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B8603" w14:textId="77777777" w:rsidR="003916C8" w:rsidRPr="000169CE" w:rsidRDefault="00000000">
      <w:pPr>
        <w:ind w:left="0" w:hanging="2"/>
        <w:rPr>
          <w:rFonts w:ascii="Arial Narrow" w:eastAsia="Times New Roman" w:hAnsi="Arial Narrow" w:cs="Times New Roman"/>
          <w:sz w:val="24"/>
          <w:szCs w:val="24"/>
        </w:rPr>
      </w:pPr>
      <w:r w:rsidRPr="000169CE">
        <w:rPr>
          <w:rFonts w:ascii="Arial Narrow" w:hAnsi="Arial Narrow"/>
          <w:noProof/>
        </w:rPr>
        <mc:AlternateContent>
          <mc:Choice Requires="wps">
            <w:drawing>
              <wp:anchor distT="45720" distB="45720" distL="114300" distR="114300" simplePos="0" relativeHeight="251658240" behindDoc="0" locked="0" layoutInCell="1" hidden="0" allowOverlap="1" wp14:anchorId="2984F592" wp14:editId="6CCDA1CD">
                <wp:simplePos x="0" y="0"/>
                <wp:positionH relativeFrom="column">
                  <wp:posOffset>-495299</wp:posOffset>
                </wp:positionH>
                <wp:positionV relativeFrom="paragraph">
                  <wp:posOffset>-817879</wp:posOffset>
                </wp:positionV>
                <wp:extent cx="6816725" cy="1127125"/>
                <wp:effectExtent l="0" t="0" r="0" b="0"/>
                <wp:wrapNone/>
                <wp:docPr id="1027" name="Rectangle 1027"/>
                <wp:cNvGraphicFramePr/>
                <a:graphic xmlns:a="http://schemas.openxmlformats.org/drawingml/2006/main">
                  <a:graphicData uri="http://schemas.microsoft.com/office/word/2010/wordprocessingShape">
                    <wps:wsp>
                      <wps:cNvSpPr/>
                      <wps:spPr>
                        <a:xfrm>
                          <a:off x="1942400" y="3221200"/>
                          <a:ext cx="6807200" cy="1117600"/>
                        </a:xfrm>
                        <a:prstGeom prst="rect">
                          <a:avLst/>
                        </a:prstGeom>
                        <a:noFill/>
                        <a:ln>
                          <a:noFill/>
                        </a:ln>
                      </wps:spPr>
                      <wps:txbx>
                        <w:txbxContent>
                          <w:p w14:paraId="6EA4AD1C" w14:textId="77777777" w:rsidR="003916C8" w:rsidRDefault="003916C8">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2984F592" id="Rectangle 1027" o:spid="_x0000_s1026" style="position:absolute;margin-left:-39pt;margin-top:-64.4pt;width:536.75pt;height:88.75pt;z-index:251658240;visibility:visible;mso-wrap-style:square;mso-wrap-distance-left:9pt;mso-wrap-distance-top:3.6pt;mso-wrap-distance-right:9pt;mso-wrap-distance-bottom:3.6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pc6tgEAAF0DAAAOAAAAZHJzL2Uyb0RvYy54bWysU9tu2zAMfR/QfxD03viyLG2NOMXQIsOA&#10;YgvQ7QMUWYoF2JJGKrHz96PktEm3t6IvskgRh+cc0sv7se/YQQEaZ2tezHLOlJWuMXZX89+/1te3&#10;nGEQthGds6rmR4X8fnX1aTn4SpWudV2jgBGIxWrwNW9D8FWWoWxVL3DmvLL0qB30IlAIu6wBMRB6&#10;32Vlni+ywUHjwUmFSNnH6ZGvEr7WSoafWqMKrKs5cQvphHRu45mtlqLagfCtkSca4h0semEsNX2F&#10;ehRBsD2Y/6B6I8Gh02EmXZ85rY1USQOpKfJ/1Dy3wqukhcxB/2oTfhys/HF49hsgGwaPFdI1qhg1&#10;9PFL/NhIY72bl/Oc7DvW/HNZFmT8ZJwaA5NUsLjNb2KSSaooiuJmMVVkZygPGL4p17N4qTnQZJJh&#10;4vCEgdpT6UtJ7Gzd2nRdmk5n3ySoMGayM994C+N2PInYuua4AYZerg31ehIYNgJoqgVnA0265vhn&#10;L0Bx1n23ZOVdMS+/0GpcBnAZbC8DYWXraIFkAM6m4CGkhZpYft0Hp01SFHlNZE50aYZJ6Gnf4pJc&#10;xqnq/Fes/gIAAP//AwBQSwMEFAAGAAgAAAAhABP6tzffAAAACwEAAA8AAABkcnMvZG93bnJldi54&#10;bWxMj8tOwzAQRfdI/IM1SOxap1EfSYhTAYIFrCDlAybxEEfEdojdNvw9w4ruZjRXd84p97MdxImm&#10;0HunYLVMQJBrve5dp+Dj8LzIQISITuPgHSn4oQD76vqqxEL7s3unUx07wSUuFKjAxDgWUobWkMWw&#10;9CM5vn36yWLkdeqknvDM5XaQaZJspcXe8QeDIz0aar/qo1XwtvaUPqXhoe5sbubm8PryjVulbm/m&#10;+zsQkeb4H4Y/fEaHipkaf3Q6iEHBYpexS+RhlWYswZE832xANArW2Q5kVcpLh+oXAAD//wMAUEsB&#10;Ai0AFAAGAAgAAAAhALaDOJL+AAAA4QEAABMAAAAAAAAAAAAAAAAAAAAAAFtDb250ZW50X1R5cGVz&#10;XS54bWxQSwECLQAUAAYACAAAACEAOP0h/9YAAACUAQAACwAAAAAAAAAAAAAAAAAvAQAAX3JlbHMv&#10;LnJlbHNQSwECLQAUAAYACAAAACEASoKXOrYBAABdAwAADgAAAAAAAAAAAAAAAAAuAgAAZHJzL2Uy&#10;b0RvYy54bWxQSwECLQAUAAYACAAAACEAE/q3N98AAAALAQAADwAAAAAAAAAAAAAAAAAQBAAAZHJz&#10;L2Rvd25yZXYueG1sUEsFBgAAAAAEAAQA8wAAABwFAAAAAA==&#10;" filled="f" stroked="f">
                <v:textbox inset="2.53958mm,2.53958mm,2.53958mm,2.53958mm">
                  <w:txbxContent>
                    <w:p w14:paraId="6EA4AD1C" w14:textId="77777777" w:rsidR="003916C8" w:rsidRDefault="003916C8">
                      <w:pPr>
                        <w:spacing w:after="0" w:line="240" w:lineRule="auto"/>
                        <w:ind w:left="0" w:hanging="2"/>
                      </w:pPr>
                    </w:p>
                  </w:txbxContent>
                </v:textbox>
              </v:rect>
            </w:pict>
          </mc:Fallback>
        </mc:AlternateContent>
      </w:r>
    </w:p>
    <w:p w14:paraId="48C10292" w14:textId="65BA321D" w:rsidR="003916C8" w:rsidRPr="000169CE" w:rsidRDefault="00FA1849" w:rsidP="00160DBC">
      <w:pPr>
        <w:spacing w:after="240" w:line="240" w:lineRule="auto"/>
        <w:ind w:left="0" w:hanging="2"/>
        <w:jc w:val="center"/>
        <w:rPr>
          <w:rFonts w:ascii="Arial Narrow" w:eastAsia="Times New Roman" w:hAnsi="Arial Narrow" w:cs="Times New Roman"/>
          <w:sz w:val="24"/>
          <w:szCs w:val="24"/>
        </w:rPr>
      </w:pPr>
      <w:r w:rsidRPr="000169CE">
        <w:rPr>
          <w:rFonts w:ascii="Arial Narrow" w:eastAsia="Times New Roman" w:hAnsi="Arial Narrow" w:cs="Arial"/>
          <w:b/>
          <w:bCs/>
          <w:sz w:val="24"/>
          <w:szCs w:val="24"/>
        </w:rPr>
        <w:t>ZONASI RAWAN BENCANA TSUNAMI DI PESISIR KABUPATEN PANGANDARAN</w:t>
      </w:r>
    </w:p>
    <w:p w14:paraId="2F8C80F1" w14:textId="569B107E" w:rsidR="003916C8" w:rsidRPr="000169CE" w:rsidRDefault="00FA1849" w:rsidP="00160DBC">
      <w:pPr>
        <w:spacing w:after="0" w:line="240" w:lineRule="auto"/>
        <w:ind w:left="0" w:hanging="2"/>
        <w:jc w:val="center"/>
        <w:rPr>
          <w:rFonts w:ascii="Arial Narrow" w:eastAsia="Arial Narrow" w:hAnsi="Arial Narrow" w:cs="Arial Narrow"/>
          <w:sz w:val="24"/>
          <w:szCs w:val="24"/>
        </w:rPr>
      </w:pPr>
      <w:r w:rsidRPr="000169CE">
        <w:rPr>
          <w:rFonts w:ascii="Arial Narrow" w:eastAsia="Times New Roman" w:hAnsi="Arial Narrow" w:cs="Times New Roman"/>
          <w:b/>
          <w:bCs/>
          <w:i/>
          <w:sz w:val="24"/>
          <w:szCs w:val="24"/>
        </w:rPr>
        <w:t>TSUNAMI HAZARD ZONE IN THE COASTAL OF PANGANDARAN REGENCY</w:t>
      </w:r>
    </w:p>
    <w:p w14:paraId="3C3B7897" w14:textId="77777777" w:rsidR="003916C8" w:rsidRPr="000169CE" w:rsidRDefault="003916C8" w:rsidP="00160DBC">
      <w:pPr>
        <w:spacing w:after="0" w:line="240" w:lineRule="auto"/>
        <w:ind w:left="0" w:hanging="2"/>
        <w:jc w:val="center"/>
        <w:rPr>
          <w:rFonts w:ascii="Arial Narrow" w:hAnsi="Arial Narrow"/>
        </w:rPr>
      </w:pPr>
    </w:p>
    <w:p w14:paraId="508E06EE" w14:textId="33217733" w:rsidR="003916C8" w:rsidRPr="000169CE" w:rsidRDefault="00FA1849" w:rsidP="00160DBC">
      <w:pPr>
        <w:spacing w:after="0" w:line="240" w:lineRule="auto"/>
        <w:ind w:left="0" w:hanging="2"/>
        <w:jc w:val="center"/>
        <w:rPr>
          <w:rFonts w:ascii="Arial Narrow" w:eastAsia="Arial Narrow" w:hAnsi="Arial Narrow" w:cs="Arial Narrow"/>
          <w:sz w:val="24"/>
          <w:szCs w:val="24"/>
        </w:rPr>
      </w:pPr>
      <w:r w:rsidRPr="000169CE">
        <w:rPr>
          <w:rFonts w:ascii="Arial Narrow" w:eastAsia="Arial Narrow" w:hAnsi="Arial Narrow" w:cs="Arial Narrow"/>
          <w:b/>
          <w:sz w:val="24"/>
          <w:szCs w:val="24"/>
          <w:lang w:val="en-US"/>
        </w:rPr>
        <w:t>Anas Noor Firdaus</w:t>
      </w:r>
      <w:r w:rsidRPr="000169CE">
        <w:rPr>
          <w:rFonts w:ascii="Arial Narrow" w:eastAsia="Arial Narrow" w:hAnsi="Arial Narrow" w:cs="Arial Narrow"/>
          <w:b/>
          <w:sz w:val="24"/>
          <w:szCs w:val="24"/>
          <w:vertAlign w:val="superscript"/>
        </w:rPr>
        <w:t>1*</w:t>
      </w:r>
      <w:r w:rsidRPr="000169CE">
        <w:rPr>
          <w:rFonts w:ascii="Arial Narrow" w:eastAsia="Arial Narrow" w:hAnsi="Arial Narrow" w:cs="Arial Narrow"/>
          <w:b/>
          <w:sz w:val="24"/>
          <w:szCs w:val="24"/>
        </w:rPr>
        <w:t xml:space="preserve">, </w:t>
      </w:r>
      <w:r w:rsidR="00866290" w:rsidRPr="000169CE">
        <w:rPr>
          <w:rFonts w:ascii="Arial Narrow" w:eastAsia="Arial Narrow" w:hAnsi="Arial Narrow" w:cs="Arial Narrow"/>
          <w:b/>
          <w:sz w:val="24"/>
          <w:szCs w:val="24"/>
          <w:lang w:val="en-US"/>
        </w:rPr>
        <w:t>Lulut Alfaris</w:t>
      </w:r>
      <w:r w:rsidR="00866290" w:rsidRPr="000169CE">
        <w:rPr>
          <w:rFonts w:ascii="Arial Narrow" w:eastAsia="Arial Narrow" w:hAnsi="Arial Narrow" w:cs="Arial Narrow"/>
          <w:b/>
          <w:sz w:val="24"/>
          <w:szCs w:val="24"/>
          <w:vertAlign w:val="superscript"/>
          <w:lang w:val="en-US"/>
        </w:rPr>
        <w:t xml:space="preserve">1, </w:t>
      </w:r>
      <w:r w:rsidR="00866290" w:rsidRPr="000169CE">
        <w:rPr>
          <w:rFonts w:ascii="Arial Narrow" w:eastAsia="Arial Narrow" w:hAnsi="Arial Narrow" w:cs="Arial Narrow"/>
          <w:b/>
          <w:sz w:val="24"/>
          <w:szCs w:val="24"/>
          <w:lang w:val="en-US"/>
        </w:rPr>
        <w:t>Putriara Tresa Fitira</w:t>
      </w:r>
      <w:r w:rsidR="00866290" w:rsidRPr="000169CE">
        <w:rPr>
          <w:rFonts w:ascii="Arial Narrow" w:eastAsia="Arial Narrow" w:hAnsi="Arial Narrow" w:cs="Arial Narrow"/>
          <w:b/>
          <w:sz w:val="24"/>
          <w:szCs w:val="24"/>
          <w:vertAlign w:val="superscript"/>
          <w:lang w:val="en-US"/>
        </w:rPr>
        <w:t>1</w:t>
      </w:r>
      <w:r w:rsidRPr="000169CE">
        <w:rPr>
          <w:rFonts w:ascii="Arial Narrow" w:eastAsia="Arial Narrow" w:hAnsi="Arial Narrow" w:cs="Arial Narrow"/>
          <w:b/>
          <w:sz w:val="24"/>
          <w:szCs w:val="24"/>
        </w:rPr>
        <w:t xml:space="preserve">, </w:t>
      </w:r>
      <w:r w:rsidR="00866290" w:rsidRPr="000169CE">
        <w:rPr>
          <w:rFonts w:ascii="Arial Narrow" w:eastAsia="Arial Narrow" w:hAnsi="Arial Narrow" w:cs="Arial Narrow"/>
          <w:b/>
          <w:sz w:val="24"/>
          <w:szCs w:val="24"/>
          <w:lang w:val="en-US"/>
        </w:rPr>
        <w:t>Godwin Latuputty</w:t>
      </w:r>
      <w:r w:rsidRPr="000169CE">
        <w:rPr>
          <w:rFonts w:ascii="Arial Narrow" w:eastAsia="Arial Narrow" w:hAnsi="Arial Narrow" w:cs="Arial Narrow"/>
          <w:b/>
          <w:sz w:val="24"/>
          <w:szCs w:val="24"/>
          <w:vertAlign w:val="superscript"/>
        </w:rPr>
        <w:t>2</w:t>
      </w:r>
    </w:p>
    <w:p w14:paraId="73ACBCA3" w14:textId="77777777" w:rsidR="003916C8" w:rsidRPr="000169CE" w:rsidRDefault="003916C8" w:rsidP="00160DBC">
      <w:pPr>
        <w:spacing w:after="0" w:line="240" w:lineRule="auto"/>
        <w:ind w:left="0" w:hanging="2"/>
        <w:jc w:val="center"/>
        <w:rPr>
          <w:rFonts w:ascii="Arial Narrow" w:eastAsia="Arial Narrow" w:hAnsi="Arial Narrow" w:cs="Arial Narrow"/>
          <w:sz w:val="24"/>
          <w:szCs w:val="24"/>
        </w:rPr>
      </w:pPr>
    </w:p>
    <w:p w14:paraId="44CDB3CC" w14:textId="0F38DDAC" w:rsidR="003916C8" w:rsidRPr="000169CE" w:rsidRDefault="00000000" w:rsidP="00160DBC">
      <w:pPr>
        <w:spacing w:after="0" w:line="240" w:lineRule="auto"/>
        <w:ind w:left="0" w:hanging="2"/>
        <w:jc w:val="center"/>
        <w:rPr>
          <w:rFonts w:ascii="Arial Narrow" w:eastAsia="Arial Narrow" w:hAnsi="Arial Narrow" w:cs="Arial Narrow"/>
        </w:rPr>
      </w:pPr>
      <w:r w:rsidRPr="000169CE">
        <w:rPr>
          <w:rFonts w:ascii="Arial Narrow" w:eastAsia="Arial Narrow" w:hAnsi="Arial Narrow" w:cs="Arial Narrow"/>
          <w:vertAlign w:val="superscript"/>
        </w:rPr>
        <w:t xml:space="preserve">1 </w:t>
      </w:r>
      <w:r w:rsidRPr="000169CE">
        <w:rPr>
          <w:rFonts w:ascii="Arial Narrow" w:eastAsia="Arial Narrow" w:hAnsi="Arial Narrow" w:cs="Arial Narrow"/>
        </w:rPr>
        <w:t xml:space="preserve">Politeknik Kelautan dan Perikanan </w:t>
      </w:r>
      <w:r w:rsidR="00866290" w:rsidRPr="000169CE">
        <w:rPr>
          <w:rFonts w:ascii="Arial Narrow" w:eastAsia="Arial Narrow" w:hAnsi="Arial Narrow" w:cs="Arial Narrow"/>
          <w:lang w:val="en-US"/>
        </w:rPr>
        <w:t>Pangandaran</w:t>
      </w:r>
      <w:r w:rsidRPr="000169CE">
        <w:rPr>
          <w:rFonts w:ascii="Arial Narrow" w:eastAsia="Arial Narrow" w:hAnsi="Arial Narrow" w:cs="Arial Narrow"/>
        </w:rPr>
        <w:t xml:space="preserve">, </w:t>
      </w:r>
      <w:r w:rsidR="00866290" w:rsidRPr="000169CE">
        <w:rPr>
          <w:rFonts w:ascii="Arial Narrow" w:eastAsia="Arial Narrow" w:hAnsi="Arial Narrow" w:cs="Arial Narrow"/>
          <w:lang w:val="en-US"/>
        </w:rPr>
        <w:t>Pangandaran</w:t>
      </w:r>
      <w:r w:rsidRPr="000169CE">
        <w:rPr>
          <w:rFonts w:ascii="Arial Narrow" w:eastAsia="Arial Narrow" w:hAnsi="Arial Narrow" w:cs="Arial Narrow"/>
        </w:rPr>
        <w:t>, Indonesia</w:t>
      </w:r>
    </w:p>
    <w:p w14:paraId="46E2F37B" w14:textId="335A9719" w:rsidR="003916C8" w:rsidRPr="000169CE" w:rsidRDefault="00000000" w:rsidP="00160DBC">
      <w:pPr>
        <w:spacing w:after="0" w:line="240" w:lineRule="auto"/>
        <w:ind w:left="0" w:hanging="2"/>
        <w:jc w:val="center"/>
        <w:rPr>
          <w:rFonts w:ascii="Arial Narrow" w:eastAsia="Arial Narrow" w:hAnsi="Arial Narrow" w:cs="Arial Narrow"/>
        </w:rPr>
      </w:pPr>
      <w:r w:rsidRPr="000169CE">
        <w:rPr>
          <w:rFonts w:ascii="Arial Narrow" w:eastAsia="Arial Narrow" w:hAnsi="Arial Narrow" w:cs="Arial Narrow"/>
          <w:vertAlign w:val="superscript"/>
        </w:rPr>
        <w:t>2</w:t>
      </w:r>
      <w:r w:rsidRPr="000169CE">
        <w:rPr>
          <w:rFonts w:ascii="Arial Narrow" w:eastAsia="Arial Narrow" w:hAnsi="Arial Narrow" w:cs="Arial Narrow"/>
        </w:rPr>
        <w:t xml:space="preserve"> </w:t>
      </w:r>
      <w:r w:rsidR="00866290" w:rsidRPr="000169CE">
        <w:rPr>
          <w:rFonts w:ascii="Arial Narrow" w:eastAsia="Arial Narrow" w:hAnsi="Arial Narrow" w:cs="Arial Narrow"/>
          <w:lang w:val="en-US"/>
        </w:rPr>
        <w:t>Balai Besar Survey dan Pemetaan Geologi Kelautan (BBSPGL)</w:t>
      </w:r>
      <w:r w:rsidRPr="000169CE">
        <w:rPr>
          <w:rFonts w:ascii="Arial Narrow" w:eastAsia="Arial Narrow" w:hAnsi="Arial Narrow" w:cs="Arial Narrow"/>
        </w:rPr>
        <w:t xml:space="preserve">, </w:t>
      </w:r>
      <w:r w:rsidR="00866290" w:rsidRPr="000169CE">
        <w:rPr>
          <w:rFonts w:ascii="Arial Narrow" w:eastAsia="Arial Narrow" w:hAnsi="Arial Narrow" w:cs="Arial Narrow"/>
          <w:lang w:val="en-US"/>
        </w:rPr>
        <w:t>Bandung</w:t>
      </w:r>
      <w:r w:rsidRPr="000169CE">
        <w:rPr>
          <w:rFonts w:ascii="Arial Narrow" w:eastAsia="Arial Narrow" w:hAnsi="Arial Narrow" w:cs="Arial Narrow"/>
        </w:rPr>
        <w:t>, Indonesia</w:t>
      </w:r>
    </w:p>
    <w:p w14:paraId="3563684F" w14:textId="77777777" w:rsidR="006C6B78" w:rsidRPr="000169CE" w:rsidRDefault="006C6B78" w:rsidP="00160DBC">
      <w:pPr>
        <w:spacing w:after="0" w:line="240" w:lineRule="auto"/>
        <w:ind w:left="0" w:hanging="2"/>
        <w:jc w:val="center"/>
        <w:rPr>
          <w:rFonts w:ascii="Arial Narrow" w:eastAsia="Arial Narrow" w:hAnsi="Arial Narrow" w:cs="Arial Narrow"/>
        </w:rPr>
      </w:pPr>
    </w:p>
    <w:p w14:paraId="0BA3A362" w14:textId="0F3C9322" w:rsidR="003916C8" w:rsidRPr="000169CE" w:rsidRDefault="00000000" w:rsidP="00160DBC">
      <w:pPr>
        <w:spacing w:after="0" w:line="240" w:lineRule="auto"/>
        <w:ind w:left="0" w:hanging="2"/>
        <w:jc w:val="center"/>
        <w:rPr>
          <w:rFonts w:ascii="Arial Narrow" w:eastAsia="Arial Narrow" w:hAnsi="Arial Narrow" w:cs="Arial Narrow"/>
        </w:rPr>
      </w:pPr>
      <w:r w:rsidRPr="000169CE">
        <w:rPr>
          <w:rFonts w:ascii="Arial Narrow" w:eastAsia="Arial Narrow" w:hAnsi="Arial Narrow" w:cs="Arial Narrow"/>
        </w:rPr>
        <w:t>*Korespondensi</w:t>
      </w:r>
      <w:r w:rsidRPr="000169CE">
        <w:rPr>
          <w:rFonts w:ascii="Arial Narrow" w:eastAsia="Arial Narrow" w:hAnsi="Arial Narrow" w:cs="Arial Narrow"/>
          <w:i/>
        </w:rPr>
        <w:t xml:space="preserve">: </w:t>
      </w:r>
      <w:r w:rsidR="00FA1849" w:rsidRPr="000169CE">
        <w:rPr>
          <w:rFonts w:ascii="Arial Narrow" w:eastAsia="Arial Narrow" w:hAnsi="Arial Narrow" w:cs="Arial Narrow"/>
          <w:lang w:val="en-US"/>
        </w:rPr>
        <w:t>anasnoorfirdaus</w:t>
      </w:r>
      <w:r w:rsidRPr="000169CE">
        <w:rPr>
          <w:rFonts w:ascii="Arial Narrow" w:eastAsia="Arial Narrow" w:hAnsi="Arial Narrow" w:cs="Arial Narrow"/>
        </w:rPr>
        <w:t>@gmail.com (</w:t>
      </w:r>
      <w:r w:rsidR="00FA1849" w:rsidRPr="000169CE">
        <w:rPr>
          <w:rFonts w:ascii="Arial Narrow" w:eastAsia="Arial Narrow" w:hAnsi="Arial Narrow" w:cs="Arial Narrow"/>
          <w:lang w:val="en-US"/>
        </w:rPr>
        <w:t>NF</w:t>
      </w:r>
      <w:r w:rsidRPr="000169CE">
        <w:rPr>
          <w:rFonts w:ascii="Arial Narrow" w:eastAsia="Arial Narrow" w:hAnsi="Arial Narrow" w:cs="Arial Narrow"/>
        </w:rPr>
        <w:t xml:space="preserve"> </w:t>
      </w:r>
      <w:r w:rsidR="00FA1849" w:rsidRPr="000169CE">
        <w:rPr>
          <w:rFonts w:ascii="Arial Narrow" w:eastAsia="Arial Narrow" w:hAnsi="Arial Narrow" w:cs="Arial Narrow"/>
          <w:lang w:val="en-US"/>
        </w:rPr>
        <w:t>Anas</w:t>
      </w:r>
      <w:r w:rsidRPr="000169CE">
        <w:rPr>
          <w:rFonts w:ascii="Arial Narrow" w:eastAsia="Arial Narrow" w:hAnsi="Arial Narrow" w:cs="Arial Narrow"/>
        </w:rPr>
        <w:t>)</w:t>
      </w:r>
    </w:p>
    <w:p w14:paraId="1FBF9715" w14:textId="4D2A5A95" w:rsidR="003916C8" w:rsidRPr="000169CE" w:rsidRDefault="00000000">
      <w:pPr>
        <w:spacing w:before="280" w:after="280" w:line="240" w:lineRule="auto"/>
        <w:ind w:left="0" w:hanging="2"/>
        <w:jc w:val="both"/>
        <w:rPr>
          <w:rFonts w:ascii="Arial Narrow" w:eastAsia="Arial Narrow" w:hAnsi="Arial Narrow" w:cs="Arial Narrow"/>
        </w:rPr>
      </w:pPr>
      <w:r w:rsidRPr="000169CE">
        <w:rPr>
          <w:rFonts w:ascii="Arial Narrow" w:eastAsia="Arial Narrow" w:hAnsi="Arial Narrow" w:cs="Arial Narrow"/>
          <w:b/>
        </w:rPr>
        <w:t xml:space="preserve">ABSTRAK. </w:t>
      </w:r>
      <w:r w:rsidR="00575445" w:rsidRPr="000169CE">
        <w:rPr>
          <w:rFonts w:ascii="Arial Narrow" w:hAnsi="Arial Narrow" w:cs="Times New Roman"/>
          <w:noProof/>
        </w:rPr>
        <w:t xml:space="preserve">Kabupaten Pangandaran terkenal akan keindahan alam dan merupakan tujuan wisata favorit di Jawa Barat, tetapi disisi lain juga menyimpan potensi gempa dan kerawanan tsunami dikarenakan berdekatan dengan zona subduksi lempeng Indo-Australia. Pangandaran memiliki riwayat gempa 7.7 SR dengan tsunaminya di tahun 2006, untuk mengantisipasi kembali maka diperlukan model </w:t>
      </w:r>
      <w:r w:rsidR="008A3D2D" w:rsidRPr="000169CE">
        <w:rPr>
          <w:rFonts w:ascii="Arial Narrow" w:hAnsi="Arial Narrow" w:cs="Times New Roman"/>
          <w:noProof/>
          <w:lang w:val="en-US"/>
        </w:rPr>
        <w:t>zonasi</w:t>
      </w:r>
      <w:r w:rsidR="00575445" w:rsidRPr="000169CE">
        <w:rPr>
          <w:rFonts w:ascii="Arial Narrow" w:hAnsi="Arial Narrow" w:cs="Times New Roman"/>
          <w:noProof/>
        </w:rPr>
        <w:t xml:space="preserve"> terkait kerentanan bencana tsunami di Pangandaran. </w:t>
      </w:r>
      <w:r w:rsidR="008A3D2D" w:rsidRPr="000169CE">
        <w:rPr>
          <w:rFonts w:ascii="Arial Narrow" w:hAnsi="Arial Narrow" w:cs="Times New Roman"/>
          <w:noProof/>
          <w:lang w:val="en-US"/>
        </w:rPr>
        <w:t>zonasi</w:t>
      </w:r>
      <w:r w:rsidR="00575445" w:rsidRPr="000169CE">
        <w:rPr>
          <w:rFonts w:ascii="Arial Narrow" w:hAnsi="Arial Narrow" w:cs="Times New Roman"/>
          <w:noProof/>
        </w:rPr>
        <w:t xml:space="preserve"> menggunakan citra satelit dan observasi langsung di lapangan, data citra satelit yang d</w:t>
      </w:r>
      <w:r w:rsidR="00E31172">
        <w:rPr>
          <w:rFonts w:ascii="Arial Narrow" w:hAnsi="Arial Narrow" w:cs="Times New Roman"/>
          <w:noProof/>
          <w:lang w:val="en-US"/>
        </w:rPr>
        <w:t>i</w:t>
      </w:r>
      <w:r w:rsidR="00575445" w:rsidRPr="000169CE">
        <w:rPr>
          <w:rFonts w:ascii="Arial Narrow" w:hAnsi="Arial Narrow" w:cs="Times New Roman"/>
          <w:noProof/>
        </w:rPr>
        <w:t>analisis adalah data kemiringan lahan (</w:t>
      </w:r>
      <w:r w:rsidR="00575445" w:rsidRPr="000169CE">
        <w:rPr>
          <w:rFonts w:ascii="Arial Narrow" w:hAnsi="Arial Narrow" w:cs="Times New Roman"/>
          <w:i/>
          <w:iCs/>
          <w:noProof/>
        </w:rPr>
        <w:t>slope</w:t>
      </w:r>
      <w:r w:rsidR="00575445" w:rsidRPr="000169CE">
        <w:rPr>
          <w:rFonts w:ascii="Arial Narrow" w:hAnsi="Arial Narrow" w:cs="Times New Roman"/>
          <w:noProof/>
        </w:rPr>
        <w:t>), elevasi daratan (</w:t>
      </w:r>
      <w:r w:rsidR="00575445" w:rsidRPr="000169CE">
        <w:rPr>
          <w:rFonts w:ascii="Arial Narrow" w:hAnsi="Arial Narrow" w:cs="Times New Roman"/>
          <w:i/>
          <w:iCs/>
          <w:noProof/>
        </w:rPr>
        <w:t>elevation</w:t>
      </w:r>
      <w:r w:rsidR="00575445" w:rsidRPr="000169CE">
        <w:rPr>
          <w:rFonts w:ascii="Arial Narrow" w:hAnsi="Arial Narrow" w:cs="Times New Roman"/>
          <w:noProof/>
        </w:rPr>
        <w:t>), penggunaan lahan (</w:t>
      </w:r>
      <w:r w:rsidR="00575445" w:rsidRPr="000169CE">
        <w:rPr>
          <w:rFonts w:ascii="Arial Narrow" w:hAnsi="Arial Narrow" w:cs="Times New Roman"/>
          <w:i/>
          <w:iCs/>
          <w:noProof/>
        </w:rPr>
        <w:t>land use</w:t>
      </w:r>
      <w:r w:rsidR="00575445" w:rsidRPr="000169CE">
        <w:rPr>
          <w:rFonts w:ascii="Arial Narrow" w:hAnsi="Arial Narrow" w:cs="Times New Roman"/>
          <w:noProof/>
        </w:rPr>
        <w:t xml:space="preserve">), jarak dari sungai dan jarak dari garis pantai. Kerawanan tsunami sepanjang pantai kabupaten Pangandaran relatif berbeda dari satu zona ke zona lainnya, karena dipengaruhi oleh parameter dari morfologi, batimetri, dan topografi pantai. Indikator kelerengan pantai dan dasar perairan pantai berperan penting dalam besarnya potensi tsunami di suatu zona, hasil zonasi menunjukkan wilayah pesisir Pangandaran memungkinkan terdampak gelombang tsunami secara langsung. Berikut merupakan zona beresiko tinggi yang merupakan daerah dengan ketinggian rendah seperti Kecamatan: Kertamukti, Ciparanti, Legokjawa, Cijulang, Bojongsalawe, Parigi, Karangbenda, Cibenda, Sukaresik, Wonoharjo, Pananjung, Babakan dan Bagolo. Kecamatan-kecamatan tersebut perlu dipasang rambu dan tanda kerawanan tsunami apabila terjadi kegawatdaruratan, juga perlu dilakukan sosialisasi dan pelatihan mengenai kesiapsiagaan </w:t>
      </w:r>
      <w:r w:rsidR="00575445" w:rsidRPr="000169CE">
        <w:rPr>
          <w:rFonts w:ascii="Arial Narrow" w:hAnsi="Arial Narrow" w:cs="Times New Roman"/>
          <w:noProof/>
          <w:lang w:val="en-US"/>
        </w:rPr>
        <w:t>seperti</w:t>
      </w:r>
      <w:r w:rsidR="00575445" w:rsidRPr="000169CE">
        <w:rPr>
          <w:rFonts w:ascii="Arial Narrow" w:hAnsi="Arial Narrow" w:cs="Times New Roman"/>
          <w:noProof/>
        </w:rPr>
        <w:t xml:space="preserve"> gempa bumi dan tanda-tanda alam berkaitan tsunami maupun pasca-tsunami</w:t>
      </w:r>
      <w:r w:rsidRPr="000169CE">
        <w:rPr>
          <w:rFonts w:ascii="Arial Narrow" w:eastAsia="Arial Narrow" w:hAnsi="Arial Narrow" w:cs="Arial Narrow"/>
        </w:rPr>
        <w:t xml:space="preserve"> (</w:t>
      </w:r>
      <w:r w:rsidRPr="000169CE">
        <w:rPr>
          <w:rFonts w:ascii="Arial Narrow" w:eastAsia="Arial Narrow" w:hAnsi="Arial Narrow" w:cs="Arial Narrow"/>
          <w:b/>
        </w:rPr>
        <w:t>KATA KUNCI:</w:t>
      </w:r>
      <w:r w:rsidRPr="000169CE">
        <w:rPr>
          <w:rFonts w:ascii="Arial Narrow" w:eastAsia="Arial Narrow" w:hAnsi="Arial Narrow" w:cs="Arial Narrow"/>
        </w:rPr>
        <w:t xml:space="preserve"> </w:t>
      </w:r>
      <w:r w:rsidR="005740EF" w:rsidRPr="000169CE">
        <w:rPr>
          <w:rFonts w:ascii="Arial Narrow" w:eastAsia="Arial Narrow" w:hAnsi="Arial Narrow" w:cs="Arial Narrow"/>
          <w:lang w:val="en-US"/>
        </w:rPr>
        <w:t>Kemiringan</w:t>
      </w:r>
      <w:r w:rsidRPr="000169CE">
        <w:rPr>
          <w:rFonts w:ascii="Arial Narrow" w:eastAsia="Arial Narrow" w:hAnsi="Arial Narrow" w:cs="Arial Narrow"/>
        </w:rPr>
        <w:t xml:space="preserve">; </w:t>
      </w:r>
      <w:r w:rsidR="005740EF" w:rsidRPr="000169CE">
        <w:rPr>
          <w:rFonts w:ascii="Arial Narrow" w:eastAsia="Arial Narrow" w:hAnsi="Arial Narrow" w:cs="Arial Narrow"/>
          <w:lang w:val="en-US"/>
        </w:rPr>
        <w:t>elevasi daratan</w:t>
      </w:r>
      <w:r w:rsidRPr="000169CE">
        <w:rPr>
          <w:rFonts w:ascii="Arial Narrow" w:eastAsia="Arial Narrow" w:hAnsi="Arial Narrow" w:cs="Arial Narrow"/>
        </w:rPr>
        <w:t xml:space="preserve">; </w:t>
      </w:r>
      <w:r w:rsidR="005740EF" w:rsidRPr="000169CE">
        <w:rPr>
          <w:rFonts w:ascii="Arial Narrow" w:eastAsia="Arial Narrow" w:hAnsi="Arial Narrow" w:cs="Arial Narrow"/>
          <w:lang w:val="en-US"/>
        </w:rPr>
        <w:t>tsunami</w:t>
      </w:r>
      <w:r w:rsidRPr="000169CE">
        <w:rPr>
          <w:rFonts w:ascii="Arial Narrow" w:eastAsia="Arial Narrow" w:hAnsi="Arial Narrow" w:cs="Arial Narrow"/>
        </w:rPr>
        <w:t xml:space="preserve">; </w:t>
      </w:r>
      <w:r w:rsidR="005740EF" w:rsidRPr="000169CE">
        <w:rPr>
          <w:rFonts w:ascii="Arial Narrow" w:eastAsia="Arial Narrow" w:hAnsi="Arial Narrow" w:cs="Arial Narrow"/>
          <w:lang w:val="en-US"/>
        </w:rPr>
        <w:t>pesisir pangandaran</w:t>
      </w:r>
      <w:r w:rsidRPr="000169CE">
        <w:rPr>
          <w:rFonts w:ascii="Arial Narrow" w:eastAsia="Arial Narrow" w:hAnsi="Arial Narrow" w:cs="Arial Narrow"/>
        </w:rPr>
        <w:t>)</w:t>
      </w:r>
    </w:p>
    <w:p w14:paraId="55F0BEF3" w14:textId="7E2C4851" w:rsidR="003916C8" w:rsidRPr="000169CE" w:rsidRDefault="00000000" w:rsidP="003253B0">
      <w:pPr>
        <w:spacing w:before="280" w:after="280" w:line="240" w:lineRule="auto"/>
        <w:ind w:left="0" w:hanging="2"/>
        <w:jc w:val="both"/>
        <w:rPr>
          <w:rFonts w:ascii="Arial Narrow" w:eastAsia="Arial Narrow" w:hAnsi="Arial Narrow" w:cs="Arial Narrow"/>
        </w:rPr>
        <w:sectPr w:rsidR="003916C8" w:rsidRPr="000169CE">
          <w:headerReference w:type="even" r:id="rId8"/>
          <w:headerReference w:type="default" r:id="rId9"/>
          <w:footerReference w:type="even" r:id="rId10"/>
          <w:footerReference w:type="default" r:id="rId11"/>
          <w:headerReference w:type="first" r:id="rId12"/>
          <w:footerReference w:type="first" r:id="rId13"/>
          <w:pgSz w:w="11907" w:h="16840"/>
          <w:pgMar w:top="1440" w:right="1440" w:bottom="1440" w:left="1440" w:header="720" w:footer="720" w:gutter="0"/>
          <w:pgNumType w:start="17"/>
          <w:cols w:space="720"/>
        </w:sectPr>
      </w:pPr>
      <w:r w:rsidRPr="000169CE">
        <w:rPr>
          <w:rFonts w:ascii="Arial Narrow" w:eastAsia="Arial Narrow" w:hAnsi="Arial Narrow" w:cs="Arial Narrow"/>
          <w:b/>
          <w:i/>
        </w:rPr>
        <w:t>ABSTRACT</w:t>
      </w:r>
      <w:r w:rsidRPr="000169CE">
        <w:rPr>
          <w:rFonts w:ascii="Arial Narrow" w:eastAsia="Arial Narrow" w:hAnsi="Arial Narrow" w:cs="Arial Narrow"/>
          <w:b/>
        </w:rPr>
        <w:t xml:space="preserve">. </w:t>
      </w:r>
      <w:r w:rsidR="005740EF" w:rsidRPr="000169CE">
        <w:rPr>
          <w:rFonts w:ascii="Arial Narrow" w:hAnsi="Arial Narrow" w:cs="Times New Roman"/>
          <w:i/>
          <w:noProof/>
          <w:lang w:val="en"/>
        </w:rPr>
        <w:t>Pangandaran Regency is famous for its natural beauty and favorite tourist destination in West Java, but it also has the potential for earthquakes and tsunamis due to its proximity to the Indo-Australian plate subduction zone. Pangandaran has a history of the 7.7 magnitude earthquake with the tsunami in 2006, to anticipate it again a mapping model is needed related to the vulnerability of the tsunami disaster in Pangandaran. Mapping using satellite imagery and direct observation, satellite imagery data analyzed are data on slope, elevation, land use, distance from the river and distance from the coastline. The tsunami hazard along the coast of Pangandaran Regency is relatively different from one zone to another, because it is influenced by parameters of morphology, bathymetry and coastal topography. Indicators of coastal slope and bottom of coastal waters play an important role in the magnitude of the potential for a tsunami in a zone, the zoning results show that the Pangandaran coastal area may be directly affected by tsunami waves. The following are high-risk zones which are areas with low altitudes such as the Districts: Kertamukti, Ciparanti, Legokjawa, Cijulang, Bojongsalawe, Parigi, Karangbenda, Cibenda, Sukaresik, Wonoharjo, Pananjung, Babakan and Bagolo. These sub-districts need to install signs of tsunami vulnerability in the event of an emergency, it is also necessary to conduct outreach and training on preparedness in the event such as an earthquake and natural signs related to a tsunami or post-tsunami.</w:t>
      </w:r>
      <w:r w:rsidRPr="000169CE">
        <w:rPr>
          <w:rFonts w:ascii="Arial Narrow" w:eastAsia="Arial Narrow" w:hAnsi="Arial Narrow" w:cs="Arial Narrow"/>
          <w:i/>
        </w:rPr>
        <w:t xml:space="preserve"> </w:t>
      </w:r>
      <w:r w:rsidRPr="000169CE">
        <w:rPr>
          <w:rFonts w:ascii="Arial Narrow" w:eastAsia="Arial Narrow" w:hAnsi="Arial Narrow" w:cs="Arial Narrow"/>
        </w:rPr>
        <w:t>(</w:t>
      </w:r>
      <w:r w:rsidRPr="000169CE">
        <w:rPr>
          <w:rFonts w:ascii="Arial Narrow" w:eastAsia="Arial Narrow" w:hAnsi="Arial Narrow" w:cs="Arial Narrow"/>
          <w:b/>
          <w:i/>
        </w:rPr>
        <w:t>KEYWORDS:</w:t>
      </w:r>
      <w:r w:rsidRPr="000169CE">
        <w:rPr>
          <w:rFonts w:ascii="Arial Narrow" w:eastAsia="Arial Narrow" w:hAnsi="Arial Narrow" w:cs="Arial Narrow"/>
          <w:i/>
        </w:rPr>
        <w:t xml:space="preserve"> </w:t>
      </w:r>
      <w:r w:rsidR="003253B0" w:rsidRPr="000169CE">
        <w:rPr>
          <w:rFonts w:ascii="Arial Narrow" w:eastAsia="Arial Narrow" w:hAnsi="Arial Narrow" w:cs="Arial Narrow"/>
          <w:i/>
          <w:lang w:val="en-US"/>
        </w:rPr>
        <w:t>Slope, land elevation, tsunami, pangandaran coast)</w:t>
      </w:r>
    </w:p>
    <w:p w14:paraId="0FDA55E2" w14:textId="77777777" w:rsidR="003916C8" w:rsidRPr="000169CE" w:rsidRDefault="00000000">
      <w:pPr>
        <w:pStyle w:val="Heading2"/>
        <w:numPr>
          <w:ilvl w:val="0"/>
          <w:numId w:val="1"/>
        </w:numPr>
        <w:ind w:left="0" w:hanging="2"/>
      </w:pPr>
      <w:r w:rsidRPr="000169CE">
        <w:t>Pendahuluan</w:t>
      </w:r>
    </w:p>
    <w:p w14:paraId="7481D542" w14:textId="3ECE78FC" w:rsidR="003916C8" w:rsidRPr="000169CE" w:rsidRDefault="006B217A" w:rsidP="006C2B4D">
      <w:pPr>
        <w:spacing w:line="240" w:lineRule="auto"/>
        <w:ind w:left="0" w:hanging="2"/>
        <w:jc w:val="both"/>
        <w:rPr>
          <w:rFonts w:ascii="Arial Narrow" w:hAnsi="Arial Narrow" w:cs="Times New Roman"/>
          <w:sz w:val="24"/>
          <w:szCs w:val="24"/>
        </w:rPr>
      </w:pPr>
      <w:bookmarkStart w:id="0" w:name="_Hlk123688341"/>
      <w:r w:rsidRPr="000169CE">
        <w:rPr>
          <w:rFonts w:ascii="Arial Narrow" w:hAnsi="Arial Narrow" w:cs="Times New Roman"/>
          <w:sz w:val="24"/>
          <w:szCs w:val="24"/>
        </w:rPr>
        <w:t xml:space="preserve">Pangandaran merupakan salah satu kabupaten di Provinsi Jawa Barat yang dijadikan oleh turis sebagai tujuan </w:t>
      </w:r>
      <w:r w:rsidR="00250E72" w:rsidRPr="000169CE">
        <w:rPr>
          <w:rFonts w:ascii="Arial Narrow" w:hAnsi="Arial Narrow" w:cs="Times New Roman"/>
          <w:sz w:val="24"/>
          <w:szCs w:val="24"/>
          <w:lang w:val="en-US"/>
        </w:rPr>
        <w:t>wisata</w:t>
      </w:r>
      <w:r w:rsidRPr="000169CE">
        <w:rPr>
          <w:rFonts w:ascii="Arial Narrow" w:hAnsi="Arial Narrow" w:cs="Times New Roman"/>
          <w:sz w:val="24"/>
          <w:szCs w:val="24"/>
        </w:rPr>
        <w:t xml:space="preserve"> terutama </w:t>
      </w:r>
      <w:r w:rsidR="00250E72" w:rsidRPr="000169CE">
        <w:rPr>
          <w:rFonts w:ascii="Arial Narrow" w:hAnsi="Arial Narrow" w:cs="Times New Roman"/>
          <w:sz w:val="24"/>
          <w:szCs w:val="24"/>
          <w:lang w:val="en-US"/>
        </w:rPr>
        <w:t>di</w:t>
      </w:r>
      <w:r w:rsidRPr="000169CE">
        <w:rPr>
          <w:rFonts w:ascii="Arial Narrow" w:hAnsi="Arial Narrow" w:cs="Times New Roman"/>
          <w:sz w:val="24"/>
          <w:szCs w:val="24"/>
        </w:rPr>
        <w:t xml:space="preserve"> pesisir</w:t>
      </w:r>
      <w:r w:rsidR="00250E72" w:rsidRPr="000169CE">
        <w:rPr>
          <w:rFonts w:ascii="Arial Narrow" w:hAnsi="Arial Narrow" w:cs="Times New Roman"/>
          <w:sz w:val="24"/>
          <w:szCs w:val="24"/>
          <w:lang w:val="en-US"/>
        </w:rPr>
        <w:t xml:space="preserve"> pantai</w:t>
      </w:r>
      <w:r w:rsidRPr="000169CE">
        <w:rPr>
          <w:rFonts w:ascii="Arial Narrow" w:hAnsi="Arial Narrow" w:cs="Times New Roman"/>
          <w:sz w:val="24"/>
          <w:szCs w:val="24"/>
        </w:rPr>
        <w:t>. Wilayah pesisir Pangandaran memiliki risiko tinggi bahaya</w:t>
      </w:r>
      <w:r w:rsidR="00250E72" w:rsidRPr="000169CE">
        <w:rPr>
          <w:rFonts w:ascii="Arial Narrow" w:hAnsi="Arial Narrow" w:cs="Times New Roman"/>
          <w:sz w:val="24"/>
          <w:szCs w:val="24"/>
          <w:lang w:val="en-US"/>
        </w:rPr>
        <w:t xml:space="preserve"> </w:t>
      </w:r>
      <w:r w:rsidRPr="000169CE">
        <w:rPr>
          <w:rFonts w:ascii="Arial Narrow" w:hAnsi="Arial Narrow" w:cs="Times New Roman"/>
          <w:sz w:val="24"/>
          <w:szCs w:val="24"/>
        </w:rPr>
        <w:t xml:space="preserve">tsunami </w:t>
      </w:r>
      <w:r w:rsidR="00250E72" w:rsidRPr="000169CE">
        <w:rPr>
          <w:rFonts w:ascii="Arial Narrow" w:hAnsi="Arial Narrow" w:cs="Times New Roman"/>
          <w:sz w:val="24"/>
          <w:szCs w:val="24"/>
          <w:lang w:val="en-US"/>
        </w:rPr>
        <w:t>karena berdekatan dengan</w:t>
      </w:r>
      <w:r w:rsidRPr="000169CE">
        <w:rPr>
          <w:rFonts w:ascii="Arial Narrow" w:hAnsi="Arial Narrow" w:cs="Times New Roman"/>
          <w:sz w:val="24"/>
          <w:szCs w:val="24"/>
        </w:rPr>
        <w:t xml:space="preserve"> </w:t>
      </w:r>
      <w:r w:rsidR="001368C2">
        <w:rPr>
          <w:rFonts w:ascii="Arial Narrow" w:hAnsi="Arial Narrow" w:cs="Times New Roman"/>
          <w:sz w:val="24"/>
          <w:szCs w:val="24"/>
          <w:lang w:val="en-US"/>
        </w:rPr>
        <w:t>patahan</w:t>
      </w:r>
      <w:r w:rsidRPr="000169CE">
        <w:rPr>
          <w:rFonts w:ascii="Arial Narrow" w:hAnsi="Arial Narrow" w:cs="Times New Roman"/>
          <w:sz w:val="24"/>
          <w:szCs w:val="24"/>
        </w:rPr>
        <w:t xml:space="preserve"> </w:t>
      </w:r>
      <w:r w:rsidR="001368C2">
        <w:rPr>
          <w:rFonts w:ascii="Arial Narrow" w:hAnsi="Arial Narrow" w:cs="Times New Roman"/>
          <w:sz w:val="24"/>
          <w:szCs w:val="24"/>
          <w:lang w:val="en-US"/>
        </w:rPr>
        <w:t>dua lempeng</w:t>
      </w:r>
      <w:r w:rsidRPr="000169CE">
        <w:rPr>
          <w:rFonts w:ascii="Arial Narrow" w:hAnsi="Arial Narrow" w:cs="Times New Roman"/>
          <w:sz w:val="24"/>
          <w:szCs w:val="24"/>
        </w:rPr>
        <w:t xml:space="preserve"> (Mardia</w:t>
      </w:r>
      <w:r w:rsidR="00D03393" w:rsidRPr="000169CE">
        <w:rPr>
          <w:rFonts w:ascii="Arial Narrow" w:hAnsi="Arial Narrow" w:cs="Times New Roman"/>
          <w:sz w:val="24"/>
          <w:szCs w:val="24"/>
          <w:lang w:val="en-US"/>
        </w:rPr>
        <w:t>tno</w:t>
      </w:r>
      <w:r w:rsidRPr="000169CE">
        <w:rPr>
          <w:rFonts w:ascii="Arial Narrow" w:hAnsi="Arial Narrow" w:cs="Times New Roman"/>
          <w:sz w:val="24"/>
          <w:szCs w:val="24"/>
        </w:rPr>
        <w:t xml:space="preserve">, 2006). Zona subduksi merupakan zona tumbukan lempeng tektonik bumi, </w:t>
      </w:r>
      <w:r w:rsidR="001368C2">
        <w:rPr>
          <w:rFonts w:ascii="Arial Narrow" w:hAnsi="Arial Narrow" w:cs="Times New Roman"/>
          <w:sz w:val="24"/>
          <w:szCs w:val="24"/>
          <w:lang w:val="en-US"/>
        </w:rPr>
        <w:t>tubrukan</w:t>
      </w:r>
      <w:r w:rsidRPr="000169CE">
        <w:rPr>
          <w:rFonts w:ascii="Arial Narrow" w:hAnsi="Arial Narrow" w:cs="Times New Roman"/>
          <w:sz w:val="24"/>
          <w:szCs w:val="24"/>
        </w:rPr>
        <w:t xml:space="preserve"> lempeng tektonik bumi ini dapat </w:t>
      </w:r>
      <w:r w:rsidR="001368C2">
        <w:rPr>
          <w:rFonts w:ascii="Arial Narrow" w:hAnsi="Arial Narrow" w:cs="Times New Roman"/>
          <w:sz w:val="24"/>
          <w:szCs w:val="24"/>
          <w:lang w:val="en-US"/>
        </w:rPr>
        <w:t>berubah</w:t>
      </w:r>
      <w:r w:rsidRPr="000169CE">
        <w:rPr>
          <w:rFonts w:ascii="Arial Narrow" w:hAnsi="Arial Narrow" w:cs="Times New Roman"/>
          <w:sz w:val="24"/>
          <w:szCs w:val="24"/>
        </w:rPr>
        <w:t xml:space="preserve"> menjadi bencana seperti gempa bumi dan tsunami (Rahardjo, 2003). Terjadinya bencana gempa bumi di</w:t>
      </w:r>
      <w:r w:rsidR="006C2B4D" w:rsidRPr="000169CE">
        <w:rPr>
          <w:rFonts w:ascii="Arial Narrow" w:hAnsi="Arial Narrow" w:cs="Times New Roman"/>
          <w:sz w:val="24"/>
          <w:szCs w:val="24"/>
          <w:lang w:val="en-US"/>
        </w:rPr>
        <w:t xml:space="preserve"> </w:t>
      </w:r>
      <w:r w:rsidR="001368C2">
        <w:rPr>
          <w:rFonts w:ascii="Arial Narrow" w:hAnsi="Arial Narrow" w:cs="Times New Roman"/>
          <w:sz w:val="24"/>
          <w:szCs w:val="24"/>
          <w:lang w:val="en-US"/>
        </w:rPr>
        <w:t xml:space="preserve">area </w:t>
      </w:r>
      <w:r w:rsidR="001368C2">
        <w:rPr>
          <w:rFonts w:ascii="Arial Narrow" w:hAnsi="Arial Narrow" w:cs="Times New Roman"/>
          <w:sz w:val="24"/>
          <w:szCs w:val="24"/>
          <w:lang w:val="en-US"/>
        </w:rPr>
        <w:lastRenderedPageBreak/>
        <w:t>selatan Jawa Barat</w:t>
      </w:r>
      <w:r w:rsidRPr="000169CE">
        <w:rPr>
          <w:rFonts w:ascii="Arial Narrow" w:hAnsi="Arial Narrow" w:cs="Times New Roman"/>
          <w:sz w:val="24"/>
          <w:szCs w:val="24"/>
        </w:rPr>
        <w:t xml:space="preserve"> </w:t>
      </w:r>
      <w:r w:rsidR="001368C2">
        <w:rPr>
          <w:rFonts w:ascii="Arial Narrow" w:hAnsi="Arial Narrow" w:cs="Times New Roman"/>
          <w:sz w:val="24"/>
          <w:szCs w:val="24"/>
          <w:lang w:val="en-US"/>
        </w:rPr>
        <w:t>di</w:t>
      </w:r>
      <w:r w:rsidR="006C2B4D" w:rsidRPr="000169CE">
        <w:rPr>
          <w:rFonts w:ascii="Arial Narrow" w:hAnsi="Arial Narrow" w:cs="Times New Roman"/>
          <w:sz w:val="24"/>
          <w:szCs w:val="24"/>
          <w:lang w:val="en-US"/>
        </w:rPr>
        <w:t xml:space="preserve"> tahun</w:t>
      </w:r>
      <w:r w:rsidRPr="000169CE">
        <w:rPr>
          <w:rFonts w:ascii="Arial Narrow" w:hAnsi="Arial Narrow" w:cs="Times New Roman"/>
          <w:sz w:val="24"/>
          <w:szCs w:val="24"/>
        </w:rPr>
        <w:t xml:space="preserve"> 2006</w:t>
      </w:r>
      <w:r w:rsidR="001368C2">
        <w:rPr>
          <w:rFonts w:ascii="Arial Narrow" w:hAnsi="Arial Narrow" w:cs="Times New Roman"/>
          <w:sz w:val="24"/>
          <w:szCs w:val="24"/>
          <w:lang w:val="en-US"/>
        </w:rPr>
        <w:t>,</w:t>
      </w:r>
      <w:r w:rsidRPr="000169CE">
        <w:rPr>
          <w:rFonts w:ascii="Arial Narrow" w:hAnsi="Arial Narrow" w:cs="Times New Roman"/>
          <w:sz w:val="24"/>
          <w:szCs w:val="24"/>
        </w:rPr>
        <w:t xml:space="preserve"> </w:t>
      </w:r>
      <w:r w:rsidR="001368C2">
        <w:rPr>
          <w:rFonts w:ascii="Arial Narrow" w:hAnsi="Arial Narrow" w:cs="Times New Roman"/>
          <w:sz w:val="24"/>
          <w:szCs w:val="24"/>
          <w:lang w:val="en-US"/>
        </w:rPr>
        <w:t>memiliki</w:t>
      </w:r>
      <w:r w:rsidRPr="000169CE">
        <w:rPr>
          <w:rFonts w:ascii="Arial Narrow" w:hAnsi="Arial Narrow" w:cs="Times New Roman"/>
          <w:sz w:val="24"/>
          <w:szCs w:val="24"/>
        </w:rPr>
        <w:t xml:space="preserve"> kekuatan 7,7 Skala Magnitude (SM). Pusat gempa berada di Samudera Hindia dimana gempa ini terjadi di sekitar zona </w:t>
      </w:r>
      <w:r w:rsidR="001368C2">
        <w:rPr>
          <w:rFonts w:ascii="Arial Narrow" w:hAnsi="Arial Narrow" w:cs="Times New Roman"/>
          <w:sz w:val="24"/>
          <w:szCs w:val="24"/>
          <w:lang w:val="en-US"/>
        </w:rPr>
        <w:t>tubrukan</w:t>
      </w:r>
      <w:r w:rsidRPr="000169CE">
        <w:rPr>
          <w:rFonts w:ascii="Arial Narrow" w:hAnsi="Arial Narrow" w:cs="Times New Roman"/>
          <w:sz w:val="24"/>
          <w:szCs w:val="24"/>
        </w:rPr>
        <w:t xml:space="preserve"> </w:t>
      </w:r>
      <w:r w:rsidR="001368C2">
        <w:rPr>
          <w:rFonts w:ascii="Arial Narrow" w:hAnsi="Arial Narrow" w:cs="Times New Roman"/>
          <w:sz w:val="24"/>
          <w:szCs w:val="24"/>
          <w:lang w:val="en-US"/>
        </w:rPr>
        <w:t xml:space="preserve">pertemuan benua </w:t>
      </w:r>
      <w:r w:rsidRPr="000169CE">
        <w:rPr>
          <w:rFonts w:ascii="Arial Narrow" w:hAnsi="Arial Narrow" w:cs="Times New Roman"/>
          <w:sz w:val="24"/>
          <w:szCs w:val="24"/>
        </w:rPr>
        <w:t xml:space="preserve">Indo-Australia dengan </w:t>
      </w:r>
      <w:r w:rsidR="001368C2">
        <w:rPr>
          <w:rFonts w:ascii="Arial Narrow" w:hAnsi="Arial Narrow" w:cs="Times New Roman"/>
          <w:sz w:val="24"/>
          <w:szCs w:val="24"/>
          <w:lang w:val="en-US"/>
        </w:rPr>
        <w:t>benua</w:t>
      </w:r>
      <w:r w:rsidRPr="000169CE">
        <w:rPr>
          <w:rFonts w:ascii="Arial Narrow" w:hAnsi="Arial Narrow" w:cs="Times New Roman"/>
          <w:sz w:val="24"/>
          <w:szCs w:val="24"/>
        </w:rPr>
        <w:t xml:space="preserve"> Eurasia</w:t>
      </w:r>
      <w:r w:rsidR="0047632C" w:rsidRPr="000169CE">
        <w:rPr>
          <w:rFonts w:ascii="Arial Narrow" w:hAnsi="Arial Narrow" w:cs="Times New Roman"/>
          <w:sz w:val="24"/>
          <w:szCs w:val="24"/>
          <w:lang w:val="en-US"/>
        </w:rPr>
        <w:t xml:space="preserve"> (Munajat, 2018)</w:t>
      </w:r>
      <w:r w:rsidRPr="000169CE">
        <w:rPr>
          <w:rFonts w:ascii="Arial Narrow" w:hAnsi="Arial Narrow" w:cs="Times New Roman"/>
          <w:sz w:val="24"/>
          <w:szCs w:val="24"/>
        </w:rPr>
        <w:t xml:space="preserve"> </w:t>
      </w:r>
      <w:r w:rsidR="001368C2">
        <w:rPr>
          <w:rFonts w:ascii="Arial Narrow" w:hAnsi="Arial Narrow" w:cs="Times New Roman"/>
          <w:sz w:val="24"/>
          <w:szCs w:val="24"/>
          <w:lang w:val="en-US"/>
        </w:rPr>
        <w:t>dan</w:t>
      </w:r>
      <w:r w:rsidRPr="000169CE">
        <w:rPr>
          <w:rFonts w:ascii="Arial Narrow" w:hAnsi="Arial Narrow" w:cs="Times New Roman"/>
          <w:sz w:val="24"/>
          <w:szCs w:val="24"/>
        </w:rPr>
        <w:t xml:space="preserve"> menimbulkan bencana tsunami pada pesisir Pangandaran dan sekitarnya</w:t>
      </w:r>
      <w:bookmarkEnd w:id="0"/>
      <w:r w:rsidRPr="000169CE">
        <w:rPr>
          <w:rFonts w:ascii="Arial Narrow" w:hAnsi="Arial Narrow" w:cs="Times New Roman"/>
          <w:sz w:val="24"/>
          <w:szCs w:val="24"/>
        </w:rPr>
        <w:t>.</w:t>
      </w:r>
      <w:r w:rsidR="006C2B4D" w:rsidRPr="000169CE">
        <w:rPr>
          <w:rFonts w:ascii="Arial Narrow" w:hAnsi="Arial Narrow" w:cs="Times New Roman"/>
          <w:sz w:val="24"/>
          <w:szCs w:val="24"/>
          <w:lang w:val="en-US"/>
        </w:rPr>
        <w:t xml:space="preserve"> </w:t>
      </w:r>
      <w:r w:rsidRPr="000169CE">
        <w:rPr>
          <w:rFonts w:ascii="Arial Narrow" w:hAnsi="Arial Narrow" w:cs="Times New Roman"/>
          <w:sz w:val="24"/>
          <w:szCs w:val="24"/>
        </w:rPr>
        <w:t xml:space="preserve">Tsunami </w:t>
      </w:r>
      <w:r w:rsidR="00291BDE">
        <w:rPr>
          <w:rFonts w:ascii="Arial Narrow" w:hAnsi="Arial Narrow" w:cs="Times New Roman"/>
          <w:sz w:val="24"/>
          <w:szCs w:val="24"/>
          <w:lang w:val="en-US"/>
        </w:rPr>
        <w:t>istilah</w:t>
      </w:r>
      <w:r w:rsidRPr="000169CE">
        <w:rPr>
          <w:rFonts w:ascii="Arial Narrow" w:hAnsi="Arial Narrow" w:cs="Times New Roman"/>
          <w:sz w:val="24"/>
          <w:szCs w:val="24"/>
        </w:rPr>
        <w:t xml:space="preserve"> </w:t>
      </w:r>
      <w:r w:rsidR="00291BDE">
        <w:rPr>
          <w:rFonts w:ascii="Arial Narrow" w:hAnsi="Arial Narrow" w:cs="Times New Roman"/>
          <w:sz w:val="24"/>
          <w:szCs w:val="24"/>
          <w:lang w:val="en-US"/>
        </w:rPr>
        <w:t>saduran</w:t>
      </w:r>
      <w:r w:rsidRPr="000169CE">
        <w:rPr>
          <w:rFonts w:ascii="Arial Narrow" w:hAnsi="Arial Narrow" w:cs="Times New Roman"/>
          <w:sz w:val="24"/>
          <w:szCs w:val="24"/>
        </w:rPr>
        <w:t xml:space="preserve"> bahasa Jepang</w:t>
      </w:r>
      <w:r w:rsidR="00291BDE">
        <w:rPr>
          <w:rFonts w:ascii="Arial Narrow" w:hAnsi="Arial Narrow" w:cs="Times New Roman"/>
          <w:sz w:val="24"/>
          <w:szCs w:val="24"/>
          <w:lang w:val="en-US"/>
        </w:rPr>
        <w:t xml:space="preserve">, </w:t>
      </w:r>
      <w:r w:rsidRPr="000169CE">
        <w:rPr>
          <w:rFonts w:ascii="Arial Narrow" w:hAnsi="Arial Narrow" w:cs="Times New Roman"/>
          <w:sz w:val="24"/>
          <w:szCs w:val="24"/>
        </w:rPr>
        <w:t>“</w:t>
      </w:r>
      <w:r w:rsidRPr="000169CE">
        <w:rPr>
          <w:rFonts w:ascii="Arial Narrow" w:hAnsi="Arial Narrow" w:cs="Times New Roman"/>
          <w:i/>
          <w:iCs/>
          <w:sz w:val="24"/>
          <w:szCs w:val="24"/>
        </w:rPr>
        <w:t>Tsu</w:t>
      </w:r>
      <w:r w:rsidRPr="000169CE">
        <w:rPr>
          <w:rFonts w:ascii="Arial Narrow" w:hAnsi="Arial Narrow" w:cs="Times New Roman"/>
          <w:sz w:val="24"/>
          <w:szCs w:val="24"/>
        </w:rPr>
        <w:t xml:space="preserve">” </w:t>
      </w:r>
      <w:r w:rsidR="00291BDE">
        <w:rPr>
          <w:rFonts w:ascii="Arial Narrow" w:hAnsi="Arial Narrow" w:cs="Times New Roman"/>
          <w:sz w:val="24"/>
          <w:szCs w:val="24"/>
          <w:lang w:val="en-US"/>
        </w:rPr>
        <w:t>artinya</w:t>
      </w:r>
      <w:r w:rsidRPr="000169CE">
        <w:rPr>
          <w:rFonts w:ascii="Arial Narrow" w:hAnsi="Arial Narrow" w:cs="Times New Roman"/>
          <w:sz w:val="24"/>
          <w:szCs w:val="24"/>
        </w:rPr>
        <w:t xml:space="preserve"> pelabuhan dan “</w:t>
      </w:r>
      <w:r w:rsidRPr="000169CE">
        <w:rPr>
          <w:rFonts w:ascii="Arial Narrow" w:hAnsi="Arial Narrow" w:cs="Times New Roman"/>
          <w:i/>
          <w:iCs/>
          <w:sz w:val="24"/>
          <w:szCs w:val="24"/>
        </w:rPr>
        <w:t>Nami</w:t>
      </w:r>
      <w:r w:rsidRPr="000169CE">
        <w:rPr>
          <w:rFonts w:ascii="Arial Narrow" w:hAnsi="Arial Narrow" w:cs="Times New Roman"/>
          <w:sz w:val="24"/>
          <w:szCs w:val="24"/>
        </w:rPr>
        <w:t xml:space="preserve">” </w:t>
      </w:r>
      <w:r w:rsidR="00291BDE">
        <w:rPr>
          <w:rFonts w:ascii="Arial Narrow" w:hAnsi="Arial Narrow" w:cs="Times New Roman"/>
          <w:sz w:val="24"/>
          <w:szCs w:val="24"/>
          <w:lang w:val="en-US"/>
        </w:rPr>
        <w:t>artinya</w:t>
      </w:r>
      <w:r w:rsidRPr="000169CE">
        <w:rPr>
          <w:rFonts w:ascii="Arial Narrow" w:hAnsi="Arial Narrow" w:cs="Times New Roman"/>
          <w:sz w:val="24"/>
          <w:szCs w:val="24"/>
        </w:rPr>
        <w:t xml:space="preserve"> gelombang. </w:t>
      </w:r>
      <w:r w:rsidR="00291BDE">
        <w:rPr>
          <w:rFonts w:ascii="Arial Narrow" w:hAnsi="Arial Narrow" w:cs="Times New Roman"/>
          <w:sz w:val="24"/>
          <w:szCs w:val="24"/>
          <w:lang w:val="en-US"/>
        </w:rPr>
        <w:t>Kosakata</w:t>
      </w:r>
      <w:r w:rsidRPr="000169CE">
        <w:rPr>
          <w:rFonts w:ascii="Arial Narrow" w:hAnsi="Arial Narrow" w:cs="Times New Roman"/>
          <w:sz w:val="24"/>
          <w:szCs w:val="24"/>
        </w:rPr>
        <w:t xml:space="preserve"> </w:t>
      </w:r>
      <w:r w:rsidR="00291BDE">
        <w:rPr>
          <w:rFonts w:ascii="Arial Narrow" w:hAnsi="Arial Narrow" w:cs="Times New Roman"/>
          <w:sz w:val="24"/>
          <w:szCs w:val="24"/>
          <w:lang w:val="en-US"/>
        </w:rPr>
        <w:t>itu</w:t>
      </w:r>
      <w:r w:rsidRPr="000169CE">
        <w:rPr>
          <w:rFonts w:ascii="Arial Narrow" w:hAnsi="Arial Narrow" w:cs="Times New Roman"/>
          <w:sz w:val="24"/>
          <w:szCs w:val="24"/>
        </w:rPr>
        <w:t xml:space="preserve"> </w:t>
      </w:r>
      <w:r w:rsidR="00291BDE">
        <w:rPr>
          <w:rFonts w:ascii="Arial Narrow" w:hAnsi="Arial Narrow" w:cs="Times New Roman"/>
          <w:sz w:val="24"/>
          <w:szCs w:val="24"/>
          <w:lang w:val="en-US"/>
        </w:rPr>
        <w:t>dipakai</w:t>
      </w:r>
      <w:r w:rsidRPr="000169CE">
        <w:rPr>
          <w:rFonts w:ascii="Arial Narrow" w:hAnsi="Arial Narrow" w:cs="Times New Roman"/>
          <w:sz w:val="24"/>
          <w:szCs w:val="24"/>
        </w:rPr>
        <w:t xml:space="preserve"> </w:t>
      </w:r>
      <w:r w:rsidR="00291BDE">
        <w:rPr>
          <w:rFonts w:ascii="Arial Narrow" w:hAnsi="Arial Narrow" w:cs="Times New Roman"/>
          <w:sz w:val="24"/>
          <w:szCs w:val="24"/>
          <w:lang w:val="en-US"/>
        </w:rPr>
        <w:t>oleh sebab</w:t>
      </w:r>
      <w:r w:rsidRPr="000169CE">
        <w:rPr>
          <w:rFonts w:ascii="Arial Narrow" w:hAnsi="Arial Narrow" w:cs="Times New Roman"/>
          <w:sz w:val="24"/>
          <w:szCs w:val="24"/>
        </w:rPr>
        <w:t xml:space="preserve"> </w:t>
      </w:r>
      <w:r w:rsidR="00291BDE">
        <w:rPr>
          <w:rFonts w:ascii="Arial Narrow" w:hAnsi="Arial Narrow" w:cs="Times New Roman"/>
          <w:sz w:val="24"/>
          <w:szCs w:val="24"/>
          <w:lang w:val="en-US"/>
        </w:rPr>
        <w:t>seringnya</w:t>
      </w:r>
      <w:r w:rsidRPr="000169CE">
        <w:rPr>
          <w:rFonts w:ascii="Arial Narrow" w:hAnsi="Arial Narrow" w:cs="Times New Roman"/>
          <w:sz w:val="24"/>
          <w:szCs w:val="24"/>
        </w:rPr>
        <w:t xml:space="preserve"> gelombang </w:t>
      </w:r>
      <w:r w:rsidR="00291BDE">
        <w:rPr>
          <w:rFonts w:ascii="Arial Narrow" w:hAnsi="Arial Narrow" w:cs="Times New Roman"/>
          <w:sz w:val="24"/>
          <w:szCs w:val="24"/>
          <w:lang w:val="en-US"/>
        </w:rPr>
        <w:t>naik ke</w:t>
      </w:r>
      <w:r w:rsidRPr="000169CE">
        <w:rPr>
          <w:rFonts w:ascii="Arial Narrow" w:hAnsi="Arial Narrow" w:cs="Times New Roman"/>
          <w:sz w:val="24"/>
          <w:szCs w:val="24"/>
        </w:rPr>
        <w:t xml:space="preserve"> pelabuhan </w:t>
      </w:r>
      <w:r w:rsidR="00291BDE">
        <w:rPr>
          <w:rFonts w:ascii="Arial Narrow" w:hAnsi="Arial Narrow" w:cs="Times New Roman"/>
          <w:sz w:val="24"/>
          <w:szCs w:val="24"/>
          <w:lang w:val="en-US"/>
        </w:rPr>
        <w:t>sesaat</w:t>
      </w:r>
      <w:r w:rsidRPr="000169CE">
        <w:rPr>
          <w:rFonts w:ascii="Arial Narrow" w:hAnsi="Arial Narrow" w:cs="Times New Roman"/>
          <w:sz w:val="24"/>
          <w:szCs w:val="24"/>
        </w:rPr>
        <w:t xml:space="preserve"> </w:t>
      </w:r>
      <w:r w:rsidR="00291BDE">
        <w:rPr>
          <w:rFonts w:ascii="Arial Narrow" w:hAnsi="Arial Narrow" w:cs="Times New Roman"/>
          <w:sz w:val="24"/>
          <w:szCs w:val="24"/>
          <w:lang w:val="en-US"/>
        </w:rPr>
        <w:t>dari terjadi</w:t>
      </w:r>
      <w:r w:rsidRPr="000169CE">
        <w:rPr>
          <w:rFonts w:ascii="Arial Narrow" w:hAnsi="Arial Narrow" w:cs="Times New Roman"/>
          <w:sz w:val="24"/>
          <w:szCs w:val="24"/>
        </w:rPr>
        <w:t xml:space="preserve"> gempa di </w:t>
      </w:r>
      <w:r w:rsidR="00291BDE">
        <w:rPr>
          <w:rFonts w:ascii="Arial Narrow" w:hAnsi="Arial Narrow" w:cs="Times New Roman"/>
          <w:sz w:val="24"/>
          <w:szCs w:val="24"/>
          <w:lang w:val="en-US"/>
        </w:rPr>
        <w:t>laut</w:t>
      </w:r>
      <w:r w:rsidRPr="000169CE">
        <w:rPr>
          <w:rFonts w:ascii="Arial Narrow" w:hAnsi="Arial Narrow" w:cs="Times New Roman"/>
          <w:sz w:val="24"/>
          <w:szCs w:val="24"/>
        </w:rPr>
        <w:t xml:space="preserve"> (Bryant, 2014). Penyebab tsunami ini mayoritas disebabkan </w:t>
      </w:r>
      <w:r w:rsidR="00766FBA">
        <w:rPr>
          <w:rFonts w:ascii="Arial Narrow" w:hAnsi="Arial Narrow" w:cs="Times New Roman"/>
          <w:sz w:val="24"/>
          <w:szCs w:val="24"/>
          <w:lang w:val="en-US"/>
        </w:rPr>
        <w:t>getaran dari</w:t>
      </w:r>
      <w:r w:rsidRPr="000169CE">
        <w:rPr>
          <w:rFonts w:ascii="Arial Narrow" w:hAnsi="Arial Narrow" w:cs="Times New Roman"/>
          <w:sz w:val="24"/>
          <w:szCs w:val="24"/>
        </w:rPr>
        <w:t xml:space="preserve"> </w:t>
      </w:r>
      <w:r w:rsidR="00766FBA">
        <w:rPr>
          <w:rFonts w:ascii="Arial Narrow" w:hAnsi="Arial Narrow" w:cs="Times New Roman"/>
          <w:sz w:val="24"/>
          <w:szCs w:val="24"/>
          <w:lang w:val="en-US"/>
        </w:rPr>
        <w:t xml:space="preserve">aktivitas </w:t>
      </w:r>
      <w:r w:rsidRPr="000169CE">
        <w:rPr>
          <w:rFonts w:ascii="Arial Narrow" w:hAnsi="Arial Narrow" w:cs="Times New Roman"/>
          <w:sz w:val="24"/>
          <w:szCs w:val="24"/>
        </w:rPr>
        <w:t xml:space="preserve">tektonik atau </w:t>
      </w:r>
      <w:r w:rsidR="00766FBA">
        <w:rPr>
          <w:rFonts w:ascii="Arial Narrow" w:hAnsi="Arial Narrow" w:cs="Times New Roman"/>
          <w:sz w:val="24"/>
          <w:szCs w:val="24"/>
          <w:lang w:val="en-US"/>
        </w:rPr>
        <w:t xml:space="preserve">pergerakan dari aktivitas </w:t>
      </w:r>
      <w:r w:rsidRPr="000169CE">
        <w:rPr>
          <w:rFonts w:ascii="Arial Narrow" w:hAnsi="Arial Narrow" w:cs="Times New Roman"/>
          <w:sz w:val="24"/>
          <w:szCs w:val="24"/>
        </w:rPr>
        <w:t xml:space="preserve">gempa bumi yang terjadi </w:t>
      </w:r>
      <w:r w:rsidR="006C2B4D" w:rsidRPr="000169CE">
        <w:rPr>
          <w:rFonts w:ascii="Arial Narrow" w:hAnsi="Arial Narrow" w:cs="Times New Roman"/>
          <w:sz w:val="24"/>
          <w:szCs w:val="24"/>
          <w:lang w:val="en-US"/>
        </w:rPr>
        <w:t>d</w:t>
      </w:r>
      <w:r w:rsidRPr="000169CE">
        <w:rPr>
          <w:rFonts w:ascii="Arial Narrow" w:hAnsi="Arial Narrow" w:cs="Times New Roman"/>
          <w:sz w:val="24"/>
          <w:szCs w:val="24"/>
        </w:rPr>
        <w:t xml:space="preserve">i tengah laut. </w:t>
      </w:r>
      <w:r w:rsidR="00766FBA">
        <w:rPr>
          <w:rFonts w:ascii="Arial Narrow" w:hAnsi="Arial Narrow" w:cs="Times New Roman"/>
          <w:sz w:val="24"/>
          <w:szCs w:val="24"/>
          <w:lang w:val="en-US"/>
        </w:rPr>
        <w:t>T</w:t>
      </w:r>
      <w:r w:rsidRPr="000169CE">
        <w:rPr>
          <w:rFonts w:ascii="Arial Narrow" w:hAnsi="Arial Narrow" w:cs="Times New Roman"/>
          <w:sz w:val="24"/>
          <w:szCs w:val="24"/>
        </w:rPr>
        <w:t xml:space="preserve">sunami akan </w:t>
      </w:r>
      <w:r w:rsidR="00766FBA">
        <w:rPr>
          <w:rFonts w:ascii="Arial Narrow" w:hAnsi="Arial Narrow" w:cs="Times New Roman"/>
          <w:sz w:val="24"/>
          <w:szCs w:val="24"/>
          <w:lang w:val="en-US"/>
        </w:rPr>
        <w:t>menurun</w:t>
      </w:r>
      <w:r w:rsidRPr="000169CE">
        <w:rPr>
          <w:rFonts w:ascii="Arial Narrow" w:hAnsi="Arial Narrow" w:cs="Times New Roman"/>
          <w:sz w:val="24"/>
          <w:szCs w:val="24"/>
        </w:rPr>
        <w:t xml:space="preserve"> kecepatan</w:t>
      </w:r>
      <w:r w:rsidR="00766FBA">
        <w:rPr>
          <w:rFonts w:ascii="Arial Narrow" w:hAnsi="Arial Narrow" w:cs="Times New Roman"/>
          <w:sz w:val="24"/>
          <w:szCs w:val="24"/>
          <w:lang w:val="en-US"/>
        </w:rPr>
        <w:t xml:space="preserve"> gelombangnya</w:t>
      </w:r>
      <w:r w:rsidRPr="000169CE">
        <w:rPr>
          <w:rFonts w:ascii="Arial Narrow" w:hAnsi="Arial Narrow" w:cs="Times New Roman"/>
          <w:sz w:val="24"/>
          <w:szCs w:val="24"/>
        </w:rPr>
        <w:t xml:space="preserve"> </w:t>
      </w:r>
      <w:r w:rsidR="00766FBA">
        <w:rPr>
          <w:rFonts w:ascii="Arial Narrow" w:hAnsi="Arial Narrow" w:cs="Times New Roman"/>
          <w:sz w:val="24"/>
          <w:szCs w:val="24"/>
          <w:lang w:val="en-US"/>
        </w:rPr>
        <w:t>tetapi seiring dengan</w:t>
      </w:r>
      <w:r w:rsidRPr="000169CE">
        <w:rPr>
          <w:rFonts w:ascii="Arial Narrow" w:hAnsi="Arial Narrow" w:cs="Times New Roman"/>
          <w:sz w:val="24"/>
          <w:szCs w:val="24"/>
        </w:rPr>
        <w:t xml:space="preserve"> </w:t>
      </w:r>
      <w:r w:rsidR="00766FBA">
        <w:rPr>
          <w:rFonts w:ascii="Arial Narrow" w:hAnsi="Arial Narrow" w:cs="Times New Roman"/>
          <w:sz w:val="24"/>
          <w:szCs w:val="24"/>
          <w:lang w:val="en-US"/>
        </w:rPr>
        <w:t>penambahan</w:t>
      </w:r>
      <w:r w:rsidRPr="000169CE">
        <w:rPr>
          <w:rFonts w:ascii="Arial Narrow" w:hAnsi="Arial Narrow" w:cs="Times New Roman"/>
          <w:sz w:val="24"/>
          <w:szCs w:val="24"/>
        </w:rPr>
        <w:t xml:space="preserve"> tinggi gelombang </w:t>
      </w:r>
      <w:r w:rsidR="00766FBA">
        <w:rPr>
          <w:rFonts w:ascii="Arial Narrow" w:hAnsi="Arial Narrow" w:cs="Times New Roman"/>
          <w:sz w:val="24"/>
          <w:szCs w:val="24"/>
          <w:lang w:val="en-US"/>
        </w:rPr>
        <w:t>pada saat</w:t>
      </w:r>
      <w:r w:rsidRPr="000169CE">
        <w:rPr>
          <w:rFonts w:ascii="Arial Narrow" w:hAnsi="Arial Narrow" w:cs="Times New Roman"/>
          <w:sz w:val="24"/>
          <w:szCs w:val="24"/>
        </w:rPr>
        <w:t xml:space="preserve"> tsunami </w:t>
      </w:r>
      <w:r w:rsidR="00766FBA">
        <w:rPr>
          <w:rFonts w:ascii="Arial Narrow" w:hAnsi="Arial Narrow" w:cs="Times New Roman"/>
          <w:sz w:val="24"/>
          <w:szCs w:val="24"/>
          <w:lang w:val="en-US"/>
        </w:rPr>
        <w:t>semakin</w:t>
      </w:r>
      <w:r w:rsidRPr="000169CE">
        <w:rPr>
          <w:rFonts w:ascii="Arial Narrow" w:hAnsi="Arial Narrow" w:cs="Times New Roman"/>
          <w:sz w:val="24"/>
          <w:szCs w:val="24"/>
        </w:rPr>
        <w:t xml:space="preserve"> mendekati area pantai</w:t>
      </w:r>
      <w:r w:rsidR="006C2B4D" w:rsidRPr="000169CE">
        <w:rPr>
          <w:rFonts w:ascii="Arial Narrow" w:hAnsi="Arial Narrow" w:cs="Times New Roman"/>
          <w:sz w:val="24"/>
          <w:szCs w:val="24"/>
          <w:lang w:val="en-US"/>
        </w:rPr>
        <w:t>,</w:t>
      </w:r>
      <w:r w:rsidRPr="000169CE">
        <w:rPr>
          <w:rFonts w:ascii="Arial Narrow" w:hAnsi="Arial Narrow" w:cs="Times New Roman"/>
          <w:sz w:val="24"/>
          <w:szCs w:val="24"/>
        </w:rPr>
        <w:t xml:space="preserve"> disebabkan oleh </w:t>
      </w:r>
      <w:r w:rsidR="00766FBA">
        <w:rPr>
          <w:rFonts w:ascii="Arial Narrow" w:hAnsi="Arial Narrow" w:cs="Times New Roman"/>
          <w:sz w:val="24"/>
          <w:szCs w:val="24"/>
          <w:lang w:val="en-US"/>
        </w:rPr>
        <w:t>semakin dangkalnya</w:t>
      </w:r>
      <w:r w:rsidRPr="000169CE">
        <w:rPr>
          <w:rFonts w:ascii="Arial Narrow" w:hAnsi="Arial Narrow" w:cs="Times New Roman"/>
          <w:sz w:val="24"/>
          <w:szCs w:val="24"/>
        </w:rPr>
        <w:t xml:space="preserve"> kedalaman perairan (Chaeroni dkk, 2013). Kabupaten Pangandaran merupakan </w:t>
      </w:r>
      <w:r w:rsidR="00766FBA">
        <w:rPr>
          <w:rFonts w:ascii="Arial Narrow" w:hAnsi="Arial Narrow" w:cs="Times New Roman"/>
          <w:sz w:val="24"/>
          <w:szCs w:val="24"/>
          <w:lang w:val="en-US"/>
        </w:rPr>
        <w:t>wilayah</w:t>
      </w:r>
      <w:r w:rsidRPr="000169CE">
        <w:rPr>
          <w:rFonts w:ascii="Arial Narrow" w:hAnsi="Arial Narrow" w:cs="Times New Roman"/>
          <w:sz w:val="24"/>
          <w:szCs w:val="24"/>
        </w:rPr>
        <w:t xml:space="preserve"> yang </w:t>
      </w:r>
      <w:r w:rsidR="00766FBA">
        <w:rPr>
          <w:rFonts w:ascii="Arial Narrow" w:hAnsi="Arial Narrow" w:cs="Times New Roman"/>
          <w:sz w:val="24"/>
          <w:szCs w:val="24"/>
          <w:lang w:val="en-US"/>
        </w:rPr>
        <w:t>berada</w:t>
      </w:r>
      <w:r w:rsidRPr="000169CE">
        <w:rPr>
          <w:rFonts w:ascii="Arial Narrow" w:hAnsi="Arial Narrow" w:cs="Times New Roman"/>
          <w:sz w:val="24"/>
          <w:szCs w:val="24"/>
        </w:rPr>
        <w:t xml:space="preserve"> di selatan Jawa Barat. Letaknya berbatasan langsung dengan Samudera Hindia </w:t>
      </w:r>
      <w:r w:rsidR="00766FBA">
        <w:rPr>
          <w:rFonts w:ascii="Arial Narrow" w:hAnsi="Arial Narrow" w:cs="Times New Roman"/>
          <w:sz w:val="24"/>
          <w:szCs w:val="24"/>
          <w:lang w:val="en-US"/>
        </w:rPr>
        <w:t>dimana</w:t>
      </w:r>
      <w:r w:rsidRPr="000169CE">
        <w:rPr>
          <w:rFonts w:ascii="Arial Narrow" w:hAnsi="Arial Narrow" w:cs="Times New Roman"/>
          <w:sz w:val="24"/>
          <w:szCs w:val="24"/>
        </w:rPr>
        <w:t xml:space="preserve"> zona subduksi antara lempeng benua dan lempeng samudera </w:t>
      </w:r>
      <w:r w:rsidR="00766FBA">
        <w:rPr>
          <w:rFonts w:ascii="Arial Narrow" w:hAnsi="Arial Narrow" w:cs="Times New Roman"/>
          <w:sz w:val="24"/>
          <w:szCs w:val="24"/>
          <w:lang w:val="en-US"/>
        </w:rPr>
        <w:t>berada, tak ayal</w:t>
      </w:r>
      <w:r w:rsidRPr="000169CE">
        <w:rPr>
          <w:rFonts w:ascii="Arial Narrow" w:hAnsi="Arial Narrow" w:cs="Times New Roman"/>
          <w:sz w:val="24"/>
          <w:szCs w:val="24"/>
        </w:rPr>
        <w:t xml:space="preserve"> </w:t>
      </w:r>
      <w:r w:rsidR="00766FBA">
        <w:rPr>
          <w:rFonts w:ascii="Arial Narrow" w:hAnsi="Arial Narrow" w:cs="Times New Roman"/>
          <w:sz w:val="24"/>
          <w:szCs w:val="24"/>
          <w:lang w:val="en-US"/>
        </w:rPr>
        <w:t>letak tersebut</w:t>
      </w:r>
      <w:r w:rsidRPr="000169CE">
        <w:rPr>
          <w:rFonts w:ascii="Arial Narrow" w:hAnsi="Arial Narrow" w:cs="Times New Roman"/>
          <w:sz w:val="24"/>
          <w:szCs w:val="24"/>
        </w:rPr>
        <w:t xml:space="preserve"> </w:t>
      </w:r>
      <w:r w:rsidR="00766FBA">
        <w:rPr>
          <w:rFonts w:ascii="Arial Narrow" w:hAnsi="Arial Narrow" w:cs="Times New Roman"/>
          <w:sz w:val="24"/>
          <w:szCs w:val="24"/>
          <w:lang w:val="en-US"/>
        </w:rPr>
        <w:t>menjadikan</w:t>
      </w:r>
      <w:r w:rsidRPr="000169CE">
        <w:rPr>
          <w:rFonts w:ascii="Arial Narrow" w:hAnsi="Arial Narrow" w:cs="Times New Roman"/>
          <w:sz w:val="24"/>
          <w:szCs w:val="24"/>
        </w:rPr>
        <w:t xml:space="preserve"> gempa</w:t>
      </w:r>
      <w:r w:rsidR="00766FBA">
        <w:rPr>
          <w:rFonts w:ascii="Arial Narrow" w:hAnsi="Arial Narrow" w:cs="Times New Roman"/>
          <w:sz w:val="24"/>
          <w:szCs w:val="24"/>
          <w:lang w:val="en-US"/>
        </w:rPr>
        <w:t xml:space="preserve"> dengan mudah melanda</w:t>
      </w:r>
      <w:r w:rsidRPr="000169CE">
        <w:rPr>
          <w:rFonts w:ascii="Arial Narrow" w:hAnsi="Arial Narrow" w:cs="Times New Roman"/>
          <w:sz w:val="24"/>
          <w:szCs w:val="24"/>
        </w:rPr>
        <w:t xml:space="preserve"> (Aeda </w:t>
      </w:r>
      <w:r w:rsidRPr="000169CE">
        <w:rPr>
          <w:rFonts w:ascii="Arial Narrow" w:hAnsi="Arial Narrow" w:cs="Times New Roman"/>
          <w:i/>
          <w:iCs/>
          <w:sz w:val="24"/>
          <w:szCs w:val="24"/>
        </w:rPr>
        <w:t>et. al</w:t>
      </w:r>
      <w:r w:rsidRPr="000169CE">
        <w:rPr>
          <w:rFonts w:ascii="Arial Narrow" w:hAnsi="Arial Narrow" w:cs="Times New Roman"/>
          <w:sz w:val="24"/>
          <w:szCs w:val="24"/>
        </w:rPr>
        <w:t>, 2017).</w:t>
      </w:r>
    </w:p>
    <w:p w14:paraId="3C2C28A8" w14:textId="77777777" w:rsidR="00160DBC" w:rsidRPr="000169CE" w:rsidRDefault="00160DBC">
      <w:pPr>
        <w:pStyle w:val="Heading2"/>
        <w:numPr>
          <w:ilvl w:val="0"/>
          <w:numId w:val="1"/>
        </w:numPr>
        <w:ind w:left="0" w:hanging="2"/>
      </w:pPr>
      <w:r w:rsidRPr="000169CE">
        <w:t>Bahan dan Metode</w:t>
      </w:r>
    </w:p>
    <w:p w14:paraId="16197935" w14:textId="33F75D41" w:rsidR="00160DBC" w:rsidRPr="000169CE" w:rsidRDefault="00205BDF" w:rsidP="00205BDF">
      <w:pPr>
        <w:pStyle w:val="ListParagraph"/>
        <w:spacing w:line="240" w:lineRule="auto"/>
        <w:ind w:left="0" w:hanging="2"/>
        <w:jc w:val="both"/>
        <w:rPr>
          <w:rFonts w:ascii="Arial Narrow" w:eastAsia="Times New Roman" w:hAnsi="Arial Narrow" w:cs="Times New Roman"/>
          <w:sz w:val="24"/>
          <w:szCs w:val="24"/>
          <w:lang w:eastAsia="en-ID"/>
        </w:rPr>
      </w:pPr>
      <w:r w:rsidRPr="000169CE">
        <w:rPr>
          <w:rFonts w:ascii="Arial Narrow" w:eastAsia="Times New Roman" w:hAnsi="Arial Narrow" w:cs="Times New Roman"/>
          <w:sz w:val="24"/>
          <w:szCs w:val="24"/>
          <w:lang w:val="en-US" w:eastAsia="en-ID"/>
        </w:rPr>
        <w:t xml:space="preserve">Bahan maupun peralatan yang digunakan untuk penelitian ini antara lain: (1) </w:t>
      </w:r>
      <w:r w:rsidRPr="00BE2C40">
        <w:rPr>
          <w:rFonts w:ascii="Arial Narrow" w:eastAsia="Times New Roman" w:hAnsi="Arial Narrow" w:cs="Times New Roman"/>
          <w:i/>
          <w:iCs/>
          <w:sz w:val="24"/>
          <w:szCs w:val="24"/>
          <w:lang w:val="en-US" w:eastAsia="en-ID"/>
        </w:rPr>
        <w:t>Software</w:t>
      </w:r>
      <w:r w:rsidRPr="000169CE">
        <w:rPr>
          <w:rFonts w:ascii="Arial Narrow" w:eastAsia="Times New Roman" w:hAnsi="Arial Narrow" w:cs="Times New Roman"/>
          <w:sz w:val="24"/>
          <w:szCs w:val="24"/>
          <w:lang w:val="en-US" w:eastAsia="en-ID"/>
        </w:rPr>
        <w:t xml:space="preserve"> ArcGIS/ArcMAP </w:t>
      </w:r>
      <w:r w:rsidR="00247266">
        <w:rPr>
          <w:rFonts w:ascii="Arial Narrow" w:eastAsia="Times New Roman" w:hAnsi="Arial Narrow" w:cs="Times New Roman"/>
          <w:sz w:val="24"/>
          <w:szCs w:val="24"/>
          <w:lang w:val="en-US" w:eastAsia="en-ID"/>
        </w:rPr>
        <w:t>digunakan</w:t>
      </w:r>
      <w:r w:rsidRPr="000169CE">
        <w:rPr>
          <w:rFonts w:ascii="Arial Narrow" w:eastAsia="Times New Roman" w:hAnsi="Arial Narrow" w:cs="Times New Roman"/>
          <w:sz w:val="24"/>
          <w:szCs w:val="24"/>
          <w:lang w:eastAsia="en-ID"/>
        </w:rPr>
        <w:t xml:space="preserve"> </w:t>
      </w:r>
      <w:r w:rsidR="00247266">
        <w:rPr>
          <w:rFonts w:ascii="Arial Narrow" w:eastAsia="Times New Roman" w:hAnsi="Arial Narrow" w:cs="Times New Roman"/>
          <w:sz w:val="24"/>
          <w:szCs w:val="24"/>
          <w:lang w:val="en-US" w:eastAsia="en-ID"/>
        </w:rPr>
        <w:t>untuk</w:t>
      </w:r>
      <w:r w:rsidRPr="000169CE">
        <w:rPr>
          <w:rFonts w:ascii="Arial Narrow" w:eastAsia="Times New Roman" w:hAnsi="Arial Narrow" w:cs="Times New Roman"/>
          <w:sz w:val="24"/>
          <w:szCs w:val="24"/>
          <w:lang w:eastAsia="en-ID"/>
        </w:rPr>
        <w:t xml:space="preserve"> </w:t>
      </w:r>
      <w:r w:rsidR="00247266">
        <w:rPr>
          <w:rFonts w:ascii="Arial Narrow" w:eastAsia="Times New Roman" w:hAnsi="Arial Narrow" w:cs="Times New Roman"/>
          <w:sz w:val="24"/>
          <w:szCs w:val="24"/>
          <w:lang w:val="en-US" w:eastAsia="en-ID"/>
        </w:rPr>
        <w:t>mengolah</w:t>
      </w:r>
      <w:r w:rsidRPr="000169CE">
        <w:rPr>
          <w:rFonts w:ascii="Arial Narrow" w:eastAsia="Times New Roman" w:hAnsi="Arial Narrow" w:cs="Times New Roman"/>
          <w:sz w:val="24"/>
          <w:szCs w:val="24"/>
          <w:lang w:eastAsia="en-ID"/>
        </w:rPr>
        <w:t xml:space="preserve"> data GIS. </w:t>
      </w:r>
      <w:r w:rsidRPr="000169CE">
        <w:rPr>
          <w:rFonts w:ascii="Arial Narrow" w:eastAsia="Times New Roman" w:hAnsi="Arial Narrow" w:cs="Times New Roman"/>
          <w:sz w:val="24"/>
          <w:szCs w:val="24"/>
          <w:lang w:val="en-US" w:eastAsia="en-ID"/>
        </w:rPr>
        <w:t>ArcGIS/</w:t>
      </w:r>
      <w:r w:rsidRPr="000169CE">
        <w:rPr>
          <w:rFonts w:ascii="Arial Narrow" w:eastAsia="Times New Roman" w:hAnsi="Arial Narrow" w:cs="Times New Roman"/>
          <w:sz w:val="24"/>
          <w:szCs w:val="24"/>
          <w:lang w:eastAsia="en-ID"/>
        </w:rPr>
        <w:t>ArcMap memilik</w:t>
      </w:r>
      <w:r w:rsidR="002642B1" w:rsidRPr="000169CE">
        <w:rPr>
          <w:rFonts w:ascii="Arial Narrow" w:eastAsia="Times New Roman" w:hAnsi="Arial Narrow" w:cs="Times New Roman"/>
          <w:sz w:val="24"/>
          <w:szCs w:val="24"/>
          <w:lang w:val="en-US" w:eastAsia="en-ID"/>
        </w:rPr>
        <w:t>i</w:t>
      </w:r>
      <w:r w:rsidRPr="000169CE">
        <w:rPr>
          <w:rFonts w:ascii="Arial Narrow" w:eastAsia="Times New Roman" w:hAnsi="Arial Narrow" w:cs="Times New Roman"/>
          <w:sz w:val="24"/>
          <w:szCs w:val="24"/>
          <w:lang w:eastAsia="en-ID"/>
        </w:rPr>
        <w:t xml:space="preserve"> </w:t>
      </w:r>
      <w:r w:rsidR="00247266">
        <w:rPr>
          <w:rFonts w:ascii="Arial Narrow" w:eastAsia="Times New Roman" w:hAnsi="Arial Narrow" w:cs="Times New Roman"/>
          <w:sz w:val="24"/>
          <w:szCs w:val="24"/>
          <w:lang w:val="en-US" w:eastAsia="en-ID"/>
        </w:rPr>
        <w:t>kekhususan</w:t>
      </w:r>
      <w:r w:rsidRPr="000169CE">
        <w:rPr>
          <w:rFonts w:ascii="Arial Narrow" w:eastAsia="Times New Roman" w:hAnsi="Arial Narrow" w:cs="Times New Roman"/>
          <w:sz w:val="24"/>
          <w:szCs w:val="24"/>
          <w:lang w:eastAsia="en-ID"/>
        </w:rPr>
        <w:t xml:space="preserve"> untuk visualisasi, </w:t>
      </w:r>
      <w:r w:rsidR="00247266" w:rsidRPr="00247266">
        <w:rPr>
          <w:rFonts w:ascii="Arial Narrow" w:eastAsia="Times New Roman" w:hAnsi="Arial Narrow" w:cs="Times New Roman"/>
          <w:sz w:val="24"/>
          <w:szCs w:val="24"/>
          <w:lang w:val="en-US" w:eastAsia="en-ID"/>
        </w:rPr>
        <w:t>perubahan</w:t>
      </w:r>
      <w:r w:rsidRPr="000169CE">
        <w:rPr>
          <w:rFonts w:ascii="Arial Narrow" w:eastAsia="Times New Roman" w:hAnsi="Arial Narrow" w:cs="Times New Roman"/>
          <w:sz w:val="24"/>
          <w:szCs w:val="24"/>
          <w:lang w:eastAsia="en-ID"/>
        </w:rPr>
        <w:t xml:space="preserve">, </w:t>
      </w:r>
      <w:r w:rsidR="00247266">
        <w:rPr>
          <w:rFonts w:ascii="Arial Narrow" w:eastAsia="Times New Roman" w:hAnsi="Arial Narrow" w:cs="Times New Roman"/>
          <w:sz w:val="24"/>
          <w:szCs w:val="24"/>
          <w:lang w:val="en-US" w:eastAsia="en-ID"/>
        </w:rPr>
        <w:t>pemetaan</w:t>
      </w:r>
      <w:r w:rsidRPr="000169CE">
        <w:rPr>
          <w:rFonts w:ascii="Arial Narrow" w:eastAsia="Times New Roman" w:hAnsi="Arial Narrow" w:cs="Times New Roman"/>
          <w:sz w:val="24"/>
          <w:szCs w:val="24"/>
          <w:lang w:eastAsia="en-ID"/>
        </w:rPr>
        <w:t xml:space="preserve"> tematik, </w:t>
      </w:r>
      <w:r w:rsidR="00247266">
        <w:rPr>
          <w:rFonts w:ascii="Arial Narrow" w:eastAsia="Times New Roman" w:hAnsi="Arial Narrow" w:cs="Times New Roman"/>
          <w:sz w:val="24"/>
          <w:szCs w:val="24"/>
          <w:lang w:val="en-US" w:eastAsia="en-ID"/>
        </w:rPr>
        <w:t>export datadari</w:t>
      </w:r>
      <w:r w:rsidRPr="000169CE">
        <w:rPr>
          <w:rFonts w:ascii="Arial Narrow" w:eastAsia="Times New Roman" w:hAnsi="Arial Narrow" w:cs="Times New Roman"/>
          <w:sz w:val="24"/>
          <w:szCs w:val="24"/>
          <w:lang w:eastAsia="en-ID"/>
        </w:rPr>
        <w:t xml:space="preserve"> tabular (Excel), memilih (</w:t>
      </w:r>
      <w:r w:rsidRPr="000169CE">
        <w:rPr>
          <w:rFonts w:ascii="Arial Narrow" w:eastAsia="Times New Roman" w:hAnsi="Arial Narrow" w:cs="Times New Roman"/>
          <w:i/>
          <w:iCs/>
          <w:sz w:val="24"/>
          <w:szCs w:val="24"/>
          <w:lang w:eastAsia="en-ID"/>
        </w:rPr>
        <w:t>Query</w:t>
      </w:r>
      <w:r w:rsidRPr="000169CE">
        <w:rPr>
          <w:rFonts w:ascii="Arial Narrow" w:eastAsia="Times New Roman" w:hAnsi="Arial Narrow" w:cs="Times New Roman"/>
          <w:sz w:val="24"/>
          <w:szCs w:val="24"/>
          <w:lang w:eastAsia="en-ID"/>
        </w:rPr>
        <w:t xml:space="preserve">), </w:t>
      </w:r>
      <w:r w:rsidR="00247266" w:rsidRPr="00247266">
        <w:rPr>
          <w:rFonts w:ascii="Arial Narrow" w:eastAsia="Times New Roman" w:hAnsi="Arial Narrow" w:cs="Times New Roman"/>
          <w:i/>
          <w:iCs/>
          <w:sz w:val="24"/>
          <w:szCs w:val="24"/>
          <w:lang w:val="en-US" w:eastAsia="en-ID"/>
        </w:rPr>
        <w:t>tools</w:t>
      </w:r>
      <w:r w:rsidR="00247266">
        <w:rPr>
          <w:rFonts w:ascii="Arial Narrow" w:eastAsia="Times New Roman" w:hAnsi="Arial Narrow" w:cs="Times New Roman"/>
          <w:sz w:val="24"/>
          <w:szCs w:val="24"/>
          <w:lang w:val="en-US" w:eastAsia="en-ID"/>
        </w:rPr>
        <w:t>/</w:t>
      </w:r>
      <w:r w:rsidRPr="000169CE">
        <w:rPr>
          <w:rFonts w:ascii="Arial Narrow" w:eastAsia="Times New Roman" w:hAnsi="Arial Narrow" w:cs="Times New Roman"/>
          <w:sz w:val="24"/>
          <w:szCs w:val="24"/>
          <w:lang w:eastAsia="en-ID"/>
        </w:rPr>
        <w:t xml:space="preserve">fitur </w:t>
      </w:r>
      <w:r w:rsidRPr="000169CE">
        <w:rPr>
          <w:rFonts w:ascii="Arial Narrow" w:eastAsia="Times New Roman" w:hAnsi="Arial Narrow" w:cs="Times New Roman"/>
          <w:i/>
          <w:iCs/>
          <w:sz w:val="24"/>
          <w:szCs w:val="24"/>
          <w:lang w:eastAsia="en-ID"/>
        </w:rPr>
        <w:t>Geoprocessing</w:t>
      </w:r>
      <w:r w:rsidRPr="000169CE">
        <w:rPr>
          <w:rFonts w:ascii="Arial Narrow" w:eastAsia="Times New Roman" w:hAnsi="Arial Narrow" w:cs="Times New Roman"/>
          <w:sz w:val="24"/>
          <w:szCs w:val="24"/>
          <w:lang w:eastAsia="en-ID"/>
        </w:rPr>
        <w:t xml:space="preserve"> untuk </w:t>
      </w:r>
      <w:r w:rsidR="00247266">
        <w:rPr>
          <w:rFonts w:ascii="Arial Narrow" w:eastAsia="Times New Roman" w:hAnsi="Arial Narrow" w:cs="Times New Roman"/>
          <w:sz w:val="24"/>
          <w:szCs w:val="24"/>
          <w:lang w:val="en-US" w:eastAsia="en-ID"/>
        </w:rPr>
        <w:t>analisa</w:t>
      </w:r>
      <w:r w:rsidRPr="000169CE">
        <w:rPr>
          <w:rFonts w:ascii="Arial Narrow" w:eastAsia="Times New Roman" w:hAnsi="Arial Narrow" w:cs="Times New Roman"/>
          <w:sz w:val="24"/>
          <w:szCs w:val="24"/>
          <w:lang w:eastAsia="en-ID"/>
        </w:rPr>
        <w:t xml:space="preserve"> dan </w:t>
      </w:r>
      <w:r w:rsidR="00247266">
        <w:rPr>
          <w:rFonts w:ascii="Arial Narrow" w:eastAsia="Times New Roman" w:hAnsi="Arial Narrow" w:cs="Times New Roman"/>
          <w:sz w:val="24"/>
          <w:szCs w:val="24"/>
          <w:lang w:val="en-US" w:eastAsia="en-ID"/>
        </w:rPr>
        <w:t>menyesuaikan</w:t>
      </w:r>
      <w:r w:rsidRPr="000169CE">
        <w:rPr>
          <w:rFonts w:ascii="Arial Narrow" w:eastAsia="Times New Roman" w:hAnsi="Arial Narrow" w:cs="Times New Roman"/>
          <w:sz w:val="24"/>
          <w:szCs w:val="24"/>
          <w:lang w:eastAsia="en-ID"/>
        </w:rPr>
        <w:t xml:space="preserve"> data atau</w:t>
      </w:r>
      <w:r w:rsidR="00247266">
        <w:rPr>
          <w:rFonts w:ascii="Arial Narrow" w:eastAsia="Times New Roman" w:hAnsi="Arial Narrow" w:cs="Times New Roman"/>
          <w:sz w:val="24"/>
          <w:szCs w:val="24"/>
          <w:lang w:val="en-US" w:eastAsia="en-ID"/>
        </w:rPr>
        <w:t xml:space="preserve"> juga</w:t>
      </w:r>
      <w:r w:rsidRPr="000169CE">
        <w:rPr>
          <w:rFonts w:ascii="Arial Narrow" w:eastAsia="Times New Roman" w:hAnsi="Arial Narrow" w:cs="Times New Roman"/>
          <w:sz w:val="24"/>
          <w:szCs w:val="24"/>
          <w:lang w:eastAsia="en-ID"/>
        </w:rPr>
        <w:t xml:space="preserve"> </w:t>
      </w:r>
      <w:r w:rsidRPr="000169CE">
        <w:rPr>
          <w:rFonts w:ascii="Arial Narrow" w:eastAsia="Times New Roman" w:hAnsi="Arial Narrow" w:cs="Times New Roman"/>
          <w:i/>
          <w:iCs/>
          <w:sz w:val="24"/>
          <w:szCs w:val="24"/>
          <w:lang w:eastAsia="en-ID"/>
        </w:rPr>
        <w:t>output</w:t>
      </w:r>
      <w:r w:rsidRPr="000169CE">
        <w:rPr>
          <w:rFonts w:ascii="Arial Narrow" w:eastAsia="Times New Roman" w:hAnsi="Arial Narrow" w:cs="Times New Roman"/>
          <w:sz w:val="24"/>
          <w:szCs w:val="24"/>
          <w:lang w:eastAsia="en-ID"/>
        </w:rPr>
        <w:t xml:space="preserve"> tampilan </w:t>
      </w:r>
      <w:r w:rsidR="00247266">
        <w:rPr>
          <w:rFonts w:ascii="Arial Narrow" w:eastAsia="Times New Roman" w:hAnsi="Arial Narrow" w:cs="Times New Roman"/>
          <w:sz w:val="24"/>
          <w:szCs w:val="24"/>
          <w:lang w:val="en-US" w:eastAsia="en-ID"/>
        </w:rPr>
        <w:t>zona</w:t>
      </w:r>
      <w:r w:rsidR="00510B4A" w:rsidRPr="000169CE">
        <w:rPr>
          <w:rFonts w:ascii="Arial Narrow" w:eastAsia="Times New Roman" w:hAnsi="Arial Narrow" w:cs="Times New Roman"/>
          <w:sz w:val="24"/>
          <w:szCs w:val="24"/>
          <w:lang w:val="en-US" w:eastAsia="en-ID"/>
        </w:rPr>
        <w:t xml:space="preserve"> (Awaluddin, 2010)</w:t>
      </w:r>
      <w:r w:rsidR="002642B1" w:rsidRPr="000169CE">
        <w:rPr>
          <w:rFonts w:ascii="Arial Narrow" w:eastAsia="Times New Roman" w:hAnsi="Arial Narrow" w:cs="Times New Roman"/>
          <w:sz w:val="24"/>
          <w:szCs w:val="24"/>
          <w:lang w:val="en-US" w:eastAsia="en-ID"/>
        </w:rPr>
        <w:t>;</w:t>
      </w:r>
      <w:r w:rsidRPr="000169CE">
        <w:rPr>
          <w:rFonts w:ascii="Arial Narrow" w:eastAsia="Times New Roman" w:hAnsi="Arial Narrow" w:cs="Times New Roman"/>
          <w:sz w:val="24"/>
          <w:szCs w:val="24"/>
          <w:lang w:val="en-US" w:eastAsia="en-ID"/>
        </w:rPr>
        <w:t xml:space="preserve"> (2) </w:t>
      </w:r>
      <w:r w:rsidRPr="00BE2C40">
        <w:rPr>
          <w:rFonts w:ascii="Arial Narrow" w:eastAsia="Times New Roman" w:hAnsi="Arial Narrow" w:cs="Times New Roman"/>
          <w:i/>
          <w:iCs/>
          <w:sz w:val="24"/>
          <w:szCs w:val="24"/>
          <w:lang w:val="en-US" w:eastAsia="en-ID"/>
        </w:rPr>
        <w:t>Software</w:t>
      </w:r>
      <w:r w:rsidRPr="000169CE">
        <w:rPr>
          <w:rFonts w:ascii="Arial Narrow" w:eastAsia="Times New Roman" w:hAnsi="Arial Narrow" w:cs="Times New Roman"/>
          <w:sz w:val="24"/>
          <w:szCs w:val="24"/>
          <w:lang w:val="en-US" w:eastAsia="en-ID"/>
        </w:rPr>
        <w:t xml:space="preserve"> Excel Sebagai alat pencatatan data penggunaan lahan dan data yang diperlukan dalam </w:t>
      </w:r>
      <w:r w:rsidR="008A3D2D" w:rsidRPr="000169CE">
        <w:rPr>
          <w:rFonts w:ascii="Arial Narrow" w:eastAsia="Times New Roman" w:hAnsi="Arial Narrow" w:cs="Times New Roman"/>
          <w:sz w:val="24"/>
          <w:szCs w:val="24"/>
          <w:lang w:val="en-US" w:eastAsia="en-ID"/>
        </w:rPr>
        <w:t>zonasi</w:t>
      </w:r>
      <w:r w:rsidRPr="000169CE">
        <w:rPr>
          <w:rFonts w:ascii="Arial Narrow" w:eastAsia="Times New Roman" w:hAnsi="Arial Narrow" w:cs="Times New Roman"/>
          <w:sz w:val="24"/>
          <w:szCs w:val="24"/>
          <w:lang w:val="en-US" w:eastAsia="en-ID"/>
        </w:rPr>
        <w:t xml:space="preserve"> kerentanan tsunami</w:t>
      </w:r>
      <w:r w:rsidR="002642B1" w:rsidRPr="000169CE">
        <w:rPr>
          <w:rFonts w:ascii="Arial Narrow" w:eastAsia="Times New Roman" w:hAnsi="Arial Narrow" w:cs="Times New Roman"/>
          <w:sz w:val="24"/>
          <w:szCs w:val="24"/>
          <w:lang w:val="en-US" w:eastAsia="en-ID"/>
        </w:rPr>
        <w:t>, dan</w:t>
      </w:r>
      <w:r w:rsidRPr="000169CE">
        <w:rPr>
          <w:rFonts w:ascii="Arial Narrow" w:eastAsia="Times New Roman" w:hAnsi="Arial Narrow" w:cs="Times New Roman"/>
          <w:sz w:val="24"/>
          <w:szCs w:val="24"/>
          <w:lang w:val="en-US" w:eastAsia="en-ID"/>
        </w:rPr>
        <w:t xml:space="preserve"> (3) </w:t>
      </w:r>
      <w:r w:rsidRPr="000169CE">
        <w:rPr>
          <w:rFonts w:ascii="Arial Narrow" w:hAnsi="Arial Narrow" w:cs="Times New Roman"/>
          <w:sz w:val="24"/>
          <w:szCs w:val="24"/>
          <w:lang w:val="en-US"/>
        </w:rPr>
        <w:t xml:space="preserve">Alat tulis digunakan untuk mencatat kondisi tata guna lahan daerah pesisir pantai pangandaran. Daftar peralatan dan bahan </w:t>
      </w:r>
      <w:r w:rsidR="00160DBC" w:rsidRPr="000169CE">
        <w:rPr>
          <w:rFonts w:ascii="Arial Narrow" w:hAnsi="Arial Narrow"/>
          <w:sz w:val="24"/>
          <w:szCs w:val="24"/>
          <w:lang w:val="en-US"/>
        </w:rPr>
        <w:t xml:space="preserve">yang digunakan selama penelitian </w:t>
      </w:r>
      <w:r w:rsidR="008A3D2D" w:rsidRPr="000169CE">
        <w:rPr>
          <w:rFonts w:ascii="Arial Narrow" w:hAnsi="Arial Narrow"/>
          <w:sz w:val="24"/>
          <w:szCs w:val="24"/>
          <w:lang w:val="en-US"/>
        </w:rPr>
        <w:t>zonasi</w:t>
      </w:r>
      <w:r w:rsidR="00160DBC" w:rsidRPr="000169CE">
        <w:rPr>
          <w:rFonts w:ascii="Arial Narrow" w:hAnsi="Arial Narrow"/>
          <w:sz w:val="24"/>
          <w:szCs w:val="24"/>
          <w:lang w:val="en-US"/>
        </w:rPr>
        <w:t xml:space="preserve"> kerentanan tsunami Kabupaten Pangandaran dapat dilihat pada Tabel 1</w:t>
      </w:r>
      <w:r w:rsidRPr="000169CE">
        <w:rPr>
          <w:rFonts w:ascii="Arial Narrow" w:hAnsi="Arial Narrow"/>
          <w:sz w:val="24"/>
          <w:szCs w:val="24"/>
          <w:lang w:val="en-US"/>
        </w:rPr>
        <w:t xml:space="preserve"> ini.</w:t>
      </w:r>
    </w:p>
    <w:p w14:paraId="218F14FF" w14:textId="4FE4647B" w:rsidR="00160DBC" w:rsidRPr="000169CE" w:rsidRDefault="00160DBC" w:rsidP="00160DBC">
      <w:pPr>
        <w:pBdr>
          <w:top w:val="nil"/>
          <w:left w:val="nil"/>
          <w:bottom w:val="nil"/>
          <w:right w:val="nil"/>
          <w:between w:val="nil"/>
        </w:pBdr>
        <w:spacing w:after="0"/>
        <w:ind w:left="0" w:hanging="2"/>
        <w:jc w:val="both"/>
        <w:rPr>
          <w:rFonts w:ascii="Arial Narrow" w:eastAsia="Arial Narrow" w:hAnsi="Arial Narrow" w:cs="Arial Narrow"/>
          <w:b/>
          <w:sz w:val="24"/>
          <w:szCs w:val="24"/>
          <w:lang w:val="en-US"/>
        </w:rPr>
      </w:pPr>
      <w:r w:rsidRPr="000169CE">
        <w:rPr>
          <w:rFonts w:ascii="Arial Narrow" w:eastAsia="Arial Narrow" w:hAnsi="Arial Narrow" w:cs="Arial Narrow"/>
          <w:b/>
          <w:sz w:val="24"/>
          <w:szCs w:val="24"/>
        </w:rPr>
        <w:t xml:space="preserve">Tabel 1. </w:t>
      </w:r>
      <w:r w:rsidRPr="000169CE">
        <w:rPr>
          <w:rFonts w:ascii="Arial Narrow" w:eastAsia="Arial Narrow" w:hAnsi="Arial Narrow" w:cs="Arial Narrow"/>
          <w:b/>
          <w:sz w:val="24"/>
          <w:szCs w:val="24"/>
          <w:lang w:val="en-US"/>
        </w:rPr>
        <w:t>Alat dan Bahan</w:t>
      </w:r>
    </w:p>
    <w:tbl>
      <w:tblPr>
        <w:tblStyle w:val="a0"/>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5670"/>
      </w:tblGrid>
      <w:tr w:rsidR="000169CE" w:rsidRPr="000169CE" w14:paraId="6127773C" w14:textId="77777777" w:rsidTr="0091145D">
        <w:trPr>
          <w:trHeight w:val="300"/>
        </w:trPr>
        <w:tc>
          <w:tcPr>
            <w:tcW w:w="562" w:type="dxa"/>
            <w:shd w:val="clear" w:color="auto" w:fill="D9D9D9" w:themeFill="background1" w:themeFillShade="D9"/>
          </w:tcPr>
          <w:p w14:paraId="3143966F" w14:textId="2923D96C" w:rsidR="007355E1" w:rsidRPr="000169CE" w:rsidRDefault="007355E1" w:rsidP="007355E1">
            <w:pPr>
              <w:spacing w:after="0" w:line="240" w:lineRule="auto"/>
              <w:ind w:left="0" w:hanging="2"/>
              <w:jc w:val="center"/>
              <w:rPr>
                <w:rFonts w:ascii="Arial Narrow" w:eastAsia="Arial Narrow" w:hAnsi="Arial Narrow" w:cs="Arial Narrow"/>
                <w:b/>
                <w:sz w:val="24"/>
                <w:szCs w:val="24"/>
                <w:lang w:val="en-US"/>
              </w:rPr>
            </w:pPr>
            <w:r w:rsidRPr="000169CE">
              <w:rPr>
                <w:rFonts w:ascii="Arial Narrow" w:eastAsia="Arial Narrow" w:hAnsi="Arial Narrow" w:cs="Arial Narrow"/>
                <w:b/>
                <w:sz w:val="24"/>
                <w:szCs w:val="24"/>
                <w:lang w:val="en-US"/>
              </w:rPr>
              <w:t>No.</w:t>
            </w:r>
          </w:p>
        </w:tc>
        <w:tc>
          <w:tcPr>
            <w:tcW w:w="2977" w:type="dxa"/>
            <w:shd w:val="clear" w:color="auto" w:fill="D9D9D9" w:themeFill="background1" w:themeFillShade="D9"/>
            <w:vAlign w:val="center"/>
          </w:tcPr>
          <w:p w14:paraId="092537A2" w14:textId="053F854F" w:rsidR="007355E1" w:rsidRPr="000169CE" w:rsidRDefault="007355E1" w:rsidP="007355E1">
            <w:pPr>
              <w:spacing w:after="0" w:line="240" w:lineRule="auto"/>
              <w:ind w:left="0" w:hanging="2"/>
              <w:jc w:val="center"/>
              <w:rPr>
                <w:rFonts w:ascii="Arial Narrow" w:eastAsia="Arial Narrow" w:hAnsi="Arial Narrow" w:cs="Arial Narrow"/>
                <w:sz w:val="24"/>
                <w:szCs w:val="24"/>
                <w:lang w:val="en-US"/>
              </w:rPr>
            </w:pPr>
            <w:r w:rsidRPr="000169CE">
              <w:rPr>
                <w:rFonts w:ascii="Arial Narrow" w:eastAsia="Arial Narrow" w:hAnsi="Arial Narrow" w:cs="Arial Narrow"/>
                <w:b/>
                <w:sz w:val="24"/>
                <w:szCs w:val="24"/>
                <w:lang w:val="en-US"/>
              </w:rPr>
              <w:t>Alat dan Bahan</w:t>
            </w:r>
          </w:p>
        </w:tc>
        <w:tc>
          <w:tcPr>
            <w:tcW w:w="5670" w:type="dxa"/>
            <w:shd w:val="clear" w:color="auto" w:fill="D9D9D9" w:themeFill="background1" w:themeFillShade="D9"/>
            <w:vAlign w:val="center"/>
          </w:tcPr>
          <w:p w14:paraId="24A2B2C2" w14:textId="626794E4" w:rsidR="007355E1" w:rsidRPr="000169CE" w:rsidRDefault="007355E1" w:rsidP="007355E1">
            <w:pPr>
              <w:spacing w:after="0" w:line="240" w:lineRule="auto"/>
              <w:ind w:left="0" w:hanging="2"/>
              <w:jc w:val="center"/>
              <w:rPr>
                <w:rFonts w:ascii="Arial Narrow" w:eastAsia="Arial Narrow" w:hAnsi="Arial Narrow" w:cs="Arial Narrow"/>
                <w:sz w:val="24"/>
                <w:szCs w:val="24"/>
                <w:lang w:val="en-US"/>
              </w:rPr>
            </w:pPr>
            <w:r w:rsidRPr="000169CE">
              <w:rPr>
                <w:rFonts w:ascii="Arial Narrow" w:eastAsia="Arial Narrow" w:hAnsi="Arial Narrow" w:cs="Arial Narrow"/>
                <w:b/>
                <w:sz w:val="24"/>
                <w:szCs w:val="24"/>
                <w:lang w:val="en-US"/>
              </w:rPr>
              <w:t>Kegunaan</w:t>
            </w:r>
          </w:p>
        </w:tc>
      </w:tr>
      <w:tr w:rsidR="000169CE" w:rsidRPr="000169CE" w14:paraId="0B19C5F5" w14:textId="77777777" w:rsidTr="00880821">
        <w:trPr>
          <w:trHeight w:val="300"/>
        </w:trPr>
        <w:tc>
          <w:tcPr>
            <w:tcW w:w="562" w:type="dxa"/>
          </w:tcPr>
          <w:p w14:paraId="401EDF03" w14:textId="551A2F92" w:rsidR="007355E1" w:rsidRPr="000169CE" w:rsidRDefault="007355E1" w:rsidP="007355E1">
            <w:pPr>
              <w:spacing w:after="0" w:line="240" w:lineRule="auto"/>
              <w:ind w:left="0" w:hanging="2"/>
              <w:jc w:val="center"/>
              <w:rPr>
                <w:rFonts w:ascii="Arial Narrow" w:eastAsia="Arial Narrow" w:hAnsi="Arial Narrow" w:cs="Arial Narrow"/>
                <w:b/>
                <w:bCs/>
                <w:sz w:val="24"/>
                <w:szCs w:val="24"/>
                <w:lang w:val="en-US"/>
              </w:rPr>
            </w:pPr>
            <w:r w:rsidRPr="000169CE">
              <w:rPr>
                <w:rFonts w:ascii="Arial Narrow" w:eastAsia="Arial Narrow" w:hAnsi="Arial Narrow" w:cs="Arial Narrow"/>
                <w:b/>
                <w:bCs/>
                <w:sz w:val="24"/>
                <w:szCs w:val="24"/>
                <w:lang w:val="en-US"/>
              </w:rPr>
              <w:t>A.</w:t>
            </w:r>
          </w:p>
        </w:tc>
        <w:tc>
          <w:tcPr>
            <w:tcW w:w="8647" w:type="dxa"/>
            <w:gridSpan w:val="2"/>
            <w:vAlign w:val="center"/>
          </w:tcPr>
          <w:p w14:paraId="69FF8838" w14:textId="1019C9B8" w:rsidR="007355E1" w:rsidRPr="000169CE" w:rsidRDefault="007355E1" w:rsidP="007355E1">
            <w:pPr>
              <w:spacing w:after="0" w:line="240" w:lineRule="auto"/>
              <w:ind w:left="0" w:hanging="2"/>
              <w:jc w:val="both"/>
              <w:rPr>
                <w:rFonts w:ascii="Arial Narrow" w:eastAsia="Arial Narrow" w:hAnsi="Arial Narrow" w:cs="Arial Narrow"/>
                <w:sz w:val="24"/>
                <w:szCs w:val="24"/>
                <w:lang w:val="en-US"/>
              </w:rPr>
            </w:pPr>
            <w:r w:rsidRPr="000169CE">
              <w:rPr>
                <w:rFonts w:ascii="Arial Narrow" w:eastAsia="Arial Narrow" w:hAnsi="Arial Narrow" w:cs="Arial Narrow"/>
                <w:b/>
                <w:sz w:val="24"/>
                <w:szCs w:val="24"/>
                <w:lang w:val="en-US"/>
              </w:rPr>
              <w:t>Alat</w:t>
            </w:r>
          </w:p>
        </w:tc>
      </w:tr>
      <w:tr w:rsidR="000169CE" w:rsidRPr="000169CE" w14:paraId="2E803CFD" w14:textId="77777777" w:rsidTr="0091145D">
        <w:trPr>
          <w:trHeight w:val="300"/>
        </w:trPr>
        <w:tc>
          <w:tcPr>
            <w:tcW w:w="562" w:type="dxa"/>
          </w:tcPr>
          <w:p w14:paraId="5205DA2E" w14:textId="1E8A24F3" w:rsidR="007355E1" w:rsidRPr="000169CE" w:rsidRDefault="007355E1" w:rsidP="007355E1">
            <w:pPr>
              <w:spacing w:after="0" w:line="240" w:lineRule="auto"/>
              <w:ind w:left="0" w:hanging="2"/>
              <w:jc w:val="center"/>
              <w:rPr>
                <w:rFonts w:ascii="Arial Narrow" w:eastAsia="Arial Narrow" w:hAnsi="Arial Narrow" w:cs="Arial Narrow"/>
                <w:sz w:val="24"/>
                <w:szCs w:val="24"/>
                <w:lang w:val="en-US"/>
              </w:rPr>
            </w:pPr>
            <w:r w:rsidRPr="000169CE">
              <w:rPr>
                <w:rFonts w:ascii="Arial Narrow" w:eastAsia="Arial Narrow" w:hAnsi="Arial Narrow" w:cs="Arial Narrow"/>
                <w:sz w:val="24"/>
                <w:szCs w:val="24"/>
                <w:lang w:val="en-US"/>
              </w:rPr>
              <w:t>1.</w:t>
            </w:r>
          </w:p>
        </w:tc>
        <w:tc>
          <w:tcPr>
            <w:tcW w:w="2977" w:type="dxa"/>
          </w:tcPr>
          <w:p w14:paraId="421622F8" w14:textId="08EEF3A6" w:rsidR="007355E1" w:rsidRPr="000169CE" w:rsidRDefault="007355E1" w:rsidP="007355E1">
            <w:pPr>
              <w:spacing w:after="0" w:line="240" w:lineRule="auto"/>
              <w:ind w:left="0" w:hanging="2"/>
              <w:jc w:val="both"/>
              <w:rPr>
                <w:rFonts w:ascii="Arial Narrow" w:eastAsia="Arial Narrow" w:hAnsi="Arial Narrow" w:cs="Arial Narrow"/>
                <w:sz w:val="24"/>
                <w:szCs w:val="24"/>
                <w:lang w:val="en-US"/>
              </w:rPr>
            </w:pPr>
            <w:r w:rsidRPr="000169CE">
              <w:rPr>
                <w:rFonts w:ascii="Arial Narrow" w:eastAsia="Arial Narrow" w:hAnsi="Arial Narrow" w:cs="Arial Narrow"/>
                <w:sz w:val="24"/>
                <w:szCs w:val="24"/>
                <w:lang w:val="en-US"/>
              </w:rPr>
              <w:t>Komputer/Laptop</w:t>
            </w:r>
          </w:p>
        </w:tc>
        <w:tc>
          <w:tcPr>
            <w:tcW w:w="5670" w:type="dxa"/>
          </w:tcPr>
          <w:p w14:paraId="66486CB1" w14:textId="2D3B39F4" w:rsidR="007355E1" w:rsidRPr="000169CE" w:rsidRDefault="007355E1" w:rsidP="007355E1">
            <w:pPr>
              <w:spacing w:after="0" w:line="240" w:lineRule="auto"/>
              <w:ind w:left="0" w:hanging="2"/>
              <w:jc w:val="both"/>
              <w:rPr>
                <w:rFonts w:ascii="Arial Narrow" w:eastAsia="Arial Narrow" w:hAnsi="Arial Narrow" w:cs="Arial Narrow"/>
                <w:sz w:val="24"/>
                <w:szCs w:val="24"/>
                <w:lang w:val="en-US"/>
              </w:rPr>
            </w:pPr>
            <w:r w:rsidRPr="000169CE">
              <w:rPr>
                <w:rFonts w:ascii="Arial Narrow" w:eastAsia="Arial Narrow" w:hAnsi="Arial Narrow" w:cs="Arial Narrow"/>
                <w:sz w:val="24"/>
                <w:szCs w:val="24"/>
                <w:lang w:val="en-US"/>
              </w:rPr>
              <w:t xml:space="preserve">Penginputan data kedalam </w:t>
            </w:r>
            <w:r w:rsidRPr="00247266">
              <w:rPr>
                <w:rFonts w:ascii="Arial Narrow" w:eastAsia="Arial Narrow" w:hAnsi="Arial Narrow" w:cs="Arial Narrow"/>
                <w:i/>
                <w:iCs/>
                <w:sz w:val="24"/>
                <w:szCs w:val="24"/>
                <w:lang w:val="en-US"/>
              </w:rPr>
              <w:t>software</w:t>
            </w:r>
            <w:r w:rsidRPr="000169CE">
              <w:rPr>
                <w:rFonts w:ascii="Arial Narrow" w:eastAsia="Arial Narrow" w:hAnsi="Arial Narrow" w:cs="Arial Narrow"/>
                <w:sz w:val="24"/>
                <w:szCs w:val="24"/>
                <w:lang w:val="en-US"/>
              </w:rPr>
              <w:t xml:space="preserve"> ArcGIS </w:t>
            </w:r>
          </w:p>
        </w:tc>
      </w:tr>
      <w:tr w:rsidR="000169CE" w:rsidRPr="000169CE" w14:paraId="431ABE89" w14:textId="77777777" w:rsidTr="0091145D">
        <w:trPr>
          <w:trHeight w:val="300"/>
        </w:trPr>
        <w:tc>
          <w:tcPr>
            <w:tcW w:w="562" w:type="dxa"/>
          </w:tcPr>
          <w:p w14:paraId="3FF7ACC8" w14:textId="34B83A85" w:rsidR="007355E1" w:rsidRPr="000169CE" w:rsidRDefault="007355E1" w:rsidP="007355E1">
            <w:pPr>
              <w:spacing w:after="0" w:line="240" w:lineRule="auto"/>
              <w:ind w:left="0" w:hanging="2"/>
              <w:jc w:val="center"/>
              <w:rPr>
                <w:rFonts w:ascii="Arial Narrow" w:eastAsia="Arial Narrow" w:hAnsi="Arial Narrow" w:cs="Arial Narrow"/>
                <w:sz w:val="24"/>
                <w:szCs w:val="24"/>
                <w:lang w:val="en-US"/>
              </w:rPr>
            </w:pPr>
            <w:r w:rsidRPr="000169CE">
              <w:rPr>
                <w:rFonts w:ascii="Arial Narrow" w:eastAsia="Arial Narrow" w:hAnsi="Arial Narrow" w:cs="Arial Narrow"/>
                <w:sz w:val="24"/>
                <w:szCs w:val="24"/>
                <w:lang w:val="en-US"/>
              </w:rPr>
              <w:t>2.</w:t>
            </w:r>
          </w:p>
        </w:tc>
        <w:tc>
          <w:tcPr>
            <w:tcW w:w="2977" w:type="dxa"/>
          </w:tcPr>
          <w:p w14:paraId="146F94D0" w14:textId="458FFD5D" w:rsidR="007355E1" w:rsidRPr="000169CE" w:rsidRDefault="007355E1" w:rsidP="007355E1">
            <w:pPr>
              <w:spacing w:after="0" w:line="240" w:lineRule="auto"/>
              <w:ind w:left="0" w:hanging="2"/>
              <w:jc w:val="both"/>
              <w:rPr>
                <w:rFonts w:ascii="Arial Narrow" w:eastAsia="Arial Narrow" w:hAnsi="Arial Narrow" w:cs="Arial Narrow"/>
                <w:sz w:val="24"/>
                <w:szCs w:val="24"/>
                <w:lang w:val="en-US"/>
              </w:rPr>
            </w:pPr>
            <w:r w:rsidRPr="00247266">
              <w:rPr>
                <w:rFonts w:ascii="Arial Narrow" w:eastAsia="Arial Narrow" w:hAnsi="Arial Narrow" w:cs="Arial Narrow"/>
                <w:i/>
                <w:iCs/>
                <w:sz w:val="24"/>
                <w:szCs w:val="24"/>
                <w:lang w:val="en-US"/>
              </w:rPr>
              <w:t>Software</w:t>
            </w:r>
            <w:r w:rsidRPr="000169CE">
              <w:rPr>
                <w:rFonts w:ascii="Arial Narrow" w:eastAsia="Arial Narrow" w:hAnsi="Arial Narrow" w:cs="Arial Narrow"/>
                <w:sz w:val="24"/>
                <w:szCs w:val="24"/>
                <w:lang w:val="en-US"/>
              </w:rPr>
              <w:t xml:space="preserve"> ArcGIS</w:t>
            </w:r>
          </w:p>
        </w:tc>
        <w:tc>
          <w:tcPr>
            <w:tcW w:w="5670" w:type="dxa"/>
          </w:tcPr>
          <w:p w14:paraId="17AC9FBF" w14:textId="0B1BC767" w:rsidR="007355E1" w:rsidRPr="000169CE" w:rsidRDefault="007355E1" w:rsidP="007355E1">
            <w:pPr>
              <w:spacing w:after="0" w:line="240" w:lineRule="auto"/>
              <w:ind w:left="0" w:hanging="2"/>
              <w:jc w:val="both"/>
              <w:rPr>
                <w:rFonts w:ascii="Arial Narrow" w:eastAsia="Arial Narrow" w:hAnsi="Arial Narrow" w:cs="Arial Narrow"/>
                <w:sz w:val="24"/>
                <w:szCs w:val="24"/>
                <w:lang w:val="en-US"/>
              </w:rPr>
            </w:pPr>
            <w:r w:rsidRPr="000169CE">
              <w:rPr>
                <w:rFonts w:ascii="Arial Narrow" w:eastAsia="Arial Narrow" w:hAnsi="Arial Narrow" w:cs="Arial Narrow"/>
                <w:sz w:val="24"/>
                <w:szCs w:val="24"/>
                <w:lang w:val="en-US"/>
              </w:rPr>
              <w:t>Aplikasi utama yang digunakan dalam pengolahan data</w:t>
            </w:r>
          </w:p>
        </w:tc>
      </w:tr>
      <w:tr w:rsidR="00205BDF" w:rsidRPr="000169CE" w14:paraId="6CF44008" w14:textId="77777777" w:rsidTr="0091145D">
        <w:trPr>
          <w:trHeight w:val="300"/>
        </w:trPr>
        <w:tc>
          <w:tcPr>
            <w:tcW w:w="562" w:type="dxa"/>
          </w:tcPr>
          <w:p w14:paraId="5784EC55" w14:textId="2A30A694" w:rsidR="00205BDF" w:rsidRPr="000169CE" w:rsidRDefault="00205BDF" w:rsidP="007355E1">
            <w:pPr>
              <w:spacing w:after="0" w:line="240" w:lineRule="auto"/>
              <w:ind w:left="0" w:hanging="2"/>
              <w:jc w:val="center"/>
              <w:rPr>
                <w:rFonts w:ascii="Arial Narrow" w:eastAsia="Arial Narrow" w:hAnsi="Arial Narrow" w:cs="Arial Narrow"/>
                <w:sz w:val="24"/>
                <w:szCs w:val="24"/>
                <w:lang w:val="en-US"/>
              </w:rPr>
            </w:pPr>
            <w:r w:rsidRPr="000169CE">
              <w:rPr>
                <w:rFonts w:ascii="Arial Narrow" w:eastAsia="Arial Narrow" w:hAnsi="Arial Narrow" w:cs="Arial Narrow"/>
                <w:sz w:val="24"/>
                <w:szCs w:val="24"/>
                <w:lang w:val="en-US"/>
              </w:rPr>
              <w:t>3.</w:t>
            </w:r>
          </w:p>
        </w:tc>
        <w:tc>
          <w:tcPr>
            <w:tcW w:w="2977" w:type="dxa"/>
          </w:tcPr>
          <w:p w14:paraId="216B5D36" w14:textId="6A4DC601" w:rsidR="00205BDF" w:rsidRPr="000169CE" w:rsidRDefault="00205BDF" w:rsidP="007355E1">
            <w:pPr>
              <w:spacing w:after="0" w:line="240" w:lineRule="auto"/>
              <w:ind w:left="0" w:hanging="2"/>
              <w:jc w:val="both"/>
              <w:rPr>
                <w:rFonts w:ascii="Arial Narrow" w:eastAsia="Arial Narrow" w:hAnsi="Arial Narrow" w:cs="Arial Narrow"/>
                <w:sz w:val="24"/>
                <w:szCs w:val="24"/>
                <w:lang w:val="en-US"/>
              </w:rPr>
            </w:pPr>
            <w:r w:rsidRPr="00247266">
              <w:rPr>
                <w:rFonts w:ascii="Arial Narrow" w:eastAsia="Arial Narrow" w:hAnsi="Arial Narrow" w:cs="Arial Narrow"/>
                <w:i/>
                <w:iCs/>
                <w:sz w:val="24"/>
                <w:szCs w:val="24"/>
                <w:lang w:val="en-US"/>
              </w:rPr>
              <w:t>Software</w:t>
            </w:r>
            <w:r w:rsidRPr="000169CE">
              <w:rPr>
                <w:rFonts w:ascii="Arial Narrow" w:eastAsia="Arial Narrow" w:hAnsi="Arial Narrow" w:cs="Arial Narrow"/>
                <w:sz w:val="24"/>
                <w:szCs w:val="24"/>
                <w:lang w:val="en-US"/>
              </w:rPr>
              <w:t xml:space="preserve"> Excel</w:t>
            </w:r>
          </w:p>
        </w:tc>
        <w:tc>
          <w:tcPr>
            <w:tcW w:w="5670" w:type="dxa"/>
          </w:tcPr>
          <w:p w14:paraId="2EE39C69" w14:textId="22B62B22" w:rsidR="00205BDF" w:rsidRPr="000169CE" w:rsidRDefault="00205BDF" w:rsidP="007355E1">
            <w:pPr>
              <w:spacing w:after="0" w:line="240" w:lineRule="auto"/>
              <w:ind w:left="0" w:hanging="2"/>
              <w:jc w:val="both"/>
              <w:rPr>
                <w:rFonts w:ascii="Arial Narrow" w:eastAsia="Arial Narrow" w:hAnsi="Arial Narrow" w:cs="Arial Narrow"/>
                <w:sz w:val="24"/>
                <w:szCs w:val="24"/>
                <w:lang w:val="en-US"/>
              </w:rPr>
            </w:pPr>
            <w:r w:rsidRPr="000169CE">
              <w:rPr>
                <w:rFonts w:ascii="Arial Narrow" w:eastAsia="Arial Narrow" w:hAnsi="Arial Narrow" w:cs="Arial Narrow"/>
                <w:sz w:val="24"/>
                <w:szCs w:val="24"/>
                <w:lang w:val="en-US"/>
              </w:rPr>
              <w:t>Aplikasi pendukung yang digunakan dalam pengolahan data</w:t>
            </w:r>
          </w:p>
        </w:tc>
      </w:tr>
      <w:tr w:rsidR="000169CE" w:rsidRPr="000169CE" w14:paraId="10F19E8F" w14:textId="77777777" w:rsidTr="0091145D">
        <w:trPr>
          <w:trHeight w:val="300"/>
        </w:trPr>
        <w:tc>
          <w:tcPr>
            <w:tcW w:w="562" w:type="dxa"/>
          </w:tcPr>
          <w:p w14:paraId="3A1BA907" w14:textId="0B7791B6" w:rsidR="007355E1" w:rsidRPr="000169CE" w:rsidRDefault="00205BDF" w:rsidP="007355E1">
            <w:pPr>
              <w:spacing w:after="0" w:line="240" w:lineRule="auto"/>
              <w:ind w:left="0" w:hanging="2"/>
              <w:jc w:val="center"/>
              <w:rPr>
                <w:rFonts w:ascii="Arial Narrow" w:eastAsia="Arial Narrow" w:hAnsi="Arial Narrow" w:cs="Arial Narrow"/>
                <w:sz w:val="24"/>
                <w:szCs w:val="24"/>
                <w:lang w:val="en-US"/>
              </w:rPr>
            </w:pPr>
            <w:r w:rsidRPr="000169CE">
              <w:rPr>
                <w:rFonts w:ascii="Arial Narrow" w:eastAsia="Arial Narrow" w:hAnsi="Arial Narrow" w:cs="Arial Narrow"/>
                <w:sz w:val="24"/>
                <w:szCs w:val="24"/>
                <w:lang w:val="en-US"/>
              </w:rPr>
              <w:t>4</w:t>
            </w:r>
            <w:r w:rsidR="007355E1" w:rsidRPr="000169CE">
              <w:rPr>
                <w:rFonts w:ascii="Arial Narrow" w:eastAsia="Arial Narrow" w:hAnsi="Arial Narrow" w:cs="Arial Narrow"/>
                <w:sz w:val="24"/>
                <w:szCs w:val="24"/>
                <w:lang w:val="en-US"/>
              </w:rPr>
              <w:t>.</w:t>
            </w:r>
          </w:p>
        </w:tc>
        <w:tc>
          <w:tcPr>
            <w:tcW w:w="2977" w:type="dxa"/>
          </w:tcPr>
          <w:p w14:paraId="706004FA" w14:textId="1BAC3FE3" w:rsidR="007355E1" w:rsidRPr="000169CE" w:rsidRDefault="007355E1" w:rsidP="007355E1">
            <w:pPr>
              <w:spacing w:after="0" w:line="240" w:lineRule="auto"/>
              <w:ind w:left="0" w:hanging="2"/>
              <w:jc w:val="both"/>
              <w:rPr>
                <w:rFonts w:ascii="Arial Narrow" w:eastAsia="Arial Narrow" w:hAnsi="Arial Narrow" w:cs="Arial Narrow"/>
                <w:sz w:val="24"/>
                <w:szCs w:val="24"/>
                <w:lang w:val="en-US"/>
              </w:rPr>
            </w:pPr>
            <w:r w:rsidRPr="000169CE">
              <w:rPr>
                <w:rFonts w:ascii="Arial Narrow" w:eastAsia="Arial Narrow" w:hAnsi="Arial Narrow" w:cs="Arial Narrow"/>
                <w:sz w:val="24"/>
                <w:szCs w:val="24"/>
                <w:lang w:val="en-US"/>
              </w:rPr>
              <w:t>Alat tulis</w:t>
            </w:r>
          </w:p>
        </w:tc>
        <w:tc>
          <w:tcPr>
            <w:tcW w:w="5670" w:type="dxa"/>
          </w:tcPr>
          <w:p w14:paraId="2EABD405" w14:textId="4567A450" w:rsidR="007355E1" w:rsidRPr="000169CE" w:rsidRDefault="007355E1" w:rsidP="007355E1">
            <w:pPr>
              <w:spacing w:after="0" w:line="240" w:lineRule="auto"/>
              <w:ind w:left="0" w:hanging="2"/>
              <w:jc w:val="both"/>
              <w:rPr>
                <w:rFonts w:ascii="Arial Narrow" w:eastAsia="Arial Narrow" w:hAnsi="Arial Narrow" w:cs="Arial Narrow"/>
                <w:sz w:val="24"/>
                <w:szCs w:val="24"/>
              </w:rPr>
            </w:pPr>
            <w:r w:rsidRPr="000169CE">
              <w:rPr>
                <w:rFonts w:ascii="Arial Narrow" w:eastAsia="Arial Narrow" w:hAnsi="Arial Narrow" w:cs="Arial Narrow"/>
                <w:sz w:val="24"/>
                <w:szCs w:val="24"/>
                <w:lang w:val="en-US"/>
              </w:rPr>
              <w:t>Mencatat data primer dan sekunder untuk pengolahan data</w:t>
            </w:r>
          </w:p>
        </w:tc>
      </w:tr>
      <w:tr w:rsidR="000169CE" w:rsidRPr="000169CE" w14:paraId="2F672E10" w14:textId="77777777" w:rsidTr="00DD7EC6">
        <w:trPr>
          <w:trHeight w:val="300"/>
        </w:trPr>
        <w:tc>
          <w:tcPr>
            <w:tcW w:w="562" w:type="dxa"/>
          </w:tcPr>
          <w:p w14:paraId="5BDE160B" w14:textId="68EC05E2" w:rsidR="00C1436F" w:rsidRPr="000169CE" w:rsidRDefault="00C1436F" w:rsidP="007355E1">
            <w:pPr>
              <w:spacing w:after="0" w:line="240" w:lineRule="auto"/>
              <w:ind w:left="0" w:hanging="2"/>
              <w:jc w:val="center"/>
              <w:rPr>
                <w:rFonts w:ascii="Arial Narrow" w:eastAsia="Arial Narrow" w:hAnsi="Arial Narrow" w:cs="Arial Narrow"/>
                <w:b/>
                <w:bCs/>
                <w:sz w:val="24"/>
                <w:szCs w:val="24"/>
                <w:lang w:val="en-US"/>
              </w:rPr>
            </w:pPr>
            <w:r w:rsidRPr="000169CE">
              <w:rPr>
                <w:rFonts w:ascii="Arial Narrow" w:eastAsia="Arial Narrow" w:hAnsi="Arial Narrow" w:cs="Arial Narrow"/>
                <w:b/>
                <w:bCs/>
                <w:sz w:val="24"/>
                <w:szCs w:val="24"/>
                <w:lang w:val="en-US"/>
              </w:rPr>
              <w:t>B.</w:t>
            </w:r>
          </w:p>
        </w:tc>
        <w:tc>
          <w:tcPr>
            <w:tcW w:w="8647" w:type="dxa"/>
            <w:gridSpan w:val="2"/>
          </w:tcPr>
          <w:p w14:paraId="1C381AC1" w14:textId="46166D7D" w:rsidR="00C1436F" w:rsidRPr="000169CE" w:rsidRDefault="00C1436F" w:rsidP="007355E1">
            <w:pPr>
              <w:spacing w:after="0" w:line="240" w:lineRule="auto"/>
              <w:ind w:left="0" w:hanging="2"/>
              <w:rPr>
                <w:rFonts w:ascii="Arial Narrow" w:hAnsi="Arial Narrow" w:cs="Times New Roman"/>
                <w:sz w:val="24"/>
                <w:szCs w:val="24"/>
                <w:lang w:val="en-US"/>
              </w:rPr>
            </w:pPr>
            <w:r w:rsidRPr="000169CE">
              <w:rPr>
                <w:rFonts w:ascii="Arial Narrow" w:eastAsia="Arial Narrow" w:hAnsi="Arial Narrow" w:cs="Arial Narrow"/>
                <w:b/>
                <w:sz w:val="24"/>
                <w:szCs w:val="24"/>
                <w:lang w:val="en-US"/>
              </w:rPr>
              <w:t>Bahan</w:t>
            </w:r>
          </w:p>
        </w:tc>
      </w:tr>
      <w:tr w:rsidR="000169CE" w:rsidRPr="000169CE" w14:paraId="0C0AA07A" w14:textId="77777777" w:rsidTr="0091145D">
        <w:trPr>
          <w:trHeight w:val="300"/>
        </w:trPr>
        <w:tc>
          <w:tcPr>
            <w:tcW w:w="562" w:type="dxa"/>
          </w:tcPr>
          <w:p w14:paraId="78F2EDD2" w14:textId="61B55260" w:rsidR="007355E1" w:rsidRPr="000169CE" w:rsidRDefault="007355E1" w:rsidP="007355E1">
            <w:pPr>
              <w:spacing w:after="0" w:line="240" w:lineRule="auto"/>
              <w:ind w:left="0" w:hanging="2"/>
              <w:jc w:val="center"/>
              <w:rPr>
                <w:rFonts w:ascii="Arial Narrow" w:eastAsia="Arial Narrow" w:hAnsi="Arial Narrow" w:cs="Arial Narrow"/>
                <w:sz w:val="24"/>
                <w:szCs w:val="24"/>
                <w:lang w:val="en-US"/>
              </w:rPr>
            </w:pPr>
            <w:r w:rsidRPr="000169CE">
              <w:rPr>
                <w:rFonts w:ascii="Arial Narrow" w:eastAsia="Arial Narrow" w:hAnsi="Arial Narrow" w:cs="Arial Narrow"/>
                <w:sz w:val="24"/>
                <w:szCs w:val="24"/>
                <w:lang w:val="en-US"/>
              </w:rPr>
              <w:t>1.</w:t>
            </w:r>
          </w:p>
        </w:tc>
        <w:tc>
          <w:tcPr>
            <w:tcW w:w="2977" w:type="dxa"/>
          </w:tcPr>
          <w:p w14:paraId="751C4EE5" w14:textId="1B35127B" w:rsidR="007355E1" w:rsidRPr="000169CE" w:rsidRDefault="007355E1" w:rsidP="007355E1">
            <w:pPr>
              <w:spacing w:after="0" w:line="240" w:lineRule="auto"/>
              <w:ind w:left="0" w:hanging="2"/>
              <w:rPr>
                <w:rFonts w:ascii="Arial Narrow" w:eastAsia="Arial Narrow" w:hAnsi="Arial Narrow" w:cs="Arial Narrow"/>
                <w:sz w:val="24"/>
                <w:szCs w:val="24"/>
                <w:lang w:val="en-US"/>
              </w:rPr>
            </w:pPr>
            <w:r w:rsidRPr="000169CE">
              <w:rPr>
                <w:rFonts w:ascii="Arial Narrow" w:hAnsi="Arial Narrow" w:cs="Times New Roman"/>
                <w:sz w:val="24"/>
                <w:szCs w:val="24"/>
                <w:lang w:val="en-US"/>
              </w:rPr>
              <w:t>Data Demnas</w:t>
            </w:r>
          </w:p>
        </w:tc>
        <w:tc>
          <w:tcPr>
            <w:tcW w:w="5670" w:type="dxa"/>
            <w:vMerge w:val="restart"/>
          </w:tcPr>
          <w:p w14:paraId="5A0BA6CB" w14:textId="017C2B2A" w:rsidR="007355E1" w:rsidRPr="000169CE" w:rsidRDefault="007355E1" w:rsidP="00C1436F">
            <w:pPr>
              <w:spacing w:before="160" w:after="0" w:line="240" w:lineRule="auto"/>
              <w:ind w:leftChars="0" w:left="0" w:firstLineChars="0" w:firstLine="0"/>
              <w:rPr>
                <w:rFonts w:ascii="Arial Narrow" w:eastAsia="Arial Narrow" w:hAnsi="Arial Narrow" w:cs="Arial Narrow"/>
                <w:sz w:val="24"/>
                <w:szCs w:val="24"/>
                <w:lang w:val="en-US"/>
              </w:rPr>
            </w:pPr>
            <w:r w:rsidRPr="000169CE">
              <w:rPr>
                <w:rFonts w:ascii="Arial Narrow" w:hAnsi="Arial Narrow" w:cs="Times New Roman"/>
                <w:sz w:val="24"/>
                <w:szCs w:val="24"/>
                <w:lang w:val="en-US"/>
              </w:rPr>
              <w:t xml:space="preserve">Untuk </w:t>
            </w:r>
            <w:r w:rsidR="008A3D2D" w:rsidRPr="000169CE">
              <w:rPr>
                <w:rFonts w:ascii="Arial Narrow" w:hAnsi="Arial Narrow" w:cs="Times New Roman"/>
                <w:sz w:val="24"/>
                <w:szCs w:val="24"/>
                <w:lang w:val="en-US"/>
              </w:rPr>
              <w:t>zonasi</w:t>
            </w:r>
            <w:r w:rsidRPr="000169CE">
              <w:rPr>
                <w:rFonts w:ascii="Arial Narrow" w:hAnsi="Arial Narrow" w:cs="Times New Roman"/>
                <w:sz w:val="24"/>
                <w:szCs w:val="24"/>
                <w:lang w:val="en-US"/>
              </w:rPr>
              <w:t xml:space="preserve"> kerentanan bencana tsunami</w:t>
            </w:r>
          </w:p>
        </w:tc>
      </w:tr>
      <w:tr w:rsidR="000169CE" w:rsidRPr="000169CE" w14:paraId="39973068" w14:textId="77777777" w:rsidTr="0091145D">
        <w:trPr>
          <w:trHeight w:val="300"/>
        </w:trPr>
        <w:tc>
          <w:tcPr>
            <w:tcW w:w="562" w:type="dxa"/>
          </w:tcPr>
          <w:p w14:paraId="34DDF6C4" w14:textId="04262284" w:rsidR="007355E1" w:rsidRPr="000169CE" w:rsidRDefault="007355E1" w:rsidP="007355E1">
            <w:pPr>
              <w:spacing w:after="0" w:line="240" w:lineRule="auto"/>
              <w:ind w:left="0" w:hanging="2"/>
              <w:jc w:val="center"/>
              <w:rPr>
                <w:rFonts w:ascii="Arial Narrow" w:eastAsia="Arial Narrow" w:hAnsi="Arial Narrow" w:cs="Arial Narrow"/>
                <w:sz w:val="24"/>
                <w:szCs w:val="24"/>
                <w:lang w:val="en-US"/>
              </w:rPr>
            </w:pPr>
            <w:r w:rsidRPr="000169CE">
              <w:rPr>
                <w:rFonts w:ascii="Arial Narrow" w:eastAsia="Arial Narrow" w:hAnsi="Arial Narrow" w:cs="Arial Narrow"/>
                <w:sz w:val="24"/>
                <w:szCs w:val="24"/>
                <w:lang w:val="en-US"/>
              </w:rPr>
              <w:t>2.</w:t>
            </w:r>
          </w:p>
        </w:tc>
        <w:tc>
          <w:tcPr>
            <w:tcW w:w="2977" w:type="dxa"/>
          </w:tcPr>
          <w:p w14:paraId="0EBB1CEC" w14:textId="467BA722" w:rsidR="007355E1" w:rsidRPr="000169CE" w:rsidRDefault="007355E1" w:rsidP="007355E1">
            <w:pPr>
              <w:spacing w:after="0" w:line="240" w:lineRule="auto"/>
              <w:ind w:left="0" w:hanging="2"/>
              <w:rPr>
                <w:rFonts w:ascii="Arial Narrow" w:eastAsia="Arial Narrow" w:hAnsi="Arial Narrow" w:cs="Arial Narrow"/>
                <w:sz w:val="24"/>
                <w:szCs w:val="24"/>
                <w:lang w:val="en-US"/>
              </w:rPr>
            </w:pPr>
            <w:r w:rsidRPr="000169CE">
              <w:rPr>
                <w:rFonts w:ascii="Arial Narrow" w:hAnsi="Arial Narrow" w:cs="Times New Roman"/>
                <w:sz w:val="24"/>
                <w:szCs w:val="24"/>
                <w:lang w:val="en-US"/>
              </w:rPr>
              <w:t>Data Geospasial Pangandaran</w:t>
            </w:r>
          </w:p>
        </w:tc>
        <w:tc>
          <w:tcPr>
            <w:tcW w:w="5670" w:type="dxa"/>
            <w:vMerge/>
          </w:tcPr>
          <w:p w14:paraId="3B5150D8" w14:textId="1BEDE06A" w:rsidR="007355E1" w:rsidRPr="000169CE" w:rsidRDefault="007355E1" w:rsidP="007355E1">
            <w:pPr>
              <w:spacing w:after="0" w:line="240" w:lineRule="auto"/>
              <w:ind w:left="0" w:hanging="2"/>
              <w:rPr>
                <w:rFonts w:ascii="Arial Narrow" w:eastAsia="Arial Narrow" w:hAnsi="Arial Narrow" w:cs="Arial Narrow"/>
                <w:sz w:val="24"/>
                <w:szCs w:val="24"/>
                <w:lang w:val="en-US"/>
              </w:rPr>
            </w:pPr>
          </w:p>
        </w:tc>
      </w:tr>
    </w:tbl>
    <w:p w14:paraId="37FE54A7" w14:textId="77777777" w:rsidR="00160DBC" w:rsidRPr="000169CE" w:rsidRDefault="00160DBC" w:rsidP="00160DBC">
      <w:pPr>
        <w:spacing w:after="0"/>
        <w:ind w:left="0" w:hanging="2"/>
        <w:jc w:val="both"/>
        <w:rPr>
          <w:rFonts w:ascii="Arial Narrow" w:eastAsia="Arial" w:hAnsi="Arial Narrow" w:cs="Arial"/>
          <w:sz w:val="20"/>
          <w:szCs w:val="20"/>
        </w:rPr>
      </w:pPr>
    </w:p>
    <w:p w14:paraId="0536E81E" w14:textId="3007012B" w:rsidR="0009198C" w:rsidRPr="000169CE" w:rsidRDefault="00160DBC" w:rsidP="009E420B">
      <w:pPr>
        <w:spacing w:after="240" w:line="240" w:lineRule="auto"/>
        <w:ind w:left="0" w:hanging="2"/>
        <w:jc w:val="both"/>
        <w:rPr>
          <w:rFonts w:ascii="Arial Narrow" w:hAnsi="Arial Narrow"/>
          <w:sz w:val="24"/>
          <w:szCs w:val="24"/>
          <w:lang w:val="en-US"/>
        </w:rPr>
      </w:pPr>
      <w:r w:rsidRPr="000169CE">
        <w:rPr>
          <w:rFonts w:ascii="Arial Narrow" w:hAnsi="Arial Narrow"/>
          <w:sz w:val="24"/>
          <w:szCs w:val="24"/>
          <w:lang w:val="en-US"/>
        </w:rPr>
        <w:t>Metode</w:t>
      </w:r>
      <w:r w:rsidR="002642B1" w:rsidRPr="000169CE">
        <w:rPr>
          <w:rFonts w:ascii="Arial Narrow" w:hAnsi="Arial Narrow"/>
          <w:sz w:val="24"/>
          <w:szCs w:val="24"/>
          <w:lang w:val="en-US"/>
        </w:rPr>
        <w:t xml:space="preserve"> </w:t>
      </w:r>
      <w:r w:rsidR="002642B1" w:rsidRPr="000169CE">
        <w:rPr>
          <w:rFonts w:ascii="Arial Narrow" w:hAnsi="Arial Narrow" w:cs="Times New Roman"/>
          <w:sz w:val="24"/>
          <w:szCs w:val="24"/>
          <w:shd w:val="clear" w:color="auto" w:fill="FFFFFF"/>
        </w:rPr>
        <w:t xml:space="preserve">Penelitian </w:t>
      </w:r>
      <w:r w:rsidR="009E420B" w:rsidRPr="000169CE">
        <w:rPr>
          <w:rFonts w:ascii="Arial Narrow" w:hAnsi="Arial Narrow" w:cs="Times New Roman"/>
          <w:sz w:val="24"/>
          <w:szCs w:val="24"/>
          <w:shd w:val="clear" w:color="auto" w:fill="FFFFFF"/>
          <w:lang w:val="en-US"/>
        </w:rPr>
        <w:t xml:space="preserve">bersifat </w:t>
      </w:r>
      <w:r w:rsidR="002642B1" w:rsidRPr="000169CE">
        <w:rPr>
          <w:rFonts w:ascii="Arial Narrow" w:hAnsi="Arial Narrow" w:cs="Times New Roman"/>
          <w:sz w:val="24"/>
          <w:szCs w:val="24"/>
          <w:shd w:val="clear" w:color="auto" w:fill="FFFFFF"/>
        </w:rPr>
        <w:t xml:space="preserve">deskriptif </w:t>
      </w:r>
      <w:r w:rsidR="009E420B" w:rsidRPr="000169CE">
        <w:rPr>
          <w:rFonts w:ascii="Arial Narrow" w:hAnsi="Arial Narrow" w:cs="Times New Roman"/>
          <w:sz w:val="24"/>
          <w:szCs w:val="24"/>
          <w:shd w:val="clear" w:color="auto" w:fill="FFFFFF"/>
          <w:lang w:val="en-US"/>
        </w:rPr>
        <w:t xml:space="preserve">dengan </w:t>
      </w:r>
      <w:r w:rsidR="002642B1" w:rsidRPr="000169CE">
        <w:rPr>
          <w:rFonts w:ascii="Arial Narrow" w:hAnsi="Arial Narrow" w:cs="Times New Roman"/>
          <w:sz w:val="24"/>
          <w:szCs w:val="24"/>
          <w:shd w:val="clear" w:color="auto" w:fill="FFFFFF"/>
        </w:rPr>
        <w:t>berusaha menuturkan pemecahan masalah yang ada sekarang berdasarkan data-data, dengan menyajikan, menganalisis dan menginterpretasikannya (Achmadi &amp; Narbuko, 2015).</w:t>
      </w:r>
      <w:r w:rsidR="002642B1" w:rsidRPr="000169CE">
        <w:rPr>
          <w:rFonts w:ascii="Arial Narrow" w:hAnsi="Arial Narrow" w:cs="Segoe UI"/>
          <w:sz w:val="24"/>
          <w:szCs w:val="24"/>
          <w:shd w:val="clear" w:color="auto" w:fill="FFFFFF"/>
        </w:rPr>
        <w:t xml:space="preserve"> </w:t>
      </w:r>
      <w:r w:rsidR="002642B1" w:rsidRPr="000169CE">
        <w:rPr>
          <w:rFonts w:ascii="Arial Narrow" w:hAnsi="Arial Narrow"/>
          <w:sz w:val="24"/>
          <w:szCs w:val="24"/>
          <w:lang w:val="en-US"/>
        </w:rPr>
        <w:t>Metode ini bertujuan melihat gambaran keadaan dari kumpulan data yang sedang diteliti tanpa bermaksud mencari hubungan antar data atau penarikan kesimpulan.</w:t>
      </w:r>
      <w:r w:rsidR="009E420B" w:rsidRPr="000169CE">
        <w:rPr>
          <w:rFonts w:ascii="Arial Narrow" w:hAnsi="Arial Narrow"/>
          <w:sz w:val="24"/>
          <w:szCs w:val="24"/>
          <w:lang w:val="en-US"/>
        </w:rPr>
        <w:t xml:space="preserve"> </w:t>
      </w:r>
      <w:r w:rsidR="0009198C" w:rsidRPr="000169CE">
        <w:rPr>
          <w:rFonts w:ascii="Arial Narrow" w:hAnsi="Arial Narrow"/>
          <w:sz w:val="24"/>
          <w:szCs w:val="24"/>
          <w:lang w:val="en-US"/>
        </w:rPr>
        <w:t>Data primer dilakukan dengan 3 cara pengambilan, yaitu observasi, wawancara dan partisipasi langsung</w:t>
      </w:r>
      <w:r w:rsidR="0009198C" w:rsidRPr="000169CE">
        <w:rPr>
          <w:rFonts w:ascii="Arial Narrow" w:hAnsi="Arial Narrow" w:cs="Times New Roman"/>
          <w:sz w:val="24"/>
          <w:szCs w:val="24"/>
        </w:rPr>
        <w:t xml:space="preserve">. </w:t>
      </w:r>
      <w:r w:rsidR="0009198C" w:rsidRPr="000169CE">
        <w:rPr>
          <w:rFonts w:ascii="Arial Narrow" w:hAnsi="Arial Narrow" w:cs="Times New Roman"/>
          <w:sz w:val="24"/>
          <w:szCs w:val="24"/>
          <w:lang w:val="en-US"/>
        </w:rPr>
        <w:t>Sedangkan d</w:t>
      </w:r>
      <w:r w:rsidR="0009198C" w:rsidRPr="000169CE">
        <w:rPr>
          <w:rFonts w:ascii="Arial Narrow" w:hAnsi="Arial Narrow" w:cs="Times New Roman"/>
          <w:sz w:val="24"/>
          <w:szCs w:val="24"/>
        </w:rPr>
        <w:t xml:space="preserve">ata sekunder </w:t>
      </w:r>
      <w:r w:rsidR="0009198C" w:rsidRPr="000169CE">
        <w:rPr>
          <w:rFonts w:ascii="Arial Narrow" w:hAnsi="Arial Narrow" w:cs="Times New Roman"/>
          <w:sz w:val="24"/>
          <w:szCs w:val="24"/>
          <w:lang w:val="en-US"/>
        </w:rPr>
        <w:t>zonasi wilayah</w:t>
      </w:r>
      <w:r w:rsidR="0009198C" w:rsidRPr="000169CE">
        <w:rPr>
          <w:rFonts w:ascii="Arial Narrow" w:hAnsi="Arial Narrow" w:cs="Times New Roman"/>
          <w:sz w:val="24"/>
          <w:szCs w:val="24"/>
        </w:rPr>
        <w:t xml:space="preserve"> kerentanan bencana tsunami adalah data peta kerentanan tsunami tahun lalu dan data geospasial</w:t>
      </w:r>
      <w:r w:rsidR="007B4725" w:rsidRPr="000169CE">
        <w:rPr>
          <w:rFonts w:ascii="Arial Narrow" w:hAnsi="Arial Narrow" w:cs="Times New Roman"/>
          <w:sz w:val="24"/>
          <w:szCs w:val="24"/>
          <w:lang w:val="en-US"/>
        </w:rPr>
        <w:t>.</w:t>
      </w:r>
      <w:r w:rsidR="008A3D2D" w:rsidRPr="000169CE">
        <w:rPr>
          <w:rFonts w:ascii="Arial Narrow" w:hAnsi="Arial Narrow" w:cs="Times New Roman"/>
          <w:sz w:val="24"/>
          <w:szCs w:val="24"/>
          <w:lang w:val="en-US"/>
        </w:rPr>
        <w:t xml:space="preserve"> </w:t>
      </w:r>
      <w:r w:rsidR="008A3D2D" w:rsidRPr="000169CE">
        <w:rPr>
          <w:rFonts w:ascii="Arial Narrow" w:hAnsi="Arial Narrow" w:cs="Times New Roman"/>
          <w:b/>
          <w:bCs/>
          <w:sz w:val="24"/>
          <w:szCs w:val="24"/>
          <w:lang w:val="en-US"/>
        </w:rPr>
        <w:t>Gambar 1</w:t>
      </w:r>
      <w:r w:rsidR="005E6E07" w:rsidRPr="000169CE">
        <w:rPr>
          <w:rFonts w:ascii="Arial Narrow" w:hAnsi="Arial Narrow" w:cs="Times New Roman"/>
          <w:b/>
          <w:bCs/>
          <w:sz w:val="24"/>
          <w:szCs w:val="24"/>
          <w:lang w:val="en-US"/>
        </w:rPr>
        <w:t>.</w:t>
      </w:r>
      <w:r w:rsidR="008A3D2D" w:rsidRPr="000169CE">
        <w:rPr>
          <w:rFonts w:ascii="Arial Narrow" w:hAnsi="Arial Narrow" w:cs="Times New Roman"/>
          <w:sz w:val="24"/>
          <w:szCs w:val="24"/>
        </w:rPr>
        <w:t xml:space="preserve"> didapat melalui website geoportal daerah Pangandaran serta website ESDM.</w:t>
      </w:r>
    </w:p>
    <w:p w14:paraId="26737355" w14:textId="77777777" w:rsidR="0009198C" w:rsidRPr="000169CE" w:rsidRDefault="0009198C" w:rsidP="008A3D2D">
      <w:pPr>
        <w:keepNext/>
        <w:spacing w:after="0" w:line="240" w:lineRule="auto"/>
        <w:ind w:left="0" w:hanging="2"/>
        <w:jc w:val="center"/>
        <w:rPr>
          <w:rFonts w:ascii="Arial Narrow" w:hAnsi="Arial Narrow"/>
          <w:sz w:val="24"/>
          <w:szCs w:val="24"/>
        </w:rPr>
      </w:pPr>
      <w:r w:rsidRPr="000169CE">
        <w:rPr>
          <w:rFonts w:ascii="Arial Narrow" w:hAnsi="Arial Narrow"/>
          <w:noProof/>
          <w:sz w:val="24"/>
          <w:szCs w:val="24"/>
        </w:rPr>
        <w:lastRenderedPageBreak/>
        <w:drawing>
          <wp:inline distT="0" distB="0" distL="0" distR="0" wp14:anchorId="779DA086" wp14:editId="2DEAE104">
            <wp:extent cx="3960000" cy="3977462"/>
            <wp:effectExtent l="0" t="0" r="2540" b="4445"/>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60000" cy="3977462"/>
                    </a:xfrm>
                    <a:prstGeom prst="rect">
                      <a:avLst/>
                    </a:prstGeom>
                    <a:noFill/>
                    <a:ln>
                      <a:noFill/>
                    </a:ln>
                  </pic:spPr>
                </pic:pic>
              </a:graphicData>
            </a:graphic>
          </wp:inline>
        </w:drawing>
      </w:r>
    </w:p>
    <w:p w14:paraId="08E4ADCE" w14:textId="223AA086" w:rsidR="008A3D2D" w:rsidRPr="000169CE" w:rsidRDefault="008A3D2D" w:rsidP="008A3D2D">
      <w:pPr>
        <w:spacing w:after="0"/>
        <w:ind w:left="0" w:hanging="2"/>
        <w:jc w:val="center"/>
        <w:rPr>
          <w:rFonts w:ascii="Arial Narrow" w:eastAsia="Arial Narrow" w:hAnsi="Arial Narrow" w:cs="Arial Narrow"/>
          <w:sz w:val="20"/>
          <w:szCs w:val="20"/>
        </w:rPr>
      </w:pPr>
      <w:r w:rsidRPr="000169CE">
        <w:rPr>
          <w:rFonts w:ascii="Arial Narrow" w:eastAsia="Arial Narrow" w:hAnsi="Arial Narrow" w:cs="Arial Narrow"/>
          <w:sz w:val="20"/>
          <w:szCs w:val="20"/>
        </w:rPr>
        <w:t xml:space="preserve">(Sumber: </w:t>
      </w:r>
      <w:bookmarkStart w:id="1" w:name="_Hlk131166505"/>
      <w:r w:rsidR="0004532F" w:rsidRPr="000169CE">
        <w:rPr>
          <w:rFonts w:ascii="Arial Narrow" w:eastAsia="Arial Narrow" w:hAnsi="Arial Narrow" w:cs="Arial Narrow"/>
          <w:sz w:val="20"/>
          <w:szCs w:val="20"/>
          <w:lang w:val="en-US"/>
        </w:rPr>
        <w:t>https://vsi.esdm.go.id/</w:t>
      </w:r>
      <w:bookmarkEnd w:id="1"/>
      <w:r w:rsidRPr="000169CE">
        <w:rPr>
          <w:rFonts w:ascii="Arial Narrow" w:eastAsia="Arial Narrow" w:hAnsi="Arial Narrow" w:cs="Arial Narrow"/>
          <w:sz w:val="20"/>
          <w:szCs w:val="20"/>
        </w:rPr>
        <w:t>)</w:t>
      </w:r>
    </w:p>
    <w:p w14:paraId="6DC1928A" w14:textId="03C90ACA" w:rsidR="00160DBC" w:rsidRPr="000169CE" w:rsidRDefault="008A3D2D" w:rsidP="008A3D2D">
      <w:pPr>
        <w:spacing w:line="240" w:lineRule="auto"/>
        <w:ind w:left="0" w:hanging="2"/>
        <w:jc w:val="center"/>
        <w:rPr>
          <w:rFonts w:ascii="Arial Narrow" w:eastAsia="Arial Narrow" w:hAnsi="Arial Narrow" w:cs="Arial Narrow"/>
          <w:b/>
          <w:sz w:val="24"/>
          <w:szCs w:val="24"/>
          <w:lang w:val="en-US"/>
        </w:rPr>
      </w:pPr>
      <w:r w:rsidRPr="000169CE">
        <w:rPr>
          <w:rFonts w:ascii="Arial Narrow" w:eastAsia="Arial Narrow" w:hAnsi="Arial Narrow" w:cs="Arial Narrow"/>
          <w:b/>
          <w:sz w:val="24"/>
          <w:szCs w:val="24"/>
        </w:rPr>
        <w:t xml:space="preserve">Gambar 1. Peta </w:t>
      </w:r>
      <w:r w:rsidRPr="000169CE">
        <w:rPr>
          <w:rFonts w:ascii="Arial Narrow" w:eastAsia="Arial Narrow" w:hAnsi="Arial Narrow" w:cs="Arial Narrow"/>
          <w:b/>
          <w:sz w:val="24"/>
          <w:szCs w:val="24"/>
          <w:lang w:val="en-US"/>
        </w:rPr>
        <w:t>Kawasan Rentan Bencana Tsunami Pangandaran 2010</w:t>
      </w:r>
    </w:p>
    <w:p w14:paraId="52AF9743" w14:textId="11E9180A" w:rsidR="00596AE1" w:rsidRPr="000169CE" w:rsidRDefault="00596AE1" w:rsidP="00596AE1">
      <w:pPr>
        <w:spacing w:line="240" w:lineRule="auto"/>
        <w:ind w:left="0" w:hanging="2"/>
        <w:jc w:val="both"/>
        <w:rPr>
          <w:rFonts w:ascii="Arial Narrow" w:hAnsi="Arial Narrow"/>
          <w:bCs/>
          <w:sz w:val="24"/>
          <w:szCs w:val="24"/>
          <w:lang w:val="en-US"/>
        </w:rPr>
      </w:pPr>
      <w:r w:rsidRPr="000169CE">
        <w:rPr>
          <w:rFonts w:ascii="Arial Narrow" w:hAnsi="Arial Narrow"/>
          <w:bCs/>
          <w:sz w:val="24"/>
          <w:szCs w:val="24"/>
          <w:lang w:val="en-US"/>
        </w:rPr>
        <w:t xml:space="preserve">Data Geospasial </w:t>
      </w:r>
      <w:r w:rsidR="00D67ECA" w:rsidRPr="000169CE">
        <w:rPr>
          <w:rFonts w:ascii="Arial Narrow" w:hAnsi="Arial Narrow"/>
          <w:bCs/>
          <w:sz w:val="24"/>
          <w:szCs w:val="24"/>
          <w:lang w:val="en-US"/>
        </w:rPr>
        <w:t xml:space="preserve">yang dijadikan parameter zonasi </w:t>
      </w:r>
      <w:r w:rsidRPr="000169CE">
        <w:rPr>
          <w:rFonts w:ascii="Arial Narrow" w:hAnsi="Arial Narrow"/>
          <w:bCs/>
          <w:sz w:val="24"/>
          <w:szCs w:val="24"/>
          <w:lang w:val="en-US"/>
        </w:rPr>
        <w:t>antara lain: (1) D</w:t>
      </w:r>
      <w:r w:rsidR="00323CC1" w:rsidRPr="000169CE">
        <w:rPr>
          <w:rFonts w:ascii="Arial Narrow" w:hAnsi="Arial Narrow"/>
          <w:bCs/>
          <w:sz w:val="24"/>
          <w:szCs w:val="24"/>
          <w:lang w:val="en-US"/>
        </w:rPr>
        <w:t xml:space="preserve">igital Elevation Model (DEM/Demnas) pada </w:t>
      </w:r>
      <w:r w:rsidR="00323CC1" w:rsidRPr="000169CE">
        <w:rPr>
          <w:rFonts w:ascii="Arial Narrow" w:hAnsi="Arial Narrow"/>
          <w:b/>
          <w:sz w:val="24"/>
          <w:szCs w:val="24"/>
          <w:lang w:val="en-US"/>
        </w:rPr>
        <w:t>Gambar 2.</w:t>
      </w:r>
      <w:r w:rsidRPr="000169CE">
        <w:rPr>
          <w:rFonts w:ascii="Arial Narrow" w:hAnsi="Arial Narrow"/>
          <w:bCs/>
          <w:sz w:val="24"/>
          <w:szCs w:val="24"/>
          <w:lang w:val="en-US"/>
        </w:rPr>
        <w:t xml:space="preserve">; (2) </w:t>
      </w:r>
      <w:r w:rsidR="00323CC1" w:rsidRPr="000169CE">
        <w:rPr>
          <w:rFonts w:ascii="Arial Narrow" w:hAnsi="Arial Narrow"/>
          <w:bCs/>
          <w:sz w:val="24"/>
          <w:szCs w:val="24"/>
          <w:lang w:val="en-US"/>
        </w:rPr>
        <w:t xml:space="preserve">Parameter </w:t>
      </w:r>
      <w:r w:rsidRPr="000169CE">
        <w:rPr>
          <w:rFonts w:ascii="Arial Narrow" w:hAnsi="Arial Narrow"/>
          <w:bCs/>
          <w:sz w:val="24"/>
          <w:szCs w:val="24"/>
          <w:lang w:val="en-US"/>
        </w:rPr>
        <w:t>Sungai</w:t>
      </w:r>
      <w:r w:rsidR="00323CC1" w:rsidRPr="000169CE">
        <w:rPr>
          <w:rFonts w:ascii="Arial Narrow" w:hAnsi="Arial Narrow"/>
          <w:bCs/>
          <w:sz w:val="24"/>
          <w:szCs w:val="24"/>
          <w:lang w:val="en-US"/>
        </w:rPr>
        <w:t xml:space="preserve"> pada </w:t>
      </w:r>
      <w:r w:rsidR="00323CC1" w:rsidRPr="000169CE">
        <w:rPr>
          <w:rFonts w:ascii="Arial Narrow" w:hAnsi="Arial Narrow"/>
          <w:b/>
          <w:sz w:val="24"/>
          <w:szCs w:val="24"/>
          <w:lang w:val="en-US"/>
        </w:rPr>
        <w:t>Tabel 2.</w:t>
      </w:r>
      <w:r w:rsidRPr="000169CE">
        <w:rPr>
          <w:rFonts w:ascii="Arial Narrow" w:hAnsi="Arial Narrow"/>
          <w:bCs/>
          <w:sz w:val="24"/>
          <w:szCs w:val="24"/>
          <w:lang w:val="en-US"/>
        </w:rPr>
        <w:t xml:space="preserve">; (3) </w:t>
      </w:r>
      <w:r w:rsidR="00323CC1" w:rsidRPr="000169CE">
        <w:rPr>
          <w:rFonts w:ascii="Arial Narrow" w:hAnsi="Arial Narrow"/>
          <w:bCs/>
          <w:sz w:val="24"/>
          <w:szCs w:val="24"/>
          <w:lang w:val="en-US"/>
        </w:rPr>
        <w:t xml:space="preserve">Parameter </w:t>
      </w:r>
      <w:r w:rsidRPr="000169CE">
        <w:rPr>
          <w:rFonts w:ascii="Arial Narrow" w:hAnsi="Arial Narrow"/>
          <w:bCs/>
          <w:sz w:val="24"/>
          <w:szCs w:val="24"/>
          <w:lang w:val="en-US"/>
        </w:rPr>
        <w:t>Kemiringan Lahan</w:t>
      </w:r>
      <w:r w:rsidR="00323CC1" w:rsidRPr="000169CE">
        <w:rPr>
          <w:rFonts w:ascii="Arial Narrow" w:hAnsi="Arial Narrow"/>
          <w:bCs/>
          <w:sz w:val="24"/>
          <w:szCs w:val="24"/>
          <w:lang w:val="en-US"/>
        </w:rPr>
        <w:t xml:space="preserve"> pada </w:t>
      </w:r>
      <w:r w:rsidR="00323CC1" w:rsidRPr="000169CE">
        <w:rPr>
          <w:rFonts w:ascii="Arial Narrow" w:hAnsi="Arial Narrow"/>
          <w:b/>
          <w:sz w:val="24"/>
          <w:szCs w:val="24"/>
          <w:lang w:val="en-US"/>
        </w:rPr>
        <w:t>Tabel 3.</w:t>
      </w:r>
      <w:r w:rsidRPr="000169CE">
        <w:rPr>
          <w:rFonts w:ascii="Arial Narrow" w:hAnsi="Arial Narrow"/>
          <w:bCs/>
          <w:sz w:val="24"/>
          <w:szCs w:val="24"/>
          <w:lang w:val="en-US"/>
        </w:rPr>
        <w:t>; (4) Elevasi Daratan</w:t>
      </w:r>
      <w:r w:rsidR="00323CC1" w:rsidRPr="000169CE">
        <w:rPr>
          <w:rFonts w:ascii="Arial Narrow" w:hAnsi="Arial Narrow"/>
          <w:bCs/>
          <w:sz w:val="24"/>
          <w:szCs w:val="24"/>
          <w:lang w:val="en-US"/>
        </w:rPr>
        <w:t xml:space="preserve"> pada </w:t>
      </w:r>
      <w:r w:rsidR="00323CC1" w:rsidRPr="000169CE">
        <w:rPr>
          <w:rFonts w:ascii="Arial Narrow" w:hAnsi="Arial Narrow"/>
          <w:b/>
          <w:sz w:val="24"/>
          <w:szCs w:val="24"/>
          <w:lang w:val="en-US"/>
        </w:rPr>
        <w:t>Tabel 4.</w:t>
      </w:r>
      <w:r w:rsidRPr="000169CE">
        <w:rPr>
          <w:rFonts w:ascii="Arial Narrow" w:hAnsi="Arial Narrow"/>
          <w:bCs/>
          <w:sz w:val="24"/>
          <w:szCs w:val="24"/>
          <w:lang w:val="en-US"/>
        </w:rPr>
        <w:t xml:space="preserve">; (5) </w:t>
      </w:r>
      <w:r w:rsidR="00323CC1" w:rsidRPr="000169CE">
        <w:rPr>
          <w:rFonts w:ascii="Arial Narrow" w:hAnsi="Arial Narrow"/>
          <w:bCs/>
          <w:sz w:val="24"/>
          <w:szCs w:val="24"/>
          <w:lang w:val="en-US"/>
        </w:rPr>
        <w:t xml:space="preserve">Parameter </w:t>
      </w:r>
      <w:r w:rsidRPr="000169CE">
        <w:rPr>
          <w:rFonts w:ascii="Arial Narrow" w:hAnsi="Arial Narrow"/>
          <w:bCs/>
          <w:sz w:val="24"/>
          <w:szCs w:val="24"/>
          <w:lang w:val="en-US"/>
        </w:rPr>
        <w:t>Garis Pantai</w:t>
      </w:r>
      <w:r w:rsidR="00323CC1" w:rsidRPr="000169CE">
        <w:rPr>
          <w:rFonts w:ascii="Arial Narrow" w:hAnsi="Arial Narrow"/>
          <w:bCs/>
          <w:sz w:val="24"/>
          <w:szCs w:val="24"/>
          <w:lang w:val="en-US"/>
        </w:rPr>
        <w:t xml:space="preserve"> pada </w:t>
      </w:r>
      <w:r w:rsidR="00323CC1" w:rsidRPr="000169CE">
        <w:rPr>
          <w:rFonts w:ascii="Arial Narrow" w:hAnsi="Arial Narrow"/>
          <w:b/>
          <w:sz w:val="24"/>
          <w:szCs w:val="24"/>
          <w:lang w:val="en-US"/>
        </w:rPr>
        <w:t>Tabel 5.</w:t>
      </w:r>
      <w:r w:rsidRPr="000169CE">
        <w:rPr>
          <w:rFonts w:ascii="Arial Narrow" w:hAnsi="Arial Narrow"/>
          <w:bCs/>
          <w:sz w:val="24"/>
          <w:szCs w:val="24"/>
          <w:lang w:val="en-US"/>
        </w:rPr>
        <w:t xml:space="preserve">, dan (6) </w:t>
      </w:r>
      <w:r w:rsidR="00323CC1" w:rsidRPr="000169CE">
        <w:rPr>
          <w:rFonts w:ascii="Arial Narrow" w:hAnsi="Arial Narrow"/>
          <w:bCs/>
          <w:sz w:val="24"/>
          <w:szCs w:val="24"/>
          <w:lang w:val="en-US"/>
        </w:rPr>
        <w:t xml:space="preserve">Parameter </w:t>
      </w:r>
      <w:r w:rsidRPr="000169CE">
        <w:rPr>
          <w:rFonts w:ascii="Arial Narrow" w:hAnsi="Arial Narrow"/>
          <w:bCs/>
          <w:sz w:val="24"/>
          <w:szCs w:val="24"/>
          <w:lang w:val="en-US"/>
        </w:rPr>
        <w:t>Penggunaan Lahan</w:t>
      </w:r>
      <w:r w:rsidR="00323CC1" w:rsidRPr="000169CE">
        <w:rPr>
          <w:rFonts w:ascii="Arial Narrow" w:hAnsi="Arial Narrow"/>
          <w:bCs/>
          <w:sz w:val="24"/>
          <w:szCs w:val="24"/>
          <w:lang w:val="en-US"/>
        </w:rPr>
        <w:t xml:space="preserve"> pada </w:t>
      </w:r>
      <w:r w:rsidR="00323CC1" w:rsidRPr="000169CE">
        <w:rPr>
          <w:rFonts w:ascii="Arial Narrow" w:hAnsi="Arial Narrow"/>
          <w:b/>
          <w:sz w:val="24"/>
          <w:szCs w:val="24"/>
          <w:lang w:val="en-US"/>
        </w:rPr>
        <w:t>Tabel 6.</w:t>
      </w:r>
      <w:r w:rsidRPr="000169CE">
        <w:rPr>
          <w:rFonts w:ascii="Arial Narrow" w:hAnsi="Arial Narrow"/>
          <w:bCs/>
          <w:sz w:val="24"/>
          <w:szCs w:val="24"/>
          <w:lang w:val="en-US"/>
        </w:rPr>
        <w:t xml:space="preserve">, </w:t>
      </w:r>
      <w:r w:rsidR="00A9678A" w:rsidRPr="000169CE">
        <w:rPr>
          <w:rFonts w:ascii="Arial Narrow" w:hAnsi="Arial Narrow"/>
          <w:bCs/>
          <w:sz w:val="24"/>
          <w:szCs w:val="24"/>
          <w:lang w:val="en-US"/>
        </w:rPr>
        <w:t xml:space="preserve">gambar dan tabel-tabel tersebut menunjukkan </w:t>
      </w:r>
      <w:r w:rsidRPr="000169CE">
        <w:rPr>
          <w:rFonts w:ascii="Arial Narrow" w:hAnsi="Arial Narrow"/>
          <w:bCs/>
          <w:sz w:val="24"/>
          <w:szCs w:val="24"/>
          <w:lang w:val="en-US"/>
        </w:rPr>
        <w:t>n</w:t>
      </w:r>
      <w:r w:rsidR="00A9678A" w:rsidRPr="000169CE">
        <w:rPr>
          <w:rFonts w:ascii="Arial Narrow" w:hAnsi="Arial Narrow"/>
          <w:bCs/>
          <w:sz w:val="24"/>
          <w:szCs w:val="24"/>
          <w:lang w:val="en-US"/>
        </w:rPr>
        <w:t>ilai</w:t>
      </w:r>
      <w:r w:rsidRPr="000169CE">
        <w:rPr>
          <w:rFonts w:ascii="Arial Narrow" w:hAnsi="Arial Narrow"/>
          <w:bCs/>
          <w:sz w:val="24"/>
          <w:szCs w:val="24"/>
          <w:lang w:val="en-US"/>
        </w:rPr>
        <w:t xml:space="preserve"> skor dan bobot persentase</w:t>
      </w:r>
      <w:r w:rsidR="00A9678A" w:rsidRPr="000169CE">
        <w:rPr>
          <w:rFonts w:ascii="Arial Narrow" w:hAnsi="Arial Narrow"/>
          <w:bCs/>
          <w:sz w:val="24"/>
          <w:szCs w:val="24"/>
          <w:lang w:val="en-US"/>
        </w:rPr>
        <w:t xml:space="preserve"> dari masing-masing parameter</w:t>
      </w:r>
      <w:r w:rsidRPr="000169CE">
        <w:rPr>
          <w:rFonts w:ascii="Arial Narrow" w:hAnsi="Arial Narrow"/>
          <w:bCs/>
          <w:sz w:val="24"/>
          <w:szCs w:val="24"/>
          <w:lang w:val="en-US"/>
        </w:rPr>
        <w:t>nya.</w:t>
      </w:r>
    </w:p>
    <w:p w14:paraId="3D1EA384" w14:textId="01B5E0F5" w:rsidR="00596AE1" w:rsidRPr="000169CE" w:rsidRDefault="00596AE1" w:rsidP="00596AE1">
      <w:pPr>
        <w:spacing w:after="0" w:line="240" w:lineRule="auto"/>
        <w:ind w:left="0" w:hanging="2"/>
        <w:jc w:val="center"/>
        <w:rPr>
          <w:rFonts w:ascii="Arial Narrow" w:hAnsi="Arial Narrow"/>
          <w:bCs/>
          <w:sz w:val="24"/>
          <w:szCs w:val="24"/>
          <w:lang w:val="en-US"/>
        </w:rPr>
      </w:pPr>
      <w:r w:rsidRPr="000169CE">
        <w:rPr>
          <w:rFonts w:ascii="Arial Narrow" w:hAnsi="Arial Narrow" w:cs="Times New Roman"/>
          <w:noProof/>
        </w:rPr>
        <w:drawing>
          <wp:inline distT="0" distB="0" distL="0" distR="0" wp14:anchorId="3983B919" wp14:editId="0D60C05D">
            <wp:extent cx="2275214" cy="16786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7442" cy="1717209"/>
                    </a:xfrm>
                    <a:prstGeom prst="rect">
                      <a:avLst/>
                    </a:prstGeom>
                    <a:noFill/>
                    <a:ln>
                      <a:noFill/>
                    </a:ln>
                  </pic:spPr>
                </pic:pic>
              </a:graphicData>
            </a:graphic>
          </wp:inline>
        </w:drawing>
      </w:r>
    </w:p>
    <w:p w14:paraId="71003832" w14:textId="5ED60ECD" w:rsidR="00596AE1" w:rsidRPr="000169CE" w:rsidRDefault="00596AE1" w:rsidP="00596AE1">
      <w:pPr>
        <w:spacing w:after="0" w:line="240" w:lineRule="auto"/>
        <w:ind w:left="0" w:hanging="2"/>
        <w:jc w:val="center"/>
        <w:rPr>
          <w:rFonts w:ascii="Arial Narrow" w:hAnsi="Arial Narrow"/>
          <w:bCs/>
          <w:sz w:val="24"/>
          <w:szCs w:val="24"/>
          <w:lang w:val="en-US"/>
        </w:rPr>
      </w:pPr>
      <w:r w:rsidRPr="000169CE">
        <w:rPr>
          <w:rFonts w:ascii="Arial Narrow" w:eastAsia="Arial Narrow" w:hAnsi="Arial Narrow" w:cs="Arial Narrow"/>
          <w:b/>
          <w:sz w:val="24"/>
          <w:szCs w:val="24"/>
        </w:rPr>
        <w:t xml:space="preserve">Gambar </w:t>
      </w:r>
      <w:r w:rsidRPr="000169CE">
        <w:rPr>
          <w:rFonts w:ascii="Arial Narrow" w:eastAsia="Arial Narrow" w:hAnsi="Arial Narrow" w:cs="Arial Narrow"/>
          <w:b/>
          <w:sz w:val="24"/>
          <w:szCs w:val="24"/>
          <w:lang w:val="en-US"/>
        </w:rPr>
        <w:t>2</w:t>
      </w:r>
      <w:r w:rsidRPr="000169CE">
        <w:rPr>
          <w:rFonts w:ascii="Arial Narrow" w:eastAsia="Arial Narrow" w:hAnsi="Arial Narrow" w:cs="Arial Narrow"/>
          <w:b/>
          <w:sz w:val="24"/>
          <w:szCs w:val="24"/>
        </w:rPr>
        <w:t xml:space="preserve">. </w:t>
      </w:r>
      <w:r w:rsidRPr="000169CE">
        <w:rPr>
          <w:rFonts w:ascii="Arial Narrow" w:eastAsia="Arial Narrow" w:hAnsi="Arial Narrow" w:cs="Arial Narrow"/>
          <w:b/>
          <w:sz w:val="24"/>
          <w:szCs w:val="24"/>
          <w:lang w:val="en-US"/>
        </w:rPr>
        <w:t>D</w:t>
      </w:r>
      <w:r w:rsidR="00323CC1" w:rsidRPr="000169CE">
        <w:rPr>
          <w:rFonts w:ascii="Arial Narrow" w:eastAsia="Arial Narrow" w:hAnsi="Arial Narrow" w:cs="Arial Narrow"/>
          <w:b/>
          <w:sz w:val="24"/>
          <w:szCs w:val="24"/>
          <w:lang w:val="en-US"/>
        </w:rPr>
        <w:t xml:space="preserve">emnas </w:t>
      </w:r>
      <w:r w:rsidRPr="000169CE">
        <w:rPr>
          <w:rFonts w:ascii="Arial Narrow" w:eastAsia="Arial Narrow" w:hAnsi="Arial Narrow" w:cs="Arial Narrow"/>
          <w:b/>
          <w:sz w:val="24"/>
          <w:szCs w:val="24"/>
          <w:lang w:val="en-US"/>
        </w:rPr>
        <w:t>Pangandaran</w:t>
      </w:r>
    </w:p>
    <w:p w14:paraId="68F353F0" w14:textId="77777777" w:rsidR="00596AE1" w:rsidRPr="000169CE" w:rsidRDefault="00596AE1" w:rsidP="00D67ECA">
      <w:pPr>
        <w:spacing w:after="0"/>
        <w:ind w:left="0" w:hanging="2"/>
        <w:jc w:val="both"/>
        <w:rPr>
          <w:rFonts w:ascii="Arial Narrow" w:eastAsia="Arial Narrow" w:hAnsi="Arial Narrow" w:cs="Arial Narrow"/>
          <w:b/>
          <w:sz w:val="24"/>
          <w:szCs w:val="24"/>
        </w:rPr>
      </w:pPr>
    </w:p>
    <w:p w14:paraId="1F9508B5" w14:textId="2263C7C3" w:rsidR="00596AE1" w:rsidRPr="000169CE" w:rsidRDefault="00596AE1" w:rsidP="00596AE1">
      <w:pPr>
        <w:pBdr>
          <w:top w:val="nil"/>
          <w:left w:val="nil"/>
          <w:bottom w:val="nil"/>
          <w:right w:val="nil"/>
          <w:between w:val="nil"/>
        </w:pBdr>
        <w:spacing w:after="0"/>
        <w:ind w:left="0" w:hanging="2"/>
        <w:jc w:val="both"/>
        <w:rPr>
          <w:rFonts w:ascii="Arial Narrow" w:eastAsia="Arial Narrow" w:hAnsi="Arial Narrow" w:cs="Arial Narrow"/>
          <w:b/>
          <w:sz w:val="24"/>
          <w:szCs w:val="24"/>
          <w:lang w:val="en-US"/>
        </w:rPr>
      </w:pPr>
      <w:r w:rsidRPr="000169CE">
        <w:rPr>
          <w:rFonts w:ascii="Arial Narrow" w:eastAsia="Arial Narrow" w:hAnsi="Arial Narrow" w:cs="Arial Narrow"/>
          <w:b/>
          <w:sz w:val="24"/>
          <w:szCs w:val="24"/>
        </w:rPr>
        <w:t xml:space="preserve">Tabel </w:t>
      </w:r>
      <w:r w:rsidRPr="000169CE">
        <w:rPr>
          <w:rFonts w:ascii="Arial Narrow" w:eastAsia="Arial Narrow" w:hAnsi="Arial Narrow" w:cs="Arial Narrow"/>
          <w:b/>
          <w:sz w:val="24"/>
          <w:szCs w:val="24"/>
          <w:lang w:val="en-US"/>
        </w:rPr>
        <w:t>2</w:t>
      </w:r>
      <w:r w:rsidRPr="000169CE">
        <w:rPr>
          <w:rFonts w:ascii="Arial Narrow" w:eastAsia="Arial Narrow" w:hAnsi="Arial Narrow" w:cs="Arial Narrow"/>
          <w:b/>
          <w:sz w:val="24"/>
          <w:szCs w:val="24"/>
        </w:rPr>
        <w:t xml:space="preserve">. </w:t>
      </w:r>
      <w:r w:rsidRPr="000169CE">
        <w:rPr>
          <w:rFonts w:ascii="Arial Narrow" w:eastAsia="Arial Narrow" w:hAnsi="Arial Narrow" w:cs="Arial Narrow"/>
          <w:b/>
          <w:sz w:val="24"/>
          <w:szCs w:val="24"/>
          <w:lang w:val="en-US"/>
        </w:rPr>
        <w:t>Parameter Sungai</w:t>
      </w:r>
    </w:p>
    <w:tbl>
      <w:tblPr>
        <w:tblStyle w:val="TableGrid2"/>
        <w:tblW w:w="7938" w:type="dxa"/>
        <w:tblInd w:w="-5" w:type="dxa"/>
        <w:tblLayout w:type="fixed"/>
        <w:tblLook w:val="04A0" w:firstRow="1" w:lastRow="0" w:firstColumn="1" w:lastColumn="0" w:noHBand="0" w:noVBand="1"/>
      </w:tblPr>
      <w:tblGrid>
        <w:gridCol w:w="1843"/>
        <w:gridCol w:w="1559"/>
        <w:gridCol w:w="2410"/>
        <w:gridCol w:w="847"/>
        <w:gridCol w:w="1279"/>
      </w:tblGrid>
      <w:tr w:rsidR="000169CE" w:rsidRPr="000169CE" w14:paraId="54BA2CA5" w14:textId="77777777" w:rsidTr="00596AE1">
        <w:tc>
          <w:tcPr>
            <w:tcW w:w="1843" w:type="dxa"/>
            <w:shd w:val="clear" w:color="auto" w:fill="D9D9D9" w:themeFill="background1" w:themeFillShade="D9"/>
            <w:vAlign w:val="center"/>
          </w:tcPr>
          <w:p w14:paraId="74183274" w14:textId="77777777" w:rsidR="00596AE1" w:rsidRPr="000169CE" w:rsidRDefault="00596AE1" w:rsidP="00596AE1">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Parameter</w:t>
            </w:r>
          </w:p>
        </w:tc>
        <w:tc>
          <w:tcPr>
            <w:tcW w:w="1559" w:type="dxa"/>
            <w:shd w:val="clear" w:color="auto" w:fill="D9D9D9" w:themeFill="background1" w:themeFillShade="D9"/>
            <w:vAlign w:val="center"/>
          </w:tcPr>
          <w:p w14:paraId="5F54708B" w14:textId="77777777" w:rsidR="00596AE1" w:rsidRPr="000169CE" w:rsidRDefault="00596AE1" w:rsidP="00596AE1">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Besaran</w:t>
            </w:r>
          </w:p>
        </w:tc>
        <w:tc>
          <w:tcPr>
            <w:tcW w:w="2410" w:type="dxa"/>
            <w:shd w:val="clear" w:color="auto" w:fill="D9D9D9" w:themeFill="background1" w:themeFillShade="D9"/>
            <w:vAlign w:val="center"/>
          </w:tcPr>
          <w:p w14:paraId="456E6D9F" w14:textId="77777777" w:rsidR="00596AE1" w:rsidRPr="000169CE" w:rsidRDefault="00596AE1" w:rsidP="00596AE1">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Keterangan</w:t>
            </w:r>
          </w:p>
        </w:tc>
        <w:tc>
          <w:tcPr>
            <w:tcW w:w="847" w:type="dxa"/>
            <w:shd w:val="clear" w:color="auto" w:fill="D9D9D9" w:themeFill="background1" w:themeFillShade="D9"/>
            <w:vAlign w:val="center"/>
          </w:tcPr>
          <w:p w14:paraId="38704088" w14:textId="77777777" w:rsidR="00596AE1" w:rsidRPr="000169CE" w:rsidRDefault="00596AE1" w:rsidP="00596AE1">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Skor</w:t>
            </w:r>
          </w:p>
        </w:tc>
        <w:tc>
          <w:tcPr>
            <w:tcW w:w="1279" w:type="dxa"/>
            <w:shd w:val="clear" w:color="auto" w:fill="D9D9D9" w:themeFill="background1" w:themeFillShade="D9"/>
            <w:vAlign w:val="center"/>
          </w:tcPr>
          <w:p w14:paraId="45687E18" w14:textId="77777777" w:rsidR="00596AE1" w:rsidRPr="000169CE" w:rsidRDefault="00596AE1" w:rsidP="00596AE1">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Bobot (%)</w:t>
            </w:r>
          </w:p>
        </w:tc>
      </w:tr>
      <w:tr w:rsidR="000169CE" w:rsidRPr="000169CE" w14:paraId="245E65A7" w14:textId="77777777" w:rsidTr="00596AE1">
        <w:tc>
          <w:tcPr>
            <w:tcW w:w="1843" w:type="dxa"/>
            <w:vMerge w:val="restart"/>
            <w:vAlign w:val="center"/>
          </w:tcPr>
          <w:p w14:paraId="054F8C30"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Jarak dari sungai</w:t>
            </w:r>
          </w:p>
        </w:tc>
        <w:tc>
          <w:tcPr>
            <w:tcW w:w="1559" w:type="dxa"/>
            <w:vAlign w:val="center"/>
          </w:tcPr>
          <w:p w14:paraId="57C1C389"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0 – 100</w:t>
            </w:r>
          </w:p>
        </w:tc>
        <w:tc>
          <w:tcPr>
            <w:tcW w:w="2410" w:type="dxa"/>
            <w:vAlign w:val="center"/>
          </w:tcPr>
          <w:p w14:paraId="3F773E27"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Sangat Tinggi</w:t>
            </w:r>
          </w:p>
        </w:tc>
        <w:tc>
          <w:tcPr>
            <w:tcW w:w="847" w:type="dxa"/>
            <w:vAlign w:val="center"/>
          </w:tcPr>
          <w:p w14:paraId="5C9840C6"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5</w:t>
            </w:r>
          </w:p>
        </w:tc>
        <w:tc>
          <w:tcPr>
            <w:tcW w:w="1279" w:type="dxa"/>
            <w:vMerge w:val="restart"/>
            <w:vAlign w:val="center"/>
          </w:tcPr>
          <w:p w14:paraId="57F9C744"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20</w:t>
            </w:r>
          </w:p>
        </w:tc>
      </w:tr>
      <w:tr w:rsidR="000169CE" w:rsidRPr="000169CE" w14:paraId="722EB406" w14:textId="77777777" w:rsidTr="00596AE1">
        <w:tc>
          <w:tcPr>
            <w:tcW w:w="1843" w:type="dxa"/>
            <w:vMerge/>
            <w:vAlign w:val="center"/>
          </w:tcPr>
          <w:p w14:paraId="546E8B5D" w14:textId="77777777" w:rsidR="00596AE1" w:rsidRPr="000169CE" w:rsidRDefault="00596AE1" w:rsidP="00596AE1">
            <w:pPr>
              <w:pStyle w:val="ListParagraph"/>
              <w:ind w:left="0" w:hanging="2"/>
              <w:jc w:val="center"/>
              <w:rPr>
                <w:rFonts w:ascii="Arial Narrow" w:hAnsi="Arial Narrow" w:cs="Times New Roman"/>
                <w:sz w:val="24"/>
                <w:szCs w:val="24"/>
              </w:rPr>
            </w:pPr>
          </w:p>
        </w:tc>
        <w:tc>
          <w:tcPr>
            <w:tcW w:w="1559" w:type="dxa"/>
            <w:vAlign w:val="center"/>
          </w:tcPr>
          <w:p w14:paraId="2FE54481"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&gt;100 – 200</w:t>
            </w:r>
          </w:p>
        </w:tc>
        <w:tc>
          <w:tcPr>
            <w:tcW w:w="2410" w:type="dxa"/>
            <w:vAlign w:val="center"/>
          </w:tcPr>
          <w:p w14:paraId="0981DAEA"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Tinggi</w:t>
            </w:r>
          </w:p>
        </w:tc>
        <w:tc>
          <w:tcPr>
            <w:tcW w:w="847" w:type="dxa"/>
            <w:vAlign w:val="center"/>
          </w:tcPr>
          <w:p w14:paraId="55B7F283"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4</w:t>
            </w:r>
          </w:p>
        </w:tc>
        <w:tc>
          <w:tcPr>
            <w:tcW w:w="1279" w:type="dxa"/>
            <w:vMerge/>
            <w:vAlign w:val="center"/>
          </w:tcPr>
          <w:p w14:paraId="0CDF6B94" w14:textId="77777777" w:rsidR="00596AE1" w:rsidRPr="000169CE" w:rsidRDefault="00596AE1" w:rsidP="00596AE1">
            <w:pPr>
              <w:pStyle w:val="ListParagraph"/>
              <w:ind w:left="0" w:hanging="2"/>
              <w:jc w:val="center"/>
              <w:rPr>
                <w:rFonts w:ascii="Arial Narrow" w:hAnsi="Arial Narrow" w:cs="Times New Roman"/>
                <w:sz w:val="24"/>
                <w:szCs w:val="24"/>
              </w:rPr>
            </w:pPr>
          </w:p>
        </w:tc>
      </w:tr>
      <w:tr w:rsidR="000169CE" w:rsidRPr="000169CE" w14:paraId="1BC38047" w14:textId="77777777" w:rsidTr="00596AE1">
        <w:tc>
          <w:tcPr>
            <w:tcW w:w="1843" w:type="dxa"/>
            <w:vMerge/>
            <w:vAlign w:val="center"/>
          </w:tcPr>
          <w:p w14:paraId="04BD5148" w14:textId="77777777" w:rsidR="00596AE1" w:rsidRPr="000169CE" w:rsidRDefault="00596AE1" w:rsidP="00596AE1">
            <w:pPr>
              <w:pStyle w:val="ListParagraph"/>
              <w:ind w:left="0" w:hanging="2"/>
              <w:jc w:val="center"/>
              <w:rPr>
                <w:rFonts w:ascii="Arial Narrow" w:hAnsi="Arial Narrow" w:cs="Times New Roman"/>
                <w:sz w:val="24"/>
                <w:szCs w:val="24"/>
              </w:rPr>
            </w:pPr>
          </w:p>
        </w:tc>
        <w:tc>
          <w:tcPr>
            <w:tcW w:w="1559" w:type="dxa"/>
            <w:vAlign w:val="center"/>
          </w:tcPr>
          <w:p w14:paraId="6DE3D773"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&gt;200 – 300</w:t>
            </w:r>
          </w:p>
        </w:tc>
        <w:tc>
          <w:tcPr>
            <w:tcW w:w="2410" w:type="dxa"/>
            <w:vAlign w:val="center"/>
          </w:tcPr>
          <w:p w14:paraId="58CD3BA1"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Sedang</w:t>
            </w:r>
          </w:p>
        </w:tc>
        <w:tc>
          <w:tcPr>
            <w:tcW w:w="847" w:type="dxa"/>
            <w:vAlign w:val="center"/>
          </w:tcPr>
          <w:p w14:paraId="54757C35"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3</w:t>
            </w:r>
          </w:p>
        </w:tc>
        <w:tc>
          <w:tcPr>
            <w:tcW w:w="1279" w:type="dxa"/>
            <w:vMerge/>
            <w:vAlign w:val="center"/>
          </w:tcPr>
          <w:p w14:paraId="3A2AEC99" w14:textId="77777777" w:rsidR="00596AE1" w:rsidRPr="000169CE" w:rsidRDefault="00596AE1" w:rsidP="00596AE1">
            <w:pPr>
              <w:pStyle w:val="ListParagraph"/>
              <w:ind w:left="0" w:hanging="2"/>
              <w:jc w:val="center"/>
              <w:rPr>
                <w:rFonts w:ascii="Arial Narrow" w:hAnsi="Arial Narrow" w:cs="Times New Roman"/>
                <w:sz w:val="24"/>
                <w:szCs w:val="24"/>
              </w:rPr>
            </w:pPr>
          </w:p>
        </w:tc>
      </w:tr>
      <w:tr w:rsidR="000169CE" w:rsidRPr="000169CE" w14:paraId="6269F72D" w14:textId="77777777" w:rsidTr="00596AE1">
        <w:tc>
          <w:tcPr>
            <w:tcW w:w="1843" w:type="dxa"/>
            <w:vMerge/>
            <w:vAlign w:val="center"/>
          </w:tcPr>
          <w:p w14:paraId="361CDD57" w14:textId="77777777" w:rsidR="00596AE1" w:rsidRPr="000169CE" w:rsidRDefault="00596AE1" w:rsidP="00596AE1">
            <w:pPr>
              <w:pStyle w:val="ListParagraph"/>
              <w:ind w:left="0" w:hanging="2"/>
              <w:jc w:val="center"/>
              <w:rPr>
                <w:rFonts w:ascii="Arial Narrow" w:hAnsi="Arial Narrow" w:cs="Times New Roman"/>
                <w:sz w:val="24"/>
                <w:szCs w:val="24"/>
              </w:rPr>
            </w:pPr>
          </w:p>
        </w:tc>
        <w:tc>
          <w:tcPr>
            <w:tcW w:w="1559" w:type="dxa"/>
            <w:vAlign w:val="center"/>
          </w:tcPr>
          <w:p w14:paraId="0C641944"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&gt;300 – 500</w:t>
            </w:r>
          </w:p>
        </w:tc>
        <w:tc>
          <w:tcPr>
            <w:tcW w:w="2410" w:type="dxa"/>
            <w:vAlign w:val="center"/>
          </w:tcPr>
          <w:p w14:paraId="772A0431"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Rendah</w:t>
            </w:r>
          </w:p>
        </w:tc>
        <w:tc>
          <w:tcPr>
            <w:tcW w:w="847" w:type="dxa"/>
            <w:vAlign w:val="center"/>
          </w:tcPr>
          <w:p w14:paraId="21EFB860"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2</w:t>
            </w:r>
          </w:p>
        </w:tc>
        <w:tc>
          <w:tcPr>
            <w:tcW w:w="1279" w:type="dxa"/>
            <w:vMerge/>
            <w:vAlign w:val="center"/>
          </w:tcPr>
          <w:p w14:paraId="0480F5FF" w14:textId="77777777" w:rsidR="00596AE1" w:rsidRPr="000169CE" w:rsidRDefault="00596AE1" w:rsidP="00596AE1">
            <w:pPr>
              <w:pStyle w:val="ListParagraph"/>
              <w:ind w:left="0" w:hanging="2"/>
              <w:jc w:val="center"/>
              <w:rPr>
                <w:rFonts w:ascii="Arial Narrow" w:hAnsi="Arial Narrow" w:cs="Times New Roman"/>
                <w:sz w:val="24"/>
                <w:szCs w:val="24"/>
              </w:rPr>
            </w:pPr>
          </w:p>
        </w:tc>
      </w:tr>
      <w:tr w:rsidR="000169CE" w:rsidRPr="000169CE" w14:paraId="01506706" w14:textId="77777777" w:rsidTr="00596AE1">
        <w:tc>
          <w:tcPr>
            <w:tcW w:w="1843" w:type="dxa"/>
            <w:vMerge/>
            <w:vAlign w:val="center"/>
          </w:tcPr>
          <w:p w14:paraId="163C5463" w14:textId="77777777" w:rsidR="00596AE1" w:rsidRPr="000169CE" w:rsidRDefault="00596AE1" w:rsidP="00596AE1">
            <w:pPr>
              <w:pStyle w:val="ListParagraph"/>
              <w:ind w:left="0" w:hanging="2"/>
              <w:jc w:val="center"/>
              <w:rPr>
                <w:rFonts w:ascii="Arial Narrow" w:hAnsi="Arial Narrow" w:cs="Times New Roman"/>
                <w:sz w:val="24"/>
                <w:szCs w:val="24"/>
              </w:rPr>
            </w:pPr>
          </w:p>
        </w:tc>
        <w:tc>
          <w:tcPr>
            <w:tcW w:w="1559" w:type="dxa"/>
            <w:vAlign w:val="center"/>
          </w:tcPr>
          <w:p w14:paraId="237E280B"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&gt;500</w:t>
            </w:r>
          </w:p>
        </w:tc>
        <w:tc>
          <w:tcPr>
            <w:tcW w:w="2410" w:type="dxa"/>
            <w:vAlign w:val="center"/>
          </w:tcPr>
          <w:p w14:paraId="39D2EBD0"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Sangat Rendah</w:t>
            </w:r>
          </w:p>
        </w:tc>
        <w:tc>
          <w:tcPr>
            <w:tcW w:w="847" w:type="dxa"/>
            <w:vAlign w:val="center"/>
          </w:tcPr>
          <w:p w14:paraId="6BAD5EC8"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1</w:t>
            </w:r>
          </w:p>
        </w:tc>
        <w:tc>
          <w:tcPr>
            <w:tcW w:w="1279" w:type="dxa"/>
            <w:vMerge/>
            <w:vAlign w:val="center"/>
          </w:tcPr>
          <w:p w14:paraId="7519FEC9" w14:textId="77777777" w:rsidR="00596AE1" w:rsidRPr="000169CE" w:rsidRDefault="00596AE1" w:rsidP="00596AE1">
            <w:pPr>
              <w:pStyle w:val="ListParagraph"/>
              <w:ind w:left="0" w:hanging="2"/>
              <w:jc w:val="center"/>
              <w:rPr>
                <w:rFonts w:ascii="Arial Narrow" w:hAnsi="Arial Narrow" w:cs="Times New Roman"/>
                <w:sz w:val="24"/>
                <w:szCs w:val="24"/>
              </w:rPr>
            </w:pPr>
          </w:p>
        </w:tc>
      </w:tr>
    </w:tbl>
    <w:p w14:paraId="667CD692" w14:textId="1289DEAF" w:rsidR="00596AE1" w:rsidRPr="000169CE" w:rsidRDefault="00596AE1" w:rsidP="00596AE1">
      <w:pPr>
        <w:spacing w:after="0"/>
        <w:ind w:left="0" w:hanging="2"/>
        <w:jc w:val="both"/>
        <w:rPr>
          <w:rFonts w:ascii="Arial Narrow" w:eastAsia="Arial" w:hAnsi="Arial Narrow" w:cs="Arial"/>
          <w:sz w:val="20"/>
          <w:szCs w:val="20"/>
        </w:rPr>
      </w:pPr>
    </w:p>
    <w:p w14:paraId="3AFE8EF2" w14:textId="595A8DD3" w:rsidR="00596AE1" w:rsidRPr="000169CE" w:rsidRDefault="00596AE1" w:rsidP="00596AE1">
      <w:pPr>
        <w:pBdr>
          <w:top w:val="nil"/>
          <w:left w:val="nil"/>
          <w:bottom w:val="nil"/>
          <w:right w:val="nil"/>
          <w:between w:val="nil"/>
        </w:pBdr>
        <w:spacing w:after="0"/>
        <w:ind w:left="0" w:hanging="2"/>
        <w:jc w:val="both"/>
        <w:rPr>
          <w:rFonts w:ascii="Arial Narrow" w:eastAsia="Arial Narrow" w:hAnsi="Arial Narrow" w:cs="Arial Narrow"/>
          <w:b/>
          <w:sz w:val="24"/>
          <w:szCs w:val="24"/>
          <w:lang w:val="en-US"/>
        </w:rPr>
      </w:pPr>
      <w:r w:rsidRPr="000169CE">
        <w:rPr>
          <w:rFonts w:ascii="Arial Narrow" w:eastAsia="Arial Narrow" w:hAnsi="Arial Narrow" w:cs="Arial Narrow"/>
          <w:b/>
          <w:sz w:val="24"/>
          <w:szCs w:val="24"/>
        </w:rPr>
        <w:t xml:space="preserve">Tabel </w:t>
      </w:r>
      <w:r w:rsidRPr="000169CE">
        <w:rPr>
          <w:rFonts w:ascii="Arial Narrow" w:eastAsia="Arial Narrow" w:hAnsi="Arial Narrow" w:cs="Arial Narrow"/>
          <w:b/>
          <w:sz w:val="24"/>
          <w:szCs w:val="24"/>
          <w:lang w:val="en-US"/>
        </w:rPr>
        <w:t>3</w:t>
      </w:r>
      <w:r w:rsidRPr="000169CE">
        <w:rPr>
          <w:rFonts w:ascii="Arial Narrow" w:eastAsia="Arial Narrow" w:hAnsi="Arial Narrow" w:cs="Arial Narrow"/>
          <w:b/>
          <w:sz w:val="24"/>
          <w:szCs w:val="24"/>
        </w:rPr>
        <w:t xml:space="preserve">. </w:t>
      </w:r>
      <w:r w:rsidRPr="000169CE">
        <w:rPr>
          <w:rFonts w:ascii="Arial Narrow" w:eastAsia="Arial Narrow" w:hAnsi="Arial Narrow" w:cs="Arial Narrow"/>
          <w:b/>
          <w:sz w:val="24"/>
          <w:szCs w:val="24"/>
          <w:lang w:val="en-US"/>
        </w:rPr>
        <w:t>Parameter Kemiringan Lahan</w:t>
      </w:r>
    </w:p>
    <w:tbl>
      <w:tblPr>
        <w:tblStyle w:val="TableGrid"/>
        <w:tblW w:w="7938" w:type="dxa"/>
        <w:tblInd w:w="-5" w:type="dxa"/>
        <w:tblLook w:val="04A0" w:firstRow="1" w:lastRow="0" w:firstColumn="1" w:lastColumn="0" w:noHBand="0" w:noVBand="1"/>
      </w:tblPr>
      <w:tblGrid>
        <w:gridCol w:w="1843"/>
        <w:gridCol w:w="1559"/>
        <w:gridCol w:w="2410"/>
        <w:gridCol w:w="851"/>
        <w:gridCol w:w="1275"/>
      </w:tblGrid>
      <w:tr w:rsidR="000169CE" w:rsidRPr="000169CE" w14:paraId="59F41CF3" w14:textId="77777777" w:rsidTr="00B92292">
        <w:tc>
          <w:tcPr>
            <w:tcW w:w="1843" w:type="dxa"/>
            <w:shd w:val="clear" w:color="auto" w:fill="D9D9D9" w:themeFill="background1" w:themeFillShade="D9"/>
            <w:vAlign w:val="center"/>
          </w:tcPr>
          <w:p w14:paraId="16295767" w14:textId="77777777" w:rsidR="00596AE1" w:rsidRPr="000169CE" w:rsidRDefault="00596AE1" w:rsidP="00596AE1">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Parameter</w:t>
            </w:r>
          </w:p>
        </w:tc>
        <w:tc>
          <w:tcPr>
            <w:tcW w:w="1559" w:type="dxa"/>
            <w:shd w:val="clear" w:color="auto" w:fill="D9D9D9" w:themeFill="background1" w:themeFillShade="D9"/>
            <w:vAlign w:val="center"/>
          </w:tcPr>
          <w:p w14:paraId="4B0AC516" w14:textId="77777777" w:rsidR="00596AE1" w:rsidRPr="000169CE" w:rsidRDefault="00596AE1" w:rsidP="00596AE1">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Besaran</w:t>
            </w:r>
          </w:p>
        </w:tc>
        <w:tc>
          <w:tcPr>
            <w:tcW w:w="2410" w:type="dxa"/>
            <w:shd w:val="clear" w:color="auto" w:fill="D9D9D9" w:themeFill="background1" w:themeFillShade="D9"/>
            <w:vAlign w:val="center"/>
          </w:tcPr>
          <w:p w14:paraId="7737BF72" w14:textId="77777777" w:rsidR="00596AE1" w:rsidRPr="000169CE" w:rsidRDefault="00596AE1" w:rsidP="00596AE1">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Keterangan</w:t>
            </w:r>
          </w:p>
        </w:tc>
        <w:tc>
          <w:tcPr>
            <w:tcW w:w="851" w:type="dxa"/>
            <w:shd w:val="clear" w:color="auto" w:fill="D9D9D9" w:themeFill="background1" w:themeFillShade="D9"/>
            <w:vAlign w:val="center"/>
          </w:tcPr>
          <w:p w14:paraId="30B86C2E" w14:textId="77777777" w:rsidR="00596AE1" w:rsidRPr="000169CE" w:rsidRDefault="00596AE1" w:rsidP="00596AE1">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Skor</w:t>
            </w:r>
          </w:p>
        </w:tc>
        <w:tc>
          <w:tcPr>
            <w:tcW w:w="1275" w:type="dxa"/>
            <w:shd w:val="clear" w:color="auto" w:fill="D9D9D9" w:themeFill="background1" w:themeFillShade="D9"/>
            <w:vAlign w:val="center"/>
          </w:tcPr>
          <w:p w14:paraId="2E1AEC9D" w14:textId="77777777" w:rsidR="00596AE1" w:rsidRPr="000169CE" w:rsidRDefault="00596AE1" w:rsidP="00596AE1">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Bobot (%)</w:t>
            </w:r>
          </w:p>
        </w:tc>
      </w:tr>
      <w:tr w:rsidR="000169CE" w:rsidRPr="000169CE" w14:paraId="47949A46" w14:textId="77777777" w:rsidTr="00596AE1">
        <w:tc>
          <w:tcPr>
            <w:tcW w:w="1843" w:type="dxa"/>
            <w:vMerge w:val="restart"/>
            <w:vAlign w:val="center"/>
          </w:tcPr>
          <w:p w14:paraId="05076EEC"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 xml:space="preserve">Kemiringan lahan atau </w:t>
            </w:r>
            <w:r w:rsidRPr="000169CE">
              <w:rPr>
                <w:rFonts w:ascii="Arial Narrow" w:hAnsi="Arial Narrow" w:cs="Times New Roman"/>
                <w:i/>
                <w:iCs/>
                <w:sz w:val="24"/>
                <w:szCs w:val="24"/>
                <w:lang w:val="en-US"/>
              </w:rPr>
              <w:t xml:space="preserve">slope </w:t>
            </w:r>
            <w:r w:rsidRPr="000169CE">
              <w:rPr>
                <w:rFonts w:ascii="Arial Narrow" w:hAnsi="Arial Narrow" w:cs="Times New Roman"/>
                <w:sz w:val="24"/>
                <w:szCs w:val="24"/>
                <w:lang w:val="en-US"/>
              </w:rPr>
              <w:t>(%)</w:t>
            </w:r>
          </w:p>
        </w:tc>
        <w:tc>
          <w:tcPr>
            <w:tcW w:w="1559" w:type="dxa"/>
            <w:vAlign w:val="center"/>
          </w:tcPr>
          <w:p w14:paraId="093702A5"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0 – 2</w:t>
            </w:r>
          </w:p>
        </w:tc>
        <w:tc>
          <w:tcPr>
            <w:tcW w:w="2410" w:type="dxa"/>
            <w:vAlign w:val="center"/>
          </w:tcPr>
          <w:p w14:paraId="1E6D1C2E"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Sangat Tinggi</w:t>
            </w:r>
          </w:p>
        </w:tc>
        <w:tc>
          <w:tcPr>
            <w:tcW w:w="851" w:type="dxa"/>
            <w:vAlign w:val="center"/>
          </w:tcPr>
          <w:p w14:paraId="5ADED8F1"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5</w:t>
            </w:r>
          </w:p>
        </w:tc>
        <w:tc>
          <w:tcPr>
            <w:tcW w:w="1275" w:type="dxa"/>
            <w:vMerge w:val="restart"/>
            <w:vAlign w:val="center"/>
          </w:tcPr>
          <w:p w14:paraId="3235734A"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20</w:t>
            </w:r>
          </w:p>
        </w:tc>
      </w:tr>
      <w:tr w:rsidR="000169CE" w:rsidRPr="000169CE" w14:paraId="6AE70C59" w14:textId="77777777" w:rsidTr="00596AE1">
        <w:tc>
          <w:tcPr>
            <w:tcW w:w="1843" w:type="dxa"/>
            <w:vMerge/>
            <w:vAlign w:val="center"/>
          </w:tcPr>
          <w:p w14:paraId="2AEF58B5" w14:textId="77777777" w:rsidR="00596AE1" w:rsidRPr="000169CE" w:rsidRDefault="00596AE1" w:rsidP="00596AE1">
            <w:pPr>
              <w:pStyle w:val="ListParagraph"/>
              <w:ind w:left="0" w:hanging="2"/>
              <w:jc w:val="center"/>
              <w:rPr>
                <w:rFonts w:ascii="Arial Narrow" w:hAnsi="Arial Narrow" w:cs="Times New Roman"/>
                <w:sz w:val="24"/>
                <w:szCs w:val="24"/>
              </w:rPr>
            </w:pPr>
          </w:p>
        </w:tc>
        <w:tc>
          <w:tcPr>
            <w:tcW w:w="1559" w:type="dxa"/>
            <w:vAlign w:val="center"/>
          </w:tcPr>
          <w:p w14:paraId="3B2AD319"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&gt;2 – 5</w:t>
            </w:r>
          </w:p>
        </w:tc>
        <w:tc>
          <w:tcPr>
            <w:tcW w:w="2410" w:type="dxa"/>
            <w:vAlign w:val="center"/>
          </w:tcPr>
          <w:p w14:paraId="74F13A86"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Tinggi</w:t>
            </w:r>
          </w:p>
        </w:tc>
        <w:tc>
          <w:tcPr>
            <w:tcW w:w="851" w:type="dxa"/>
            <w:vAlign w:val="center"/>
          </w:tcPr>
          <w:p w14:paraId="655F1BB7"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4</w:t>
            </w:r>
          </w:p>
        </w:tc>
        <w:tc>
          <w:tcPr>
            <w:tcW w:w="1275" w:type="dxa"/>
            <w:vMerge/>
            <w:vAlign w:val="center"/>
          </w:tcPr>
          <w:p w14:paraId="0CB73132" w14:textId="77777777" w:rsidR="00596AE1" w:rsidRPr="000169CE" w:rsidRDefault="00596AE1" w:rsidP="00596AE1">
            <w:pPr>
              <w:pStyle w:val="ListParagraph"/>
              <w:ind w:left="0" w:hanging="2"/>
              <w:jc w:val="center"/>
              <w:rPr>
                <w:rFonts w:ascii="Arial Narrow" w:hAnsi="Arial Narrow" w:cs="Times New Roman"/>
                <w:sz w:val="24"/>
                <w:szCs w:val="24"/>
              </w:rPr>
            </w:pPr>
          </w:p>
        </w:tc>
      </w:tr>
      <w:tr w:rsidR="000169CE" w:rsidRPr="000169CE" w14:paraId="48F159E5" w14:textId="77777777" w:rsidTr="00596AE1">
        <w:tc>
          <w:tcPr>
            <w:tcW w:w="1843" w:type="dxa"/>
            <w:vMerge/>
            <w:vAlign w:val="center"/>
          </w:tcPr>
          <w:p w14:paraId="3CD1B395" w14:textId="77777777" w:rsidR="00596AE1" w:rsidRPr="000169CE" w:rsidRDefault="00596AE1" w:rsidP="00596AE1">
            <w:pPr>
              <w:pStyle w:val="ListParagraph"/>
              <w:ind w:left="0" w:hanging="2"/>
              <w:jc w:val="center"/>
              <w:rPr>
                <w:rFonts w:ascii="Arial Narrow" w:hAnsi="Arial Narrow" w:cs="Times New Roman"/>
                <w:sz w:val="24"/>
                <w:szCs w:val="24"/>
              </w:rPr>
            </w:pPr>
          </w:p>
        </w:tc>
        <w:tc>
          <w:tcPr>
            <w:tcW w:w="1559" w:type="dxa"/>
            <w:vAlign w:val="center"/>
          </w:tcPr>
          <w:p w14:paraId="53E341B4"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&gt;5 – 15</w:t>
            </w:r>
          </w:p>
        </w:tc>
        <w:tc>
          <w:tcPr>
            <w:tcW w:w="2410" w:type="dxa"/>
            <w:vAlign w:val="center"/>
          </w:tcPr>
          <w:p w14:paraId="505C89C8"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Sedang</w:t>
            </w:r>
          </w:p>
        </w:tc>
        <w:tc>
          <w:tcPr>
            <w:tcW w:w="851" w:type="dxa"/>
            <w:vAlign w:val="center"/>
          </w:tcPr>
          <w:p w14:paraId="091E8D02"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3</w:t>
            </w:r>
          </w:p>
        </w:tc>
        <w:tc>
          <w:tcPr>
            <w:tcW w:w="1275" w:type="dxa"/>
            <w:vMerge/>
            <w:vAlign w:val="center"/>
          </w:tcPr>
          <w:p w14:paraId="741446E9" w14:textId="77777777" w:rsidR="00596AE1" w:rsidRPr="000169CE" w:rsidRDefault="00596AE1" w:rsidP="00596AE1">
            <w:pPr>
              <w:pStyle w:val="ListParagraph"/>
              <w:ind w:left="0" w:hanging="2"/>
              <w:jc w:val="center"/>
              <w:rPr>
                <w:rFonts w:ascii="Arial Narrow" w:hAnsi="Arial Narrow" w:cs="Times New Roman"/>
                <w:sz w:val="24"/>
                <w:szCs w:val="24"/>
              </w:rPr>
            </w:pPr>
          </w:p>
        </w:tc>
      </w:tr>
      <w:tr w:rsidR="000169CE" w:rsidRPr="000169CE" w14:paraId="7BDACA81" w14:textId="77777777" w:rsidTr="00596AE1">
        <w:tc>
          <w:tcPr>
            <w:tcW w:w="1843" w:type="dxa"/>
            <w:vMerge/>
            <w:vAlign w:val="center"/>
          </w:tcPr>
          <w:p w14:paraId="6E128CC4" w14:textId="77777777" w:rsidR="00596AE1" w:rsidRPr="000169CE" w:rsidRDefault="00596AE1" w:rsidP="00596AE1">
            <w:pPr>
              <w:pStyle w:val="ListParagraph"/>
              <w:ind w:left="0" w:hanging="2"/>
              <w:jc w:val="center"/>
              <w:rPr>
                <w:rFonts w:ascii="Arial Narrow" w:hAnsi="Arial Narrow" w:cs="Times New Roman"/>
                <w:sz w:val="24"/>
                <w:szCs w:val="24"/>
              </w:rPr>
            </w:pPr>
          </w:p>
        </w:tc>
        <w:tc>
          <w:tcPr>
            <w:tcW w:w="1559" w:type="dxa"/>
            <w:vAlign w:val="center"/>
          </w:tcPr>
          <w:p w14:paraId="58AF2E97"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&gt;15 – 40</w:t>
            </w:r>
          </w:p>
        </w:tc>
        <w:tc>
          <w:tcPr>
            <w:tcW w:w="2410" w:type="dxa"/>
            <w:vAlign w:val="center"/>
          </w:tcPr>
          <w:p w14:paraId="539B4C91"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Rendah</w:t>
            </w:r>
          </w:p>
        </w:tc>
        <w:tc>
          <w:tcPr>
            <w:tcW w:w="851" w:type="dxa"/>
            <w:vAlign w:val="center"/>
          </w:tcPr>
          <w:p w14:paraId="07D53E3B"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2</w:t>
            </w:r>
          </w:p>
        </w:tc>
        <w:tc>
          <w:tcPr>
            <w:tcW w:w="1275" w:type="dxa"/>
            <w:vMerge/>
            <w:vAlign w:val="center"/>
          </w:tcPr>
          <w:p w14:paraId="1AC111F6" w14:textId="77777777" w:rsidR="00596AE1" w:rsidRPr="000169CE" w:rsidRDefault="00596AE1" w:rsidP="00596AE1">
            <w:pPr>
              <w:pStyle w:val="ListParagraph"/>
              <w:ind w:left="0" w:hanging="2"/>
              <w:jc w:val="center"/>
              <w:rPr>
                <w:rFonts w:ascii="Arial Narrow" w:hAnsi="Arial Narrow" w:cs="Times New Roman"/>
                <w:sz w:val="24"/>
                <w:szCs w:val="24"/>
              </w:rPr>
            </w:pPr>
          </w:p>
        </w:tc>
      </w:tr>
      <w:tr w:rsidR="000169CE" w:rsidRPr="000169CE" w14:paraId="06FDA3C3" w14:textId="77777777" w:rsidTr="00596AE1">
        <w:tc>
          <w:tcPr>
            <w:tcW w:w="1843" w:type="dxa"/>
            <w:vMerge/>
            <w:vAlign w:val="center"/>
          </w:tcPr>
          <w:p w14:paraId="1397A34A" w14:textId="77777777" w:rsidR="00596AE1" w:rsidRPr="000169CE" w:rsidRDefault="00596AE1" w:rsidP="00596AE1">
            <w:pPr>
              <w:pStyle w:val="ListParagraph"/>
              <w:ind w:left="0" w:hanging="2"/>
              <w:jc w:val="center"/>
              <w:rPr>
                <w:rFonts w:ascii="Arial Narrow" w:hAnsi="Arial Narrow" w:cs="Times New Roman"/>
                <w:sz w:val="24"/>
                <w:szCs w:val="24"/>
              </w:rPr>
            </w:pPr>
          </w:p>
        </w:tc>
        <w:tc>
          <w:tcPr>
            <w:tcW w:w="1559" w:type="dxa"/>
            <w:vAlign w:val="center"/>
          </w:tcPr>
          <w:p w14:paraId="3B5FFB11"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&gt;40</w:t>
            </w:r>
          </w:p>
        </w:tc>
        <w:tc>
          <w:tcPr>
            <w:tcW w:w="2410" w:type="dxa"/>
            <w:vAlign w:val="center"/>
          </w:tcPr>
          <w:p w14:paraId="6C2F82F4"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Sangat Rendah</w:t>
            </w:r>
          </w:p>
        </w:tc>
        <w:tc>
          <w:tcPr>
            <w:tcW w:w="851" w:type="dxa"/>
            <w:vAlign w:val="center"/>
          </w:tcPr>
          <w:p w14:paraId="75BFCB4A" w14:textId="77777777" w:rsidR="00596AE1" w:rsidRPr="000169CE" w:rsidRDefault="00596AE1" w:rsidP="00596AE1">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1</w:t>
            </w:r>
          </w:p>
        </w:tc>
        <w:tc>
          <w:tcPr>
            <w:tcW w:w="1275" w:type="dxa"/>
            <w:vMerge/>
            <w:vAlign w:val="center"/>
          </w:tcPr>
          <w:p w14:paraId="59E6D170" w14:textId="77777777" w:rsidR="00596AE1" w:rsidRPr="000169CE" w:rsidRDefault="00596AE1" w:rsidP="00596AE1">
            <w:pPr>
              <w:pStyle w:val="ListParagraph"/>
              <w:ind w:left="0" w:hanging="2"/>
              <w:jc w:val="center"/>
              <w:rPr>
                <w:rFonts w:ascii="Arial Narrow" w:hAnsi="Arial Narrow" w:cs="Times New Roman"/>
                <w:sz w:val="24"/>
                <w:szCs w:val="24"/>
              </w:rPr>
            </w:pPr>
          </w:p>
        </w:tc>
      </w:tr>
    </w:tbl>
    <w:p w14:paraId="4E30A389" w14:textId="77777777" w:rsidR="00596AE1" w:rsidRPr="000169CE" w:rsidRDefault="00596AE1" w:rsidP="00596AE1">
      <w:pPr>
        <w:spacing w:after="0"/>
        <w:ind w:left="0" w:hanging="2"/>
        <w:jc w:val="both"/>
        <w:rPr>
          <w:rFonts w:ascii="Arial Narrow" w:eastAsia="Arial" w:hAnsi="Arial Narrow" w:cs="Arial"/>
          <w:sz w:val="20"/>
          <w:szCs w:val="20"/>
        </w:rPr>
      </w:pPr>
    </w:p>
    <w:p w14:paraId="67B18054" w14:textId="3F15D51B" w:rsidR="00596AE1" w:rsidRPr="000169CE" w:rsidRDefault="00B92292" w:rsidP="00D67ECA">
      <w:pPr>
        <w:pBdr>
          <w:top w:val="nil"/>
          <w:left w:val="nil"/>
          <w:bottom w:val="nil"/>
          <w:right w:val="nil"/>
          <w:between w:val="nil"/>
        </w:pBdr>
        <w:spacing w:after="0"/>
        <w:ind w:left="0" w:hanging="2"/>
        <w:jc w:val="both"/>
        <w:rPr>
          <w:rFonts w:ascii="Arial Narrow" w:eastAsia="Arial Narrow" w:hAnsi="Arial Narrow" w:cs="Arial Narrow"/>
          <w:b/>
          <w:sz w:val="24"/>
          <w:szCs w:val="24"/>
          <w:lang w:val="en-US"/>
        </w:rPr>
      </w:pPr>
      <w:r w:rsidRPr="000169CE">
        <w:rPr>
          <w:rFonts w:ascii="Arial Narrow" w:eastAsia="Arial Narrow" w:hAnsi="Arial Narrow" w:cs="Arial Narrow"/>
          <w:b/>
          <w:sz w:val="24"/>
          <w:szCs w:val="24"/>
        </w:rPr>
        <w:t xml:space="preserve">Tabel </w:t>
      </w:r>
      <w:r w:rsidRPr="000169CE">
        <w:rPr>
          <w:rFonts w:ascii="Arial Narrow" w:eastAsia="Arial Narrow" w:hAnsi="Arial Narrow" w:cs="Arial Narrow"/>
          <w:b/>
          <w:sz w:val="24"/>
          <w:szCs w:val="24"/>
          <w:lang w:val="en-US"/>
        </w:rPr>
        <w:t>4</w:t>
      </w:r>
      <w:r w:rsidRPr="000169CE">
        <w:rPr>
          <w:rFonts w:ascii="Arial Narrow" w:eastAsia="Arial Narrow" w:hAnsi="Arial Narrow" w:cs="Arial Narrow"/>
          <w:b/>
          <w:sz w:val="24"/>
          <w:szCs w:val="24"/>
        </w:rPr>
        <w:t xml:space="preserve">. </w:t>
      </w:r>
      <w:r w:rsidRPr="000169CE">
        <w:rPr>
          <w:rFonts w:ascii="Arial Narrow" w:eastAsia="Arial Narrow" w:hAnsi="Arial Narrow" w:cs="Arial Narrow"/>
          <w:b/>
          <w:sz w:val="24"/>
          <w:szCs w:val="24"/>
          <w:lang w:val="en-US"/>
        </w:rPr>
        <w:t>Parameter Elevasi Daratan</w:t>
      </w:r>
    </w:p>
    <w:tbl>
      <w:tblPr>
        <w:tblStyle w:val="TableGrid"/>
        <w:tblW w:w="7938" w:type="dxa"/>
        <w:tblInd w:w="-5" w:type="dxa"/>
        <w:tblLook w:val="04A0" w:firstRow="1" w:lastRow="0" w:firstColumn="1" w:lastColumn="0" w:noHBand="0" w:noVBand="1"/>
      </w:tblPr>
      <w:tblGrid>
        <w:gridCol w:w="1843"/>
        <w:gridCol w:w="1559"/>
        <w:gridCol w:w="2410"/>
        <w:gridCol w:w="851"/>
        <w:gridCol w:w="1275"/>
      </w:tblGrid>
      <w:tr w:rsidR="000169CE" w:rsidRPr="000169CE" w14:paraId="48EF0955" w14:textId="77777777" w:rsidTr="00B92292">
        <w:tc>
          <w:tcPr>
            <w:tcW w:w="1843" w:type="dxa"/>
            <w:shd w:val="clear" w:color="auto" w:fill="D9D9D9" w:themeFill="background1" w:themeFillShade="D9"/>
            <w:vAlign w:val="center"/>
          </w:tcPr>
          <w:p w14:paraId="4DD88C1B" w14:textId="77777777" w:rsidR="00B92292" w:rsidRPr="000169CE" w:rsidRDefault="00B92292" w:rsidP="00B92292">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Parameter</w:t>
            </w:r>
          </w:p>
        </w:tc>
        <w:tc>
          <w:tcPr>
            <w:tcW w:w="1559" w:type="dxa"/>
            <w:shd w:val="clear" w:color="auto" w:fill="D9D9D9" w:themeFill="background1" w:themeFillShade="D9"/>
            <w:vAlign w:val="center"/>
          </w:tcPr>
          <w:p w14:paraId="0783CFE3" w14:textId="77777777" w:rsidR="00B92292" w:rsidRPr="000169CE" w:rsidRDefault="00B92292" w:rsidP="00B92292">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Besaran</w:t>
            </w:r>
          </w:p>
        </w:tc>
        <w:tc>
          <w:tcPr>
            <w:tcW w:w="2410" w:type="dxa"/>
            <w:shd w:val="clear" w:color="auto" w:fill="D9D9D9" w:themeFill="background1" w:themeFillShade="D9"/>
            <w:vAlign w:val="center"/>
          </w:tcPr>
          <w:p w14:paraId="66CAF667" w14:textId="77777777" w:rsidR="00B92292" w:rsidRPr="000169CE" w:rsidRDefault="00B92292" w:rsidP="00B92292">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Keterangan</w:t>
            </w:r>
          </w:p>
        </w:tc>
        <w:tc>
          <w:tcPr>
            <w:tcW w:w="851" w:type="dxa"/>
            <w:shd w:val="clear" w:color="auto" w:fill="D9D9D9" w:themeFill="background1" w:themeFillShade="D9"/>
            <w:vAlign w:val="center"/>
          </w:tcPr>
          <w:p w14:paraId="135BBD70" w14:textId="77777777" w:rsidR="00B92292" w:rsidRPr="000169CE" w:rsidRDefault="00B92292" w:rsidP="00B92292">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Skor</w:t>
            </w:r>
          </w:p>
        </w:tc>
        <w:tc>
          <w:tcPr>
            <w:tcW w:w="1275" w:type="dxa"/>
            <w:shd w:val="clear" w:color="auto" w:fill="D9D9D9" w:themeFill="background1" w:themeFillShade="D9"/>
            <w:vAlign w:val="center"/>
          </w:tcPr>
          <w:p w14:paraId="417F3A5E" w14:textId="77777777" w:rsidR="00B92292" w:rsidRPr="000169CE" w:rsidRDefault="00B92292" w:rsidP="00B92292">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Bobot (%)</w:t>
            </w:r>
          </w:p>
        </w:tc>
      </w:tr>
      <w:tr w:rsidR="000169CE" w:rsidRPr="000169CE" w14:paraId="3F2A5917" w14:textId="77777777" w:rsidTr="00B92292">
        <w:tc>
          <w:tcPr>
            <w:tcW w:w="1843" w:type="dxa"/>
            <w:vMerge w:val="restart"/>
            <w:vAlign w:val="center"/>
          </w:tcPr>
          <w:p w14:paraId="1545CBE9"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Elevasi daratan (m)</w:t>
            </w:r>
          </w:p>
        </w:tc>
        <w:tc>
          <w:tcPr>
            <w:tcW w:w="1559" w:type="dxa"/>
            <w:vAlign w:val="center"/>
          </w:tcPr>
          <w:p w14:paraId="31AC6ECE"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&lt;10</w:t>
            </w:r>
          </w:p>
        </w:tc>
        <w:tc>
          <w:tcPr>
            <w:tcW w:w="2410" w:type="dxa"/>
            <w:vAlign w:val="center"/>
          </w:tcPr>
          <w:p w14:paraId="3F23A16A"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Sangat Tinggi</w:t>
            </w:r>
          </w:p>
        </w:tc>
        <w:tc>
          <w:tcPr>
            <w:tcW w:w="851" w:type="dxa"/>
            <w:vAlign w:val="center"/>
          </w:tcPr>
          <w:p w14:paraId="54F42B69"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5</w:t>
            </w:r>
          </w:p>
        </w:tc>
        <w:tc>
          <w:tcPr>
            <w:tcW w:w="1275" w:type="dxa"/>
            <w:vMerge w:val="restart"/>
            <w:vAlign w:val="center"/>
          </w:tcPr>
          <w:p w14:paraId="3632350F"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25</w:t>
            </w:r>
          </w:p>
        </w:tc>
      </w:tr>
      <w:tr w:rsidR="000169CE" w:rsidRPr="000169CE" w14:paraId="6F77F700" w14:textId="77777777" w:rsidTr="00B92292">
        <w:tc>
          <w:tcPr>
            <w:tcW w:w="1843" w:type="dxa"/>
            <w:vMerge/>
            <w:vAlign w:val="center"/>
          </w:tcPr>
          <w:p w14:paraId="56A89C9F" w14:textId="77777777" w:rsidR="00B92292" w:rsidRPr="000169CE" w:rsidRDefault="00B92292" w:rsidP="00B92292">
            <w:pPr>
              <w:pStyle w:val="ListParagraph"/>
              <w:ind w:left="0" w:hanging="2"/>
              <w:jc w:val="center"/>
              <w:rPr>
                <w:rFonts w:ascii="Arial Narrow" w:hAnsi="Arial Narrow" w:cs="Times New Roman"/>
                <w:sz w:val="24"/>
                <w:szCs w:val="24"/>
              </w:rPr>
            </w:pPr>
          </w:p>
        </w:tc>
        <w:tc>
          <w:tcPr>
            <w:tcW w:w="1559" w:type="dxa"/>
            <w:vAlign w:val="center"/>
          </w:tcPr>
          <w:p w14:paraId="1D8D74BA"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&gt;10 – 25</w:t>
            </w:r>
          </w:p>
        </w:tc>
        <w:tc>
          <w:tcPr>
            <w:tcW w:w="2410" w:type="dxa"/>
            <w:vAlign w:val="center"/>
          </w:tcPr>
          <w:p w14:paraId="56C3CBCD"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Tinggi</w:t>
            </w:r>
          </w:p>
        </w:tc>
        <w:tc>
          <w:tcPr>
            <w:tcW w:w="851" w:type="dxa"/>
            <w:vAlign w:val="center"/>
          </w:tcPr>
          <w:p w14:paraId="306E5536"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4</w:t>
            </w:r>
          </w:p>
        </w:tc>
        <w:tc>
          <w:tcPr>
            <w:tcW w:w="1275" w:type="dxa"/>
            <w:vMerge/>
            <w:vAlign w:val="center"/>
          </w:tcPr>
          <w:p w14:paraId="13C7B503" w14:textId="77777777" w:rsidR="00B92292" w:rsidRPr="000169CE" w:rsidRDefault="00B92292" w:rsidP="00B92292">
            <w:pPr>
              <w:pStyle w:val="ListParagraph"/>
              <w:ind w:left="0" w:hanging="2"/>
              <w:jc w:val="center"/>
              <w:rPr>
                <w:rFonts w:ascii="Arial Narrow" w:hAnsi="Arial Narrow" w:cs="Times New Roman"/>
                <w:sz w:val="24"/>
                <w:szCs w:val="24"/>
              </w:rPr>
            </w:pPr>
          </w:p>
        </w:tc>
      </w:tr>
      <w:tr w:rsidR="000169CE" w:rsidRPr="000169CE" w14:paraId="5FB62399" w14:textId="77777777" w:rsidTr="00B92292">
        <w:tc>
          <w:tcPr>
            <w:tcW w:w="1843" w:type="dxa"/>
            <w:vMerge/>
            <w:vAlign w:val="center"/>
          </w:tcPr>
          <w:p w14:paraId="684B9CB4" w14:textId="77777777" w:rsidR="00B92292" w:rsidRPr="000169CE" w:rsidRDefault="00B92292" w:rsidP="00B92292">
            <w:pPr>
              <w:pStyle w:val="ListParagraph"/>
              <w:ind w:left="0" w:hanging="2"/>
              <w:jc w:val="center"/>
              <w:rPr>
                <w:rFonts w:ascii="Arial Narrow" w:hAnsi="Arial Narrow" w:cs="Times New Roman"/>
                <w:sz w:val="24"/>
                <w:szCs w:val="24"/>
              </w:rPr>
            </w:pPr>
          </w:p>
        </w:tc>
        <w:tc>
          <w:tcPr>
            <w:tcW w:w="1559" w:type="dxa"/>
            <w:vAlign w:val="center"/>
          </w:tcPr>
          <w:p w14:paraId="37C7A033"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&gt;25 – 50</w:t>
            </w:r>
          </w:p>
        </w:tc>
        <w:tc>
          <w:tcPr>
            <w:tcW w:w="2410" w:type="dxa"/>
            <w:vAlign w:val="center"/>
          </w:tcPr>
          <w:p w14:paraId="00599335"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Sedang</w:t>
            </w:r>
          </w:p>
        </w:tc>
        <w:tc>
          <w:tcPr>
            <w:tcW w:w="851" w:type="dxa"/>
            <w:vAlign w:val="center"/>
          </w:tcPr>
          <w:p w14:paraId="07710118"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3</w:t>
            </w:r>
          </w:p>
        </w:tc>
        <w:tc>
          <w:tcPr>
            <w:tcW w:w="1275" w:type="dxa"/>
            <w:vMerge/>
            <w:vAlign w:val="center"/>
          </w:tcPr>
          <w:p w14:paraId="1543A8F9" w14:textId="77777777" w:rsidR="00B92292" w:rsidRPr="000169CE" w:rsidRDefault="00B92292" w:rsidP="00B92292">
            <w:pPr>
              <w:pStyle w:val="ListParagraph"/>
              <w:ind w:left="0" w:hanging="2"/>
              <w:jc w:val="center"/>
              <w:rPr>
                <w:rFonts w:ascii="Arial Narrow" w:hAnsi="Arial Narrow" w:cs="Times New Roman"/>
                <w:sz w:val="24"/>
                <w:szCs w:val="24"/>
              </w:rPr>
            </w:pPr>
          </w:p>
        </w:tc>
      </w:tr>
      <w:tr w:rsidR="000169CE" w:rsidRPr="000169CE" w14:paraId="600F2F6C" w14:textId="77777777" w:rsidTr="00B92292">
        <w:tc>
          <w:tcPr>
            <w:tcW w:w="1843" w:type="dxa"/>
            <w:vMerge/>
            <w:vAlign w:val="center"/>
          </w:tcPr>
          <w:p w14:paraId="69809CA7" w14:textId="77777777" w:rsidR="00B92292" w:rsidRPr="000169CE" w:rsidRDefault="00B92292" w:rsidP="00B92292">
            <w:pPr>
              <w:pStyle w:val="ListParagraph"/>
              <w:ind w:left="0" w:hanging="2"/>
              <w:jc w:val="center"/>
              <w:rPr>
                <w:rFonts w:ascii="Arial Narrow" w:hAnsi="Arial Narrow" w:cs="Times New Roman"/>
                <w:sz w:val="24"/>
                <w:szCs w:val="24"/>
              </w:rPr>
            </w:pPr>
          </w:p>
        </w:tc>
        <w:tc>
          <w:tcPr>
            <w:tcW w:w="1559" w:type="dxa"/>
            <w:vAlign w:val="center"/>
          </w:tcPr>
          <w:p w14:paraId="0606A2C4"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&gt;50 – 100</w:t>
            </w:r>
          </w:p>
        </w:tc>
        <w:tc>
          <w:tcPr>
            <w:tcW w:w="2410" w:type="dxa"/>
            <w:vAlign w:val="center"/>
          </w:tcPr>
          <w:p w14:paraId="479EE27D"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Rendah</w:t>
            </w:r>
          </w:p>
        </w:tc>
        <w:tc>
          <w:tcPr>
            <w:tcW w:w="851" w:type="dxa"/>
            <w:vAlign w:val="center"/>
          </w:tcPr>
          <w:p w14:paraId="3563B279"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2</w:t>
            </w:r>
          </w:p>
        </w:tc>
        <w:tc>
          <w:tcPr>
            <w:tcW w:w="1275" w:type="dxa"/>
            <w:vMerge/>
            <w:vAlign w:val="center"/>
          </w:tcPr>
          <w:p w14:paraId="4CC2965C" w14:textId="77777777" w:rsidR="00B92292" w:rsidRPr="000169CE" w:rsidRDefault="00B92292" w:rsidP="00B92292">
            <w:pPr>
              <w:pStyle w:val="ListParagraph"/>
              <w:ind w:left="0" w:hanging="2"/>
              <w:jc w:val="center"/>
              <w:rPr>
                <w:rFonts w:ascii="Arial Narrow" w:hAnsi="Arial Narrow" w:cs="Times New Roman"/>
                <w:sz w:val="24"/>
                <w:szCs w:val="24"/>
              </w:rPr>
            </w:pPr>
          </w:p>
        </w:tc>
      </w:tr>
      <w:tr w:rsidR="000169CE" w:rsidRPr="000169CE" w14:paraId="50BAFEDF" w14:textId="77777777" w:rsidTr="00B92292">
        <w:tc>
          <w:tcPr>
            <w:tcW w:w="1843" w:type="dxa"/>
            <w:vMerge/>
            <w:vAlign w:val="center"/>
          </w:tcPr>
          <w:p w14:paraId="419B2092" w14:textId="77777777" w:rsidR="00B92292" w:rsidRPr="000169CE" w:rsidRDefault="00B92292" w:rsidP="00B92292">
            <w:pPr>
              <w:pStyle w:val="ListParagraph"/>
              <w:ind w:left="0" w:hanging="2"/>
              <w:jc w:val="center"/>
              <w:rPr>
                <w:rFonts w:ascii="Arial Narrow" w:hAnsi="Arial Narrow" w:cs="Times New Roman"/>
                <w:sz w:val="24"/>
                <w:szCs w:val="24"/>
              </w:rPr>
            </w:pPr>
          </w:p>
        </w:tc>
        <w:tc>
          <w:tcPr>
            <w:tcW w:w="1559" w:type="dxa"/>
            <w:vAlign w:val="center"/>
          </w:tcPr>
          <w:p w14:paraId="773D4ED0" w14:textId="0CBD4DE3"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&gt;100</w:t>
            </w:r>
            <w:r w:rsidR="00FB3E21" w:rsidRPr="000169CE">
              <w:rPr>
                <w:rFonts w:ascii="Arial Narrow" w:hAnsi="Arial Narrow" w:cs="Times New Roman"/>
                <w:sz w:val="24"/>
                <w:szCs w:val="24"/>
                <w:lang w:val="en-US"/>
              </w:rPr>
              <w:t xml:space="preserve"> – </w:t>
            </w:r>
            <w:r w:rsidRPr="000169CE">
              <w:rPr>
                <w:rFonts w:ascii="Arial Narrow" w:hAnsi="Arial Narrow" w:cs="Times New Roman"/>
                <w:sz w:val="24"/>
                <w:szCs w:val="24"/>
                <w:lang w:val="en-US"/>
              </w:rPr>
              <w:t>350</w:t>
            </w:r>
          </w:p>
        </w:tc>
        <w:tc>
          <w:tcPr>
            <w:tcW w:w="2410" w:type="dxa"/>
            <w:vAlign w:val="center"/>
          </w:tcPr>
          <w:p w14:paraId="0605703C"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Sangat Rendah</w:t>
            </w:r>
          </w:p>
        </w:tc>
        <w:tc>
          <w:tcPr>
            <w:tcW w:w="851" w:type="dxa"/>
            <w:vAlign w:val="center"/>
          </w:tcPr>
          <w:p w14:paraId="19AF6C37"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1</w:t>
            </w:r>
          </w:p>
        </w:tc>
        <w:tc>
          <w:tcPr>
            <w:tcW w:w="1275" w:type="dxa"/>
            <w:vMerge/>
            <w:vAlign w:val="center"/>
          </w:tcPr>
          <w:p w14:paraId="79D73937" w14:textId="77777777" w:rsidR="00B92292" w:rsidRPr="000169CE" w:rsidRDefault="00B92292" w:rsidP="00B92292">
            <w:pPr>
              <w:pStyle w:val="ListParagraph"/>
              <w:ind w:left="0" w:hanging="2"/>
              <w:jc w:val="center"/>
              <w:rPr>
                <w:rFonts w:ascii="Arial Narrow" w:hAnsi="Arial Narrow" w:cs="Times New Roman"/>
                <w:sz w:val="24"/>
                <w:szCs w:val="24"/>
              </w:rPr>
            </w:pPr>
          </w:p>
        </w:tc>
      </w:tr>
    </w:tbl>
    <w:p w14:paraId="4196B633" w14:textId="11390390" w:rsidR="00B92292" w:rsidRPr="000169CE" w:rsidRDefault="00B92292" w:rsidP="00D67ECA">
      <w:pPr>
        <w:spacing w:after="0"/>
        <w:ind w:left="0" w:hanging="2"/>
        <w:jc w:val="both"/>
        <w:rPr>
          <w:rFonts w:ascii="Arial Narrow" w:hAnsi="Arial Narrow"/>
          <w:bCs/>
          <w:sz w:val="24"/>
          <w:szCs w:val="24"/>
          <w:lang w:val="en-US"/>
        </w:rPr>
      </w:pPr>
    </w:p>
    <w:p w14:paraId="534A57E5" w14:textId="110B1497" w:rsidR="00B92292" w:rsidRPr="000169CE" w:rsidRDefault="00B92292" w:rsidP="00D67ECA">
      <w:pPr>
        <w:pBdr>
          <w:top w:val="nil"/>
          <w:left w:val="nil"/>
          <w:bottom w:val="nil"/>
          <w:right w:val="nil"/>
          <w:between w:val="nil"/>
        </w:pBdr>
        <w:spacing w:after="0"/>
        <w:ind w:left="0" w:hanging="2"/>
        <w:jc w:val="both"/>
        <w:rPr>
          <w:rFonts w:ascii="Arial Narrow" w:hAnsi="Arial Narrow"/>
          <w:bCs/>
          <w:sz w:val="24"/>
          <w:szCs w:val="24"/>
          <w:lang w:val="en-US"/>
        </w:rPr>
      </w:pPr>
      <w:r w:rsidRPr="000169CE">
        <w:rPr>
          <w:rFonts w:ascii="Arial Narrow" w:eastAsia="Arial Narrow" w:hAnsi="Arial Narrow" w:cs="Arial Narrow"/>
          <w:b/>
          <w:sz w:val="24"/>
          <w:szCs w:val="24"/>
        </w:rPr>
        <w:t xml:space="preserve">Tabel </w:t>
      </w:r>
      <w:r w:rsidRPr="000169CE">
        <w:rPr>
          <w:rFonts w:ascii="Arial Narrow" w:eastAsia="Arial Narrow" w:hAnsi="Arial Narrow" w:cs="Arial Narrow"/>
          <w:b/>
          <w:sz w:val="24"/>
          <w:szCs w:val="24"/>
          <w:lang w:val="en-US"/>
        </w:rPr>
        <w:t>5</w:t>
      </w:r>
      <w:r w:rsidRPr="000169CE">
        <w:rPr>
          <w:rFonts w:ascii="Arial Narrow" w:eastAsia="Arial Narrow" w:hAnsi="Arial Narrow" w:cs="Arial Narrow"/>
          <w:b/>
          <w:sz w:val="24"/>
          <w:szCs w:val="24"/>
        </w:rPr>
        <w:t xml:space="preserve">. </w:t>
      </w:r>
      <w:r w:rsidRPr="000169CE">
        <w:rPr>
          <w:rFonts w:ascii="Arial Narrow" w:eastAsia="Arial Narrow" w:hAnsi="Arial Narrow" w:cs="Arial Narrow"/>
          <w:b/>
          <w:sz w:val="24"/>
          <w:szCs w:val="24"/>
          <w:lang w:val="en-US"/>
        </w:rPr>
        <w:t>Parameter Garis Pantai</w:t>
      </w:r>
    </w:p>
    <w:tbl>
      <w:tblPr>
        <w:tblStyle w:val="TableGrid"/>
        <w:tblW w:w="7938" w:type="dxa"/>
        <w:tblInd w:w="-5" w:type="dxa"/>
        <w:tblLook w:val="04A0" w:firstRow="1" w:lastRow="0" w:firstColumn="1" w:lastColumn="0" w:noHBand="0" w:noVBand="1"/>
      </w:tblPr>
      <w:tblGrid>
        <w:gridCol w:w="1843"/>
        <w:gridCol w:w="1559"/>
        <w:gridCol w:w="2410"/>
        <w:gridCol w:w="851"/>
        <w:gridCol w:w="1275"/>
      </w:tblGrid>
      <w:tr w:rsidR="000169CE" w:rsidRPr="000169CE" w14:paraId="6BAAB2FC" w14:textId="77777777" w:rsidTr="00B92292">
        <w:tc>
          <w:tcPr>
            <w:tcW w:w="1843" w:type="dxa"/>
            <w:shd w:val="clear" w:color="auto" w:fill="D9D9D9" w:themeFill="background1" w:themeFillShade="D9"/>
            <w:vAlign w:val="center"/>
          </w:tcPr>
          <w:p w14:paraId="6DA2D1D9" w14:textId="77777777" w:rsidR="00B92292" w:rsidRPr="000169CE" w:rsidRDefault="00B92292" w:rsidP="00B92292">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Parameter</w:t>
            </w:r>
          </w:p>
        </w:tc>
        <w:tc>
          <w:tcPr>
            <w:tcW w:w="1559" w:type="dxa"/>
            <w:shd w:val="clear" w:color="auto" w:fill="D9D9D9" w:themeFill="background1" w:themeFillShade="D9"/>
            <w:vAlign w:val="center"/>
          </w:tcPr>
          <w:p w14:paraId="1A5956FD" w14:textId="77777777" w:rsidR="00B92292" w:rsidRPr="000169CE" w:rsidRDefault="00B92292" w:rsidP="00B92292">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Besaran</w:t>
            </w:r>
          </w:p>
        </w:tc>
        <w:tc>
          <w:tcPr>
            <w:tcW w:w="2410" w:type="dxa"/>
            <w:shd w:val="clear" w:color="auto" w:fill="D9D9D9" w:themeFill="background1" w:themeFillShade="D9"/>
            <w:vAlign w:val="center"/>
          </w:tcPr>
          <w:p w14:paraId="706AE3C6" w14:textId="77777777" w:rsidR="00B92292" w:rsidRPr="000169CE" w:rsidRDefault="00B92292" w:rsidP="00B92292">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Keterangan</w:t>
            </w:r>
          </w:p>
        </w:tc>
        <w:tc>
          <w:tcPr>
            <w:tcW w:w="851" w:type="dxa"/>
            <w:shd w:val="clear" w:color="auto" w:fill="D9D9D9" w:themeFill="background1" w:themeFillShade="D9"/>
            <w:vAlign w:val="center"/>
          </w:tcPr>
          <w:p w14:paraId="4FB12827" w14:textId="77777777" w:rsidR="00B92292" w:rsidRPr="000169CE" w:rsidRDefault="00B92292" w:rsidP="00B92292">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Skor</w:t>
            </w:r>
          </w:p>
        </w:tc>
        <w:tc>
          <w:tcPr>
            <w:tcW w:w="1275" w:type="dxa"/>
            <w:shd w:val="clear" w:color="auto" w:fill="D9D9D9" w:themeFill="background1" w:themeFillShade="D9"/>
            <w:vAlign w:val="center"/>
          </w:tcPr>
          <w:p w14:paraId="5A5E3882" w14:textId="77777777" w:rsidR="00B92292" w:rsidRPr="000169CE" w:rsidRDefault="00B92292" w:rsidP="00B92292">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Bobot (%)</w:t>
            </w:r>
          </w:p>
        </w:tc>
      </w:tr>
      <w:tr w:rsidR="000169CE" w:rsidRPr="000169CE" w14:paraId="53F8E2A0" w14:textId="77777777" w:rsidTr="00B92292">
        <w:tc>
          <w:tcPr>
            <w:tcW w:w="1843" w:type="dxa"/>
            <w:vMerge w:val="restart"/>
            <w:vAlign w:val="center"/>
          </w:tcPr>
          <w:p w14:paraId="0EA14CA2"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Jarak dari garis pantai (m)</w:t>
            </w:r>
          </w:p>
        </w:tc>
        <w:tc>
          <w:tcPr>
            <w:tcW w:w="1559" w:type="dxa"/>
            <w:vAlign w:val="center"/>
          </w:tcPr>
          <w:p w14:paraId="5D05A9A8"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0 – 500</w:t>
            </w:r>
          </w:p>
        </w:tc>
        <w:tc>
          <w:tcPr>
            <w:tcW w:w="2410" w:type="dxa"/>
            <w:vAlign w:val="center"/>
          </w:tcPr>
          <w:p w14:paraId="3D4A84D2"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Sangat Tinggi</w:t>
            </w:r>
          </w:p>
        </w:tc>
        <w:tc>
          <w:tcPr>
            <w:tcW w:w="851" w:type="dxa"/>
            <w:vAlign w:val="center"/>
          </w:tcPr>
          <w:p w14:paraId="6ED6509E"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5</w:t>
            </w:r>
          </w:p>
        </w:tc>
        <w:tc>
          <w:tcPr>
            <w:tcW w:w="1275" w:type="dxa"/>
            <w:vMerge w:val="restart"/>
            <w:vAlign w:val="center"/>
          </w:tcPr>
          <w:p w14:paraId="2EDF9F8E"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20</w:t>
            </w:r>
          </w:p>
        </w:tc>
      </w:tr>
      <w:tr w:rsidR="000169CE" w:rsidRPr="000169CE" w14:paraId="176BC30E" w14:textId="77777777" w:rsidTr="00B92292">
        <w:tc>
          <w:tcPr>
            <w:tcW w:w="1843" w:type="dxa"/>
            <w:vMerge/>
            <w:vAlign w:val="center"/>
          </w:tcPr>
          <w:p w14:paraId="0E1AFE60" w14:textId="77777777" w:rsidR="00B92292" w:rsidRPr="000169CE" w:rsidRDefault="00B92292" w:rsidP="00B92292">
            <w:pPr>
              <w:pStyle w:val="ListParagraph"/>
              <w:ind w:left="0" w:hanging="2"/>
              <w:jc w:val="center"/>
              <w:rPr>
                <w:rFonts w:ascii="Arial Narrow" w:hAnsi="Arial Narrow" w:cs="Times New Roman"/>
                <w:sz w:val="24"/>
                <w:szCs w:val="24"/>
              </w:rPr>
            </w:pPr>
          </w:p>
        </w:tc>
        <w:tc>
          <w:tcPr>
            <w:tcW w:w="1559" w:type="dxa"/>
            <w:vAlign w:val="center"/>
          </w:tcPr>
          <w:p w14:paraId="3C9D7215" w14:textId="1F7AD644"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&gt;500 – 1</w:t>
            </w:r>
            <w:r w:rsidR="00FB3E21" w:rsidRPr="000169CE">
              <w:rPr>
                <w:rFonts w:ascii="Arial Narrow" w:hAnsi="Arial Narrow" w:cs="Times New Roman"/>
                <w:sz w:val="24"/>
                <w:szCs w:val="24"/>
                <w:lang w:val="en-US"/>
              </w:rPr>
              <w:t>.</w:t>
            </w:r>
            <w:r w:rsidRPr="000169CE">
              <w:rPr>
                <w:rFonts w:ascii="Arial Narrow" w:hAnsi="Arial Narrow" w:cs="Times New Roman"/>
                <w:sz w:val="24"/>
                <w:szCs w:val="24"/>
                <w:lang w:val="en-US"/>
              </w:rPr>
              <w:t>000</w:t>
            </w:r>
          </w:p>
        </w:tc>
        <w:tc>
          <w:tcPr>
            <w:tcW w:w="2410" w:type="dxa"/>
            <w:vAlign w:val="center"/>
          </w:tcPr>
          <w:p w14:paraId="7F2E54DC"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Tinggi</w:t>
            </w:r>
          </w:p>
        </w:tc>
        <w:tc>
          <w:tcPr>
            <w:tcW w:w="851" w:type="dxa"/>
            <w:vAlign w:val="center"/>
          </w:tcPr>
          <w:p w14:paraId="2F7A75D5"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4</w:t>
            </w:r>
          </w:p>
        </w:tc>
        <w:tc>
          <w:tcPr>
            <w:tcW w:w="1275" w:type="dxa"/>
            <w:vMerge/>
            <w:vAlign w:val="center"/>
          </w:tcPr>
          <w:p w14:paraId="0807343D" w14:textId="77777777" w:rsidR="00B92292" w:rsidRPr="000169CE" w:rsidRDefault="00B92292" w:rsidP="00B92292">
            <w:pPr>
              <w:pStyle w:val="ListParagraph"/>
              <w:ind w:left="0" w:hanging="2"/>
              <w:jc w:val="center"/>
              <w:rPr>
                <w:rFonts w:ascii="Arial Narrow" w:hAnsi="Arial Narrow" w:cs="Times New Roman"/>
                <w:sz w:val="24"/>
                <w:szCs w:val="24"/>
              </w:rPr>
            </w:pPr>
          </w:p>
        </w:tc>
      </w:tr>
      <w:tr w:rsidR="000169CE" w:rsidRPr="000169CE" w14:paraId="76821A74" w14:textId="77777777" w:rsidTr="00B92292">
        <w:tc>
          <w:tcPr>
            <w:tcW w:w="1843" w:type="dxa"/>
            <w:vMerge/>
            <w:vAlign w:val="center"/>
          </w:tcPr>
          <w:p w14:paraId="1C26C116" w14:textId="77777777" w:rsidR="00B92292" w:rsidRPr="000169CE" w:rsidRDefault="00B92292" w:rsidP="00B92292">
            <w:pPr>
              <w:pStyle w:val="ListParagraph"/>
              <w:ind w:left="0" w:hanging="2"/>
              <w:jc w:val="center"/>
              <w:rPr>
                <w:rFonts w:ascii="Arial Narrow" w:hAnsi="Arial Narrow" w:cs="Times New Roman"/>
                <w:sz w:val="24"/>
                <w:szCs w:val="24"/>
              </w:rPr>
            </w:pPr>
          </w:p>
        </w:tc>
        <w:tc>
          <w:tcPr>
            <w:tcW w:w="1559" w:type="dxa"/>
            <w:vAlign w:val="center"/>
          </w:tcPr>
          <w:p w14:paraId="15CA2A08" w14:textId="14D8EAF2"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&gt;1</w:t>
            </w:r>
            <w:r w:rsidR="00FB3E21" w:rsidRPr="000169CE">
              <w:rPr>
                <w:rFonts w:ascii="Arial Narrow" w:hAnsi="Arial Narrow" w:cs="Times New Roman"/>
                <w:sz w:val="24"/>
                <w:szCs w:val="24"/>
                <w:lang w:val="en-US"/>
              </w:rPr>
              <w:t>.</w:t>
            </w:r>
            <w:r w:rsidRPr="000169CE">
              <w:rPr>
                <w:rFonts w:ascii="Arial Narrow" w:hAnsi="Arial Narrow" w:cs="Times New Roman"/>
                <w:sz w:val="24"/>
                <w:szCs w:val="24"/>
                <w:lang w:val="en-US"/>
              </w:rPr>
              <w:t>000 – 1</w:t>
            </w:r>
            <w:r w:rsidR="00001CEE" w:rsidRPr="000169CE">
              <w:rPr>
                <w:rFonts w:ascii="Arial Narrow" w:hAnsi="Arial Narrow" w:cs="Times New Roman"/>
                <w:sz w:val="24"/>
                <w:szCs w:val="24"/>
                <w:lang w:val="en-US"/>
              </w:rPr>
              <w:t>.</w:t>
            </w:r>
            <w:r w:rsidRPr="000169CE">
              <w:rPr>
                <w:rFonts w:ascii="Arial Narrow" w:hAnsi="Arial Narrow" w:cs="Times New Roman"/>
                <w:sz w:val="24"/>
                <w:szCs w:val="24"/>
                <w:lang w:val="en-US"/>
              </w:rPr>
              <w:t>500</w:t>
            </w:r>
          </w:p>
        </w:tc>
        <w:tc>
          <w:tcPr>
            <w:tcW w:w="2410" w:type="dxa"/>
            <w:vAlign w:val="center"/>
          </w:tcPr>
          <w:p w14:paraId="07BB41DD"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Sedang</w:t>
            </w:r>
          </w:p>
        </w:tc>
        <w:tc>
          <w:tcPr>
            <w:tcW w:w="851" w:type="dxa"/>
            <w:vAlign w:val="center"/>
          </w:tcPr>
          <w:p w14:paraId="35DA5D4E"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3</w:t>
            </w:r>
          </w:p>
        </w:tc>
        <w:tc>
          <w:tcPr>
            <w:tcW w:w="1275" w:type="dxa"/>
            <w:vMerge/>
            <w:vAlign w:val="center"/>
          </w:tcPr>
          <w:p w14:paraId="153A3EA6" w14:textId="77777777" w:rsidR="00B92292" w:rsidRPr="000169CE" w:rsidRDefault="00B92292" w:rsidP="00B92292">
            <w:pPr>
              <w:pStyle w:val="ListParagraph"/>
              <w:ind w:left="0" w:hanging="2"/>
              <w:jc w:val="center"/>
              <w:rPr>
                <w:rFonts w:ascii="Arial Narrow" w:hAnsi="Arial Narrow" w:cs="Times New Roman"/>
                <w:sz w:val="24"/>
                <w:szCs w:val="24"/>
              </w:rPr>
            </w:pPr>
          </w:p>
        </w:tc>
      </w:tr>
      <w:tr w:rsidR="000169CE" w:rsidRPr="000169CE" w14:paraId="04505FA2" w14:textId="77777777" w:rsidTr="00B92292">
        <w:tc>
          <w:tcPr>
            <w:tcW w:w="1843" w:type="dxa"/>
            <w:vMerge/>
            <w:vAlign w:val="center"/>
          </w:tcPr>
          <w:p w14:paraId="783DBE29" w14:textId="77777777" w:rsidR="00B92292" w:rsidRPr="000169CE" w:rsidRDefault="00B92292" w:rsidP="00B92292">
            <w:pPr>
              <w:pStyle w:val="ListParagraph"/>
              <w:ind w:left="0" w:hanging="2"/>
              <w:jc w:val="center"/>
              <w:rPr>
                <w:rFonts w:ascii="Arial Narrow" w:hAnsi="Arial Narrow" w:cs="Times New Roman"/>
                <w:sz w:val="24"/>
                <w:szCs w:val="24"/>
              </w:rPr>
            </w:pPr>
          </w:p>
        </w:tc>
        <w:tc>
          <w:tcPr>
            <w:tcW w:w="1559" w:type="dxa"/>
            <w:vAlign w:val="center"/>
          </w:tcPr>
          <w:p w14:paraId="73B52BFE" w14:textId="60AED8EF"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&gt;1</w:t>
            </w:r>
            <w:r w:rsidR="00FB3E21" w:rsidRPr="000169CE">
              <w:rPr>
                <w:rFonts w:ascii="Arial Narrow" w:hAnsi="Arial Narrow" w:cs="Times New Roman"/>
                <w:sz w:val="24"/>
                <w:szCs w:val="24"/>
                <w:lang w:val="en-US"/>
              </w:rPr>
              <w:t>.</w:t>
            </w:r>
            <w:r w:rsidRPr="000169CE">
              <w:rPr>
                <w:rFonts w:ascii="Arial Narrow" w:hAnsi="Arial Narrow" w:cs="Times New Roman"/>
                <w:sz w:val="24"/>
                <w:szCs w:val="24"/>
                <w:lang w:val="en-US"/>
              </w:rPr>
              <w:t>500 – 3</w:t>
            </w:r>
            <w:r w:rsidR="00FB3E21" w:rsidRPr="000169CE">
              <w:rPr>
                <w:rFonts w:ascii="Arial Narrow" w:hAnsi="Arial Narrow" w:cs="Times New Roman"/>
                <w:sz w:val="24"/>
                <w:szCs w:val="24"/>
                <w:lang w:val="en-US"/>
              </w:rPr>
              <w:t>.</w:t>
            </w:r>
            <w:r w:rsidRPr="000169CE">
              <w:rPr>
                <w:rFonts w:ascii="Arial Narrow" w:hAnsi="Arial Narrow" w:cs="Times New Roman"/>
                <w:sz w:val="24"/>
                <w:szCs w:val="24"/>
                <w:lang w:val="en-US"/>
              </w:rPr>
              <w:t>000</w:t>
            </w:r>
          </w:p>
        </w:tc>
        <w:tc>
          <w:tcPr>
            <w:tcW w:w="2410" w:type="dxa"/>
            <w:vAlign w:val="center"/>
          </w:tcPr>
          <w:p w14:paraId="0865AE48"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Rendah</w:t>
            </w:r>
          </w:p>
        </w:tc>
        <w:tc>
          <w:tcPr>
            <w:tcW w:w="851" w:type="dxa"/>
            <w:vAlign w:val="center"/>
          </w:tcPr>
          <w:p w14:paraId="3FDBAF23"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2</w:t>
            </w:r>
          </w:p>
        </w:tc>
        <w:tc>
          <w:tcPr>
            <w:tcW w:w="1275" w:type="dxa"/>
            <w:vMerge/>
            <w:vAlign w:val="center"/>
          </w:tcPr>
          <w:p w14:paraId="69DAA748" w14:textId="77777777" w:rsidR="00B92292" w:rsidRPr="000169CE" w:rsidRDefault="00B92292" w:rsidP="00B92292">
            <w:pPr>
              <w:pStyle w:val="ListParagraph"/>
              <w:ind w:left="0" w:hanging="2"/>
              <w:jc w:val="center"/>
              <w:rPr>
                <w:rFonts w:ascii="Arial Narrow" w:hAnsi="Arial Narrow" w:cs="Times New Roman"/>
                <w:sz w:val="24"/>
                <w:szCs w:val="24"/>
              </w:rPr>
            </w:pPr>
          </w:p>
        </w:tc>
      </w:tr>
      <w:tr w:rsidR="000169CE" w:rsidRPr="000169CE" w14:paraId="52539170" w14:textId="77777777" w:rsidTr="00B92292">
        <w:tc>
          <w:tcPr>
            <w:tcW w:w="1843" w:type="dxa"/>
            <w:vMerge/>
            <w:vAlign w:val="center"/>
          </w:tcPr>
          <w:p w14:paraId="1A71819A" w14:textId="77777777" w:rsidR="00B92292" w:rsidRPr="000169CE" w:rsidRDefault="00B92292" w:rsidP="00B92292">
            <w:pPr>
              <w:pStyle w:val="ListParagraph"/>
              <w:ind w:left="0" w:hanging="2"/>
              <w:jc w:val="center"/>
              <w:rPr>
                <w:rFonts w:ascii="Arial Narrow" w:hAnsi="Arial Narrow" w:cs="Times New Roman"/>
                <w:sz w:val="24"/>
                <w:szCs w:val="24"/>
              </w:rPr>
            </w:pPr>
          </w:p>
        </w:tc>
        <w:tc>
          <w:tcPr>
            <w:tcW w:w="1559" w:type="dxa"/>
            <w:vAlign w:val="center"/>
          </w:tcPr>
          <w:p w14:paraId="0F85A9D2" w14:textId="2EC5432F"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&gt;3</w:t>
            </w:r>
            <w:r w:rsidR="00FB3E21" w:rsidRPr="000169CE">
              <w:rPr>
                <w:rFonts w:ascii="Arial Narrow" w:hAnsi="Arial Narrow" w:cs="Times New Roman"/>
                <w:sz w:val="24"/>
                <w:szCs w:val="24"/>
                <w:lang w:val="en-US"/>
              </w:rPr>
              <w:t>.</w:t>
            </w:r>
            <w:r w:rsidRPr="000169CE">
              <w:rPr>
                <w:rFonts w:ascii="Arial Narrow" w:hAnsi="Arial Narrow" w:cs="Times New Roman"/>
                <w:sz w:val="24"/>
                <w:szCs w:val="24"/>
                <w:lang w:val="en-US"/>
              </w:rPr>
              <w:t>000</w:t>
            </w:r>
          </w:p>
        </w:tc>
        <w:tc>
          <w:tcPr>
            <w:tcW w:w="2410" w:type="dxa"/>
            <w:vAlign w:val="center"/>
          </w:tcPr>
          <w:p w14:paraId="15D08B99"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Sangat Rendah</w:t>
            </w:r>
          </w:p>
        </w:tc>
        <w:tc>
          <w:tcPr>
            <w:tcW w:w="851" w:type="dxa"/>
            <w:vAlign w:val="center"/>
          </w:tcPr>
          <w:p w14:paraId="7C8829CC" w14:textId="77777777" w:rsidR="00B92292" w:rsidRPr="000169CE" w:rsidRDefault="00B92292" w:rsidP="00B92292">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1</w:t>
            </w:r>
          </w:p>
        </w:tc>
        <w:tc>
          <w:tcPr>
            <w:tcW w:w="1275" w:type="dxa"/>
            <w:vMerge/>
            <w:vAlign w:val="center"/>
          </w:tcPr>
          <w:p w14:paraId="0EB86050" w14:textId="77777777" w:rsidR="00B92292" w:rsidRPr="000169CE" w:rsidRDefault="00B92292" w:rsidP="00B92292">
            <w:pPr>
              <w:pStyle w:val="ListParagraph"/>
              <w:ind w:left="0" w:hanging="2"/>
              <w:jc w:val="center"/>
              <w:rPr>
                <w:rFonts w:ascii="Arial Narrow" w:hAnsi="Arial Narrow" w:cs="Times New Roman"/>
                <w:sz w:val="24"/>
                <w:szCs w:val="24"/>
              </w:rPr>
            </w:pPr>
          </w:p>
        </w:tc>
      </w:tr>
    </w:tbl>
    <w:p w14:paraId="60C8C4F6" w14:textId="28D962B8" w:rsidR="00B92292" w:rsidRPr="000169CE" w:rsidRDefault="00B92292" w:rsidP="00D67ECA">
      <w:pPr>
        <w:spacing w:after="0"/>
        <w:ind w:left="0" w:hanging="2"/>
        <w:jc w:val="both"/>
        <w:rPr>
          <w:rFonts w:ascii="Arial Narrow" w:hAnsi="Arial Narrow"/>
          <w:bCs/>
          <w:sz w:val="24"/>
          <w:szCs w:val="24"/>
          <w:lang w:val="en-US"/>
        </w:rPr>
      </w:pPr>
    </w:p>
    <w:p w14:paraId="36ACEACF" w14:textId="3CA7C873" w:rsidR="00B92292" w:rsidRPr="000169CE" w:rsidRDefault="00B92292" w:rsidP="00D67ECA">
      <w:pPr>
        <w:pBdr>
          <w:top w:val="nil"/>
          <w:left w:val="nil"/>
          <w:bottom w:val="nil"/>
          <w:right w:val="nil"/>
          <w:between w:val="nil"/>
        </w:pBdr>
        <w:spacing w:after="0"/>
        <w:ind w:left="0" w:hanging="2"/>
        <w:jc w:val="both"/>
        <w:rPr>
          <w:rFonts w:ascii="Arial Narrow" w:hAnsi="Arial Narrow"/>
          <w:bCs/>
          <w:sz w:val="24"/>
          <w:szCs w:val="24"/>
          <w:lang w:val="en-US"/>
        </w:rPr>
      </w:pPr>
      <w:r w:rsidRPr="000169CE">
        <w:rPr>
          <w:rFonts w:ascii="Arial Narrow" w:eastAsia="Arial Narrow" w:hAnsi="Arial Narrow" w:cs="Arial Narrow"/>
          <w:b/>
          <w:sz w:val="24"/>
          <w:szCs w:val="24"/>
        </w:rPr>
        <w:t xml:space="preserve">Tabel </w:t>
      </w:r>
      <w:r w:rsidRPr="000169CE">
        <w:rPr>
          <w:rFonts w:ascii="Arial Narrow" w:eastAsia="Arial Narrow" w:hAnsi="Arial Narrow" w:cs="Arial Narrow"/>
          <w:b/>
          <w:sz w:val="24"/>
          <w:szCs w:val="24"/>
          <w:lang w:val="en-US"/>
        </w:rPr>
        <w:t>6</w:t>
      </w:r>
      <w:r w:rsidRPr="000169CE">
        <w:rPr>
          <w:rFonts w:ascii="Arial Narrow" w:eastAsia="Arial Narrow" w:hAnsi="Arial Narrow" w:cs="Arial Narrow"/>
          <w:b/>
          <w:sz w:val="24"/>
          <w:szCs w:val="24"/>
        </w:rPr>
        <w:t xml:space="preserve">. </w:t>
      </w:r>
      <w:r w:rsidRPr="000169CE">
        <w:rPr>
          <w:rFonts w:ascii="Arial Narrow" w:eastAsia="Arial Narrow" w:hAnsi="Arial Narrow" w:cs="Arial Narrow"/>
          <w:b/>
          <w:sz w:val="24"/>
          <w:szCs w:val="24"/>
          <w:lang w:val="en-US"/>
        </w:rPr>
        <w:t>Parameter Penggunaan Lahan</w:t>
      </w:r>
    </w:p>
    <w:tbl>
      <w:tblPr>
        <w:tblStyle w:val="TableGrid"/>
        <w:tblW w:w="9072" w:type="dxa"/>
        <w:tblInd w:w="-5" w:type="dxa"/>
        <w:tblLook w:val="04A0" w:firstRow="1" w:lastRow="0" w:firstColumn="1" w:lastColumn="0" w:noHBand="0" w:noVBand="1"/>
      </w:tblPr>
      <w:tblGrid>
        <w:gridCol w:w="1735"/>
        <w:gridCol w:w="3652"/>
        <w:gridCol w:w="1701"/>
        <w:gridCol w:w="709"/>
        <w:gridCol w:w="1275"/>
      </w:tblGrid>
      <w:tr w:rsidR="000169CE" w:rsidRPr="000169CE" w14:paraId="4379080E" w14:textId="77777777" w:rsidTr="00B51520">
        <w:tc>
          <w:tcPr>
            <w:tcW w:w="1735" w:type="dxa"/>
            <w:shd w:val="clear" w:color="auto" w:fill="D9D9D9" w:themeFill="background1" w:themeFillShade="D9"/>
            <w:vAlign w:val="center"/>
          </w:tcPr>
          <w:p w14:paraId="4FB88326" w14:textId="77777777" w:rsidR="00B51520" w:rsidRPr="000169CE" w:rsidRDefault="00B51520" w:rsidP="00B51520">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Parameter</w:t>
            </w:r>
          </w:p>
        </w:tc>
        <w:tc>
          <w:tcPr>
            <w:tcW w:w="3652" w:type="dxa"/>
            <w:shd w:val="clear" w:color="auto" w:fill="D9D9D9" w:themeFill="background1" w:themeFillShade="D9"/>
            <w:vAlign w:val="center"/>
          </w:tcPr>
          <w:p w14:paraId="748C39F2" w14:textId="77777777" w:rsidR="00B51520" w:rsidRPr="000169CE" w:rsidRDefault="00B51520" w:rsidP="00B51520">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Besaran</w:t>
            </w:r>
          </w:p>
        </w:tc>
        <w:tc>
          <w:tcPr>
            <w:tcW w:w="1701" w:type="dxa"/>
            <w:shd w:val="clear" w:color="auto" w:fill="D9D9D9" w:themeFill="background1" w:themeFillShade="D9"/>
            <w:vAlign w:val="center"/>
          </w:tcPr>
          <w:p w14:paraId="4297DD65" w14:textId="77777777" w:rsidR="00B51520" w:rsidRPr="000169CE" w:rsidRDefault="00B51520" w:rsidP="00B51520">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Keterangan</w:t>
            </w:r>
          </w:p>
        </w:tc>
        <w:tc>
          <w:tcPr>
            <w:tcW w:w="709" w:type="dxa"/>
            <w:shd w:val="clear" w:color="auto" w:fill="D9D9D9" w:themeFill="background1" w:themeFillShade="D9"/>
            <w:vAlign w:val="center"/>
          </w:tcPr>
          <w:p w14:paraId="5715357F" w14:textId="77777777" w:rsidR="00B51520" w:rsidRPr="000169CE" w:rsidRDefault="00B51520" w:rsidP="00B51520">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Skor</w:t>
            </w:r>
          </w:p>
        </w:tc>
        <w:tc>
          <w:tcPr>
            <w:tcW w:w="1275" w:type="dxa"/>
            <w:shd w:val="clear" w:color="auto" w:fill="D9D9D9" w:themeFill="background1" w:themeFillShade="D9"/>
            <w:vAlign w:val="center"/>
          </w:tcPr>
          <w:p w14:paraId="63B21FC1" w14:textId="77777777" w:rsidR="00B51520" w:rsidRPr="000169CE" w:rsidRDefault="00B51520" w:rsidP="00B51520">
            <w:pPr>
              <w:pStyle w:val="ListParagraph"/>
              <w:ind w:left="0" w:hanging="2"/>
              <w:jc w:val="center"/>
              <w:rPr>
                <w:rFonts w:ascii="Arial Narrow" w:hAnsi="Arial Narrow" w:cs="Times New Roman"/>
                <w:b/>
                <w:bCs/>
                <w:sz w:val="24"/>
                <w:szCs w:val="24"/>
                <w:lang w:val="en-US"/>
              </w:rPr>
            </w:pPr>
            <w:r w:rsidRPr="000169CE">
              <w:rPr>
                <w:rFonts w:ascii="Arial Narrow" w:hAnsi="Arial Narrow" w:cs="Times New Roman"/>
                <w:b/>
                <w:bCs/>
                <w:sz w:val="24"/>
                <w:szCs w:val="24"/>
                <w:lang w:val="en-US"/>
              </w:rPr>
              <w:t>Bobot (%)</w:t>
            </w:r>
          </w:p>
        </w:tc>
      </w:tr>
      <w:tr w:rsidR="000169CE" w:rsidRPr="000169CE" w14:paraId="6BB62638" w14:textId="77777777" w:rsidTr="00B51520">
        <w:tc>
          <w:tcPr>
            <w:tcW w:w="1735" w:type="dxa"/>
            <w:vMerge w:val="restart"/>
            <w:vAlign w:val="center"/>
          </w:tcPr>
          <w:p w14:paraId="1536CBDE" w14:textId="77777777" w:rsidR="00B51520" w:rsidRPr="000169CE" w:rsidRDefault="00B51520" w:rsidP="00B51520">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Penggunaan lahan</w:t>
            </w:r>
          </w:p>
        </w:tc>
        <w:tc>
          <w:tcPr>
            <w:tcW w:w="3652" w:type="dxa"/>
            <w:vAlign w:val="center"/>
          </w:tcPr>
          <w:p w14:paraId="7237C1C3" w14:textId="77777777" w:rsidR="00B51520" w:rsidRPr="000169CE" w:rsidRDefault="00B51520" w:rsidP="00B51520">
            <w:pPr>
              <w:pStyle w:val="ListParagraph"/>
              <w:ind w:left="0" w:hanging="2"/>
              <w:jc w:val="both"/>
              <w:rPr>
                <w:rFonts w:ascii="Arial Narrow" w:hAnsi="Arial Narrow" w:cs="Times New Roman"/>
                <w:sz w:val="24"/>
                <w:szCs w:val="24"/>
                <w:lang w:val="en-US"/>
              </w:rPr>
            </w:pPr>
            <w:r w:rsidRPr="000169CE">
              <w:rPr>
                <w:rFonts w:ascii="Arial Narrow" w:hAnsi="Arial Narrow" w:cs="Times New Roman"/>
                <w:sz w:val="24"/>
                <w:szCs w:val="24"/>
                <w:lang w:val="en-US"/>
              </w:rPr>
              <w:t>Pemukiman, sawah, sungai, hutan rawa</w:t>
            </w:r>
          </w:p>
        </w:tc>
        <w:tc>
          <w:tcPr>
            <w:tcW w:w="1701" w:type="dxa"/>
            <w:vAlign w:val="center"/>
          </w:tcPr>
          <w:p w14:paraId="601145EE" w14:textId="77777777" w:rsidR="00B51520" w:rsidRPr="000169CE" w:rsidRDefault="00B51520" w:rsidP="00B51520">
            <w:pPr>
              <w:pStyle w:val="ListParagraph"/>
              <w:ind w:left="0" w:hanging="2"/>
              <w:rPr>
                <w:rFonts w:ascii="Arial Narrow" w:hAnsi="Arial Narrow" w:cs="Times New Roman"/>
                <w:sz w:val="24"/>
                <w:szCs w:val="24"/>
                <w:lang w:val="en-US"/>
              </w:rPr>
            </w:pPr>
            <w:r w:rsidRPr="000169CE">
              <w:rPr>
                <w:rFonts w:ascii="Arial Narrow" w:hAnsi="Arial Narrow" w:cs="Times New Roman"/>
                <w:sz w:val="24"/>
                <w:szCs w:val="24"/>
                <w:lang w:val="en-US"/>
              </w:rPr>
              <w:t>Sangat Tinggi</w:t>
            </w:r>
          </w:p>
        </w:tc>
        <w:tc>
          <w:tcPr>
            <w:tcW w:w="709" w:type="dxa"/>
            <w:vAlign w:val="center"/>
          </w:tcPr>
          <w:p w14:paraId="11B4B17A" w14:textId="77777777" w:rsidR="00B51520" w:rsidRPr="000169CE" w:rsidRDefault="00B51520" w:rsidP="00B51520">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5</w:t>
            </w:r>
          </w:p>
        </w:tc>
        <w:tc>
          <w:tcPr>
            <w:tcW w:w="1275" w:type="dxa"/>
            <w:vMerge w:val="restart"/>
            <w:vAlign w:val="center"/>
          </w:tcPr>
          <w:p w14:paraId="5C094C04" w14:textId="77777777" w:rsidR="00B51520" w:rsidRPr="000169CE" w:rsidRDefault="00B51520" w:rsidP="00B51520">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15</w:t>
            </w:r>
          </w:p>
        </w:tc>
      </w:tr>
      <w:tr w:rsidR="000169CE" w:rsidRPr="000169CE" w14:paraId="7383F20B" w14:textId="77777777" w:rsidTr="00B51520">
        <w:tc>
          <w:tcPr>
            <w:tcW w:w="1735" w:type="dxa"/>
            <w:vMerge/>
            <w:vAlign w:val="center"/>
          </w:tcPr>
          <w:p w14:paraId="45E51A58" w14:textId="77777777" w:rsidR="00B51520" w:rsidRPr="000169CE" w:rsidRDefault="00B51520" w:rsidP="00B51520">
            <w:pPr>
              <w:pStyle w:val="ListParagraph"/>
              <w:ind w:left="0" w:hanging="2"/>
              <w:jc w:val="center"/>
              <w:rPr>
                <w:rFonts w:ascii="Arial Narrow" w:hAnsi="Arial Narrow" w:cs="Times New Roman"/>
                <w:sz w:val="24"/>
                <w:szCs w:val="24"/>
              </w:rPr>
            </w:pPr>
          </w:p>
        </w:tc>
        <w:tc>
          <w:tcPr>
            <w:tcW w:w="3652" w:type="dxa"/>
            <w:vAlign w:val="center"/>
          </w:tcPr>
          <w:p w14:paraId="0130804F" w14:textId="77777777" w:rsidR="00B51520" w:rsidRPr="000169CE" w:rsidRDefault="00B51520" w:rsidP="00B51520">
            <w:pPr>
              <w:pStyle w:val="ListParagraph"/>
              <w:ind w:left="0" w:hanging="2"/>
              <w:jc w:val="both"/>
              <w:rPr>
                <w:rFonts w:ascii="Arial Narrow" w:hAnsi="Arial Narrow" w:cs="Times New Roman"/>
                <w:sz w:val="24"/>
                <w:szCs w:val="24"/>
                <w:lang w:val="en-US"/>
              </w:rPr>
            </w:pPr>
            <w:r w:rsidRPr="000169CE">
              <w:rPr>
                <w:rFonts w:ascii="Arial Narrow" w:hAnsi="Arial Narrow" w:cs="Times New Roman"/>
                <w:sz w:val="24"/>
                <w:szCs w:val="24"/>
                <w:lang w:val="en-US"/>
              </w:rPr>
              <w:t>Kebun/Vegetasi darat</w:t>
            </w:r>
          </w:p>
        </w:tc>
        <w:tc>
          <w:tcPr>
            <w:tcW w:w="1701" w:type="dxa"/>
            <w:vAlign w:val="center"/>
          </w:tcPr>
          <w:p w14:paraId="3CB6FE1D" w14:textId="77777777" w:rsidR="00B51520" w:rsidRPr="000169CE" w:rsidRDefault="00B51520" w:rsidP="00B51520">
            <w:pPr>
              <w:pStyle w:val="ListParagraph"/>
              <w:ind w:left="0" w:hanging="2"/>
              <w:rPr>
                <w:rFonts w:ascii="Arial Narrow" w:hAnsi="Arial Narrow" w:cs="Times New Roman"/>
                <w:sz w:val="24"/>
                <w:szCs w:val="24"/>
                <w:lang w:val="en-US"/>
              </w:rPr>
            </w:pPr>
            <w:r w:rsidRPr="000169CE">
              <w:rPr>
                <w:rFonts w:ascii="Arial Narrow" w:hAnsi="Arial Narrow" w:cs="Times New Roman"/>
                <w:sz w:val="24"/>
                <w:szCs w:val="24"/>
                <w:lang w:val="en-US"/>
              </w:rPr>
              <w:t>Tinggi</w:t>
            </w:r>
          </w:p>
        </w:tc>
        <w:tc>
          <w:tcPr>
            <w:tcW w:w="709" w:type="dxa"/>
            <w:vAlign w:val="center"/>
          </w:tcPr>
          <w:p w14:paraId="533F66D7" w14:textId="77777777" w:rsidR="00B51520" w:rsidRPr="000169CE" w:rsidRDefault="00B51520" w:rsidP="00B51520">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4</w:t>
            </w:r>
          </w:p>
        </w:tc>
        <w:tc>
          <w:tcPr>
            <w:tcW w:w="1275" w:type="dxa"/>
            <w:vMerge/>
            <w:vAlign w:val="center"/>
          </w:tcPr>
          <w:p w14:paraId="42593646" w14:textId="77777777" w:rsidR="00B51520" w:rsidRPr="000169CE" w:rsidRDefault="00B51520" w:rsidP="00B51520">
            <w:pPr>
              <w:pStyle w:val="ListParagraph"/>
              <w:ind w:left="0" w:hanging="2"/>
              <w:jc w:val="center"/>
              <w:rPr>
                <w:rFonts w:ascii="Arial Narrow" w:hAnsi="Arial Narrow" w:cs="Times New Roman"/>
                <w:sz w:val="24"/>
                <w:szCs w:val="24"/>
              </w:rPr>
            </w:pPr>
          </w:p>
        </w:tc>
      </w:tr>
      <w:tr w:rsidR="000169CE" w:rsidRPr="000169CE" w14:paraId="6DFB9CB5" w14:textId="77777777" w:rsidTr="00B51520">
        <w:tc>
          <w:tcPr>
            <w:tcW w:w="1735" w:type="dxa"/>
            <w:vMerge/>
            <w:vAlign w:val="center"/>
          </w:tcPr>
          <w:p w14:paraId="27E98F4D" w14:textId="77777777" w:rsidR="00B51520" w:rsidRPr="000169CE" w:rsidRDefault="00B51520" w:rsidP="00B51520">
            <w:pPr>
              <w:pStyle w:val="ListParagraph"/>
              <w:ind w:left="0" w:hanging="2"/>
              <w:jc w:val="center"/>
              <w:rPr>
                <w:rFonts w:ascii="Arial Narrow" w:hAnsi="Arial Narrow" w:cs="Times New Roman"/>
                <w:sz w:val="24"/>
                <w:szCs w:val="24"/>
              </w:rPr>
            </w:pPr>
          </w:p>
        </w:tc>
        <w:tc>
          <w:tcPr>
            <w:tcW w:w="3652" w:type="dxa"/>
            <w:vAlign w:val="center"/>
          </w:tcPr>
          <w:p w14:paraId="462B47D3" w14:textId="77777777" w:rsidR="00B51520" w:rsidRPr="000169CE" w:rsidRDefault="00B51520" w:rsidP="00B51520">
            <w:pPr>
              <w:pStyle w:val="ListParagraph"/>
              <w:ind w:left="0" w:hanging="2"/>
              <w:jc w:val="both"/>
              <w:rPr>
                <w:rFonts w:ascii="Arial Narrow" w:hAnsi="Arial Narrow" w:cs="Times New Roman"/>
                <w:sz w:val="24"/>
                <w:szCs w:val="24"/>
                <w:lang w:val="en-US"/>
              </w:rPr>
            </w:pPr>
            <w:r w:rsidRPr="000169CE">
              <w:rPr>
                <w:rFonts w:ascii="Arial Narrow" w:hAnsi="Arial Narrow" w:cs="Times New Roman"/>
                <w:sz w:val="24"/>
                <w:szCs w:val="24"/>
                <w:lang w:val="en-US"/>
              </w:rPr>
              <w:t>Ladang</w:t>
            </w:r>
          </w:p>
        </w:tc>
        <w:tc>
          <w:tcPr>
            <w:tcW w:w="1701" w:type="dxa"/>
            <w:vAlign w:val="center"/>
          </w:tcPr>
          <w:p w14:paraId="056F551A" w14:textId="77777777" w:rsidR="00B51520" w:rsidRPr="000169CE" w:rsidRDefault="00B51520" w:rsidP="00B51520">
            <w:pPr>
              <w:pStyle w:val="ListParagraph"/>
              <w:ind w:left="0" w:hanging="2"/>
              <w:rPr>
                <w:rFonts w:ascii="Arial Narrow" w:hAnsi="Arial Narrow" w:cs="Times New Roman"/>
                <w:sz w:val="24"/>
                <w:szCs w:val="24"/>
                <w:lang w:val="en-US"/>
              </w:rPr>
            </w:pPr>
            <w:r w:rsidRPr="000169CE">
              <w:rPr>
                <w:rFonts w:ascii="Arial Narrow" w:hAnsi="Arial Narrow" w:cs="Times New Roman"/>
                <w:sz w:val="24"/>
                <w:szCs w:val="24"/>
                <w:lang w:val="en-US"/>
              </w:rPr>
              <w:t>Sedang</w:t>
            </w:r>
          </w:p>
        </w:tc>
        <w:tc>
          <w:tcPr>
            <w:tcW w:w="709" w:type="dxa"/>
            <w:vAlign w:val="center"/>
          </w:tcPr>
          <w:p w14:paraId="1B208C0E" w14:textId="77777777" w:rsidR="00B51520" w:rsidRPr="000169CE" w:rsidRDefault="00B51520" w:rsidP="00B51520">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3</w:t>
            </w:r>
          </w:p>
        </w:tc>
        <w:tc>
          <w:tcPr>
            <w:tcW w:w="1275" w:type="dxa"/>
            <w:vMerge/>
            <w:vAlign w:val="center"/>
          </w:tcPr>
          <w:p w14:paraId="4AA9C51C" w14:textId="77777777" w:rsidR="00B51520" w:rsidRPr="000169CE" w:rsidRDefault="00B51520" w:rsidP="00B51520">
            <w:pPr>
              <w:pStyle w:val="ListParagraph"/>
              <w:ind w:left="0" w:hanging="2"/>
              <w:jc w:val="center"/>
              <w:rPr>
                <w:rFonts w:ascii="Arial Narrow" w:hAnsi="Arial Narrow" w:cs="Times New Roman"/>
                <w:sz w:val="24"/>
                <w:szCs w:val="24"/>
              </w:rPr>
            </w:pPr>
          </w:p>
        </w:tc>
      </w:tr>
      <w:tr w:rsidR="000169CE" w:rsidRPr="000169CE" w14:paraId="4D024F71" w14:textId="77777777" w:rsidTr="00B51520">
        <w:tc>
          <w:tcPr>
            <w:tcW w:w="1735" w:type="dxa"/>
            <w:vMerge/>
            <w:vAlign w:val="center"/>
          </w:tcPr>
          <w:p w14:paraId="68B7CE47" w14:textId="77777777" w:rsidR="00B51520" w:rsidRPr="000169CE" w:rsidRDefault="00B51520" w:rsidP="00B51520">
            <w:pPr>
              <w:pStyle w:val="ListParagraph"/>
              <w:ind w:left="0" w:hanging="2"/>
              <w:jc w:val="center"/>
              <w:rPr>
                <w:rFonts w:ascii="Arial Narrow" w:hAnsi="Arial Narrow" w:cs="Times New Roman"/>
                <w:sz w:val="24"/>
                <w:szCs w:val="24"/>
              </w:rPr>
            </w:pPr>
          </w:p>
        </w:tc>
        <w:tc>
          <w:tcPr>
            <w:tcW w:w="3652" w:type="dxa"/>
            <w:vAlign w:val="center"/>
          </w:tcPr>
          <w:p w14:paraId="6E7163D0" w14:textId="77777777" w:rsidR="00B51520" w:rsidRPr="000169CE" w:rsidRDefault="00B51520" w:rsidP="00B51520">
            <w:pPr>
              <w:pStyle w:val="ListParagraph"/>
              <w:ind w:left="0" w:hanging="2"/>
              <w:jc w:val="both"/>
              <w:rPr>
                <w:rFonts w:ascii="Arial Narrow" w:hAnsi="Arial Narrow" w:cs="Times New Roman"/>
                <w:sz w:val="24"/>
                <w:szCs w:val="24"/>
                <w:lang w:val="en-US"/>
              </w:rPr>
            </w:pPr>
            <w:r w:rsidRPr="000169CE">
              <w:rPr>
                <w:rFonts w:ascii="Arial Narrow" w:hAnsi="Arial Narrow" w:cs="Times New Roman"/>
                <w:sz w:val="24"/>
                <w:szCs w:val="24"/>
                <w:lang w:val="en-US"/>
              </w:rPr>
              <w:t>Danau, alang-alang, semak belukar</w:t>
            </w:r>
          </w:p>
        </w:tc>
        <w:tc>
          <w:tcPr>
            <w:tcW w:w="1701" w:type="dxa"/>
            <w:vAlign w:val="center"/>
          </w:tcPr>
          <w:p w14:paraId="0F0F2398" w14:textId="77777777" w:rsidR="00B51520" w:rsidRPr="000169CE" w:rsidRDefault="00B51520" w:rsidP="00B51520">
            <w:pPr>
              <w:pStyle w:val="ListParagraph"/>
              <w:ind w:left="0" w:hanging="2"/>
              <w:rPr>
                <w:rFonts w:ascii="Arial Narrow" w:hAnsi="Arial Narrow" w:cs="Times New Roman"/>
                <w:sz w:val="24"/>
                <w:szCs w:val="24"/>
                <w:lang w:val="en-US"/>
              </w:rPr>
            </w:pPr>
            <w:r w:rsidRPr="000169CE">
              <w:rPr>
                <w:rFonts w:ascii="Arial Narrow" w:hAnsi="Arial Narrow" w:cs="Times New Roman"/>
                <w:sz w:val="24"/>
                <w:szCs w:val="24"/>
                <w:lang w:val="en-US"/>
              </w:rPr>
              <w:t>Rendah</w:t>
            </w:r>
          </w:p>
        </w:tc>
        <w:tc>
          <w:tcPr>
            <w:tcW w:w="709" w:type="dxa"/>
            <w:vAlign w:val="center"/>
          </w:tcPr>
          <w:p w14:paraId="52D5299A" w14:textId="77777777" w:rsidR="00B51520" w:rsidRPr="000169CE" w:rsidRDefault="00B51520" w:rsidP="00B51520">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2</w:t>
            </w:r>
          </w:p>
        </w:tc>
        <w:tc>
          <w:tcPr>
            <w:tcW w:w="1275" w:type="dxa"/>
            <w:vMerge/>
            <w:vAlign w:val="center"/>
          </w:tcPr>
          <w:p w14:paraId="56A9D94D" w14:textId="77777777" w:rsidR="00B51520" w:rsidRPr="000169CE" w:rsidRDefault="00B51520" w:rsidP="00B51520">
            <w:pPr>
              <w:pStyle w:val="ListParagraph"/>
              <w:ind w:left="0" w:hanging="2"/>
              <w:jc w:val="center"/>
              <w:rPr>
                <w:rFonts w:ascii="Arial Narrow" w:hAnsi="Arial Narrow" w:cs="Times New Roman"/>
                <w:sz w:val="24"/>
                <w:szCs w:val="24"/>
              </w:rPr>
            </w:pPr>
          </w:p>
        </w:tc>
      </w:tr>
      <w:tr w:rsidR="000169CE" w:rsidRPr="000169CE" w14:paraId="6750FD4C" w14:textId="77777777" w:rsidTr="00B51520">
        <w:tc>
          <w:tcPr>
            <w:tcW w:w="1735" w:type="dxa"/>
            <w:vMerge/>
            <w:vAlign w:val="center"/>
          </w:tcPr>
          <w:p w14:paraId="6CAE6E2D" w14:textId="77777777" w:rsidR="00B51520" w:rsidRPr="000169CE" w:rsidRDefault="00B51520" w:rsidP="00B51520">
            <w:pPr>
              <w:pStyle w:val="ListParagraph"/>
              <w:ind w:left="0" w:hanging="2"/>
              <w:jc w:val="center"/>
              <w:rPr>
                <w:rFonts w:ascii="Arial Narrow" w:hAnsi="Arial Narrow" w:cs="Times New Roman"/>
                <w:sz w:val="24"/>
                <w:szCs w:val="24"/>
              </w:rPr>
            </w:pPr>
          </w:p>
        </w:tc>
        <w:tc>
          <w:tcPr>
            <w:tcW w:w="3652" w:type="dxa"/>
            <w:vAlign w:val="center"/>
          </w:tcPr>
          <w:p w14:paraId="7AC5A32A" w14:textId="77777777" w:rsidR="00B51520" w:rsidRPr="000169CE" w:rsidRDefault="00B51520" w:rsidP="00B51520">
            <w:pPr>
              <w:pStyle w:val="ListParagraph"/>
              <w:ind w:left="0" w:hanging="2"/>
              <w:jc w:val="both"/>
              <w:rPr>
                <w:rFonts w:ascii="Arial Narrow" w:hAnsi="Arial Narrow" w:cs="Times New Roman"/>
                <w:sz w:val="24"/>
                <w:szCs w:val="24"/>
                <w:lang w:val="en-US"/>
              </w:rPr>
            </w:pPr>
            <w:r w:rsidRPr="000169CE">
              <w:rPr>
                <w:rFonts w:ascii="Arial Narrow" w:hAnsi="Arial Narrow" w:cs="Times New Roman"/>
                <w:sz w:val="24"/>
                <w:szCs w:val="24"/>
                <w:lang w:val="en-US"/>
              </w:rPr>
              <w:t>Hutan, batuan, gamping</w:t>
            </w:r>
          </w:p>
        </w:tc>
        <w:tc>
          <w:tcPr>
            <w:tcW w:w="1701" w:type="dxa"/>
            <w:vAlign w:val="center"/>
          </w:tcPr>
          <w:p w14:paraId="0B1174FA" w14:textId="77777777" w:rsidR="00B51520" w:rsidRPr="000169CE" w:rsidRDefault="00B51520" w:rsidP="00B51520">
            <w:pPr>
              <w:pStyle w:val="ListParagraph"/>
              <w:ind w:left="0" w:hanging="2"/>
              <w:rPr>
                <w:rFonts w:ascii="Arial Narrow" w:hAnsi="Arial Narrow" w:cs="Times New Roman"/>
                <w:sz w:val="24"/>
                <w:szCs w:val="24"/>
                <w:lang w:val="en-US"/>
              </w:rPr>
            </w:pPr>
            <w:r w:rsidRPr="000169CE">
              <w:rPr>
                <w:rFonts w:ascii="Arial Narrow" w:hAnsi="Arial Narrow" w:cs="Times New Roman"/>
                <w:sz w:val="24"/>
                <w:szCs w:val="24"/>
                <w:lang w:val="en-US"/>
              </w:rPr>
              <w:t>Sangat Rendah</w:t>
            </w:r>
          </w:p>
        </w:tc>
        <w:tc>
          <w:tcPr>
            <w:tcW w:w="709" w:type="dxa"/>
            <w:vAlign w:val="center"/>
          </w:tcPr>
          <w:p w14:paraId="37C151E5" w14:textId="77777777" w:rsidR="00B51520" w:rsidRPr="000169CE" w:rsidRDefault="00B51520" w:rsidP="00B51520">
            <w:pPr>
              <w:pStyle w:val="ListParagraph"/>
              <w:ind w:left="0" w:hanging="2"/>
              <w:jc w:val="center"/>
              <w:rPr>
                <w:rFonts w:ascii="Arial Narrow" w:hAnsi="Arial Narrow" w:cs="Times New Roman"/>
                <w:sz w:val="24"/>
                <w:szCs w:val="24"/>
                <w:lang w:val="en-US"/>
              </w:rPr>
            </w:pPr>
            <w:r w:rsidRPr="000169CE">
              <w:rPr>
                <w:rFonts w:ascii="Arial Narrow" w:hAnsi="Arial Narrow" w:cs="Times New Roman"/>
                <w:sz w:val="24"/>
                <w:szCs w:val="24"/>
                <w:lang w:val="en-US"/>
              </w:rPr>
              <w:t>1</w:t>
            </w:r>
          </w:p>
        </w:tc>
        <w:tc>
          <w:tcPr>
            <w:tcW w:w="1275" w:type="dxa"/>
            <w:vMerge/>
            <w:vAlign w:val="center"/>
          </w:tcPr>
          <w:p w14:paraId="0E6F8514" w14:textId="77777777" w:rsidR="00B51520" w:rsidRPr="000169CE" w:rsidRDefault="00B51520" w:rsidP="00B51520">
            <w:pPr>
              <w:pStyle w:val="ListParagraph"/>
              <w:ind w:left="0" w:hanging="2"/>
              <w:jc w:val="center"/>
              <w:rPr>
                <w:rFonts w:ascii="Arial Narrow" w:hAnsi="Arial Narrow" w:cs="Times New Roman"/>
                <w:sz w:val="24"/>
                <w:szCs w:val="24"/>
              </w:rPr>
            </w:pPr>
          </w:p>
        </w:tc>
      </w:tr>
    </w:tbl>
    <w:p w14:paraId="25F949DF" w14:textId="77777777" w:rsidR="00B92292" w:rsidRPr="000169CE" w:rsidRDefault="00B92292" w:rsidP="00D67ECA">
      <w:pPr>
        <w:spacing w:after="0"/>
        <w:ind w:left="0" w:hanging="2"/>
        <w:jc w:val="both"/>
        <w:rPr>
          <w:rFonts w:ascii="Arial Narrow" w:hAnsi="Arial Narrow"/>
          <w:bCs/>
          <w:sz w:val="24"/>
          <w:szCs w:val="24"/>
          <w:lang w:val="en-US"/>
        </w:rPr>
      </w:pPr>
    </w:p>
    <w:p w14:paraId="0A4CC2C0" w14:textId="73A4D8AE" w:rsidR="00160DBC" w:rsidRPr="000169CE" w:rsidRDefault="00160DBC">
      <w:pPr>
        <w:pStyle w:val="Heading2"/>
        <w:numPr>
          <w:ilvl w:val="0"/>
          <w:numId w:val="1"/>
        </w:numPr>
        <w:ind w:left="0" w:hanging="2"/>
      </w:pPr>
      <w:r w:rsidRPr="000169CE">
        <w:t>Hasil dan Pembahasan</w:t>
      </w:r>
    </w:p>
    <w:p w14:paraId="6AC2295A" w14:textId="766210B9" w:rsidR="00510B8F" w:rsidRPr="000169CE" w:rsidRDefault="00510B8F" w:rsidP="00510B8F">
      <w:pPr>
        <w:spacing w:line="240" w:lineRule="auto"/>
        <w:ind w:left="0" w:hanging="2"/>
        <w:jc w:val="both"/>
        <w:rPr>
          <w:rFonts w:ascii="Arial Narrow" w:hAnsi="Arial Narrow"/>
          <w:sz w:val="24"/>
          <w:szCs w:val="24"/>
        </w:rPr>
      </w:pPr>
      <w:r w:rsidRPr="000169CE">
        <w:rPr>
          <w:rFonts w:ascii="Arial Narrow" w:hAnsi="Arial Narrow"/>
          <w:sz w:val="24"/>
          <w:szCs w:val="24"/>
        </w:rPr>
        <w:t xml:space="preserve">Kerentanan </w:t>
      </w:r>
      <w:r w:rsidR="00E31172">
        <w:rPr>
          <w:rFonts w:ascii="Arial Narrow" w:hAnsi="Arial Narrow"/>
          <w:sz w:val="24"/>
          <w:szCs w:val="24"/>
          <w:lang w:val="en-US"/>
        </w:rPr>
        <w:t>area</w:t>
      </w:r>
      <w:r w:rsidRPr="000169CE">
        <w:rPr>
          <w:rFonts w:ascii="Arial Narrow" w:hAnsi="Arial Narrow"/>
          <w:sz w:val="24"/>
          <w:szCs w:val="24"/>
        </w:rPr>
        <w:t xml:space="preserve"> </w:t>
      </w:r>
      <w:r w:rsidR="00E31172">
        <w:rPr>
          <w:rFonts w:ascii="Arial Narrow" w:hAnsi="Arial Narrow"/>
          <w:sz w:val="24"/>
          <w:szCs w:val="24"/>
          <w:lang w:val="en-US"/>
        </w:rPr>
        <w:t>dari</w:t>
      </w:r>
      <w:r w:rsidRPr="000169CE">
        <w:rPr>
          <w:rFonts w:ascii="Arial Narrow" w:hAnsi="Arial Narrow"/>
          <w:sz w:val="24"/>
          <w:szCs w:val="24"/>
        </w:rPr>
        <w:t xml:space="preserve"> </w:t>
      </w:r>
      <w:r w:rsidR="00E31172">
        <w:rPr>
          <w:rFonts w:ascii="Arial Narrow" w:hAnsi="Arial Narrow"/>
          <w:sz w:val="24"/>
          <w:szCs w:val="24"/>
          <w:lang w:val="en-US"/>
        </w:rPr>
        <w:t>datangnya</w:t>
      </w:r>
      <w:r w:rsidRPr="000169CE">
        <w:rPr>
          <w:rFonts w:ascii="Arial Narrow" w:hAnsi="Arial Narrow"/>
          <w:sz w:val="24"/>
          <w:szCs w:val="24"/>
        </w:rPr>
        <w:t xml:space="preserve"> tsunami ditentukan berdasar beberapa parameter yaitu</w:t>
      </w:r>
      <w:r w:rsidRPr="000169CE">
        <w:rPr>
          <w:rFonts w:ascii="Arial Narrow" w:hAnsi="Arial Narrow"/>
          <w:sz w:val="24"/>
          <w:szCs w:val="24"/>
          <w:lang w:val="en-US"/>
        </w:rPr>
        <w:t xml:space="preserve">: </w:t>
      </w:r>
      <w:r w:rsidR="00433D97" w:rsidRPr="00433D97">
        <w:rPr>
          <w:rFonts w:ascii="Arial Narrow" w:hAnsi="Arial Narrow"/>
          <w:sz w:val="24"/>
          <w:szCs w:val="24"/>
          <w:lang w:val="en-US"/>
        </w:rPr>
        <w:t>miringnya lahan</w:t>
      </w:r>
      <w:r w:rsidRPr="000169CE">
        <w:rPr>
          <w:rFonts w:ascii="Arial Narrow" w:hAnsi="Arial Narrow"/>
          <w:sz w:val="24"/>
          <w:szCs w:val="24"/>
        </w:rPr>
        <w:t>,</w:t>
      </w:r>
      <w:r w:rsidR="00433D97">
        <w:rPr>
          <w:rFonts w:ascii="Arial Narrow" w:hAnsi="Arial Narrow"/>
          <w:sz w:val="24"/>
          <w:szCs w:val="24"/>
          <w:lang w:val="en-US"/>
        </w:rPr>
        <w:t xml:space="preserve"> </w:t>
      </w:r>
      <w:r w:rsidR="00433D97" w:rsidRPr="00433D97">
        <w:rPr>
          <w:rFonts w:ascii="Arial Narrow" w:hAnsi="Arial Narrow"/>
          <w:sz w:val="24"/>
          <w:szCs w:val="24"/>
          <w:lang w:val="en-US"/>
        </w:rPr>
        <w:t>elevasi daratan</w:t>
      </w:r>
      <w:r w:rsidRPr="000169CE">
        <w:rPr>
          <w:rFonts w:ascii="Arial Narrow" w:hAnsi="Arial Narrow"/>
          <w:sz w:val="24"/>
          <w:szCs w:val="24"/>
        </w:rPr>
        <w:t xml:space="preserve">, </w:t>
      </w:r>
      <w:r w:rsidR="00433D97">
        <w:rPr>
          <w:rFonts w:ascii="Arial Narrow" w:hAnsi="Arial Narrow"/>
          <w:sz w:val="24"/>
          <w:szCs w:val="24"/>
          <w:lang w:val="en-US"/>
        </w:rPr>
        <w:t>guna lahan</w:t>
      </w:r>
      <w:r w:rsidRPr="000169CE">
        <w:rPr>
          <w:rFonts w:ascii="Arial Narrow" w:hAnsi="Arial Narrow"/>
          <w:sz w:val="24"/>
          <w:szCs w:val="24"/>
        </w:rPr>
        <w:t>, jarak dari</w:t>
      </w:r>
      <w:r w:rsidR="00433D97">
        <w:rPr>
          <w:rFonts w:ascii="Arial Narrow" w:hAnsi="Arial Narrow"/>
          <w:sz w:val="24"/>
          <w:szCs w:val="24"/>
          <w:lang w:val="en-US"/>
        </w:rPr>
        <w:t>/ke</w:t>
      </w:r>
      <w:r w:rsidRPr="000169CE">
        <w:rPr>
          <w:rFonts w:ascii="Arial Narrow" w:hAnsi="Arial Narrow"/>
          <w:sz w:val="24"/>
          <w:szCs w:val="24"/>
        </w:rPr>
        <w:t xml:space="preserve"> sungai, dan jarak dari </w:t>
      </w:r>
      <w:r w:rsidR="00433D97">
        <w:rPr>
          <w:rFonts w:ascii="Arial Narrow" w:hAnsi="Arial Narrow"/>
          <w:sz w:val="24"/>
          <w:szCs w:val="24"/>
          <w:lang w:val="en-US"/>
        </w:rPr>
        <w:t>pesir</w:t>
      </w:r>
      <w:r w:rsidRPr="000169CE">
        <w:rPr>
          <w:rFonts w:ascii="Arial Narrow" w:hAnsi="Arial Narrow"/>
          <w:sz w:val="24"/>
          <w:szCs w:val="24"/>
        </w:rPr>
        <w:t xml:space="preserve"> pantai (</w:t>
      </w:r>
      <w:r w:rsidRPr="000169CE">
        <w:rPr>
          <w:rFonts w:ascii="Arial Narrow" w:hAnsi="Arial Narrow"/>
          <w:i/>
          <w:iCs/>
          <w:sz w:val="24"/>
          <w:szCs w:val="24"/>
        </w:rPr>
        <w:t>coastal proximity</w:t>
      </w:r>
      <w:r w:rsidRPr="000169CE">
        <w:rPr>
          <w:rFonts w:ascii="Arial Narrow" w:hAnsi="Arial Narrow"/>
          <w:sz w:val="24"/>
          <w:szCs w:val="24"/>
        </w:rPr>
        <w:t xml:space="preserve">). </w:t>
      </w:r>
      <w:r w:rsidR="00433D97">
        <w:rPr>
          <w:rFonts w:ascii="Arial Narrow" w:hAnsi="Arial Narrow"/>
          <w:sz w:val="24"/>
          <w:szCs w:val="24"/>
          <w:lang w:val="en-US"/>
        </w:rPr>
        <w:t>Hasil</w:t>
      </w:r>
      <w:r w:rsidRPr="000169CE">
        <w:rPr>
          <w:rFonts w:ascii="Arial Narrow" w:hAnsi="Arial Narrow"/>
          <w:sz w:val="24"/>
          <w:szCs w:val="24"/>
        </w:rPr>
        <w:t xml:space="preserve"> data </w:t>
      </w:r>
      <w:r w:rsidR="00433D97">
        <w:rPr>
          <w:rFonts w:ascii="Arial Narrow" w:hAnsi="Arial Narrow"/>
          <w:sz w:val="24"/>
          <w:szCs w:val="24"/>
          <w:lang w:val="en-US"/>
        </w:rPr>
        <w:t xml:space="preserve">primer dan sekunder diolah </w:t>
      </w:r>
      <w:r w:rsidRPr="000169CE">
        <w:rPr>
          <w:rFonts w:ascii="Arial Narrow" w:hAnsi="Arial Narrow"/>
          <w:sz w:val="24"/>
          <w:szCs w:val="24"/>
        </w:rPr>
        <w:t xml:space="preserve">untuk </w:t>
      </w:r>
      <w:r w:rsidR="00433D97">
        <w:rPr>
          <w:rFonts w:ascii="Arial Narrow" w:hAnsi="Arial Narrow"/>
          <w:sz w:val="24"/>
          <w:szCs w:val="24"/>
          <w:lang w:val="en-US"/>
        </w:rPr>
        <w:t>karakteristik</w:t>
      </w:r>
      <w:r w:rsidRPr="000169CE">
        <w:rPr>
          <w:rFonts w:ascii="Arial Narrow" w:hAnsi="Arial Narrow"/>
          <w:sz w:val="24"/>
          <w:szCs w:val="24"/>
        </w:rPr>
        <w:t xml:space="preserve"> parameter yang </w:t>
      </w:r>
      <w:r w:rsidR="00433D97">
        <w:rPr>
          <w:rFonts w:ascii="Arial Narrow" w:hAnsi="Arial Narrow"/>
          <w:sz w:val="24"/>
          <w:szCs w:val="24"/>
          <w:lang w:val="en-US"/>
        </w:rPr>
        <w:t>diklasifikasi ulang</w:t>
      </w:r>
      <w:r w:rsidRPr="000169CE">
        <w:rPr>
          <w:rFonts w:ascii="Arial Narrow" w:hAnsi="Arial Narrow"/>
          <w:sz w:val="24"/>
          <w:szCs w:val="24"/>
        </w:rPr>
        <w:t xml:space="preserve"> dan dianalis</w:t>
      </w:r>
      <w:r w:rsidR="00433D97">
        <w:rPr>
          <w:rFonts w:ascii="Arial Narrow" w:hAnsi="Arial Narrow"/>
          <w:sz w:val="24"/>
          <w:szCs w:val="24"/>
          <w:lang w:val="en-US"/>
        </w:rPr>
        <w:t>a</w:t>
      </w:r>
      <w:r w:rsidRPr="000169CE">
        <w:rPr>
          <w:rFonts w:ascii="Arial Narrow" w:hAnsi="Arial Narrow"/>
          <w:sz w:val="24"/>
          <w:szCs w:val="24"/>
        </w:rPr>
        <w:t xml:space="preserve"> dengan teknik </w:t>
      </w:r>
      <w:r w:rsidRPr="000169CE">
        <w:rPr>
          <w:rFonts w:ascii="Arial Narrow" w:hAnsi="Arial Narrow"/>
          <w:i/>
          <w:iCs/>
          <w:sz w:val="24"/>
          <w:szCs w:val="24"/>
        </w:rPr>
        <w:t xml:space="preserve">overlay </w:t>
      </w:r>
      <w:r w:rsidR="00433D97">
        <w:rPr>
          <w:rFonts w:ascii="Arial Narrow" w:hAnsi="Arial Narrow"/>
          <w:sz w:val="24"/>
          <w:szCs w:val="24"/>
          <w:lang w:val="en-US"/>
        </w:rPr>
        <w:t>guna</w:t>
      </w:r>
      <w:r w:rsidRPr="000169CE">
        <w:rPr>
          <w:rFonts w:ascii="Arial Narrow" w:hAnsi="Arial Narrow"/>
          <w:sz w:val="24"/>
          <w:szCs w:val="24"/>
        </w:rPr>
        <w:t xml:space="preserve"> me</w:t>
      </w:r>
      <w:r w:rsidR="00433D97">
        <w:rPr>
          <w:rFonts w:ascii="Arial Narrow" w:hAnsi="Arial Narrow"/>
          <w:sz w:val="24"/>
          <w:szCs w:val="24"/>
          <w:lang w:val="en-US"/>
        </w:rPr>
        <w:t>n</w:t>
      </w:r>
      <w:r w:rsidRPr="000169CE">
        <w:rPr>
          <w:rFonts w:ascii="Arial Narrow" w:hAnsi="Arial Narrow"/>
          <w:sz w:val="24"/>
          <w:szCs w:val="24"/>
        </w:rPr>
        <w:t xml:space="preserve">data </w:t>
      </w:r>
      <w:r w:rsidR="00433D97">
        <w:rPr>
          <w:rFonts w:ascii="Arial Narrow" w:hAnsi="Arial Narrow"/>
          <w:sz w:val="24"/>
          <w:szCs w:val="24"/>
          <w:lang w:val="en-US"/>
        </w:rPr>
        <w:t>area cakupan</w:t>
      </w:r>
      <w:r w:rsidRPr="000169CE">
        <w:rPr>
          <w:rFonts w:ascii="Arial Narrow" w:hAnsi="Arial Narrow"/>
          <w:sz w:val="24"/>
          <w:szCs w:val="24"/>
        </w:rPr>
        <w:t xml:space="preserve"> </w:t>
      </w:r>
      <w:r w:rsidR="00433D97">
        <w:rPr>
          <w:rFonts w:ascii="Arial Narrow" w:hAnsi="Arial Narrow"/>
          <w:sz w:val="24"/>
          <w:szCs w:val="24"/>
          <w:lang w:val="en-US"/>
        </w:rPr>
        <w:t>kerentanan</w:t>
      </w:r>
      <w:r w:rsidRPr="000169CE">
        <w:rPr>
          <w:rFonts w:ascii="Arial Narrow" w:hAnsi="Arial Narrow"/>
          <w:sz w:val="24"/>
          <w:szCs w:val="24"/>
        </w:rPr>
        <w:t xml:space="preserve"> bencana tsunami.</w:t>
      </w:r>
    </w:p>
    <w:p w14:paraId="35B9474D" w14:textId="7E420828" w:rsidR="00510B8F" w:rsidRPr="000169CE" w:rsidRDefault="00510B8F" w:rsidP="00EB40E1">
      <w:pPr>
        <w:pStyle w:val="Heading3"/>
        <w:numPr>
          <w:ilvl w:val="1"/>
          <w:numId w:val="1"/>
        </w:numPr>
        <w:ind w:left="360"/>
      </w:pPr>
      <w:bookmarkStart w:id="2" w:name="_Toc124228624"/>
      <w:r w:rsidRPr="000169CE">
        <w:rPr>
          <w:lang w:val="en-US"/>
        </w:rPr>
        <w:t>Kemiringan Lahan (</w:t>
      </w:r>
      <w:r w:rsidRPr="000169CE">
        <w:rPr>
          <w:iCs/>
          <w:lang w:val="en-US"/>
        </w:rPr>
        <w:t>Slope</w:t>
      </w:r>
      <w:r w:rsidRPr="000169CE">
        <w:rPr>
          <w:lang w:val="en-US"/>
        </w:rPr>
        <w:t>)</w:t>
      </w:r>
      <w:bookmarkEnd w:id="2"/>
      <w:r w:rsidRPr="000169CE">
        <w:rPr>
          <w:lang w:val="en-US"/>
        </w:rPr>
        <w:t xml:space="preserve"> </w:t>
      </w:r>
    </w:p>
    <w:p w14:paraId="1FF11424" w14:textId="36653784" w:rsidR="00510B8F" w:rsidRPr="000169CE" w:rsidRDefault="00A60260" w:rsidP="00510B8F">
      <w:pPr>
        <w:spacing w:after="0" w:line="240" w:lineRule="auto"/>
        <w:ind w:left="0" w:hanging="2"/>
        <w:jc w:val="both"/>
        <w:rPr>
          <w:rFonts w:ascii="Arial Narrow" w:hAnsi="Arial Narrow"/>
          <w:sz w:val="24"/>
          <w:szCs w:val="24"/>
        </w:rPr>
      </w:pPr>
      <w:r>
        <w:rPr>
          <w:rFonts w:ascii="Arial Narrow" w:hAnsi="Arial Narrow"/>
          <w:sz w:val="24"/>
          <w:szCs w:val="24"/>
          <w:lang w:val="en-US"/>
        </w:rPr>
        <w:t>Indikator</w:t>
      </w:r>
      <w:r w:rsidR="00510B8F" w:rsidRPr="000169CE">
        <w:rPr>
          <w:rFonts w:ascii="Arial Narrow" w:hAnsi="Arial Narrow"/>
          <w:sz w:val="24"/>
          <w:szCs w:val="24"/>
          <w:lang w:val="en-US"/>
        </w:rPr>
        <w:t xml:space="preserve"> </w:t>
      </w:r>
      <w:r w:rsidR="00510B8F" w:rsidRPr="000169CE">
        <w:rPr>
          <w:rFonts w:ascii="Arial Narrow" w:hAnsi="Arial Narrow"/>
          <w:i/>
          <w:iCs/>
          <w:sz w:val="24"/>
          <w:szCs w:val="24"/>
          <w:lang w:val="en-US"/>
        </w:rPr>
        <w:t xml:space="preserve">slope, </w:t>
      </w:r>
      <w:r w:rsidR="00510B8F" w:rsidRPr="000169CE">
        <w:rPr>
          <w:rFonts w:ascii="Arial Narrow" w:hAnsi="Arial Narrow"/>
          <w:sz w:val="24"/>
          <w:szCs w:val="24"/>
          <w:lang w:val="en-US"/>
        </w:rPr>
        <w:t xml:space="preserve">berupa persenan </w:t>
      </w:r>
      <w:r w:rsidR="00234FA3">
        <w:rPr>
          <w:rFonts w:ascii="Arial Narrow" w:hAnsi="Arial Narrow"/>
          <w:sz w:val="24"/>
          <w:szCs w:val="24"/>
          <w:lang w:val="en-US"/>
        </w:rPr>
        <w:t>miring</w:t>
      </w:r>
      <w:r w:rsidR="00510B8F" w:rsidRPr="000169CE">
        <w:rPr>
          <w:rFonts w:ascii="Arial Narrow" w:hAnsi="Arial Narrow"/>
          <w:sz w:val="24"/>
          <w:szCs w:val="24"/>
          <w:lang w:val="en-US"/>
        </w:rPr>
        <w:t xml:space="preserve"> suatu </w:t>
      </w:r>
      <w:r w:rsidR="00234FA3">
        <w:rPr>
          <w:rFonts w:ascii="Arial Narrow" w:hAnsi="Arial Narrow"/>
          <w:sz w:val="24"/>
          <w:szCs w:val="24"/>
          <w:lang w:val="en-US"/>
        </w:rPr>
        <w:t>area</w:t>
      </w:r>
      <w:r w:rsidR="00510B8F" w:rsidRPr="000169CE">
        <w:rPr>
          <w:rFonts w:ascii="Arial Narrow" w:hAnsi="Arial Narrow"/>
          <w:sz w:val="24"/>
          <w:szCs w:val="24"/>
          <w:lang w:val="en-US"/>
        </w:rPr>
        <w:t xml:space="preserve"> yang </w:t>
      </w:r>
      <w:r w:rsidR="00234FA3">
        <w:rPr>
          <w:rFonts w:ascii="Arial Narrow" w:hAnsi="Arial Narrow"/>
          <w:sz w:val="24"/>
          <w:szCs w:val="24"/>
          <w:lang w:val="en-US"/>
        </w:rPr>
        <w:t>akan berdampak untuk</w:t>
      </w:r>
      <w:r w:rsidR="00510B8F" w:rsidRPr="000169CE">
        <w:rPr>
          <w:rFonts w:ascii="Arial Narrow" w:hAnsi="Arial Narrow"/>
          <w:sz w:val="24"/>
          <w:szCs w:val="24"/>
          <w:lang w:val="en-US"/>
        </w:rPr>
        <w:t xml:space="preserve"> kerentanan </w:t>
      </w:r>
      <w:r w:rsidR="00234FA3">
        <w:rPr>
          <w:rFonts w:ascii="Arial Narrow" w:hAnsi="Arial Narrow"/>
          <w:sz w:val="24"/>
          <w:szCs w:val="24"/>
          <w:lang w:val="en-US"/>
        </w:rPr>
        <w:t>area</w:t>
      </w:r>
      <w:r w:rsidR="00510B8F" w:rsidRPr="000169CE">
        <w:rPr>
          <w:rFonts w:ascii="Arial Narrow" w:hAnsi="Arial Narrow"/>
          <w:sz w:val="24"/>
          <w:szCs w:val="24"/>
          <w:lang w:val="en-US"/>
        </w:rPr>
        <w:t xml:space="preserve"> </w:t>
      </w:r>
      <w:r w:rsidR="00234FA3">
        <w:rPr>
          <w:rFonts w:ascii="Arial Narrow" w:hAnsi="Arial Narrow"/>
          <w:sz w:val="24"/>
          <w:szCs w:val="24"/>
          <w:lang w:val="en-US"/>
        </w:rPr>
        <w:t>dari</w:t>
      </w:r>
      <w:r w:rsidR="00510B8F" w:rsidRPr="000169CE">
        <w:rPr>
          <w:rFonts w:ascii="Arial Narrow" w:hAnsi="Arial Narrow"/>
          <w:sz w:val="24"/>
          <w:szCs w:val="24"/>
          <w:lang w:val="en-US"/>
        </w:rPr>
        <w:t xml:space="preserve"> tsunami. Dimana </w:t>
      </w:r>
      <w:r w:rsidR="00496EB2">
        <w:rPr>
          <w:rFonts w:ascii="Arial Narrow" w:hAnsi="Arial Narrow"/>
          <w:sz w:val="24"/>
          <w:szCs w:val="24"/>
          <w:lang w:val="en-US"/>
        </w:rPr>
        <w:t>waktu</w:t>
      </w:r>
      <w:r w:rsidR="00510B8F" w:rsidRPr="000169CE">
        <w:rPr>
          <w:rFonts w:ascii="Arial Narrow" w:hAnsi="Arial Narrow"/>
          <w:sz w:val="24"/>
          <w:szCs w:val="24"/>
          <w:lang w:val="en-US"/>
        </w:rPr>
        <w:t xml:space="preserve"> tsunami </w:t>
      </w:r>
      <w:r w:rsidR="00496EB2">
        <w:rPr>
          <w:rFonts w:ascii="Arial Narrow" w:hAnsi="Arial Narrow"/>
          <w:sz w:val="24"/>
          <w:szCs w:val="24"/>
          <w:lang w:val="en-US"/>
        </w:rPr>
        <w:t>menyentuh bibir</w:t>
      </w:r>
      <w:r w:rsidR="00510B8F" w:rsidRPr="000169CE">
        <w:rPr>
          <w:rFonts w:ascii="Arial Narrow" w:hAnsi="Arial Narrow"/>
          <w:sz w:val="24"/>
          <w:szCs w:val="24"/>
          <w:lang w:val="en-US"/>
        </w:rPr>
        <w:t xml:space="preserve"> pantai yang landai maka gelombang tsunami akan </w:t>
      </w:r>
      <w:r w:rsidR="00496EB2">
        <w:rPr>
          <w:rFonts w:ascii="Arial Narrow" w:hAnsi="Arial Narrow"/>
          <w:sz w:val="24"/>
          <w:szCs w:val="24"/>
          <w:lang w:val="en-US"/>
        </w:rPr>
        <w:t>menuju</w:t>
      </w:r>
      <w:r w:rsidR="00510B8F" w:rsidRPr="000169CE">
        <w:rPr>
          <w:rFonts w:ascii="Arial Narrow" w:hAnsi="Arial Narrow"/>
          <w:sz w:val="24"/>
          <w:szCs w:val="24"/>
          <w:lang w:val="en-US"/>
        </w:rPr>
        <w:t xml:space="preserve"> darat dengan jangkauan yang cukup jauh.</w:t>
      </w:r>
    </w:p>
    <w:p w14:paraId="7E9E6145" w14:textId="77777777" w:rsidR="00510B8F" w:rsidRPr="000169CE" w:rsidRDefault="00510B8F" w:rsidP="00AB3173">
      <w:pPr>
        <w:pStyle w:val="Subsubbab"/>
        <w:keepNext/>
        <w:spacing w:before="0" w:after="0" w:line="240" w:lineRule="auto"/>
        <w:ind w:left="0" w:hanging="2"/>
        <w:jc w:val="center"/>
        <w:rPr>
          <w:rFonts w:ascii="Arial Narrow" w:hAnsi="Arial Narrow"/>
          <w:color w:val="auto"/>
          <w:szCs w:val="24"/>
        </w:rPr>
      </w:pPr>
      <w:r w:rsidRPr="000169CE">
        <w:rPr>
          <w:rFonts w:ascii="Arial Narrow" w:hAnsi="Arial Narrow"/>
          <w:noProof/>
          <w:color w:val="auto"/>
          <w:szCs w:val="24"/>
        </w:rPr>
        <w:lastRenderedPageBreak/>
        <w:drawing>
          <wp:inline distT="0" distB="0" distL="0" distR="0" wp14:anchorId="71B26A14" wp14:editId="191EF2A5">
            <wp:extent cx="2880000" cy="2266772"/>
            <wp:effectExtent l="19050" t="19050" r="15875" b="19685"/>
            <wp:docPr id="1886" name="Picture 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000" cy="2266772"/>
                    </a:xfrm>
                    <a:prstGeom prst="rect">
                      <a:avLst/>
                    </a:prstGeom>
                    <a:noFill/>
                    <a:ln>
                      <a:solidFill>
                        <a:schemeClr val="tx1"/>
                      </a:solidFill>
                    </a:ln>
                  </pic:spPr>
                </pic:pic>
              </a:graphicData>
            </a:graphic>
          </wp:inline>
        </w:drawing>
      </w:r>
    </w:p>
    <w:p w14:paraId="1D069D1D" w14:textId="20FED53F" w:rsidR="00510B8F" w:rsidRPr="000169CE" w:rsidRDefault="00510B8F" w:rsidP="00AB3173">
      <w:pPr>
        <w:pStyle w:val="Caption"/>
        <w:ind w:left="0" w:hanging="2"/>
        <w:jc w:val="center"/>
        <w:rPr>
          <w:rFonts w:ascii="Arial Narrow" w:hAnsi="Arial Narrow"/>
          <w:i/>
          <w:iCs/>
          <w:color w:val="auto"/>
          <w:sz w:val="24"/>
          <w:szCs w:val="24"/>
        </w:rPr>
      </w:pPr>
      <w:bookmarkStart w:id="3" w:name="_Toc121839009"/>
      <w:bookmarkStart w:id="4" w:name="_Toc122084571"/>
      <w:bookmarkStart w:id="5" w:name="_Toc122461380"/>
      <w:bookmarkStart w:id="6" w:name="_Toc124228798"/>
      <w:r w:rsidRPr="000169CE">
        <w:rPr>
          <w:rFonts w:ascii="Arial Narrow" w:hAnsi="Arial Narrow"/>
          <w:color w:val="auto"/>
          <w:sz w:val="24"/>
          <w:szCs w:val="24"/>
        </w:rPr>
        <w:t xml:space="preserve">Gambar </w:t>
      </w:r>
      <w:r w:rsidR="00A62FCF" w:rsidRPr="000169CE">
        <w:rPr>
          <w:rFonts w:ascii="Arial Narrow" w:hAnsi="Arial Narrow"/>
          <w:i/>
          <w:iCs/>
          <w:color w:val="auto"/>
          <w:sz w:val="24"/>
          <w:szCs w:val="24"/>
        </w:rPr>
        <w:t>3</w:t>
      </w:r>
      <w:r w:rsidRPr="000169CE">
        <w:rPr>
          <w:rFonts w:ascii="Arial Narrow" w:hAnsi="Arial Narrow"/>
          <w:color w:val="auto"/>
          <w:sz w:val="24"/>
          <w:szCs w:val="24"/>
        </w:rPr>
        <w:t>. Peta Kemiringan Lahan</w:t>
      </w:r>
      <w:bookmarkEnd w:id="3"/>
      <w:bookmarkEnd w:id="4"/>
      <w:bookmarkEnd w:id="5"/>
      <w:bookmarkEnd w:id="6"/>
    </w:p>
    <w:p w14:paraId="21C61D8E" w14:textId="413FCDCD" w:rsidR="00510B8F" w:rsidRPr="000169CE" w:rsidRDefault="00510B8F" w:rsidP="00510B8F">
      <w:pPr>
        <w:spacing w:line="240" w:lineRule="auto"/>
        <w:ind w:left="0" w:hanging="2"/>
        <w:jc w:val="both"/>
        <w:rPr>
          <w:rFonts w:ascii="Arial Narrow" w:hAnsi="Arial Narrow"/>
          <w:sz w:val="24"/>
          <w:szCs w:val="24"/>
          <w:lang w:val="en-US"/>
        </w:rPr>
      </w:pPr>
      <w:r w:rsidRPr="000169CE">
        <w:rPr>
          <w:rFonts w:ascii="Arial Narrow" w:hAnsi="Arial Narrow"/>
          <w:sz w:val="24"/>
          <w:szCs w:val="24"/>
          <w:lang w:val="en-US"/>
        </w:rPr>
        <w:t xml:space="preserve">Pada peta kemiringan lahan Kabupaten Pangandaran dapat dilihat </w:t>
      </w:r>
      <w:r w:rsidR="0084140D" w:rsidRPr="000169CE">
        <w:rPr>
          <w:rFonts w:ascii="Arial Narrow" w:hAnsi="Arial Narrow"/>
          <w:b/>
          <w:bCs/>
          <w:sz w:val="24"/>
          <w:szCs w:val="24"/>
          <w:lang w:val="en-US"/>
        </w:rPr>
        <w:t>Gambar 3.</w:t>
      </w:r>
      <w:r w:rsidR="0084140D" w:rsidRPr="000169CE">
        <w:rPr>
          <w:rFonts w:ascii="Arial Narrow" w:hAnsi="Arial Narrow"/>
          <w:sz w:val="24"/>
          <w:szCs w:val="24"/>
          <w:lang w:val="en-US"/>
        </w:rPr>
        <w:t xml:space="preserve"> </w:t>
      </w:r>
      <w:r w:rsidRPr="000169CE">
        <w:rPr>
          <w:rFonts w:ascii="Arial Narrow" w:hAnsi="Arial Narrow"/>
          <w:sz w:val="24"/>
          <w:szCs w:val="24"/>
          <w:lang w:val="en-US"/>
        </w:rPr>
        <w:t>bahwa parameter kualitas dibedakan berdasarkan warna gradien dari hijau hingga mera</w:t>
      </w:r>
      <w:r w:rsidR="0084140D" w:rsidRPr="000169CE">
        <w:rPr>
          <w:rFonts w:ascii="Arial Narrow" w:hAnsi="Arial Narrow"/>
          <w:sz w:val="24"/>
          <w:szCs w:val="24"/>
          <w:lang w:val="en-US"/>
        </w:rPr>
        <w:t>h</w:t>
      </w:r>
      <w:r w:rsidRPr="000169CE">
        <w:rPr>
          <w:rFonts w:ascii="Arial Narrow" w:hAnsi="Arial Narrow"/>
          <w:sz w:val="24"/>
          <w:szCs w:val="24"/>
          <w:lang w:val="en-US"/>
        </w:rPr>
        <w:t xml:space="preserve"> yang ditampilkan dengan parameter 1-5, dimana semakin tinggi nilainya warna yang ditampilkan akan semakin merah. Semakin rendah nilainya warna yang ditampilkan akan berwarna hijau. Warna hijau dengan nilai rendah menggambarkan daerah dengan kemiringan lereng rendah dan warna merah dengan nilai tinggi menggambarkan daerah dengan kemiringan lereng yang tinggi.</w:t>
      </w:r>
    </w:p>
    <w:p w14:paraId="48689705" w14:textId="585AF619" w:rsidR="00510B8F" w:rsidRPr="000169CE" w:rsidRDefault="00510B8F" w:rsidP="009C407A">
      <w:pPr>
        <w:pStyle w:val="Heading3"/>
        <w:numPr>
          <w:ilvl w:val="1"/>
          <w:numId w:val="1"/>
        </w:numPr>
        <w:ind w:left="360"/>
      </w:pPr>
      <w:bookmarkStart w:id="7" w:name="_Toc124228625"/>
      <w:r w:rsidRPr="000169CE">
        <w:rPr>
          <w:lang w:val="en-US"/>
        </w:rPr>
        <w:t>Elevasi Daratan (</w:t>
      </w:r>
      <w:r w:rsidRPr="000169CE">
        <w:rPr>
          <w:iCs/>
          <w:lang w:val="en-US"/>
        </w:rPr>
        <w:t>Elevation</w:t>
      </w:r>
      <w:r w:rsidRPr="000169CE">
        <w:rPr>
          <w:lang w:val="en-US"/>
        </w:rPr>
        <w:t>)</w:t>
      </w:r>
      <w:bookmarkEnd w:id="7"/>
    </w:p>
    <w:p w14:paraId="6F766AC3" w14:textId="13DA4515" w:rsidR="00510B8F" w:rsidRPr="000169CE" w:rsidRDefault="00D84DAE" w:rsidP="00510B8F">
      <w:pPr>
        <w:spacing w:after="0" w:line="240" w:lineRule="auto"/>
        <w:ind w:left="0" w:hanging="2"/>
        <w:jc w:val="both"/>
        <w:rPr>
          <w:rFonts w:ascii="Arial Narrow" w:hAnsi="Arial Narrow"/>
          <w:sz w:val="24"/>
          <w:szCs w:val="24"/>
        </w:rPr>
      </w:pPr>
      <w:r>
        <w:rPr>
          <w:rFonts w:ascii="Arial Narrow" w:hAnsi="Arial Narrow"/>
          <w:sz w:val="24"/>
          <w:szCs w:val="24"/>
          <w:lang w:val="en-US"/>
        </w:rPr>
        <w:t>Area</w:t>
      </w:r>
      <w:r w:rsidR="00510B8F" w:rsidRPr="000169CE">
        <w:rPr>
          <w:rFonts w:ascii="Arial Narrow" w:hAnsi="Arial Narrow"/>
          <w:sz w:val="24"/>
          <w:szCs w:val="24"/>
        </w:rPr>
        <w:t xml:space="preserve"> pesisir </w:t>
      </w:r>
      <w:r>
        <w:rPr>
          <w:rFonts w:ascii="Arial Narrow" w:hAnsi="Arial Narrow"/>
          <w:sz w:val="24"/>
          <w:szCs w:val="24"/>
          <w:lang w:val="en-US"/>
        </w:rPr>
        <w:t>pada elevasi</w:t>
      </w:r>
      <w:r w:rsidR="00510B8F" w:rsidRPr="000169CE">
        <w:rPr>
          <w:rFonts w:ascii="Arial Narrow" w:hAnsi="Arial Narrow"/>
          <w:sz w:val="24"/>
          <w:szCs w:val="24"/>
        </w:rPr>
        <w:t xml:space="preserve"> darat rendah </w:t>
      </w:r>
      <w:r>
        <w:rPr>
          <w:rFonts w:ascii="Arial Narrow" w:hAnsi="Arial Narrow"/>
          <w:sz w:val="24"/>
          <w:szCs w:val="24"/>
          <w:lang w:val="en-US"/>
        </w:rPr>
        <w:t>lebih beresiko</w:t>
      </w:r>
      <w:r w:rsidR="00510B8F" w:rsidRPr="000169CE">
        <w:rPr>
          <w:rFonts w:ascii="Arial Narrow" w:hAnsi="Arial Narrow"/>
          <w:sz w:val="24"/>
          <w:szCs w:val="24"/>
        </w:rPr>
        <w:t xml:space="preserve"> tinggi</w:t>
      </w:r>
      <w:r>
        <w:rPr>
          <w:rFonts w:ascii="Arial Narrow" w:hAnsi="Arial Narrow"/>
          <w:sz w:val="24"/>
          <w:szCs w:val="24"/>
          <w:lang w:val="en-US"/>
        </w:rPr>
        <w:t xml:space="preserve"> kerentanannya</w:t>
      </w:r>
      <w:r w:rsidR="00510B8F" w:rsidRPr="000169CE">
        <w:rPr>
          <w:rFonts w:ascii="Arial Narrow" w:hAnsi="Arial Narrow"/>
          <w:sz w:val="24"/>
          <w:szCs w:val="24"/>
        </w:rPr>
        <w:t xml:space="preserve"> dibanding</w:t>
      </w:r>
      <w:r>
        <w:rPr>
          <w:rFonts w:ascii="Arial Narrow" w:hAnsi="Arial Narrow"/>
          <w:sz w:val="24"/>
          <w:szCs w:val="24"/>
          <w:lang w:val="en-US"/>
        </w:rPr>
        <w:t>kan</w:t>
      </w:r>
      <w:r w:rsidR="00510B8F" w:rsidRPr="000169CE">
        <w:rPr>
          <w:rFonts w:ascii="Arial Narrow" w:hAnsi="Arial Narrow"/>
          <w:sz w:val="24"/>
          <w:szCs w:val="24"/>
        </w:rPr>
        <w:t xml:space="preserve"> </w:t>
      </w:r>
      <w:r>
        <w:rPr>
          <w:rFonts w:ascii="Arial Narrow" w:hAnsi="Arial Narrow"/>
          <w:sz w:val="24"/>
          <w:szCs w:val="24"/>
          <w:lang w:val="en-US"/>
        </w:rPr>
        <w:t>aera</w:t>
      </w:r>
      <w:r w:rsidR="00510B8F" w:rsidRPr="000169CE">
        <w:rPr>
          <w:rFonts w:ascii="Arial Narrow" w:hAnsi="Arial Narrow"/>
          <w:sz w:val="24"/>
          <w:szCs w:val="24"/>
        </w:rPr>
        <w:t xml:space="preserve"> lain. </w:t>
      </w:r>
      <w:r w:rsidR="00536E20">
        <w:rPr>
          <w:rFonts w:ascii="Arial Narrow" w:hAnsi="Arial Narrow"/>
          <w:sz w:val="24"/>
          <w:szCs w:val="24"/>
          <w:lang w:val="en-US"/>
        </w:rPr>
        <w:t>Tinggi rendah</w:t>
      </w:r>
      <w:r w:rsidR="00510B8F" w:rsidRPr="000169CE">
        <w:rPr>
          <w:rFonts w:ascii="Arial Narrow" w:hAnsi="Arial Narrow"/>
          <w:sz w:val="24"/>
          <w:szCs w:val="24"/>
        </w:rPr>
        <w:t xml:space="preserve"> </w:t>
      </w:r>
      <w:r w:rsidR="00536E20">
        <w:rPr>
          <w:rFonts w:ascii="Arial Narrow" w:hAnsi="Arial Narrow"/>
          <w:sz w:val="24"/>
          <w:szCs w:val="24"/>
          <w:lang w:val="en-US"/>
        </w:rPr>
        <w:t>suatu area</w:t>
      </w:r>
      <w:r w:rsidR="00510B8F" w:rsidRPr="000169CE">
        <w:rPr>
          <w:rFonts w:ascii="Arial Narrow" w:hAnsi="Arial Narrow"/>
          <w:sz w:val="24"/>
          <w:szCs w:val="24"/>
        </w:rPr>
        <w:t xml:space="preserve"> </w:t>
      </w:r>
      <w:r w:rsidR="00536E20">
        <w:rPr>
          <w:rFonts w:ascii="Arial Narrow" w:hAnsi="Arial Narrow"/>
          <w:sz w:val="24"/>
          <w:szCs w:val="24"/>
          <w:lang w:val="en-US"/>
        </w:rPr>
        <w:t>berdampak</w:t>
      </w:r>
      <w:r w:rsidR="00510B8F" w:rsidRPr="000169CE">
        <w:rPr>
          <w:rFonts w:ascii="Arial Narrow" w:hAnsi="Arial Narrow"/>
          <w:sz w:val="24"/>
          <w:szCs w:val="24"/>
        </w:rPr>
        <w:t xml:space="preserve"> </w:t>
      </w:r>
      <w:r w:rsidR="00536E20">
        <w:rPr>
          <w:rFonts w:ascii="Arial Narrow" w:hAnsi="Arial Narrow"/>
          <w:sz w:val="24"/>
          <w:szCs w:val="24"/>
          <w:lang w:val="en-US"/>
        </w:rPr>
        <w:t>pada</w:t>
      </w:r>
      <w:r w:rsidR="00510B8F" w:rsidRPr="000169CE">
        <w:rPr>
          <w:rFonts w:ascii="Arial Narrow" w:hAnsi="Arial Narrow"/>
          <w:sz w:val="24"/>
          <w:szCs w:val="24"/>
        </w:rPr>
        <w:t xml:space="preserve"> </w:t>
      </w:r>
      <w:r w:rsidR="00536E20">
        <w:rPr>
          <w:rFonts w:ascii="Arial Narrow" w:hAnsi="Arial Narrow"/>
          <w:sz w:val="24"/>
          <w:szCs w:val="24"/>
          <w:lang w:val="en-US"/>
        </w:rPr>
        <w:t>cakupan</w:t>
      </w:r>
      <w:r w:rsidR="00510B8F" w:rsidRPr="000169CE">
        <w:rPr>
          <w:rFonts w:ascii="Arial Narrow" w:hAnsi="Arial Narrow"/>
          <w:sz w:val="24"/>
          <w:szCs w:val="24"/>
        </w:rPr>
        <w:t xml:space="preserve"> </w:t>
      </w:r>
      <w:r w:rsidR="00536E20">
        <w:rPr>
          <w:rFonts w:ascii="Arial Narrow" w:hAnsi="Arial Narrow"/>
          <w:sz w:val="24"/>
          <w:szCs w:val="24"/>
          <w:lang w:val="en-US"/>
        </w:rPr>
        <w:t>terjadinya</w:t>
      </w:r>
      <w:r w:rsidR="00510B8F" w:rsidRPr="000169CE">
        <w:rPr>
          <w:rFonts w:ascii="Arial Narrow" w:hAnsi="Arial Narrow"/>
          <w:sz w:val="24"/>
          <w:szCs w:val="24"/>
        </w:rPr>
        <w:t xml:space="preserve"> tsunami </w:t>
      </w:r>
      <w:r w:rsidR="00536E20">
        <w:rPr>
          <w:rFonts w:ascii="Arial Narrow" w:hAnsi="Arial Narrow"/>
          <w:sz w:val="24"/>
          <w:szCs w:val="24"/>
          <w:lang w:val="en-US"/>
        </w:rPr>
        <w:t xml:space="preserve">yang dapat </w:t>
      </w:r>
      <w:r w:rsidR="00510B8F" w:rsidRPr="000169CE">
        <w:rPr>
          <w:rFonts w:ascii="Arial Narrow" w:hAnsi="Arial Narrow"/>
          <w:sz w:val="24"/>
          <w:szCs w:val="24"/>
        </w:rPr>
        <w:t>menjangkau d</w:t>
      </w:r>
      <w:r w:rsidR="00536E20">
        <w:rPr>
          <w:rFonts w:ascii="Arial Narrow" w:hAnsi="Arial Narrow"/>
          <w:sz w:val="24"/>
          <w:szCs w:val="24"/>
          <w:lang w:val="en-US"/>
        </w:rPr>
        <w:t>arat</w:t>
      </w:r>
      <w:r w:rsidR="00510B8F" w:rsidRPr="000169CE">
        <w:rPr>
          <w:rFonts w:ascii="Arial Narrow" w:hAnsi="Arial Narrow"/>
          <w:sz w:val="24"/>
          <w:szCs w:val="24"/>
        </w:rPr>
        <w:t xml:space="preserve">. Wilayah dengan dataran yang tinggi akan sulit dijangkau oleh gelombang tsunami. </w:t>
      </w:r>
    </w:p>
    <w:p w14:paraId="2CEAB3C7" w14:textId="77777777" w:rsidR="00510B8F" w:rsidRPr="000169CE" w:rsidRDefault="00510B8F" w:rsidP="00AB3173">
      <w:pPr>
        <w:pStyle w:val="Subsubbab"/>
        <w:keepNext/>
        <w:spacing w:before="0" w:after="0" w:line="240" w:lineRule="auto"/>
        <w:ind w:left="0" w:hanging="2"/>
        <w:jc w:val="center"/>
        <w:rPr>
          <w:rFonts w:ascii="Arial Narrow" w:hAnsi="Arial Narrow"/>
          <w:color w:val="auto"/>
          <w:szCs w:val="24"/>
        </w:rPr>
      </w:pPr>
      <w:r w:rsidRPr="000169CE">
        <w:rPr>
          <w:rFonts w:ascii="Arial Narrow" w:hAnsi="Arial Narrow"/>
          <w:noProof/>
          <w:color w:val="auto"/>
          <w:szCs w:val="24"/>
        </w:rPr>
        <w:drawing>
          <wp:inline distT="0" distB="0" distL="0" distR="0" wp14:anchorId="63F180D3" wp14:editId="1A480D19">
            <wp:extent cx="2880000" cy="2264956"/>
            <wp:effectExtent l="19050" t="19050" r="15875" b="215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000" cy="2264956"/>
                    </a:xfrm>
                    <a:prstGeom prst="rect">
                      <a:avLst/>
                    </a:prstGeom>
                    <a:noFill/>
                    <a:ln>
                      <a:solidFill>
                        <a:schemeClr val="tx1"/>
                      </a:solidFill>
                    </a:ln>
                  </pic:spPr>
                </pic:pic>
              </a:graphicData>
            </a:graphic>
          </wp:inline>
        </w:drawing>
      </w:r>
    </w:p>
    <w:p w14:paraId="42FF935D" w14:textId="333B624B" w:rsidR="00510B8F" w:rsidRPr="000169CE" w:rsidRDefault="00510B8F" w:rsidP="00AB3173">
      <w:pPr>
        <w:pStyle w:val="Caption"/>
        <w:ind w:left="0" w:hanging="2"/>
        <w:jc w:val="center"/>
        <w:rPr>
          <w:rFonts w:ascii="Arial Narrow" w:hAnsi="Arial Narrow"/>
          <w:i/>
          <w:iCs/>
          <w:color w:val="auto"/>
          <w:sz w:val="24"/>
          <w:szCs w:val="24"/>
        </w:rPr>
      </w:pPr>
      <w:bookmarkStart w:id="8" w:name="_Toc121839011"/>
      <w:bookmarkStart w:id="9" w:name="_Toc122084572"/>
      <w:bookmarkStart w:id="10" w:name="_Toc122461381"/>
      <w:bookmarkStart w:id="11" w:name="_Toc124228799"/>
      <w:r w:rsidRPr="000169CE">
        <w:rPr>
          <w:rFonts w:ascii="Arial Narrow" w:hAnsi="Arial Narrow"/>
          <w:color w:val="auto"/>
          <w:sz w:val="24"/>
          <w:szCs w:val="24"/>
        </w:rPr>
        <w:t xml:space="preserve">Gambar </w:t>
      </w:r>
      <w:r w:rsidR="00A62FCF" w:rsidRPr="000169CE">
        <w:rPr>
          <w:rFonts w:ascii="Arial Narrow" w:hAnsi="Arial Narrow"/>
          <w:i/>
          <w:iCs/>
          <w:color w:val="auto"/>
          <w:sz w:val="24"/>
          <w:szCs w:val="24"/>
        </w:rPr>
        <w:t>4</w:t>
      </w:r>
      <w:r w:rsidRPr="000169CE">
        <w:rPr>
          <w:rFonts w:ascii="Arial Narrow" w:hAnsi="Arial Narrow"/>
          <w:color w:val="auto"/>
          <w:sz w:val="24"/>
          <w:szCs w:val="24"/>
        </w:rPr>
        <w:t>. Peta Elevasi Daratan</w:t>
      </w:r>
      <w:bookmarkEnd w:id="8"/>
      <w:bookmarkEnd w:id="9"/>
      <w:bookmarkEnd w:id="10"/>
      <w:bookmarkEnd w:id="11"/>
    </w:p>
    <w:p w14:paraId="61C527DB" w14:textId="57660158" w:rsidR="00510B8F" w:rsidRPr="000169CE" w:rsidRDefault="00510B8F" w:rsidP="00510B8F">
      <w:pPr>
        <w:spacing w:line="240" w:lineRule="auto"/>
        <w:ind w:left="0" w:hanging="2"/>
        <w:jc w:val="both"/>
        <w:rPr>
          <w:rFonts w:ascii="Arial Narrow" w:hAnsi="Arial Narrow"/>
          <w:sz w:val="24"/>
          <w:szCs w:val="24"/>
        </w:rPr>
      </w:pPr>
      <w:r w:rsidRPr="000169CE">
        <w:rPr>
          <w:rFonts w:ascii="Arial Narrow" w:hAnsi="Arial Narrow"/>
          <w:sz w:val="24"/>
          <w:szCs w:val="24"/>
        </w:rPr>
        <w:t xml:space="preserve">Dapat dilihat pada indikasi parameter diatas </w:t>
      </w:r>
      <w:r w:rsidR="0084140D" w:rsidRPr="000169CE">
        <w:rPr>
          <w:rFonts w:ascii="Arial Narrow" w:hAnsi="Arial Narrow"/>
          <w:b/>
          <w:bCs/>
          <w:sz w:val="24"/>
          <w:szCs w:val="24"/>
          <w:lang w:val="en-US"/>
        </w:rPr>
        <w:t>Gambar 4.</w:t>
      </w:r>
      <w:r w:rsidR="0084140D" w:rsidRPr="000169CE">
        <w:rPr>
          <w:rFonts w:ascii="Arial Narrow" w:hAnsi="Arial Narrow"/>
          <w:sz w:val="24"/>
          <w:szCs w:val="24"/>
          <w:lang w:val="en-US"/>
        </w:rPr>
        <w:t xml:space="preserve"> </w:t>
      </w:r>
      <w:r w:rsidRPr="000169CE">
        <w:rPr>
          <w:rFonts w:ascii="Arial Narrow" w:hAnsi="Arial Narrow"/>
          <w:sz w:val="24"/>
          <w:szCs w:val="24"/>
        </w:rPr>
        <w:t>bahwa semakin tinggi indeks nilai yang tertera maka dataran tersebut termasuk dalam dataran rendah. Sesuai dengan hasil peta elevasi daratan Kabupaten Pangandaran, daerah dengan dataran rendah didominasi pada bagian pesisir dan bagian timur pangandaran.</w:t>
      </w:r>
    </w:p>
    <w:p w14:paraId="6396EAED" w14:textId="54F78464" w:rsidR="00510B8F" w:rsidRPr="000169CE" w:rsidRDefault="00510B8F" w:rsidP="00F32606">
      <w:pPr>
        <w:pStyle w:val="Heading3"/>
        <w:numPr>
          <w:ilvl w:val="1"/>
          <w:numId w:val="1"/>
        </w:numPr>
        <w:ind w:left="360"/>
      </w:pPr>
      <w:bookmarkStart w:id="12" w:name="_Toc124228626"/>
      <w:r w:rsidRPr="000169CE">
        <w:rPr>
          <w:lang w:val="en-US"/>
        </w:rPr>
        <w:t>Jarak dari Sungai</w:t>
      </w:r>
      <w:bookmarkEnd w:id="12"/>
    </w:p>
    <w:p w14:paraId="2FBF754B" w14:textId="4C0A803E" w:rsidR="00510B8F" w:rsidRPr="000169CE" w:rsidRDefault="00536E20" w:rsidP="00510B8F">
      <w:pPr>
        <w:spacing w:after="0" w:line="240" w:lineRule="auto"/>
        <w:ind w:left="0" w:hanging="2"/>
        <w:jc w:val="both"/>
        <w:rPr>
          <w:rFonts w:ascii="Arial Narrow" w:hAnsi="Arial Narrow"/>
          <w:sz w:val="24"/>
          <w:szCs w:val="24"/>
        </w:rPr>
      </w:pPr>
      <w:r>
        <w:rPr>
          <w:rFonts w:ascii="Arial Narrow" w:hAnsi="Arial Narrow"/>
          <w:sz w:val="24"/>
          <w:szCs w:val="24"/>
          <w:lang w:val="en-US"/>
        </w:rPr>
        <w:t>Indikator</w:t>
      </w:r>
      <w:r w:rsidR="00510B8F" w:rsidRPr="000169CE">
        <w:rPr>
          <w:rFonts w:ascii="Arial Narrow" w:hAnsi="Arial Narrow"/>
          <w:sz w:val="24"/>
          <w:szCs w:val="24"/>
        </w:rPr>
        <w:t xml:space="preserve"> ini ber</w:t>
      </w:r>
      <w:r w:rsidR="00101767">
        <w:rPr>
          <w:rFonts w:ascii="Arial Narrow" w:hAnsi="Arial Narrow"/>
          <w:sz w:val="24"/>
          <w:szCs w:val="24"/>
          <w:lang w:val="en-US"/>
        </w:rPr>
        <w:t>hubungan</w:t>
      </w:r>
      <w:r w:rsidR="00510B8F" w:rsidRPr="000169CE">
        <w:rPr>
          <w:rFonts w:ascii="Arial Narrow" w:hAnsi="Arial Narrow"/>
          <w:sz w:val="24"/>
          <w:szCs w:val="24"/>
        </w:rPr>
        <w:t xml:space="preserve"> </w:t>
      </w:r>
      <w:r w:rsidR="00101767">
        <w:rPr>
          <w:rFonts w:ascii="Arial Narrow" w:hAnsi="Arial Narrow"/>
          <w:sz w:val="24"/>
          <w:szCs w:val="24"/>
          <w:lang w:val="en-US"/>
        </w:rPr>
        <w:t>pada</w:t>
      </w:r>
      <w:r w:rsidR="00510B8F" w:rsidRPr="000169CE">
        <w:rPr>
          <w:rFonts w:ascii="Arial Narrow" w:hAnsi="Arial Narrow"/>
          <w:sz w:val="24"/>
          <w:szCs w:val="24"/>
        </w:rPr>
        <w:t xml:space="preserve"> </w:t>
      </w:r>
      <w:r w:rsidR="00101767">
        <w:rPr>
          <w:rFonts w:ascii="Arial Narrow" w:hAnsi="Arial Narrow"/>
          <w:sz w:val="24"/>
          <w:szCs w:val="24"/>
          <w:lang w:val="en-US"/>
        </w:rPr>
        <w:t>pemakaian</w:t>
      </w:r>
      <w:r w:rsidR="00510B8F" w:rsidRPr="000169CE">
        <w:rPr>
          <w:rFonts w:ascii="Arial Narrow" w:hAnsi="Arial Narrow"/>
          <w:sz w:val="24"/>
          <w:szCs w:val="24"/>
        </w:rPr>
        <w:t xml:space="preserve"> </w:t>
      </w:r>
      <w:r w:rsidR="00020195">
        <w:rPr>
          <w:rFonts w:ascii="Arial Narrow" w:hAnsi="Arial Narrow"/>
          <w:sz w:val="24"/>
          <w:szCs w:val="24"/>
          <w:lang w:val="en-US"/>
        </w:rPr>
        <w:t>area</w:t>
      </w:r>
      <w:r w:rsidR="00101767">
        <w:rPr>
          <w:rFonts w:ascii="Arial Narrow" w:hAnsi="Arial Narrow"/>
          <w:sz w:val="24"/>
          <w:szCs w:val="24"/>
          <w:lang w:val="en-US"/>
        </w:rPr>
        <w:t xml:space="preserve"> sekitar sungai</w:t>
      </w:r>
      <w:r w:rsidR="00510B8F" w:rsidRPr="000169CE">
        <w:rPr>
          <w:rFonts w:ascii="Arial Narrow" w:hAnsi="Arial Narrow"/>
          <w:sz w:val="24"/>
          <w:szCs w:val="24"/>
        </w:rPr>
        <w:t xml:space="preserve"> dimana ke</w:t>
      </w:r>
      <w:r w:rsidR="00101767">
        <w:rPr>
          <w:rFonts w:ascii="Arial Narrow" w:hAnsi="Arial Narrow"/>
          <w:sz w:val="24"/>
          <w:szCs w:val="24"/>
          <w:lang w:val="en-US"/>
        </w:rPr>
        <w:t>rawanan</w:t>
      </w:r>
      <w:r w:rsidR="00510B8F" w:rsidRPr="000169CE">
        <w:rPr>
          <w:rFonts w:ascii="Arial Narrow" w:hAnsi="Arial Narrow"/>
          <w:sz w:val="24"/>
          <w:szCs w:val="24"/>
        </w:rPr>
        <w:t xml:space="preserve"> </w:t>
      </w:r>
      <w:r w:rsidR="00101767">
        <w:rPr>
          <w:rFonts w:ascii="Arial Narrow" w:hAnsi="Arial Narrow"/>
          <w:sz w:val="24"/>
          <w:szCs w:val="24"/>
          <w:lang w:val="en-US"/>
        </w:rPr>
        <w:t>area</w:t>
      </w:r>
      <w:r w:rsidR="00510B8F" w:rsidRPr="000169CE">
        <w:rPr>
          <w:rFonts w:ascii="Arial Narrow" w:hAnsi="Arial Narrow"/>
          <w:sz w:val="24"/>
          <w:szCs w:val="24"/>
        </w:rPr>
        <w:t xml:space="preserve"> </w:t>
      </w:r>
      <w:r w:rsidR="00101767">
        <w:rPr>
          <w:rFonts w:ascii="Arial Narrow" w:hAnsi="Arial Narrow"/>
          <w:sz w:val="24"/>
          <w:szCs w:val="24"/>
          <w:lang w:val="en-US"/>
        </w:rPr>
        <w:t>pada</w:t>
      </w:r>
      <w:r w:rsidR="00510B8F" w:rsidRPr="000169CE">
        <w:rPr>
          <w:rFonts w:ascii="Arial Narrow" w:hAnsi="Arial Narrow"/>
          <w:sz w:val="24"/>
          <w:szCs w:val="24"/>
        </w:rPr>
        <w:t xml:space="preserve"> </w:t>
      </w:r>
      <w:r w:rsidR="00101767">
        <w:rPr>
          <w:rFonts w:ascii="Arial Narrow" w:hAnsi="Arial Narrow"/>
          <w:sz w:val="24"/>
          <w:szCs w:val="24"/>
          <w:lang w:val="en-US"/>
        </w:rPr>
        <w:t>terjadinya</w:t>
      </w:r>
      <w:r w:rsidR="00510B8F" w:rsidRPr="000169CE">
        <w:rPr>
          <w:rFonts w:ascii="Arial Narrow" w:hAnsi="Arial Narrow"/>
          <w:sz w:val="24"/>
          <w:szCs w:val="24"/>
        </w:rPr>
        <w:t xml:space="preserve"> tsunami dapat </w:t>
      </w:r>
      <w:r w:rsidR="00020195">
        <w:rPr>
          <w:rFonts w:ascii="Arial Narrow" w:hAnsi="Arial Narrow"/>
          <w:sz w:val="24"/>
          <w:szCs w:val="24"/>
          <w:lang w:val="en-US"/>
        </w:rPr>
        <w:t>diminimalisir</w:t>
      </w:r>
      <w:r w:rsidR="00510B8F" w:rsidRPr="000169CE">
        <w:rPr>
          <w:rFonts w:ascii="Arial Narrow" w:hAnsi="Arial Narrow"/>
          <w:sz w:val="24"/>
          <w:szCs w:val="24"/>
        </w:rPr>
        <w:t xml:space="preserve"> jika </w:t>
      </w:r>
      <w:r w:rsidR="00020195">
        <w:rPr>
          <w:rFonts w:ascii="Arial Narrow" w:hAnsi="Arial Narrow"/>
          <w:sz w:val="24"/>
          <w:szCs w:val="24"/>
          <w:lang w:val="en-US"/>
        </w:rPr>
        <w:t>pemakaian</w:t>
      </w:r>
      <w:r w:rsidR="00510B8F" w:rsidRPr="000169CE">
        <w:rPr>
          <w:rFonts w:ascii="Arial Narrow" w:hAnsi="Arial Narrow"/>
          <w:sz w:val="24"/>
          <w:szCs w:val="24"/>
        </w:rPr>
        <w:t xml:space="preserve"> </w:t>
      </w:r>
      <w:r w:rsidR="00020195">
        <w:rPr>
          <w:rFonts w:ascii="Arial Narrow" w:hAnsi="Arial Narrow"/>
          <w:sz w:val="24"/>
          <w:szCs w:val="24"/>
          <w:lang w:val="en-US"/>
        </w:rPr>
        <w:t>area</w:t>
      </w:r>
      <w:r w:rsidR="00510B8F" w:rsidRPr="000169CE">
        <w:rPr>
          <w:rFonts w:ascii="Arial Narrow" w:hAnsi="Arial Narrow"/>
          <w:sz w:val="24"/>
          <w:szCs w:val="24"/>
        </w:rPr>
        <w:t xml:space="preserve"> </w:t>
      </w:r>
      <w:r w:rsidR="005A3782">
        <w:rPr>
          <w:rFonts w:ascii="Arial Narrow" w:hAnsi="Arial Narrow"/>
          <w:sz w:val="24"/>
          <w:szCs w:val="24"/>
          <w:lang w:val="en-US"/>
        </w:rPr>
        <w:t>jauh</w:t>
      </w:r>
      <w:r w:rsidR="00510B8F" w:rsidRPr="000169CE">
        <w:rPr>
          <w:rFonts w:ascii="Arial Narrow" w:hAnsi="Arial Narrow"/>
          <w:sz w:val="24"/>
          <w:szCs w:val="24"/>
        </w:rPr>
        <w:t xml:space="preserve"> jarak</w:t>
      </w:r>
      <w:r w:rsidR="005A3782">
        <w:rPr>
          <w:rFonts w:ascii="Arial Narrow" w:hAnsi="Arial Narrow"/>
          <w:sz w:val="24"/>
          <w:szCs w:val="24"/>
          <w:lang w:val="en-US"/>
        </w:rPr>
        <w:t>nya</w:t>
      </w:r>
      <w:r w:rsidR="00510B8F" w:rsidRPr="000169CE">
        <w:rPr>
          <w:rFonts w:ascii="Arial Narrow" w:hAnsi="Arial Narrow"/>
          <w:sz w:val="24"/>
          <w:szCs w:val="24"/>
        </w:rPr>
        <w:t xml:space="preserve"> dari pinggir sungai. Semakin jauh jarak dari sungai maka semakin rendah pula resiko terkena dampak tsunami.</w:t>
      </w:r>
    </w:p>
    <w:p w14:paraId="5F038700" w14:textId="77777777" w:rsidR="00510B8F" w:rsidRPr="000169CE" w:rsidRDefault="00510B8F" w:rsidP="00AB3173">
      <w:pPr>
        <w:pStyle w:val="Subsubbab"/>
        <w:keepNext/>
        <w:spacing w:after="0" w:line="240" w:lineRule="auto"/>
        <w:ind w:left="0" w:hanging="2"/>
        <w:jc w:val="center"/>
        <w:rPr>
          <w:rFonts w:ascii="Arial Narrow" w:hAnsi="Arial Narrow"/>
          <w:color w:val="auto"/>
          <w:szCs w:val="24"/>
        </w:rPr>
      </w:pPr>
      <w:r w:rsidRPr="000169CE">
        <w:rPr>
          <w:rFonts w:ascii="Arial Narrow" w:hAnsi="Arial Narrow"/>
          <w:noProof/>
          <w:color w:val="auto"/>
          <w:szCs w:val="24"/>
        </w:rPr>
        <w:lastRenderedPageBreak/>
        <w:drawing>
          <wp:inline distT="0" distB="0" distL="0" distR="0" wp14:anchorId="590C61BF" wp14:editId="0809C522">
            <wp:extent cx="2880000" cy="2266772"/>
            <wp:effectExtent l="19050" t="19050" r="15875" b="19685"/>
            <wp:docPr id="1883" name="Picture 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000" cy="2266772"/>
                    </a:xfrm>
                    <a:prstGeom prst="rect">
                      <a:avLst/>
                    </a:prstGeom>
                    <a:noFill/>
                    <a:ln>
                      <a:solidFill>
                        <a:schemeClr val="tx1"/>
                      </a:solidFill>
                    </a:ln>
                  </pic:spPr>
                </pic:pic>
              </a:graphicData>
            </a:graphic>
          </wp:inline>
        </w:drawing>
      </w:r>
    </w:p>
    <w:p w14:paraId="255EF327" w14:textId="32B087A2" w:rsidR="00510B8F" w:rsidRPr="000169CE" w:rsidRDefault="00510B8F" w:rsidP="00AB3173">
      <w:pPr>
        <w:pStyle w:val="Caption"/>
        <w:ind w:left="0" w:hanging="2"/>
        <w:jc w:val="center"/>
        <w:rPr>
          <w:rFonts w:ascii="Arial Narrow" w:hAnsi="Arial Narrow"/>
          <w:i/>
          <w:iCs/>
          <w:color w:val="auto"/>
          <w:sz w:val="24"/>
          <w:szCs w:val="24"/>
        </w:rPr>
      </w:pPr>
      <w:bookmarkStart w:id="13" w:name="_Toc121839013"/>
      <w:bookmarkStart w:id="14" w:name="_Toc122084573"/>
      <w:bookmarkStart w:id="15" w:name="_Toc122461382"/>
      <w:bookmarkStart w:id="16" w:name="_Toc124228800"/>
      <w:r w:rsidRPr="000169CE">
        <w:rPr>
          <w:rFonts w:ascii="Arial Narrow" w:hAnsi="Arial Narrow"/>
          <w:color w:val="auto"/>
          <w:sz w:val="24"/>
          <w:szCs w:val="24"/>
        </w:rPr>
        <w:t xml:space="preserve">Gambar </w:t>
      </w:r>
      <w:r w:rsidR="00A62FCF" w:rsidRPr="000169CE">
        <w:rPr>
          <w:rFonts w:ascii="Arial Narrow" w:hAnsi="Arial Narrow"/>
          <w:i/>
          <w:iCs/>
          <w:color w:val="auto"/>
          <w:sz w:val="24"/>
          <w:szCs w:val="24"/>
        </w:rPr>
        <w:t>5</w:t>
      </w:r>
      <w:r w:rsidRPr="000169CE">
        <w:rPr>
          <w:rFonts w:ascii="Arial Narrow" w:hAnsi="Arial Narrow"/>
          <w:color w:val="auto"/>
          <w:sz w:val="24"/>
          <w:szCs w:val="24"/>
        </w:rPr>
        <w:t>. Peta Sungai</w:t>
      </w:r>
      <w:bookmarkEnd w:id="13"/>
      <w:bookmarkEnd w:id="14"/>
      <w:bookmarkEnd w:id="15"/>
      <w:bookmarkEnd w:id="16"/>
    </w:p>
    <w:p w14:paraId="5AF48287" w14:textId="194FFAE3" w:rsidR="00510B8F" w:rsidRPr="000169CE" w:rsidRDefault="00510B8F" w:rsidP="00F32606">
      <w:pPr>
        <w:spacing w:line="240" w:lineRule="auto"/>
        <w:ind w:left="0" w:hanging="2"/>
        <w:jc w:val="both"/>
        <w:rPr>
          <w:rFonts w:ascii="Arial Narrow" w:hAnsi="Arial Narrow"/>
          <w:sz w:val="24"/>
          <w:szCs w:val="24"/>
        </w:rPr>
      </w:pPr>
      <w:r w:rsidRPr="000169CE">
        <w:rPr>
          <w:rFonts w:ascii="Arial Narrow" w:hAnsi="Arial Narrow"/>
          <w:sz w:val="24"/>
          <w:szCs w:val="24"/>
        </w:rPr>
        <w:t xml:space="preserve">Semakin dekat jarak area terhadap sungai maka parameter yang tertera </w:t>
      </w:r>
      <w:r w:rsidR="00F60221" w:rsidRPr="000169CE">
        <w:rPr>
          <w:rFonts w:ascii="Arial Narrow" w:hAnsi="Arial Narrow"/>
          <w:sz w:val="24"/>
          <w:szCs w:val="24"/>
          <w:lang w:val="en-US"/>
        </w:rPr>
        <w:t xml:space="preserve">(lihat </w:t>
      </w:r>
      <w:r w:rsidR="00F60221" w:rsidRPr="000169CE">
        <w:rPr>
          <w:rFonts w:ascii="Arial Narrow" w:hAnsi="Arial Narrow"/>
          <w:b/>
          <w:bCs/>
          <w:sz w:val="24"/>
          <w:szCs w:val="24"/>
          <w:lang w:val="en-US"/>
        </w:rPr>
        <w:t>Gambar 5.</w:t>
      </w:r>
      <w:r w:rsidR="00F60221" w:rsidRPr="000169CE">
        <w:rPr>
          <w:rFonts w:ascii="Arial Narrow" w:hAnsi="Arial Narrow"/>
          <w:sz w:val="24"/>
          <w:szCs w:val="24"/>
          <w:lang w:val="en-US"/>
        </w:rPr>
        <w:t xml:space="preserve">) </w:t>
      </w:r>
      <w:r w:rsidRPr="000169CE">
        <w:rPr>
          <w:rFonts w:ascii="Arial Narrow" w:hAnsi="Arial Narrow"/>
          <w:sz w:val="24"/>
          <w:szCs w:val="24"/>
        </w:rPr>
        <w:t>adalah jarak</w:t>
      </w:r>
      <w:r w:rsidR="00F60221" w:rsidRPr="000169CE">
        <w:rPr>
          <w:rFonts w:ascii="Arial Narrow" w:hAnsi="Arial Narrow"/>
          <w:sz w:val="24"/>
          <w:szCs w:val="24"/>
          <w:lang w:val="en-US"/>
        </w:rPr>
        <w:t xml:space="preserve"> </w:t>
      </w:r>
      <w:r w:rsidR="00902BF2" w:rsidRPr="000169CE">
        <w:rPr>
          <w:rFonts w:ascii="Arial Narrow" w:hAnsi="Arial Narrow"/>
          <w:sz w:val="24"/>
          <w:szCs w:val="24"/>
          <w:lang w:val="en-US"/>
        </w:rPr>
        <w:t xml:space="preserve">0 </w:t>
      </w:r>
      <w:r w:rsidR="00F60221" w:rsidRPr="000169CE">
        <w:rPr>
          <w:rFonts w:ascii="Arial Narrow" w:hAnsi="Arial Narrow"/>
          <w:sz w:val="24"/>
          <w:szCs w:val="24"/>
          <w:lang w:val="en-US"/>
        </w:rPr>
        <w:t xml:space="preserve">sampai </w:t>
      </w:r>
      <w:r w:rsidRPr="000169CE">
        <w:rPr>
          <w:rFonts w:ascii="Arial Narrow" w:hAnsi="Arial Narrow"/>
          <w:sz w:val="24"/>
          <w:szCs w:val="24"/>
        </w:rPr>
        <w:t>100 m</w:t>
      </w:r>
      <w:r w:rsidR="00F60221" w:rsidRPr="000169CE">
        <w:rPr>
          <w:rFonts w:ascii="Arial Narrow" w:hAnsi="Arial Narrow"/>
          <w:sz w:val="24"/>
          <w:szCs w:val="24"/>
          <w:lang w:val="en-US"/>
        </w:rPr>
        <w:t>eter</w:t>
      </w:r>
      <w:r w:rsidRPr="000169CE">
        <w:rPr>
          <w:rFonts w:ascii="Arial Narrow" w:hAnsi="Arial Narrow"/>
          <w:sz w:val="24"/>
          <w:szCs w:val="24"/>
        </w:rPr>
        <w:t xml:space="preserve"> dengan warna area merah dan skor 5, jarak </w:t>
      </w:r>
      <w:r w:rsidR="00902BF2" w:rsidRPr="000169CE">
        <w:rPr>
          <w:rFonts w:ascii="Arial Narrow" w:hAnsi="Arial Narrow"/>
          <w:sz w:val="24"/>
          <w:szCs w:val="24"/>
          <w:lang w:val="en-US"/>
        </w:rPr>
        <w:t xml:space="preserve">&gt;100 </w:t>
      </w:r>
      <w:r w:rsidR="00F60221" w:rsidRPr="000169CE">
        <w:rPr>
          <w:rFonts w:ascii="Arial Narrow" w:hAnsi="Arial Narrow"/>
          <w:sz w:val="24"/>
          <w:szCs w:val="24"/>
          <w:lang w:val="en-US"/>
        </w:rPr>
        <w:t xml:space="preserve">sampai </w:t>
      </w:r>
      <w:r w:rsidRPr="000169CE">
        <w:rPr>
          <w:rFonts w:ascii="Arial Narrow" w:hAnsi="Arial Narrow"/>
          <w:sz w:val="24"/>
          <w:szCs w:val="24"/>
        </w:rPr>
        <w:t>200 m</w:t>
      </w:r>
      <w:r w:rsidR="00F60221" w:rsidRPr="000169CE">
        <w:rPr>
          <w:rFonts w:ascii="Arial Narrow" w:hAnsi="Arial Narrow"/>
          <w:sz w:val="24"/>
          <w:szCs w:val="24"/>
          <w:lang w:val="en-US"/>
        </w:rPr>
        <w:t>eter</w:t>
      </w:r>
      <w:r w:rsidRPr="000169CE">
        <w:rPr>
          <w:rFonts w:ascii="Arial Narrow" w:hAnsi="Arial Narrow"/>
          <w:sz w:val="24"/>
          <w:szCs w:val="24"/>
        </w:rPr>
        <w:t xml:space="preserve"> berwarna or</w:t>
      </w:r>
      <w:r w:rsidR="00F60221" w:rsidRPr="000169CE">
        <w:rPr>
          <w:rFonts w:ascii="Arial Narrow" w:hAnsi="Arial Narrow"/>
          <w:sz w:val="24"/>
          <w:szCs w:val="24"/>
          <w:lang w:val="en-US"/>
        </w:rPr>
        <w:t>anye</w:t>
      </w:r>
      <w:r w:rsidRPr="000169CE">
        <w:rPr>
          <w:rFonts w:ascii="Arial Narrow" w:hAnsi="Arial Narrow"/>
          <w:sz w:val="24"/>
          <w:szCs w:val="24"/>
        </w:rPr>
        <w:t xml:space="preserve"> dengan skor 4, jarak</w:t>
      </w:r>
      <w:r w:rsidR="00F60221" w:rsidRPr="000169CE">
        <w:rPr>
          <w:rFonts w:ascii="Arial Narrow" w:hAnsi="Arial Narrow"/>
          <w:sz w:val="24"/>
          <w:szCs w:val="24"/>
          <w:lang w:val="en-US"/>
        </w:rPr>
        <w:t xml:space="preserve"> </w:t>
      </w:r>
      <w:r w:rsidR="00902BF2" w:rsidRPr="000169CE">
        <w:rPr>
          <w:rFonts w:ascii="Arial Narrow" w:hAnsi="Arial Narrow"/>
          <w:sz w:val="24"/>
          <w:szCs w:val="24"/>
          <w:lang w:val="en-US"/>
        </w:rPr>
        <w:t xml:space="preserve">&gt; 200 </w:t>
      </w:r>
      <w:r w:rsidR="00F60221" w:rsidRPr="000169CE">
        <w:rPr>
          <w:rFonts w:ascii="Arial Narrow" w:hAnsi="Arial Narrow"/>
          <w:sz w:val="24"/>
          <w:szCs w:val="24"/>
          <w:lang w:val="en-US"/>
        </w:rPr>
        <w:t>sampai</w:t>
      </w:r>
      <w:r w:rsidRPr="000169CE">
        <w:rPr>
          <w:rFonts w:ascii="Arial Narrow" w:hAnsi="Arial Narrow"/>
          <w:sz w:val="24"/>
          <w:szCs w:val="24"/>
        </w:rPr>
        <w:t xml:space="preserve"> 300</w:t>
      </w:r>
      <w:r w:rsidR="00F60221" w:rsidRPr="000169CE">
        <w:rPr>
          <w:rFonts w:ascii="Arial Narrow" w:hAnsi="Arial Narrow"/>
          <w:sz w:val="24"/>
          <w:szCs w:val="24"/>
          <w:lang w:val="en-US"/>
        </w:rPr>
        <w:t xml:space="preserve"> meter</w:t>
      </w:r>
      <w:r w:rsidRPr="000169CE">
        <w:rPr>
          <w:rFonts w:ascii="Arial Narrow" w:hAnsi="Arial Narrow"/>
          <w:sz w:val="24"/>
          <w:szCs w:val="24"/>
        </w:rPr>
        <w:t xml:space="preserve"> berwarna kuning dengan skor 3, jarak </w:t>
      </w:r>
      <w:r w:rsidR="00902BF2" w:rsidRPr="000169CE">
        <w:rPr>
          <w:rFonts w:ascii="Arial Narrow" w:hAnsi="Arial Narrow"/>
          <w:sz w:val="24"/>
          <w:szCs w:val="24"/>
          <w:lang w:val="en-US"/>
        </w:rPr>
        <w:t xml:space="preserve">&gt; 300 </w:t>
      </w:r>
      <w:r w:rsidR="00F60221" w:rsidRPr="000169CE">
        <w:rPr>
          <w:rFonts w:ascii="Arial Narrow" w:hAnsi="Arial Narrow"/>
          <w:sz w:val="24"/>
          <w:szCs w:val="24"/>
          <w:lang w:val="en-US"/>
        </w:rPr>
        <w:t xml:space="preserve">sampai </w:t>
      </w:r>
      <w:r w:rsidRPr="000169CE">
        <w:rPr>
          <w:rFonts w:ascii="Arial Narrow" w:hAnsi="Arial Narrow"/>
          <w:sz w:val="24"/>
          <w:szCs w:val="24"/>
        </w:rPr>
        <w:t xml:space="preserve">500 </w:t>
      </w:r>
      <w:r w:rsidR="00F60221" w:rsidRPr="000169CE">
        <w:rPr>
          <w:rFonts w:ascii="Arial Narrow" w:hAnsi="Arial Narrow"/>
          <w:sz w:val="24"/>
          <w:szCs w:val="24"/>
          <w:lang w:val="en-US"/>
        </w:rPr>
        <w:t xml:space="preserve">meter </w:t>
      </w:r>
      <w:r w:rsidRPr="000169CE">
        <w:rPr>
          <w:rFonts w:ascii="Arial Narrow" w:hAnsi="Arial Narrow"/>
          <w:sz w:val="24"/>
          <w:szCs w:val="24"/>
        </w:rPr>
        <w:t>berwarna hijau muda dengan skor 2, dan jarak</w:t>
      </w:r>
      <w:r w:rsidR="00F60221" w:rsidRPr="000169CE">
        <w:rPr>
          <w:rFonts w:ascii="Arial Narrow" w:hAnsi="Arial Narrow"/>
          <w:sz w:val="24"/>
          <w:szCs w:val="24"/>
          <w:lang w:val="en-US"/>
        </w:rPr>
        <w:t xml:space="preserve"> lebih dari</w:t>
      </w:r>
      <w:r w:rsidRPr="000169CE">
        <w:rPr>
          <w:rFonts w:ascii="Arial Narrow" w:hAnsi="Arial Narrow"/>
          <w:sz w:val="24"/>
          <w:szCs w:val="24"/>
        </w:rPr>
        <w:t xml:space="preserve"> 500 </w:t>
      </w:r>
      <w:r w:rsidR="00F60221" w:rsidRPr="000169CE">
        <w:rPr>
          <w:rFonts w:ascii="Arial Narrow" w:hAnsi="Arial Narrow"/>
          <w:sz w:val="24"/>
          <w:szCs w:val="24"/>
          <w:lang w:val="en-US"/>
        </w:rPr>
        <w:t xml:space="preserve">meter </w:t>
      </w:r>
      <w:r w:rsidRPr="000169CE">
        <w:rPr>
          <w:rFonts w:ascii="Arial Narrow" w:hAnsi="Arial Narrow"/>
          <w:sz w:val="24"/>
          <w:szCs w:val="24"/>
        </w:rPr>
        <w:t>dengan warna hijau tua dan skor 1. Dari penjelasan skoring tersebut dapat disimpulkan bahwa semakin jauh jarak suatu daerah dari kawasan sungai semakin rendah pula risiko terkena dampak dari bencana tsunami. Hal ini dikarenakan daerah sungai yang paling dekat dengan laut akan memudahkan gelombang tsunami menerjang daratan.</w:t>
      </w:r>
    </w:p>
    <w:p w14:paraId="714052C7" w14:textId="21519B57" w:rsidR="00510B8F" w:rsidRPr="000169CE" w:rsidRDefault="00510B8F" w:rsidP="00F32606">
      <w:pPr>
        <w:pStyle w:val="Heading3"/>
        <w:numPr>
          <w:ilvl w:val="1"/>
          <w:numId w:val="1"/>
        </w:numPr>
        <w:ind w:left="360"/>
      </w:pPr>
      <w:bookmarkStart w:id="17" w:name="_Toc124228627"/>
      <w:r w:rsidRPr="000169CE">
        <w:rPr>
          <w:lang w:val="en-US"/>
        </w:rPr>
        <w:t>Jarak dari Garis Pantai</w:t>
      </w:r>
      <w:bookmarkEnd w:id="17"/>
    </w:p>
    <w:p w14:paraId="4BB47F0C" w14:textId="61B286A3" w:rsidR="00510B8F" w:rsidRPr="000169CE" w:rsidRDefault="005A3782" w:rsidP="00510B8F">
      <w:pPr>
        <w:spacing w:after="0" w:line="240" w:lineRule="auto"/>
        <w:ind w:left="0" w:hanging="2"/>
        <w:jc w:val="both"/>
        <w:rPr>
          <w:rFonts w:ascii="Arial Narrow" w:hAnsi="Arial Narrow"/>
          <w:sz w:val="24"/>
          <w:szCs w:val="24"/>
        </w:rPr>
      </w:pPr>
      <w:r>
        <w:rPr>
          <w:rFonts w:ascii="Arial Narrow" w:hAnsi="Arial Narrow"/>
          <w:sz w:val="24"/>
          <w:szCs w:val="24"/>
          <w:lang w:val="en-US"/>
        </w:rPr>
        <w:t>Indikator</w:t>
      </w:r>
      <w:r w:rsidR="00510B8F" w:rsidRPr="000169CE">
        <w:rPr>
          <w:rFonts w:ascii="Arial Narrow" w:hAnsi="Arial Narrow"/>
          <w:sz w:val="24"/>
          <w:szCs w:val="24"/>
        </w:rPr>
        <w:t xml:space="preserve"> ini ber</w:t>
      </w:r>
      <w:r>
        <w:rPr>
          <w:rFonts w:ascii="Arial Narrow" w:hAnsi="Arial Narrow"/>
          <w:sz w:val="24"/>
          <w:szCs w:val="24"/>
          <w:lang w:val="en-US"/>
        </w:rPr>
        <w:t>hubungan</w:t>
      </w:r>
      <w:r w:rsidR="00510B8F" w:rsidRPr="000169CE">
        <w:rPr>
          <w:rFonts w:ascii="Arial Narrow" w:hAnsi="Arial Narrow"/>
          <w:sz w:val="24"/>
          <w:szCs w:val="24"/>
        </w:rPr>
        <w:t xml:space="preserve"> dengan </w:t>
      </w:r>
      <w:r>
        <w:rPr>
          <w:rFonts w:ascii="Arial Narrow" w:hAnsi="Arial Narrow"/>
          <w:sz w:val="24"/>
          <w:szCs w:val="24"/>
          <w:lang w:val="en-US"/>
        </w:rPr>
        <w:t>pemanfaatan</w:t>
      </w:r>
      <w:r w:rsidR="00510B8F" w:rsidRPr="000169CE">
        <w:rPr>
          <w:rFonts w:ascii="Arial Narrow" w:hAnsi="Arial Narrow"/>
          <w:sz w:val="24"/>
          <w:szCs w:val="24"/>
        </w:rPr>
        <w:t xml:space="preserve"> lahan. Ke</w:t>
      </w:r>
      <w:r>
        <w:rPr>
          <w:rFonts w:ascii="Arial Narrow" w:hAnsi="Arial Narrow"/>
          <w:sz w:val="24"/>
          <w:szCs w:val="24"/>
          <w:lang w:val="en-US"/>
        </w:rPr>
        <w:t>rawanan</w:t>
      </w:r>
      <w:r w:rsidR="00510B8F" w:rsidRPr="000169CE">
        <w:rPr>
          <w:rFonts w:ascii="Arial Narrow" w:hAnsi="Arial Narrow"/>
          <w:sz w:val="24"/>
          <w:szCs w:val="24"/>
        </w:rPr>
        <w:t xml:space="preserve"> </w:t>
      </w:r>
      <w:r>
        <w:rPr>
          <w:rFonts w:ascii="Arial Narrow" w:hAnsi="Arial Narrow"/>
          <w:sz w:val="24"/>
          <w:szCs w:val="24"/>
          <w:lang w:val="en-US"/>
        </w:rPr>
        <w:t>area</w:t>
      </w:r>
      <w:r w:rsidR="00510B8F" w:rsidRPr="000169CE">
        <w:rPr>
          <w:rFonts w:ascii="Arial Narrow" w:hAnsi="Arial Narrow"/>
          <w:sz w:val="24"/>
          <w:szCs w:val="24"/>
        </w:rPr>
        <w:t xml:space="preserve"> </w:t>
      </w:r>
      <w:r>
        <w:rPr>
          <w:rFonts w:ascii="Arial Narrow" w:hAnsi="Arial Narrow"/>
          <w:sz w:val="24"/>
          <w:szCs w:val="24"/>
          <w:lang w:val="en-US"/>
        </w:rPr>
        <w:t>pada</w:t>
      </w:r>
      <w:r w:rsidR="00510B8F" w:rsidRPr="000169CE">
        <w:rPr>
          <w:rFonts w:ascii="Arial Narrow" w:hAnsi="Arial Narrow"/>
          <w:sz w:val="24"/>
          <w:szCs w:val="24"/>
        </w:rPr>
        <w:t xml:space="preserve"> tsunami </w:t>
      </w:r>
      <w:r>
        <w:rPr>
          <w:rFonts w:ascii="Arial Narrow" w:hAnsi="Arial Narrow"/>
          <w:sz w:val="24"/>
          <w:szCs w:val="24"/>
          <w:lang w:val="en-US"/>
        </w:rPr>
        <w:t>sebisa</w:t>
      </w:r>
      <w:r w:rsidR="00510B8F" w:rsidRPr="000169CE">
        <w:rPr>
          <w:rFonts w:ascii="Arial Narrow" w:hAnsi="Arial Narrow"/>
          <w:sz w:val="24"/>
          <w:szCs w:val="24"/>
        </w:rPr>
        <w:t xml:space="preserve"> </w:t>
      </w:r>
      <w:r>
        <w:rPr>
          <w:rFonts w:ascii="Arial Narrow" w:hAnsi="Arial Narrow"/>
          <w:sz w:val="24"/>
          <w:szCs w:val="24"/>
          <w:lang w:val="en-US"/>
        </w:rPr>
        <w:t xml:space="preserve">mungkin </w:t>
      </w:r>
      <w:r w:rsidR="00510B8F" w:rsidRPr="000169CE">
        <w:rPr>
          <w:rFonts w:ascii="Arial Narrow" w:hAnsi="Arial Narrow"/>
          <w:sz w:val="24"/>
          <w:szCs w:val="24"/>
        </w:rPr>
        <w:t xml:space="preserve">dikurangi jika </w:t>
      </w:r>
      <w:r>
        <w:rPr>
          <w:rFonts w:ascii="Arial Narrow" w:hAnsi="Arial Narrow"/>
          <w:sz w:val="24"/>
          <w:szCs w:val="24"/>
          <w:lang w:val="en-US"/>
        </w:rPr>
        <w:t>pemanfaatan area</w:t>
      </w:r>
      <w:r w:rsidR="00510B8F" w:rsidRPr="000169CE">
        <w:rPr>
          <w:rFonts w:ascii="Arial Narrow" w:hAnsi="Arial Narrow"/>
          <w:sz w:val="24"/>
          <w:szCs w:val="24"/>
        </w:rPr>
        <w:t xml:space="preserve"> di wilayah pesisir </w:t>
      </w:r>
      <w:r>
        <w:rPr>
          <w:rFonts w:ascii="Arial Narrow" w:hAnsi="Arial Narrow"/>
          <w:sz w:val="24"/>
          <w:szCs w:val="24"/>
          <w:lang w:val="en-US"/>
        </w:rPr>
        <w:t>menitikberatkan</w:t>
      </w:r>
      <w:r w:rsidR="00510B8F" w:rsidRPr="000169CE">
        <w:rPr>
          <w:rFonts w:ascii="Arial Narrow" w:hAnsi="Arial Narrow"/>
          <w:sz w:val="24"/>
          <w:szCs w:val="24"/>
        </w:rPr>
        <w:t xml:space="preserve"> jarak dari garis pantai. </w:t>
      </w:r>
      <w:r>
        <w:rPr>
          <w:rFonts w:ascii="Arial Narrow" w:hAnsi="Arial Narrow"/>
          <w:sz w:val="24"/>
          <w:szCs w:val="24"/>
          <w:lang w:val="en-US"/>
        </w:rPr>
        <w:t>Tinggi</w:t>
      </w:r>
      <w:r w:rsidR="00510B8F" w:rsidRPr="000169CE">
        <w:rPr>
          <w:rFonts w:ascii="Arial Narrow" w:hAnsi="Arial Narrow"/>
          <w:sz w:val="24"/>
          <w:szCs w:val="24"/>
        </w:rPr>
        <w:t xml:space="preserve"> tsunami yang men</w:t>
      </w:r>
      <w:r>
        <w:rPr>
          <w:rFonts w:ascii="Arial Narrow" w:hAnsi="Arial Narrow"/>
          <w:sz w:val="24"/>
          <w:szCs w:val="24"/>
          <w:lang w:val="en-US"/>
        </w:rPr>
        <w:t>cakup</w:t>
      </w:r>
      <w:r w:rsidR="00510B8F" w:rsidRPr="000169CE">
        <w:rPr>
          <w:rFonts w:ascii="Arial Narrow" w:hAnsi="Arial Narrow"/>
          <w:sz w:val="24"/>
          <w:szCs w:val="24"/>
        </w:rPr>
        <w:t xml:space="preserve"> darat</w:t>
      </w:r>
      <w:r>
        <w:rPr>
          <w:rFonts w:ascii="Arial Narrow" w:hAnsi="Arial Narrow"/>
          <w:sz w:val="24"/>
          <w:szCs w:val="24"/>
          <w:lang w:val="en-US"/>
        </w:rPr>
        <w:t>an</w:t>
      </w:r>
      <w:r w:rsidR="00510B8F" w:rsidRPr="000169CE">
        <w:rPr>
          <w:rFonts w:ascii="Arial Narrow" w:hAnsi="Arial Narrow"/>
          <w:sz w:val="24"/>
          <w:szCs w:val="24"/>
        </w:rPr>
        <w:t xml:space="preserve"> akan </w:t>
      </w:r>
      <w:r>
        <w:rPr>
          <w:rFonts w:ascii="Arial Narrow" w:hAnsi="Arial Narrow"/>
          <w:sz w:val="24"/>
          <w:szCs w:val="24"/>
          <w:lang w:val="en-US"/>
        </w:rPr>
        <w:t>minimal</w:t>
      </w:r>
      <w:r w:rsidR="00510B8F" w:rsidRPr="000169CE">
        <w:rPr>
          <w:rFonts w:ascii="Arial Narrow" w:hAnsi="Arial Narrow"/>
          <w:sz w:val="24"/>
          <w:szCs w:val="24"/>
        </w:rPr>
        <w:t xml:space="preserve"> seiring bertambahnya jarak dari </w:t>
      </w:r>
      <w:r>
        <w:rPr>
          <w:rFonts w:ascii="Arial Narrow" w:hAnsi="Arial Narrow"/>
          <w:sz w:val="24"/>
          <w:szCs w:val="24"/>
          <w:lang w:val="en-US"/>
        </w:rPr>
        <w:t>area</w:t>
      </w:r>
      <w:r w:rsidR="00510B8F" w:rsidRPr="000169CE">
        <w:rPr>
          <w:rFonts w:ascii="Arial Narrow" w:hAnsi="Arial Narrow"/>
          <w:sz w:val="24"/>
          <w:szCs w:val="24"/>
        </w:rPr>
        <w:t xml:space="preserve"> pantai</w:t>
      </w:r>
    </w:p>
    <w:p w14:paraId="667AD8C8" w14:textId="77777777" w:rsidR="00510B8F" w:rsidRPr="000169CE" w:rsidRDefault="00510B8F" w:rsidP="00AB3173">
      <w:pPr>
        <w:pStyle w:val="Subsubbab"/>
        <w:keepNext/>
        <w:spacing w:after="0" w:line="240" w:lineRule="auto"/>
        <w:ind w:left="0" w:hanging="2"/>
        <w:jc w:val="center"/>
        <w:rPr>
          <w:rFonts w:ascii="Arial Narrow" w:hAnsi="Arial Narrow"/>
          <w:color w:val="auto"/>
          <w:szCs w:val="24"/>
        </w:rPr>
      </w:pPr>
      <w:r w:rsidRPr="000169CE">
        <w:rPr>
          <w:rFonts w:ascii="Arial Narrow" w:hAnsi="Arial Narrow"/>
          <w:noProof/>
          <w:color w:val="auto"/>
          <w:szCs w:val="24"/>
        </w:rPr>
        <w:drawing>
          <wp:inline distT="0" distB="0" distL="0" distR="0" wp14:anchorId="0E0D0546" wp14:editId="45DAEA2A">
            <wp:extent cx="2880000" cy="2266771"/>
            <wp:effectExtent l="19050" t="19050" r="15875" b="19685"/>
            <wp:docPr id="1881" name="Picture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000" cy="2266771"/>
                    </a:xfrm>
                    <a:prstGeom prst="rect">
                      <a:avLst/>
                    </a:prstGeom>
                    <a:noFill/>
                    <a:ln>
                      <a:solidFill>
                        <a:schemeClr val="tx1"/>
                      </a:solidFill>
                    </a:ln>
                  </pic:spPr>
                </pic:pic>
              </a:graphicData>
            </a:graphic>
          </wp:inline>
        </w:drawing>
      </w:r>
    </w:p>
    <w:p w14:paraId="11DB604D" w14:textId="53F3B39C" w:rsidR="00510B8F" w:rsidRPr="000169CE" w:rsidRDefault="00510B8F" w:rsidP="00AB3173">
      <w:pPr>
        <w:pStyle w:val="Caption"/>
        <w:ind w:left="0" w:hanging="2"/>
        <w:jc w:val="center"/>
        <w:rPr>
          <w:rFonts w:ascii="Arial Narrow" w:hAnsi="Arial Narrow"/>
          <w:i/>
          <w:iCs/>
          <w:color w:val="auto"/>
          <w:sz w:val="24"/>
          <w:szCs w:val="24"/>
        </w:rPr>
      </w:pPr>
      <w:bookmarkStart w:id="18" w:name="_Toc121839015"/>
      <w:bookmarkStart w:id="19" w:name="_Toc122084574"/>
      <w:bookmarkStart w:id="20" w:name="_Toc122461383"/>
      <w:bookmarkStart w:id="21" w:name="_Toc124228801"/>
      <w:r w:rsidRPr="000169CE">
        <w:rPr>
          <w:rFonts w:ascii="Arial Narrow" w:hAnsi="Arial Narrow"/>
          <w:color w:val="auto"/>
          <w:sz w:val="24"/>
          <w:szCs w:val="24"/>
        </w:rPr>
        <w:t xml:space="preserve">Gambar </w:t>
      </w:r>
      <w:r w:rsidR="00A62FCF" w:rsidRPr="000169CE">
        <w:rPr>
          <w:rFonts w:ascii="Arial Narrow" w:hAnsi="Arial Narrow"/>
          <w:i/>
          <w:iCs/>
          <w:color w:val="auto"/>
          <w:sz w:val="24"/>
          <w:szCs w:val="24"/>
        </w:rPr>
        <w:t>6</w:t>
      </w:r>
      <w:r w:rsidRPr="000169CE">
        <w:rPr>
          <w:rFonts w:ascii="Arial Narrow" w:hAnsi="Arial Narrow"/>
          <w:color w:val="auto"/>
          <w:sz w:val="24"/>
          <w:szCs w:val="24"/>
        </w:rPr>
        <w:t>. Peta Garis Pantai</w:t>
      </w:r>
      <w:bookmarkEnd w:id="18"/>
      <w:bookmarkEnd w:id="19"/>
      <w:bookmarkEnd w:id="20"/>
      <w:bookmarkEnd w:id="21"/>
    </w:p>
    <w:p w14:paraId="2ACD2BC6" w14:textId="0061B049" w:rsidR="00510B8F" w:rsidRPr="000169CE" w:rsidRDefault="00510B8F" w:rsidP="00A62FCF">
      <w:pPr>
        <w:spacing w:line="240" w:lineRule="auto"/>
        <w:ind w:left="0" w:hanging="2"/>
        <w:jc w:val="both"/>
        <w:rPr>
          <w:rFonts w:ascii="Arial Narrow" w:hAnsi="Arial Narrow"/>
          <w:sz w:val="24"/>
          <w:szCs w:val="24"/>
        </w:rPr>
      </w:pPr>
      <w:r w:rsidRPr="000169CE">
        <w:rPr>
          <w:rFonts w:ascii="Arial Narrow" w:hAnsi="Arial Narrow"/>
          <w:sz w:val="24"/>
          <w:szCs w:val="24"/>
        </w:rPr>
        <w:tab/>
      </w:r>
      <w:r w:rsidRPr="000169CE">
        <w:rPr>
          <w:rFonts w:ascii="Arial Narrow" w:hAnsi="Arial Narrow"/>
          <w:sz w:val="24"/>
          <w:szCs w:val="24"/>
        </w:rPr>
        <w:tab/>
      </w:r>
      <w:r w:rsidR="00902BF2" w:rsidRPr="000169CE">
        <w:rPr>
          <w:rFonts w:ascii="Arial Narrow" w:hAnsi="Arial Narrow"/>
          <w:sz w:val="24"/>
          <w:szCs w:val="24"/>
          <w:lang w:val="en-US"/>
        </w:rPr>
        <w:t xml:space="preserve">Pada </w:t>
      </w:r>
      <w:r w:rsidR="00902BF2" w:rsidRPr="000169CE">
        <w:rPr>
          <w:rFonts w:ascii="Arial Narrow" w:hAnsi="Arial Narrow"/>
          <w:b/>
          <w:bCs/>
          <w:sz w:val="24"/>
          <w:szCs w:val="24"/>
          <w:lang w:val="en-US"/>
        </w:rPr>
        <w:t>Gambar 6.</w:t>
      </w:r>
      <w:r w:rsidR="00902BF2" w:rsidRPr="000169CE">
        <w:rPr>
          <w:rFonts w:ascii="Arial Narrow" w:hAnsi="Arial Narrow"/>
          <w:sz w:val="24"/>
          <w:szCs w:val="24"/>
          <w:lang w:val="en-US"/>
        </w:rPr>
        <w:t xml:space="preserve"> </w:t>
      </w:r>
      <w:r w:rsidRPr="000169CE">
        <w:rPr>
          <w:rFonts w:ascii="Arial Narrow" w:hAnsi="Arial Narrow"/>
          <w:sz w:val="24"/>
          <w:szCs w:val="24"/>
        </w:rPr>
        <w:t>Semakin dekat jarak area terhadap garis pantai maka semakin tinggi juga risiko terdampak tsunami. Sesuai dengan keterangan dan gambar peta yang ada maka jarak 500 m</w:t>
      </w:r>
      <w:r w:rsidR="00902BF2" w:rsidRPr="000169CE">
        <w:rPr>
          <w:rFonts w:ascii="Arial Narrow" w:hAnsi="Arial Narrow"/>
          <w:sz w:val="24"/>
          <w:szCs w:val="24"/>
          <w:lang w:val="en-US"/>
        </w:rPr>
        <w:t>eter</w:t>
      </w:r>
      <w:r w:rsidRPr="000169CE">
        <w:rPr>
          <w:rFonts w:ascii="Arial Narrow" w:hAnsi="Arial Narrow"/>
          <w:sz w:val="24"/>
          <w:szCs w:val="24"/>
        </w:rPr>
        <w:t xml:space="preserve"> dari garis pantai ditandai dengan warna merah dan skor 5, jarak 1</w:t>
      </w:r>
      <w:r w:rsidR="00902BF2" w:rsidRPr="000169CE">
        <w:rPr>
          <w:rFonts w:ascii="Arial Narrow" w:hAnsi="Arial Narrow"/>
          <w:sz w:val="24"/>
          <w:szCs w:val="24"/>
          <w:lang w:val="en-US"/>
        </w:rPr>
        <w:t>.</w:t>
      </w:r>
      <w:r w:rsidRPr="000169CE">
        <w:rPr>
          <w:rFonts w:ascii="Arial Narrow" w:hAnsi="Arial Narrow"/>
          <w:sz w:val="24"/>
          <w:szCs w:val="24"/>
        </w:rPr>
        <w:t>000 m</w:t>
      </w:r>
      <w:r w:rsidR="00902BF2" w:rsidRPr="000169CE">
        <w:rPr>
          <w:rFonts w:ascii="Arial Narrow" w:hAnsi="Arial Narrow"/>
          <w:sz w:val="24"/>
          <w:szCs w:val="24"/>
          <w:lang w:val="en-US"/>
        </w:rPr>
        <w:t>eter</w:t>
      </w:r>
      <w:r w:rsidRPr="000169CE">
        <w:rPr>
          <w:rFonts w:ascii="Arial Narrow" w:hAnsi="Arial Narrow"/>
          <w:sz w:val="24"/>
          <w:szCs w:val="24"/>
        </w:rPr>
        <w:t xml:space="preserve"> dari garis pantai ditandai dengan warna o</w:t>
      </w:r>
      <w:r w:rsidR="00D46BAB" w:rsidRPr="000169CE">
        <w:rPr>
          <w:rFonts w:ascii="Arial Narrow" w:hAnsi="Arial Narrow"/>
          <w:sz w:val="24"/>
          <w:szCs w:val="24"/>
          <w:lang w:val="en-US"/>
        </w:rPr>
        <w:t>r</w:t>
      </w:r>
      <w:r w:rsidR="00D66AB5" w:rsidRPr="000169CE">
        <w:rPr>
          <w:rFonts w:ascii="Arial Narrow" w:hAnsi="Arial Narrow"/>
          <w:sz w:val="24"/>
          <w:szCs w:val="24"/>
          <w:lang w:val="en-US"/>
        </w:rPr>
        <w:t>a</w:t>
      </w:r>
      <w:r w:rsidR="00D46BAB" w:rsidRPr="000169CE">
        <w:rPr>
          <w:rFonts w:ascii="Arial Narrow" w:hAnsi="Arial Narrow"/>
          <w:sz w:val="24"/>
          <w:szCs w:val="24"/>
          <w:lang w:val="en-US"/>
        </w:rPr>
        <w:t>nye</w:t>
      </w:r>
      <w:r w:rsidRPr="000169CE">
        <w:rPr>
          <w:rFonts w:ascii="Arial Narrow" w:hAnsi="Arial Narrow"/>
          <w:sz w:val="24"/>
          <w:szCs w:val="24"/>
        </w:rPr>
        <w:t xml:space="preserve"> dan skor 4, jarak 1</w:t>
      </w:r>
      <w:r w:rsidR="00902BF2" w:rsidRPr="000169CE">
        <w:rPr>
          <w:rFonts w:ascii="Arial Narrow" w:hAnsi="Arial Narrow"/>
          <w:sz w:val="24"/>
          <w:szCs w:val="24"/>
          <w:lang w:val="en-US"/>
        </w:rPr>
        <w:t>.</w:t>
      </w:r>
      <w:r w:rsidRPr="000169CE">
        <w:rPr>
          <w:rFonts w:ascii="Arial Narrow" w:hAnsi="Arial Narrow"/>
          <w:sz w:val="24"/>
          <w:szCs w:val="24"/>
        </w:rPr>
        <w:t>500 m</w:t>
      </w:r>
      <w:r w:rsidR="00902BF2" w:rsidRPr="000169CE">
        <w:rPr>
          <w:rFonts w:ascii="Arial Narrow" w:hAnsi="Arial Narrow"/>
          <w:sz w:val="24"/>
          <w:szCs w:val="24"/>
          <w:lang w:val="en-US"/>
        </w:rPr>
        <w:t>eter</w:t>
      </w:r>
      <w:r w:rsidRPr="000169CE">
        <w:rPr>
          <w:rFonts w:ascii="Arial Narrow" w:hAnsi="Arial Narrow"/>
          <w:sz w:val="24"/>
          <w:szCs w:val="24"/>
        </w:rPr>
        <w:t xml:space="preserve"> dari garis pantai ditandai dengan warna kuning dan skor 3, jarak 3</w:t>
      </w:r>
      <w:r w:rsidR="00902BF2" w:rsidRPr="000169CE">
        <w:rPr>
          <w:rFonts w:ascii="Arial Narrow" w:hAnsi="Arial Narrow"/>
          <w:sz w:val="24"/>
          <w:szCs w:val="24"/>
          <w:lang w:val="en-US"/>
        </w:rPr>
        <w:t>.</w:t>
      </w:r>
      <w:r w:rsidRPr="000169CE">
        <w:rPr>
          <w:rFonts w:ascii="Arial Narrow" w:hAnsi="Arial Narrow"/>
          <w:sz w:val="24"/>
          <w:szCs w:val="24"/>
        </w:rPr>
        <w:t>000 m</w:t>
      </w:r>
      <w:r w:rsidR="00902BF2" w:rsidRPr="000169CE">
        <w:rPr>
          <w:rFonts w:ascii="Arial Narrow" w:hAnsi="Arial Narrow"/>
          <w:sz w:val="24"/>
          <w:szCs w:val="24"/>
          <w:lang w:val="en-US"/>
        </w:rPr>
        <w:t>eter</w:t>
      </w:r>
      <w:r w:rsidRPr="000169CE">
        <w:rPr>
          <w:rFonts w:ascii="Arial Narrow" w:hAnsi="Arial Narrow"/>
          <w:sz w:val="24"/>
          <w:szCs w:val="24"/>
        </w:rPr>
        <w:t xml:space="preserve"> dari garis pantai ditandai dengan warna hijau muda dan skor 2, dan jarak 50</w:t>
      </w:r>
      <w:r w:rsidR="00902BF2" w:rsidRPr="000169CE">
        <w:rPr>
          <w:rFonts w:ascii="Arial Narrow" w:hAnsi="Arial Narrow"/>
          <w:sz w:val="24"/>
          <w:szCs w:val="24"/>
          <w:lang w:val="en-US"/>
        </w:rPr>
        <w:t>.</w:t>
      </w:r>
      <w:r w:rsidRPr="000169CE">
        <w:rPr>
          <w:rFonts w:ascii="Arial Narrow" w:hAnsi="Arial Narrow"/>
          <w:sz w:val="24"/>
          <w:szCs w:val="24"/>
        </w:rPr>
        <w:t>000 m</w:t>
      </w:r>
      <w:r w:rsidR="00902BF2" w:rsidRPr="000169CE">
        <w:rPr>
          <w:rFonts w:ascii="Arial Narrow" w:hAnsi="Arial Narrow"/>
          <w:sz w:val="24"/>
          <w:szCs w:val="24"/>
          <w:lang w:val="en-US"/>
        </w:rPr>
        <w:t>eter</w:t>
      </w:r>
      <w:r w:rsidRPr="000169CE">
        <w:rPr>
          <w:rFonts w:ascii="Arial Narrow" w:hAnsi="Arial Narrow"/>
          <w:sz w:val="24"/>
          <w:szCs w:val="24"/>
        </w:rPr>
        <w:t xml:space="preserve"> dari garis pantai ditandai dengan warna hijau tua dan skor 1.</w:t>
      </w:r>
    </w:p>
    <w:p w14:paraId="1DA53E5B" w14:textId="212CE4D6" w:rsidR="00510B8F" w:rsidRPr="000169CE" w:rsidRDefault="00510B8F" w:rsidP="00A62FCF">
      <w:pPr>
        <w:pStyle w:val="Heading3"/>
        <w:numPr>
          <w:ilvl w:val="1"/>
          <w:numId w:val="1"/>
        </w:numPr>
        <w:ind w:left="360"/>
      </w:pPr>
      <w:bookmarkStart w:id="22" w:name="_Toc124228628"/>
      <w:r w:rsidRPr="000169CE">
        <w:rPr>
          <w:lang w:val="en-US"/>
        </w:rPr>
        <w:lastRenderedPageBreak/>
        <w:t>Penggunaan Lahan (</w:t>
      </w:r>
      <w:r w:rsidRPr="000169CE">
        <w:rPr>
          <w:iCs/>
          <w:lang w:val="en-US"/>
        </w:rPr>
        <w:t>Land Use</w:t>
      </w:r>
      <w:r w:rsidRPr="000169CE">
        <w:rPr>
          <w:lang w:val="en-US"/>
        </w:rPr>
        <w:t>)</w:t>
      </w:r>
      <w:bookmarkEnd w:id="22"/>
    </w:p>
    <w:p w14:paraId="6755EBAB" w14:textId="30958041" w:rsidR="00510B8F" w:rsidRPr="00B011C6" w:rsidRDefault="00B011C6" w:rsidP="00510B8F">
      <w:pPr>
        <w:spacing w:after="0" w:line="240" w:lineRule="auto"/>
        <w:ind w:left="0" w:hanging="2"/>
        <w:jc w:val="both"/>
        <w:rPr>
          <w:rFonts w:ascii="Arial Narrow" w:hAnsi="Arial Narrow"/>
          <w:sz w:val="24"/>
          <w:szCs w:val="24"/>
          <w:lang w:val="en-US"/>
        </w:rPr>
      </w:pPr>
      <w:r>
        <w:rPr>
          <w:rFonts w:ascii="Arial Narrow" w:hAnsi="Arial Narrow"/>
          <w:sz w:val="24"/>
          <w:szCs w:val="24"/>
          <w:lang w:val="en-US"/>
        </w:rPr>
        <w:t>Pemanfaatan</w:t>
      </w:r>
      <w:r w:rsidR="00510B8F" w:rsidRPr="000169CE">
        <w:rPr>
          <w:rFonts w:ascii="Arial Narrow" w:hAnsi="Arial Narrow"/>
          <w:sz w:val="24"/>
          <w:szCs w:val="24"/>
        </w:rPr>
        <w:t xml:space="preserve"> lahan</w:t>
      </w:r>
      <w:r>
        <w:rPr>
          <w:rFonts w:ascii="Arial Narrow" w:hAnsi="Arial Narrow"/>
          <w:sz w:val="24"/>
          <w:szCs w:val="24"/>
          <w:lang w:val="en-US"/>
        </w:rPr>
        <w:t xml:space="preserve"> adalah</w:t>
      </w:r>
      <w:r w:rsidR="00510B8F" w:rsidRPr="000169CE">
        <w:rPr>
          <w:rFonts w:ascii="Arial Narrow" w:hAnsi="Arial Narrow"/>
          <w:sz w:val="24"/>
          <w:szCs w:val="24"/>
        </w:rPr>
        <w:t xml:space="preserve"> </w:t>
      </w:r>
      <w:r>
        <w:rPr>
          <w:rFonts w:ascii="Arial Narrow" w:hAnsi="Arial Narrow"/>
          <w:sz w:val="24"/>
          <w:szCs w:val="24"/>
          <w:lang w:val="en-US"/>
        </w:rPr>
        <w:t>indikator</w:t>
      </w:r>
      <w:r w:rsidR="00510B8F" w:rsidRPr="000169CE">
        <w:rPr>
          <w:rFonts w:ascii="Arial Narrow" w:hAnsi="Arial Narrow"/>
          <w:sz w:val="24"/>
          <w:szCs w:val="24"/>
        </w:rPr>
        <w:t xml:space="preserve"> yang </w:t>
      </w:r>
      <w:r>
        <w:rPr>
          <w:rFonts w:ascii="Arial Narrow" w:hAnsi="Arial Narrow"/>
          <w:sz w:val="24"/>
          <w:szCs w:val="24"/>
          <w:lang w:val="en-US"/>
        </w:rPr>
        <w:t>menunjukkan</w:t>
      </w:r>
      <w:r w:rsidR="00510B8F" w:rsidRPr="000169CE">
        <w:rPr>
          <w:rFonts w:ascii="Arial Narrow" w:hAnsi="Arial Narrow"/>
          <w:sz w:val="24"/>
          <w:szCs w:val="24"/>
        </w:rPr>
        <w:t xml:space="preserve"> </w:t>
      </w:r>
      <w:r>
        <w:rPr>
          <w:rFonts w:ascii="Arial Narrow" w:hAnsi="Arial Narrow"/>
          <w:sz w:val="24"/>
          <w:szCs w:val="24"/>
          <w:lang w:val="en-US"/>
        </w:rPr>
        <w:t>kerawanan</w:t>
      </w:r>
      <w:r w:rsidR="00510B8F" w:rsidRPr="000169CE">
        <w:rPr>
          <w:rFonts w:ascii="Arial Narrow" w:hAnsi="Arial Narrow"/>
          <w:sz w:val="24"/>
          <w:szCs w:val="24"/>
        </w:rPr>
        <w:t xml:space="preserve"> </w:t>
      </w:r>
      <w:r>
        <w:rPr>
          <w:rFonts w:ascii="Arial Narrow" w:hAnsi="Arial Narrow"/>
          <w:sz w:val="24"/>
          <w:szCs w:val="24"/>
          <w:lang w:val="en-US"/>
        </w:rPr>
        <w:t>area</w:t>
      </w:r>
      <w:r w:rsidR="00510B8F" w:rsidRPr="000169CE">
        <w:rPr>
          <w:rFonts w:ascii="Arial Narrow" w:hAnsi="Arial Narrow"/>
          <w:sz w:val="24"/>
          <w:szCs w:val="24"/>
        </w:rPr>
        <w:t xml:space="preserve"> </w:t>
      </w:r>
      <w:r>
        <w:rPr>
          <w:rFonts w:ascii="Arial Narrow" w:hAnsi="Arial Narrow"/>
          <w:sz w:val="24"/>
          <w:szCs w:val="24"/>
          <w:lang w:val="en-US"/>
        </w:rPr>
        <w:t>dari</w:t>
      </w:r>
      <w:r w:rsidR="00510B8F" w:rsidRPr="000169CE">
        <w:rPr>
          <w:rFonts w:ascii="Arial Narrow" w:hAnsi="Arial Narrow"/>
          <w:sz w:val="24"/>
          <w:szCs w:val="24"/>
        </w:rPr>
        <w:t xml:space="preserve"> tsunami. </w:t>
      </w:r>
      <w:r>
        <w:rPr>
          <w:rFonts w:ascii="Arial Narrow" w:hAnsi="Arial Narrow"/>
          <w:sz w:val="24"/>
          <w:szCs w:val="24"/>
          <w:lang w:val="en-US"/>
        </w:rPr>
        <w:t xml:space="preserve">Indikator </w:t>
      </w:r>
      <w:r w:rsidR="00510B8F" w:rsidRPr="000169CE">
        <w:rPr>
          <w:rFonts w:ascii="Arial Narrow" w:hAnsi="Arial Narrow"/>
          <w:sz w:val="24"/>
          <w:szCs w:val="24"/>
        </w:rPr>
        <w:t>ini me</w:t>
      </w:r>
      <w:r>
        <w:rPr>
          <w:rFonts w:ascii="Arial Narrow" w:hAnsi="Arial Narrow"/>
          <w:sz w:val="24"/>
          <w:szCs w:val="24"/>
          <w:lang w:val="en-US"/>
        </w:rPr>
        <w:t>njadi salah satu</w:t>
      </w:r>
      <w:r w:rsidR="00510B8F" w:rsidRPr="000169CE">
        <w:rPr>
          <w:rFonts w:ascii="Arial Narrow" w:hAnsi="Arial Narrow"/>
          <w:sz w:val="24"/>
          <w:szCs w:val="24"/>
        </w:rPr>
        <w:t xml:space="preserve"> </w:t>
      </w:r>
      <w:r>
        <w:rPr>
          <w:rFonts w:ascii="Arial Narrow" w:hAnsi="Arial Narrow"/>
          <w:sz w:val="24"/>
          <w:szCs w:val="24"/>
          <w:lang w:val="en-US"/>
        </w:rPr>
        <w:t xml:space="preserve">cara </w:t>
      </w:r>
      <w:r w:rsidR="00510B8F" w:rsidRPr="000169CE">
        <w:rPr>
          <w:rFonts w:ascii="Arial Narrow" w:hAnsi="Arial Narrow"/>
          <w:sz w:val="24"/>
          <w:szCs w:val="24"/>
        </w:rPr>
        <w:t xml:space="preserve">tsunami menyebar ke daratan. </w:t>
      </w:r>
      <w:r>
        <w:rPr>
          <w:rFonts w:ascii="Arial Narrow" w:hAnsi="Arial Narrow"/>
          <w:sz w:val="24"/>
          <w:szCs w:val="24"/>
          <w:lang w:val="en-US"/>
        </w:rPr>
        <w:t>T</w:t>
      </w:r>
      <w:r w:rsidR="00510B8F" w:rsidRPr="000169CE">
        <w:rPr>
          <w:rFonts w:ascii="Arial Narrow" w:hAnsi="Arial Narrow"/>
          <w:sz w:val="24"/>
          <w:szCs w:val="24"/>
        </w:rPr>
        <w:t>sunami yang m</w:t>
      </w:r>
      <w:r>
        <w:rPr>
          <w:rFonts w:ascii="Arial Narrow" w:hAnsi="Arial Narrow"/>
          <w:sz w:val="24"/>
          <w:szCs w:val="24"/>
          <w:lang w:val="en-US"/>
        </w:rPr>
        <w:t>emasuki darat</w:t>
      </w:r>
      <w:r w:rsidR="00510B8F" w:rsidRPr="000169CE">
        <w:rPr>
          <w:rFonts w:ascii="Arial Narrow" w:hAnsi="Arial Narrow"/>
          <w:sz w:val="24"/>
          <w:szCs w:val="24"/>
        </w:rPr>
        <w:t xml:space="preserve"> akan </w:t>
      </w:r>
      <w:r>
        <w:rPr>
          <w:rFonts w:ascii="Arial Narrow" w:hAnsi="Arial Narrow"/>
          <w:sz w:val="24"/>
          <w:szCs w:val="24"/>
          <w:lang w:val="en-US"/>
        </w:rPr>
        <w:t>terhalau</w:t>
      </w:r>
      <w:r w:rsidR="00510B8F" w:rsidRPr="000169CE">
        <w:rPr>
          <w:rFonts w:ascii="Arial Narrow" w:hAnsi="Arial Narrow"/>
          <w:sz w:val="24"/>
          <w:szCs w:val="24"/>
        </w:rPr>
        <w:t xml:space="preserve"> </w:t>
      </w:r>
      <w:r>
        <w:rPr>
          <w:rFonts w:ascii="Arial Narrow" w:hAnsi="Arial Narrow"/>
          <w:sz w:val="24"/>
          <w:szCs w:val="24"/>
          <w:lang w:val="en-US"/>
        </w:rPr>
        <w:t>apabila</w:t>
      </w:r>
      <w:r w:rsidR="00510B8F" w:rsidRPr="000169CE">
        <w:rPr>
          <w:rFonts w:ascii="Arial Narrow" w:hAnsi="Arial Narrow"/>
          <w:sz w:val="24"/>
          <w:szCs w:val="24"/>
        </w:rPr>
        <w:t xml:space="preserve"> penggunaan lahan </w:t>
      </w:r>
      <w:r>
        <w:rPr>
          <w:rFonts w:ascii="Arial Narrow" w:hAnsi="Arial Narrow"/>
          <w:sz w:val="24"/>
          <w:szCs w:val="24"/>
          <w:lang w:val="en-US"/>
        </w:rPr>
        <w:t xml:space="preserve">dapat menjadi </w:t>
      </w:r>
      <w:r w:rsidR="00510B8F" w:rsidRPr="000169CE">
        <w:rPr>
          <w:rFonts w:ascii="Arial Narrow" w:hAnsi="Arial Narrow"/>
          <w:sz w:val="24"/>
          <w:szCs w:val="24"/>
        </w:rPr>
        <w:t>penghala</w:t>
      </w:r>
      <w:r>
        <w:rPr>
          <w:rFonts w:ascii="Arial Narrow" w:hAnsi="Arial Narrow"/>
          <w:sz w:val="24"/>
          <w:szCs w:val="24"/>
          <w:lang w:val="en-US"/>
        </w:rPr>
        <w:t>u</w:t>
      </w:r>
      <w:r w:rsidR="00510B8F" w:rsidRPr="000169CE">
        <w:rPr>
          <w:rFonts w:ascii="Arial Narrow" w:hAnsi="Arial Narrow"/>
          <w:sz w:val="24"/>
          <w:szCs w:val="24"/>
        </w:rPr>
        <w:t xml:space="preserve"> laju gelombang</w:t>
      </w:r>
      <w:r>
        <w:rPr>
          <w:rFonts w:ascii="Arial Narrow" w:hAnsi="Arial Narrow"/>
          <w:sz w:val="24"/>
          <w:szCs w:val="24"/>
          <w:lang w:val="en-US"/>
        </w:rPr>
        <w:t>.</w:t>
      </w:r>
    </w:p>
    <w:p w14:paraId="663EEB51" w14:textId="77777777" w:rsidR="00510B8F" w:rsidRPr="000169CE" w:rsidRDefault="00510B8F" w:rsidP="00AB3173">
      <w:pPr>
        <w:pStyle w:val="Subsubbab"/>
        <w:keepNext/>
        <w:spacing w:after="0" w:line="240" w:lineRule="auto"/>
        <w:ind w:left="0" w:hanging="2"/>
        <w:jc w:val="center"/>
        <w:rPr>
          <w:rFonts w:ascii="Arial Narrow" w:hAnsi="Arial Narrow"/>
          <w:color w:val="auto"/>
          <w:szCs w:val="24"/>
        </w:rPr>
      </w:pPr>
      <w:r w:rsidRPr="000169CE">
        <w:rPr>
          <w:rFonts w:ascii="Arial Narrow" w:hAnsi="Arial Narrow"/>
          <w:noProof/>
          <w:color w:val="auto"/>
          <w:szCs w:val="24"/>
        </w:rPr>
        <w:drawing>
          <wp:inline distT="0" distB="0" distL="0" distR="0" wp14:anchorId="423323A3" wp14:editId="5A0558A0">
            <wp:extent cx="2880000" cy="2264956"/>
            <wp:effectExtent l="19050" t="19050" r="15875" b="21590"/>
            <wp:docPr id="1859" name="Picture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000" cy="2264956"/>
                    </a:xfrm>
                    <a:prstGeom prst="rect">
                      <a:avLst/>
                    </a:prstGeom>
                    <a:noFill/>
                    <a:ln>
                      <a:solidFill>
                        <a:schemeClr val="tx1"/>
                      </a:solidFill>
                    </a:ln>
                  </pic:spPr>
                </pic:pic>
              </a:graphicData>
            </a:graphic>
          </wp:inline>
        </w:drawing>
      </w:r>
    </w:p>
    <w:p w14:paraId="16D6675B" w14:textId="3B838354" w:rsidR="00510B8F" w:rsidRPr="000169CE" w:rsidRDefault="00510B8F" w:rsidP="00AB3173">
      <w:pPr>
        <w:pStyle w:val="Caption"/>
        <w:ind w:left="0" w:hanging="2"/>
        <w:jc w:val="center"/>
        <w:rPr>
          <w:rFonts w:ascii="Arial Narrow" w:hAnsi="Arial Narrow"/>
          <w:i/>
          <w:iCs/>
          <w:color w:val="auto"/>
          <w:sz w:val="24"/>
          <w:szCs w:val="24"/>
        </w:rPr>
      </w:pPr>
      <w:bookmarkStart w:id="23" w:name="_Toc122084575"/>
      <w:bookmarkStart w:id="24" w:name="_Toc122461384"/>
      <w:bookmarkStart w:id="25" w:name="_Toc124228802"/>
      <w:r w:rsidRPr="000169CE">
        <w:rPr>
          <w:rFonts w:ascii="Arial Narrow" w:hAnsi="Arial Narrow"/>
          <w:color w:val="auto"/>
          <w:sz w:val="24"/>
          <w:szCs w:val="24"/>
        </w:rPr>
        <w:t xml:space="preserve">Gambar </w:t>
      </w:r>
      <w:r w:rsidR="00A62FCF" w:rsidRPr="000169CE">
        <w:rPr>
          <w:rFonts w:ascii="Arial Narrow" w:hAnsi="Arial Narrow"/>
          <w:color w:val="auto"/>
          <w:sz w:val="24"/>
          <w:szCs w:val="24"/>
        </w:rPr>
        <w:t>7</w:t>
      </w:r>
      <w:r w:rsidRPr="000169CE">
        <w:rPr>
          <w:rFonts w:ascii="Arial Narrow" w:hAnsi="Arial Narrow"/>
          <w:color w:val="auto"/>
          <w:sz w:val="24"/>
          <w:szCs w:val="24"/>
        </w:rPr>
        <w:t>. Peta Penggunaan Lahan</w:t>
      </w:r>
      <w:bookmarkEnd w:id="23"/>
      <w:bookmarkEnd w:id="24"/>
      <w:bookmarkEnd w:id="25"/>
    </w:p>
    <w:p w14:paraId="03E908C1" w14:textId="6E2A744E" w:rsidR="000E0EE8" w:rsidRPr="000169CE" w:rsidRDefault="00510B8F" w:rsidP="00DF5638">
      <w:pPr>
        <w:spacing w:line="240" w:lineRule="auto"/>
        <w:ind w:leftChars="0" w:left="0" w:firstLineChars="0" w:hanging="2"/>
        <w:jc w:val="both"/>
        <w:rPr>
          <w:rFonts w:ascii="Arial Narrow" w:hAnsi="Arial Narrow" w:cs="Times New Roman"/>
          <w:sz w:val="24"/>
          <w:szCs w:val="24"/>
          <w:lang w:val="en-US"/>
        </w:rPr>
      </w:pPr>
      <w:r w:rsidRPr="000169CE">
        <w:rPr>
          <w:rFonts w:ascii="Arial Narrow" w:hAnsi="Arial Narrow"/>
          <w:sz w:val="24"/>
          <w:szCs w:val="24"/>
        </w:rPr>
        <w:t xml:space="preserve">Dari data parameter diatas </w:t>
      </w:r>
      <w:r w:rsidR="00063D60" w:rsidRPr="000169CE">
        <w:rPr>
          <w:rFonts w:ascii="Arial Narrow" w:hAnsi="Arial Narrow"/>
          <w:sz w:val="24"/>
          <w:szCs w:val="24"/>
          <w:lang w:val="en-US"/>
        </w:rPr>
        <w:t>(</w:t>
      </w:r>
      <w:r w:rsidR="00063D60" w:rsidRPr="000169CE">
        <w:rPr>
          <w:rFonts w:ascii="Arial Narrow" w:hAnsi="Arial Narrow"/>
          <w:b/>
          <w:bCs/>
          <w:sz w:val="24"/>
          <w:szCs w:val="24"/>
          <w:lang w:val="en-US"/>
        </w:rPr>
        <w:t>Gambar 7.</w:t>
      </w:r>
      <w:r w:rsidR="00063D60" w:rsidRPr="000169CE">
        <w:rPr>
          <w:rFonts w:ascii="Arial Narrow" w:hAnsi="Arial Narrow"/>
          <w:sz w:val="24"/>
          <w:szCs w:val="24"/>
          <w:lang w:val="en-US"/>
        </w:rPr>
        <w:t xml:space="preserve">) </w:t>
      </w:r>
      <w:r w:rsidRPr="000169CE">
        <w:rPr>
          <w:rFonts w:ascii="Arial Narrow" w:hAnsi="Arial Narrow"/>
          <w:sz w:val="24"/>
          <w:szCs w:val="24"/>
        </w:rPr>
        <w:t xml:space="preserve">dapat diketahui tata penggunaan lahan yang ada di Kabupaten Pangandaran berdasarkan klasifikasi warna yang ada. </w:t>
      </w:r>
      <w:r w:rsidR="00786A29">
        <w:rPr>
          <w:rFonts w:ascii="Arial Narrow" w:hAnsi="Arial Narrow"/>
          <w:sz w:val="24"/>
          <w:szCs w:val="24"/>
          <w:lang w:val="en-US"/>
        </w:rPr>
        <w:t>T</w:t>
      </w:r>
      <w:r w:rsidRPr="000169CE">
        <w:rPr>
          <w:rFonts w:ascii="Arial Narrow" w:hAnsi="Arial Narrow"/>
          <w:sz w:val="24"/>
          <w:szCs w:val="24"/>
        </w:rPr>
        <w:t xml:space="preserve">sunami yang </w:t>
      </w:r>
      <w:r w:rsidR="00786A29">
        <w:rPr>
          <w:rFonts w:ascii="Arial Narrow" w:hAnsi="Arial Narrow"/>
          <w:sz w:val="24"/>
          <w:szCs w:val="24"/>
          <w:lang w:val="en-US"/>
        </w:rPr>
        <w:t>menjangkau darat</w:t>
      </w:r>
      <w:r w:rsidRPr="000169CE">
        <w:rPr>
          <w:rFonts w:ascii="Arial Narrow" w:hAnsi="Arial Narrow"/>
          <w:sz w:val="24"/>
          <w:szCs w:val="24"/>
        </w:rPr>
        <w:t xml:space="preserve"> akan ter</w:t>
      </w:r>
      <w:r w:rsidR="00786A29">
        <w:rPr>
          <w:rFonts w:ascii="Arial Narrow" w:hAnsi="Arial Narrow"/>
          <w:sz w:val="24"/>
          <w:szCs w:val="24"/>
          <w:lang w:val="en-US"/>
        </w:rPr>
        <w:t>hambat</w:t>
      </w:r>
      <w:r w:rsidRPr="000169CE">
        <w:rPr>
          <w:rFonts w:ascii="Arial Narrow" w:hAnsi="Arial Narrow"/>
          <w:sz w:val="24"/>
          <w:szCs w:val="24"/>
        </w:rPr>
        <w:t xml:space="preserve"> </w:t>
      </w:r>
      <w:r w:rsidR="00786A29">
        <w:rPr>
          <w:rFonts w:ascii="Arial Narrow" w:hAnsi="Arial Narrow"/>
          <w:sz w:val="24"/>
          <w:szCs w:val="24"/>
          <w:lang w:val="en-US"/>
        </w:rPr>
        <w:t>pada</w:t>
      </w:r>
      <w:r w:rsidRPr="000169CE">
        <w:rPr>
          <w:rFonts w:ascii="Arial Narrow" w:hAnsi="Arial Narrow"/>
          <w:sz w:val="24"/>
          <w:szCs w:val="24"/>
        </w:rPr>
        <w:t xml:space="preserve"> jenis pe</w:t>
      </w:r>
      <w:r w:rsidR="00786A29">
        <w:rPr>
          <w:rFonts w:ascii="Arial Narrow" w:hAnsi="Arial Narrow"/>
          <w:sz w:val="24"/>
          <w:szCs w:val="24"/>
          <w:lang w:val="en-US"/>
        </w:rPr>
        <w:t>manfaatan area tertentu</w:t>
      </w:r>
      <w:r w:rsidRPr="000169CE">
        <w:rPr>
          <w:rFonts w:ascii="Arial Narrow" w:hAnsi="Arial Narrow"/>
          <w:sz w:val="24"/>
          <w:szCs w:val="24"/>
        </w:rPr>
        <w:t xml:space="preserve"> seperti contohnya gelombang tsunami akan bisa tertahan di wilayah hitam ataupun perkebunan dibandingkan dengan wilayah sawah ataupun tanah kosong.</w:t>
      </w:r>
      <w:r w:rsidR="009E4AEC" w:rsidRPr="000169CE">
        <w:rPr>
          <w:rFonts w:ascii="Arial Narrow" w:hAnsi="Arial Narrow"/>
          <w:sz w:val="24"/>
          <w:szCs w:val="24"/>
          <w:lang w:val="en-US"/>
        </w:rPr>
        <w:t xml:space="preserve"> </w:t>
      </w:r>
      <w:r w:rsidR="00AB3173" w:rsidRPr="000169CE">
        <w:rPr>
          <w:rFonts w:ascii="Arial Narrow" w:hAnsi="Arial Narrow" w:cs="Times New Roman"/>
          <w:sz w:val="24"/>
          <w:szCs w:val="24"/>
          <w:lang w:val="en-US"/>
        </w:rPr>
        <w:t xml:space="preserve">Ketinggian tsunami sepanjang pantai berbeda dari satu tempat ke tempat yang lain dipengaruhi oleh morfologi, batimetri, dan topografi pantai. Indikator kelerengan </w:t>
      </w:r>
      <w:r w:rsidR="001368C2">
        <w:rPr>
          <w:rFonts w:ascii="Arial Narrow" w:hAnsi="Arial Narrow" w:cs="Times New Roman"/>
          <w:sz w:val="24"/>
          <w:szCs w:val="24"/>
          <w:lang w:val="en-US"/>
        </w:rPr>
        <w:t xml:space="preserve">pesisir </w:t>
      </w:r>
      <w:r w:rsidR="00AB3173" w:rsidRPr="000169CE">
        <w:rPr>
          <w:rFonts w:ascii="Arial Narrow" w:hAnsi="Arial Narrow" w:cs="Times New Roman"/>
          <w:sz w:val="24"/>
          <w:szCs w:val="24"/>
          <w:lang w:val="en-US"/>
        </w:rPr>
        <w:t xml:space="preserve">dan </w:t>
      </w:r>
      <w:r w:rsidR="001368C2">
        <w:rPr>
          <w:rFonts w:ascii="Arial Narrow" w:hAnsi="Arial Narrow" w:cs="Times New Roman"/>
          <w:sz w:val="24"/>
          <w:szCs w:val="24"/>
          <w:lang w:val="en-US"/>
        </w:rPr>
        <w:t>dasar pantai</w:t>
      </w:r>
      <w:r w:rsidR="00AB3173" w:rsidRPr="000169CE">
        <w:rPr>
          <w:rFonts w:ascii="Arial Narrow" w:hAnsi="Arial Narrow" w:cs="Times New Roman"/>
          <w:sz w:val="24"/>
          <w:szCs w:val="24"/>
          <w:lang w:val="en-US"/>
        </w:rPr>
        <w:t xml:space="preserve"> berperan penting dalam besarnya tsunami disuatu </w:t>
      </w:r>
      <w:r w:rsidR="001368C2">
        <w:rPr>
          <w:rFonts w:ascii="Arial Narrow" w:hAnsi="Arial Narrow" w:cs="Times New Roman"/>
          <w:sz w:val="24"/>
          <w:szCs w:val="24"/>
          <w:lang w:val="en-US"/>
        </w:rPr>
        <w:t>area</w:t>
      </w:r>
      <w:r w:rsidR="00AB3173" w:rsidRPr="000169CE">
        <w:rPr>
          <w:rFonts w:ascii="Arial Narrow" w:hAnsi="Arial Narrow" w:cs="Times New Roman"/>
          <w:sz w:val="24"/>
          <w:szCs w:val="24"/>
          <w:lang w:val="en-US"/>
        </w:rPr>
        <w:t>. Hasil tersebut menunjukan berdasarkan parameter ketinggian, kelerengan, sungai, dan pantai bahwa wilayah pesisir pangandaran memungkinkan terdampak gelombang tsunami secara langsung. Mayoritas daerah yang memiliki resiko tinggi terdampak gelombang tsunami adalah daerah dengan ketinggian rendah sehingga mudah diterjang gelombang tsunami seperti Kertamukti, Ciparanti, Legokjawa, Cijulang, Bojongslawe, Parigi, Karangbenda, Cibenda, Sukaresik, Wonoharjo, Pananjung, Babakan, dan Bagolo.</w:t>
      </w:r>
    </w:p>
    <w:p w14:paraId="171A9A04" w14:textId="729341A0" w:rsidR="00AB3173" w:rsidRPr="000169CE" w:rsidRDefault="00AB3173" w:rsidP="00AB3173">
      <w:pPr>
        <w:spacing w:line="240" w:lineRule="auto"/>
        <w:ind w:leftChars="0" w:left="0" w:firstLineChars="0" w:hanging="2"/>
        <w:jc w:val="center"/>
        <w:rPr>
          <w:rFonts w:ascii="Arial Narrow" w:hAnsi="Arial Narrow" w:cs="Times New Roman"/>
          <w:b/>
          <w:bCs/>
          <w:sz w:val="24"/>
          <w:szCs w:val="24"/>
        </w:rPr>
      </w:pPr>
      <w:r w:rsidRPr="000169CE">
        <w:rPr>
          <w:rFonts w:ascii="Arial Narrow" w:hAnsi="Arial Narrow"/>
          <w:b/>
          <w:bCs/>
          <w:noProof/>
        </w:rPr>
        <w:drawing>
          <wp:inline distT="0" distB="0" distL="0" distR="0" wp14:anchorId="16497D7B" wp14:editId="0F789BD7">
            <wp:extent cx="2880000" cy="2227219"/>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000" cy="2227219"/>
                    </a:xfrm>
                    <a:prstGeom prst="rect">
                      <a:avLst/>
                    </a:prstGeom>
                    <a:noFill/>
                    <a:ln>
                      <a:noFill/>
                    </a:ln>
                  </pic:spPr>
                </pic:pic>
              </a:graphicData>
            </a:graphic>
          </wp:inline>
        </w:drawing>
      </w:r>
    </w:p>
    <w:p w14:paraId="3CC5840E" w14:textId="71CC876C" w:rsidR="00A1648C" w:rsidRPr="000169CE" w:rsidRDefault="00AB3173" w:rsidP="00AB3173">
      <w:pPr>
        <w:spacing w:after="0"/>
        <w:ind w:left="0" w:hanging="2"/>
        <w:jc w:val="center"/>
        <w:rPr>
          <w:rFonts w:ascii="Arial Narrow" w:hAnsi="Arial Narrow"/>
          <w:b/>
          <w:bCs/>
          <w:lang w:val="en-US"/>
        </w:rPr>
      </w:pPr>
      <w:r w:rsidRPr="000169CE">
        <w:rPr>
          <w:rFonts w:ascii="Arial Narrow" w:hAnsi="Arial Narrow"/>
          <w:b/>
          <w:bCs/>
          <w:sz w:val="24"/>
          <w:szCs w:val="24"/>
        </w:rPr>
        <w:t xml:space="preserve">Gambar </w:t>
      </w:r>
      <w:r w:rsidRPr="000169CE">
        <w:rPr>
          <w:rFonts w:ascii="Arial Narrow" w:hAnsi="Arial Narrow"/>
          <w:b/>
          <w:bCs/>
          <w:sz w:val="24"/>
          <w:szCs w:val="24"/>
          <w:lang w:val="en-US"/>
        </w:rPr>
        <w:t>8</w:t>
      </w:r>
      <w:r w:rsidRPr="000169CE">
        <w:rPr>
          <w:rFonts w:ascii="Arial Narrow" w:hAnsi="Arial Narrow"/>
          <w:b/>
          <w:bCs/>
          <w:sz w:val="24"/>
          <w:szCs w:val="24"/>
        </w:rPr>
        <w:t xml:space="preserve">. Peta </w:t>
      </w:r>
      <w:r w:rsidR="009E4AEC" w:rsidRPr="000169CE">
        <w:rPr>
          <w:rFonts w:ascii="Arial Narrow" w:hAnsi="Arial Narrow"/>
          <w:b/>
          <w:bCs/>
          <w:sz w:val="24"/>
          <w:szCs w:val="24"/>
          <w:lang w:val="en-US"/>
        </w:rPr>
        <w:t>Kerentanan Bencana Tsunami Kabupaten Pangandaran</w:t>
      </w:r>
    </w:p>
    <w:p w14:paraId="25151BEC" w14:textId="77777777" w:rsidR="00AB3173" w:rsidRPr="000169CE" w:rsidRDefault="00AB3173" w:rsidP="00D67ECA">
      <w:pPr>
        <w:spacing w:after="0"/>
        <w:ind w:left="0" w:hanging="2"/>
        <w:jc w:val="both"/>
        <w:rPr>
          <w:rFonts w:ascii="Arial Narrow" w:hAnsi="Arial Narrow"/>
        </w:rPr>
      </w:pPr>
    </w:p>
    <w:p w14:paraId="49E2FB46" w14:textId="25E6B240" w:rsidR="00160DBC" w:rsidRPr="000169CE" w:rsidRDefault="00160DBC">
      <w:pPr>
        <w:pStyle w:val="Heading2"/>
        <w:numPr>
          <w:ilvl w:val="0"/>
          <w:numId w:val="1"/>
        </w:numPr>
        <w:ind w:left="0" w:hanging="2"/>
      </w:pPr>
      <w:r w:rsidRPr="000169CE">
        <w:t>Kesimpulan</w:t>
      </w:r>
    </w:p>
    <w:p w14:paraId="0727950F" w14:textId="32795F2C" w:rsidR="00D67ECA" w:rsidRPr="000169CE" w:rsidRDefault="00AB3173" w:rsidP="009E4AEC">
      <w:pPr>
        <w:spacing w:line="240" w:lineRule="auto"/>
        <w:ind w:leftChars="0" w:left="0" w:firstLineChars="0" w:hanging="2"/>
        <w:jc w:val="both"/>
        <w:rPr>
          <w:rFonts w:ascii="Arial Narrow" w:hAnsi="Arial Narrow" w:cs="Times New Roman"/>
          <w:sz w:val="24"/>
          <w:szCs w:val="24"/>
        </w:rPr>
      </w:pPr>
      <w:r w:rsidRPr="000169CE">
        <w:rPr>
          <w:rFonts w:ascii="Arial Narrow" w:hAnsi="Arial Narrow" w:cs="Times New Roman"/>
          <w:sz w:val="24"/>
          <w:szCs w:val="24"/>
        </w:rPr>
        <w:lastRenderedPageBreak/>
        <w:t xml:space="preserve">Dari 7 lokasi yang di survei secara langsung yaitu, Batu Hiu, Bojongslawe, Pananjung, Pantai Barat, Pantai Timur, Batu Karas, dan Babakan terdapat kesesuaian </w:t>
      </w:r>
      <w:r w:rsidR="0072396F" w:rsidRPr="000169CE">
        <w:rPr>
          <w:rFonts w:ascii="Arial Narrow" w:hAnsi="Arial Narrow" w:cs="Times New Roman"/>
          <w:sz w:val="24"/>
          <w:szCs w:val="24"/>
          <w:lang w:val="en-US"/>
        </w:rPr>
        <w:t>dengan</w:t>
      </w:r>
      <w:r w:rsidRPr="000169CE">
        <w:rPr>
          <w:rFonts w:ascii="Arial Narrow" w:hAnsi="Arial Narrow" w:cs="Times New Roman"/>
          <w:sz w:val="24"/>
          <w:szCs w:val="24"/>
        </w:rPr>
        <w:t xml:space="preserve"> data survei lokasi </w:t>
      </w:r>
      <w:r w:rsidR="0072396F" w:rsidRPr="000169CE">
        <w:rPr>
          <w:rFonts w:ascii="Arial Narrow" w:hAnsi="Arial Narrow" w:cs="Times New Roman"/>
          <w:sz w:val="24"/>
          <w:szCs w:val="24"/>
          <w:lang w:val="en-US"/>
        </w:rPr>
        <w:t>dan penggunaan</w:t>
      </w:r>
      <w:r w:rsidRPr="000169CE">
        <w:rPr>
          <w:rFonts w:ascii="Arial Narrow" w:hAnsi="Arial Narrow" w:cs="Times New Roman"/>
          <w:sz w:val="24"/>
          <w:szCs w:val="24"/>
        </w:rPr>
        <w:t xml:space="preserve"> data citra satelit</w:t>
      </w:r>
      <w:r w:rsidR="0072396F" w:rsidRPr="000169CE">
        <w:rPr>
          <w:rFonts w:ascii="Arial Narrow" w:hAnsi="Arial Narrow" w:cs="Times New Roman"/>
          <w:sz w:val="24"/>
          <w:szCs w:val="24"/>
          <w:lang w:val="en-US"/>
        </w:rPr>
        <w:t>,</w:t>
      </w:r>
      <w:r w:rsidRPr="000169CE">
        <w:rPr>
          <w:rFonts w:ascii="Arial Narrow" w:hAnsi="Arial Narrow" w:cs="Times New Roman"/>
          <w:sz w:val="24"/>
          <w:szCs w:val="24"/>
        </w:rPr>
        <w:t xml:space="preserve"> dimana karakteristik yang ada dilapangan sesuai dengan yang ada pada data citra satelit.</w:t>
      </w:r>
      <w:r w:rsidR="009E4AEC" w:rsidRPr="000169CE">
        <w:rPr>
          <w:rFonts w:ascii="Arial Narrow" w:hAnsi="Arial Narrow" w:cs="Times New Roman"/>
          <w:sz w:val="24"/>
          <w:szCs w:val="24"/>
          <w:lang w:val="en-US"/>
        </w:rPr>
        <w:t xml:space="preserve"> </w:t>
      </w:r>
      <w:r w:rsidRPr="000169CE">
        <w:rPr>
          <w:rFonts w:ascii="Arial Narrow" w:hAnsi="Arial Narrow" w:cs="Times New Roman"/>
          <w:sz w:val="24"/>
          <w:szCs w:val="24"/>
        </w:rPr>
        <w:t xml:space="preserve">Dari data kerentanan bencana tsunami Kabupaten Pangandaran didapati bahwa </w:t>
      </w:r>
      <w:r w:rsidRPr="000169CE">
        <w:rPr>
          <w:rFonts w:ascii="Arial Narrow" w:hAnsi="Arial Narrow" w:cs="Times New Roman"/>
          <w:sz w:val="24"/>
          <w:szCs w:val="24"/>
          <w:lang w:val="en-US"/>
        </w:rPr>
        <w:t>Level kerentanan tsunami di Kabupaten Pangandaran ini diklasifikasikan menjadi 5 kelas, R1 (sangat aman), R2 (aman), R3 (cukup rentan), R4 (rentan), dan R5 (sangat rentan). Kategori aman dan sangat aman mendominasi hampir di seluruh Kabupaten Pangandaran dengan jarak wilayah yang semakin jauh dari pesisir. Ini dikarenakan Pangandaran pada jarak 500 m dari garis pantai, wilayah pangandaran memiliki ketinggian 25 – 50 m, sedangkan ketinggian 50 – 100 m didapati pada jarak wilayah 1.000 m dari garis pantai. Kategori sangat rentan, rentan, dan cukup rentan terlihat pada daerah dengan ketinggian 10 m sampai dengan 50 m dengan kemiringan lahan di kawasan dominan sebesar 0 – 40 %. Kategori rentan mayoritas terlihat pada daerah pesisir pantai dimana jarak kurang lebih 500 – 1.000 m dari garis pantai.</w:t>
      </w:r>
    </w:p>
    <w:p w14:paraId="6DF6EB48" w14:textId="77777777" w:rsidR="008B08A3" w:rsidRPr="000169CE" w:rsidRDefault="008B08A3" w:rsidP="00257FC3">
      <w:pPr>
        <w:spacing w:after="0"/>
        <w:ind w:leftChars="0" w:left="0" w:firstLineChars="0" w:firstLine="0"/>
        <w:jc w:val="both"/>
        <w:rPr>
          <w:rFonts w:ascii="Arial Narrow" w:hAnsi="Arial Narrow"/>
        </w:rPr>
      </w:pPr>
    </w:p>
    <w:p w14:paraId="0D38CD2E" w14:textId="433BF856" w:rsidR="00160DBC" w:rsidRPr="000169CE" w:rsidRDefault="00160DBC">
      <w:pPr>
        <w:pStyle w:val="Heading2"/>
        <w:numPr>
          <w:ilvl w:val="0"/>
          <w:numId w:val="1"/>
        </w:numPr>
        <w:ind w:left="0" w:hanging="2"/>
      </w:pPr>
      <w:r w:rsidRPr="000169CE">
        <w:t>Daftar Pustaka</w:t>
      </w:r>
    </w:p>
    <w:p w14:paraId="6A02309C" w14:textId="17CFEFA6" w:rsidR="002302B7" w:rsidRPr="00211B4B" w:rsidRDefault="00EF117B" w:rsidP="00211B4B">
      <w:pPr>
        <w:shd w:val="clear" w:color="auto" w:fill="FFFFFF"/>
        <w:spacing w:after="0" w:line="240" w:lineRule="auto"/>
        <w:ind w:left="708" w:hangingChars="296" w:hanging="710"/>
        <w:jc w:val="both"/>
        <w:rPr>
          <w:rFonts w:ascii="Arial Narrow" w:eastAsia="Times New Roman" w:hAnsi="Arial Narrow" w:cs="Times New Roman"/>
          <w:sz w:val="24"/>
          <w:szCs w:val="24"/>
          <w:lang w:eastAsia="en-ID"/>
        </w:rPr>
      </w:pPr>
      <w:r w:rsidRPr="00211B4B">
        <w:rPr>
          <w:rFonts w:ascii="Arial Narrow" w:eastAsia="Times New Roman" w:hAnsi="Arial Narrow" w:cs="Times New Roman"/>
          <w:sz w:val="24"/>
          <w:szCs w:val="24"/>
          <w:lang w:eastAsia="en-ID"/>
        </w:rPr>
        <w:t>Achmadi, Abu &amp; Narbuko Cholid.  (2001). Metode Penelitian Memberikan Bekal Teoritis Pada Mahasiswa Tentang Metodologi Penelitian Serta Diharapkan Dapat Melaksanakan Penelitian Dengan Langkah-langkah Yang Benar. Jakarta: PT Bumi Aksara</w:t>
      </w:r>
    </w:p>
    <w:p w14:paraId="32F84A0A" w14:textId="1F29618A" w:rsidR="002302B7" w:rsidRPr="00211B4B" w:rsidRDefault="00EF117B" w:rsidP="00211B4B">
      <w:pPr>
        <w:shd w:val="clear" w:color="auto" w:fill="FFFFFF"/>
        <w:spacing w:after="0" w:line="240" w:lineRule="auto"/>
        <w:ind w:left="708" w:hangingChars="296" w:hanging="710"/>
        <w:jc w:val="both"/>
        <w:rPr>
          <w:rFonts w:ascii="Arial Narrow" w:eastAsia="Times New Roman" w:hAnsi="Arial Narrow" w:cs="Times New Roman"/>
          <w:sz w:val="24"/>
          <w:szCs w:val="24"/>
          <w:lang w:eastAsia="en-ID"/>
        </w:rPr>
      </w:pPr>
      <w:r w:rsidRPr="00211B4B">
        <w:rPr>
          <w:rFonts w:ascii="Arial Narrow" w:eastAsia="Times New Roman" w:hAnsi="Arial Narrow" w:cs="Times New Roman"/>
          <w:sz w:val="24"/>
          <w:szCs w:val="24"/>
          <w:lang w:eastAsia="en-ID"/>
        </w:rPr>
        <w:t>Aeda, S.  A., Saputro, S. &amp; Subardjo, P (2017). Simulasi Penjalaran dan Penentuan Run-Up Gelombang Tsunami di Teluk Pangandaran, Jawa Barat. Jurnal Oseanografi.  6(1):254–262.</w:t>
      </w:r>
    </w:p>
    <w:p w14:paraId="1A13E326" w14:textId="118FA162" w:rsidR="002302B7" w:rsidRPr="00211B4B" w:rsidRDefault="00EF117B" w:rsidP="00211B4B">
      <w:pPr>
        <w:shd w:val="clear" w:color="auto" w:fill="FFFFFF"/>
        <w:spacing w:after="0" w:line="240" w:lineRule="auto"/>
        <w:ind w:left="708" w:hangingChars="296" w:hanging="710"/>
        <w:jc w:val="both"/>
        <w:rPr>
          <w:rFonts w:ascii="Arial Narrow" w:eastAsia="Times New Roman" w:hAnsi="Arial Narrow" w:cs="Times New Roman"/>
          <w:sz w:val="24"/>
          <w:szCs w:val="24"/>
          <w:lang w:eastAsia="en-ID"/>
        </w:rPr>
      </w:pPr>
      <w:r w:rsidRPr="00211B4B">
        <w:rPr>
          <w:rFonts w:ascii="Arial Narrow" w:eastAsia="Times New Roman" w:hAnsi="Arial Narrow" w:cs="Times New Roman"/>
          <w:sz w:val="24"/>
          <w:szCs w:val="24"/>
          <w:lang w:eastAsia="en-ID"/>
        </w:rPr>
        <w:t>Awaluddin, Nur, (2010). Geopraphical Information System with ArcGis 9.x edisi 1, Andi, Yogyakarta</w:t>
      </w:r>
    </w:p>
    <w:p w14:paraId="33656BE5" w14:textId="4E2EF38F" w:rsidR="002302B7" w:rsidRPr="00211B4B" w:rsidRDefault="00EF117B" w:rsidP="00211B4B">
      <w:pPr>
        <w:shd w:val="clear" w:color="auto" w:fill="FFFFFF"/>
        <w:spacing w:after="0" w:line="240" w:lineRule="auto"/>
        <w:ind w:left="708" w:hangingChars="296" w:hanging="710"/>
        <w:jc w:val="both"/>
        <w:rPr>
          <w:rFonts w:ascii="Arial Narrow" w:eastAsia="Times New Roman" w:hAnsi="Arial Narrow" w:cs="Times New Roman"/>
          <w:sz w:val="24"/>
          <w:szCs w:val="24"/>
          <w:lang w:eastAsia="en-ID"/>
        </w:rPr>
      </w:pPr>
      <w:r w:rsidRPr="00211B4B">
        <w:rPr>
          <w:rFonts w:ascii="Arial Narrow" w:eastAsia="Times New Roman" w:hAnsi="Arial Narrow" w:cs="Times New Roman"/>
          <w:sz w:val="24"/>
          <w:szCs w:val="24"/>
          <w:lang w:eastAsia="en-ID"/>
        </w:rPr>
        <w:t>Bryant, E. (2014). Tsunami dynamics. In Tsunami (pp. 19-32). Springer, Cham.</w:t>
      </w:r>
    </w:p>
    <w:p w14:paraId="09F674CF" w14:textId="7A428F4F" w:rsidR="002302B7" w:rsidRPr="00211B4B" w:rsidRDefault="00EF117B" w:rsidP="00211B4B">
      <w:pPr>
        <w:shd w:val="clear" w:color="auto" w:fill="FFFFFF"/>
        <w:spacing w:after="0" w:line="240" w:lineRule="auto"/>
        <w:ind w:left="708" w:hangingChars="296" w:hanging="710"/>
        <w:jc w:val="both"/>
        <w:rPr>
          <w:rFonts w:ascii="Arial Narrow" w:eastAsia="Times New Roman" w:hAnsi="Arial Narrow" w:cs="Times New Roman"/>
          <w:sz w:val="24"/>
          <w:szCs w:val="24"/>
          <w:lang w:eastAsia="en-ID"/>
        </w:rPr>
      </w:pPr>
      <w:r w:rsidRPr="00211B4B">
        <w:rPr>
          <w:rFonts w:ascii="Arial Narrow" w:eastAsia="Times New Roman" w:hAnsi="Arial Narrow" w:cs="Times New Roman"/>
          <w:sz w:val="24"/>
          <w:szCs w:val="24"/>
          <w:lang w:eastAsia="en-ID"/>
        </w:rPr>
        <w:t>Chaeroni Hendriyono, W., &amp; Kongko, W. (2013). Pemodelan Tsunami dan Pembuatan Peta Rendaman untuk Keperluan Mitigasi di Teluk Teleng, Pacitan. Jurnal Penanggulangan Bencana, 4(2), 23-33.</w:t>
      </w:r>
    </w:p>
    <w:p w14:paraId="0D37AB0F" w14:textId="6680CC26" w:rsidR="008E4088" w:rsidRPr="00211B4B" w:rsidRDefault="008E4088" w:rsidP="00211B4B">
      <w:pPr>
        <w:shd w:val="clear" w:color="auto" w:fill="FFFFFF"/>
        <w:spacing w:after="0" w:line="240" w:lineRule="auto"/>
        <w:ind w:left="708" w:hangingChars="296" w:hanging="710"/>
        <w:jc w:val="both"/>
        <w:rPr>
          <w:rFonts w:ascii="Arial Narrow" w:eastAsia="Times New Roman" w:hAnsi="Arial Narrow" w:cs="Times New Roman"/>
          <w:sz w:val="24"/>
          <w:szCs w:val="24"/>
          <w:lang w:eastAsia="en-ID"/>
        </w:rPr>
      </w:pPr>
      <w:r w:rsidRPr="00211B4B">
        <w:rPr>
          <w:rFonts w:ascii="Arial Narrow" w:eastAsia="Times New Roman" w:hAnsi="Arial Narrow" w:cs="Times New Roman"/>
          <w:sz w:val="24"/>
          <w:szCs w:val="24"/>
          <w:lang w:eastAsia="en-ID"/>
        </w:rPr>
        <w:t>Kementerian ESDM (2010). Peta Kawasan Rentan Bencana Tsunami Pangandaran 2010. https://vsi.esdm.go.id/</w:t>
      </w:r>
    </w:p>
    <w:p w14:paraId="485E3774" w14:textId="7624B0C8" w:rsidR="002302B7" w:rsidRPr="00211B4B" w:rsidRDefault="00EF117B" w:rsidP="00211B4B">
      <w:pPr>
        <w:shd w:val="clear" w:color="auto" w:fill="FFFFFF"/>
        <w:spacing w:after="0" w:line="240" w:lineRule="auto"/>
        <w:ind w:left="708" w:hangingChars="296" w:hanging="710"/>
        <w:jc w:val="both"/>
        <w:rPr>
          <w:rFonts w:ascii="Arial Narrow" w:eastAsia="Times New Roman" w:hAnsi="Arial Narrow" w:cs="Times New Roman"/>
          <w:sz w:val="24"/>
          <w:szCs w:val="24"/>
          <w:lang w:eastAsia="en-ID"/>
        </w:rPr>
      </w:pPr>
      <w:r w:rsidRPr="00211B4B">
        <w:rPr>
          <w:rFonts w:ascii="Arial Narrow" w:eastAsia="Times New Roman" w:hAnsi="Arial Narrow" w:cs="Times New Roman"/>
          <w:sz w:val="24"/>
          <w:szCs w:val="24"/>
          <w:lang w:eastAsia="en-ID"/>
        </w:rPr>
        <w:t>Mardiatno, D.  (2006), Risiko Tsunami di Pantai Selatan Jawa: Belajar dari Kejadian Tsunami di Banyuwangi pada Tahun 1994   dan di Pangandaran pada Tahun 2006. Jurnal Kebencanaan Indonesia. 1(1):23-27</w:t>
      </w:r>
    </w:p>
    <w:p w14:paraId="351609DB" w14:textId="67A89E61" w:rsidR="003916C8" w:rsidRPr="000169CE" w:rsidRDefault="00EF117B" w:rsidP="00211B4B">
      <w:pPr>
        <w:shd w:val="clear" w:color="auto" w:fill="FFFFFF"/>
        <w:spacing w:after="0" w:line="240" w:lineRule="auto"/>
        <w:ind w:left="708" w:hangingChars="296" w:hanging="710"/>
        <w:jc w:val="both"/>
        <w:rPr>
          <w:rFonts w:ascii="Arial Narrow" w:hAnsi="Arial Narrow" w:cs="Times New Roman"/>
          <w:sz w:val="24"/>
          <w:szCs w:val="24"/>
          <w:shd w:val="clear" w:color="auto" w:fill="FFFFFF"/>
        </w:rPr>
      </w:pPr>
      <w:r w:rsidRPr="00211B4B">
        <w:rPr>
          <w:rFonts w:ascii="Arial Narrow" w:eastAsia="Times New Roman" w:hAnsi="Arial Narrow" w:cs="Times New Roman"/>
          <w:sz w:val="24"/>
          <w:szCs w:val="24"/>
          <w:lang w:eastAsia="en-ID"/>
        </w:rPr>
        <w:t>Munajat, A. H. (2018). Museum Tsunami Pangandaran Tema High Wave (Doctoral dissertation, Universitas Komputer Indonesia</w:t>
      </w:r>
      <w:r w:rsidRPr="00211B4B">
        <w:rPr>
          <w:rFonts w:ascii="Arial Narrow" w:hAnsi="Arial Narrow" w:cs="Times New Roman"/>
          <w:sz w:val="24"/>
          <w:szCs w:val="24"/>
          <w:shd w:val="clear" w:color="auto" w:fill="FFFFFF"/>
        </w:rPr>
        <w:t>).</w:t>
      </w:r>
    </w:p>
    <w:sectPr w:rsidR="003916C8" w:rsidRPr="000169CE">
      <w:headerReference w:type="default" r:id="rId22"/>
      <w:type w:val="continuous"/>
      <w:pgSz w:w="11907"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53408" w14:textId="77777777" w:rsidR="00F76256" w:rsidRDefault="00F76256">
      <w:pPr>
        <w:spacing w:after="0" w:line="240" w:lineRule="auto"/>
        <w:ind w:left="0" w:hanging="2"/>
      </w:pPr>
      <w:r>
        <w:separator/>
      </w:r>
    </w:p>
  </w:endnote>
  <w:endnote w:type="continuationSeparator" w:id="0">
    <w:p w14:paraId="29BB1A56" w14:textId="77777777" w:rsidR="00F76256" w:rsidRDefault="00F7625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B063C" w14:textId="77777777" w:rsidR="00206688" w:rsidRDefault="00206688">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68E56" w14:textId="77777777" w:rsidR="00206688" w:rsidRDefault="00206688">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903DD" w14:textId="77777777" w:rsidR="00206688" w:rsidRDefault="00206688">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251B1" w14:textId="77777777" w:rsidR="00F76256" w:rsidRDefault="00F76256">
      <w:pPr>
        <w:spacing w:after="0" w:line="240" w:lineRule="auto"/>
        <w:ind w:left="0" w:hanging="2"/>
      </w:pPr>
      <w:r>
        <w:separator/>
      </w:r>
    </w:p>
  </w:footnote>
  <w:footnote w:type="continuationSeparator" w:id="0">
    <w:p w14:paraId="77E3B70C" w14:textId="77777777" w:rsidR="00F76256" w:rsidRDefault="00F76256">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A40F6" w14:textId="77777777" w:rsidR="00206688" w:rsidRDefault="00206688">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9749D" w14:textId="77777777" w:rsidR="00206688" w:rsidRDefault="00206688">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7237" w14:textId="77777777" w:rsidR="00206688" w:rsidRDefault="00206688">
    <w:pPr>
      <w:pStyle w:val="Header"/>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53650" w14:textId="49B7310A" w:rsidR="003916C8" w:rsidRPr="006651CB" w:rsidRDefault="00206688">
    <w:pPr>
      <w:pBdr>
        <w:top w:val="nil"/>
        <w:left w:val="nil"/>
        <w:bottom w:val="single" w:sz="4" w:space="1" w:color="000000"/>
        <w:right w:val="nil"/>
        <w:between w:val="nil"/>
      </w:pBdr>
      <w:spacing w:after="0" w:line="240" w:lineRule="auto"/>
      <w:ind w:left="0" w:hanging="2"/>
      <w:rPr>
        <w:rFonts w:ascii="Arial Narrow" w:eastAsia="Arial Narrow" w:hAnsi="Arial Narrow" w:cs="Arial Narrow"/>
        <w:color w:val="000000"/>
        <w:highlight w:val="white"/>
        <w:lang w:val="en-US"/>
      </w:rPr>
    </w:pPr>
    <w:r>
      <w:rPr>
        <w:rFonts w:ascii="Arial Narrow" w:eastAsia="Arial Narrow" w:hAnsi="Arial Narrow" w:cs="Arial Narrow"/>
        <w:color w:val="000000"/>
        <w:lang w:val="en-US"/>
      </w:rPr>
      <w:t>Firdaus</w:t>
    </w:r>
    <w:r w:rsidR="00000000">
      <w:rPr>
        <w:rFonts w:ascii="Arial Narrow" w:eastAsia="Arial Narrow" w:hAnsi="Arial Narrow" w:cs="Arial Narrow"/>
        <w:i/>
        <w:color w:val="000000"/>
      </w:rPr>
      <w:t xml:space="preserve"> et al.</w:t>
    </w:r>
    <w:r w:rsidR="00000000">
      <w:rPr>
        <w:rFonts w:ascii="Arial Narrow" w:eastAsia="Arial Narrow" w:hAnsi="Arial Narrow" w:cs="Arial Narrow"/>
        <w:color w:val="000000"/>
      </w:rPr>
      <w:t>, 20</w:t>
    </w:r>
    <w:r>
      <w:rPr>
        <w:rFonts w:ascii="Arial Narrow" w:eastAsia="Arial Narrow" w:hAnsi="Arial Narrow" w:cs="Arial Narrow"/>
        <w:color w:val="000000"/>
        <w:lang w:val="en-US"/>
      </w:rPr>
      <w:t>23</w:t>
    </w:r>
    <w:r w:rsidR="00000000">
      <w:rPr>
        <w:rFonts w:ascii="Arial Narrow" w:eastAsia="Arial Narrow" w:hAnsi="Arial Narrow" w:cs="Arial Narrow"/>
        <w:color w:val="000000"/>
      </w:rPr>
      <w:t xml:space="preserve"> </w:t>
    </w:r>
    <w:r>
      <w:rPr>
        <w:rFonts w:ascii="Arial Narrow" w:eastAsia="Arial Narrow" w:hAnsi="Arial Narrow" w:cs="Arial Narrow"/>
        <w:color w:val="000000"/>
        <w:lang w:val="en-US"/>
      </w:rPr>
      <w:t xml:space="preserve"> </w:t>
    </w:r>
    <w:r w:rsidR="00000000">
      <w:rPr>
        <w:rFonts w:ascii="Arial Narrow" w:eastAsia="Arial Narrow" w:hAnsi="Arial Narrow" w:cs="Arial Narrow"/>
        <w:color w:val="000000"/>
      </w:rPr>
      <w:t xml:space="preserve">                                                                                     p-ISSN </w:t>
    </w:r>
    <w:r w:rsidR="006651CB">
      <w:rPr>
        <w:rFonts w:ascii="Arial Narrow" w:eastAsia="Arial Narrow" w:hAnsi="Arial Narrow" w:cs="Arial Narrow"/>
        <w:color w:val="000000"/>
        <w:lang w:val="en-US"/>
      </w:rPr>
      <w:t>…….</w:t>
    </w:r>
    <w:r w:rsidR="00000000">
      <w:rPr>
        <w:rFonts w:ascii="Arial Narrow" w:eastAsia="Arial Narrow" w:hAnsi="Arial Narrow" w:cs="Arial Narrow"/>
        <w:color w:val="000000"/>
        <w:highlight w:val="white"/>
      </w:rPr>
      <w:t>-</w:t>
    </w:r>
    <w:r w:rsidR="006651CB">
      <w:rPr>
        <w:rFonts w:ascii="Arial Narrow" w:eastAsia="Arial Narrow" w:hAnsi="Arial Narrow" w:cs="Arial Narrow"/>
        <w:color w:val="000000"/>
        <w:highlight w:val="white"/>
        <w:lang w:val="en-US"/>
      </w:rPr>
      <w:t>…….</w:t>
    </w:r>
    <w:r w:rsidR="00000000">
      <w:rPr>
        <w:rFonts w:ascii="Arial Narrow" w:eastAsia="Arial Narrow" w:hAnsi="Arial Narrow" w:cs="Arial Narrow"/>
        <w:color w:val="000000"/>
        <w:highlight w:val="white"/>
      </w:rPr>
      <w:t xml:space="preserve">, e-ISSN </w:t>
    </w:r>
    <w:r w:rsidR="006651CB">
      <w:rPr>
        <w:rFonts w:ascii="Arial Narrow" w:eastAsia="Arial Narrow" w:hAnsi="Arial Narrow" w:cs="Arial Narrow"/>
        <w:color w:val="000000"/>
        <w:highlight w:val="white"/>
        <w:lang w:val="en-US"/>
      </w:rPr>
      <w:t>…....</w:t>
    </w:r>
    <w:r w:rsidR="00000000">
      <w:rPr>
        <w:rFonts w:ascii="Arial Narrow" w:eastAsia="Arial Narrow" w:hAnsi="Arial Narrow" w:cs="Arial Narrow"/>
        <w:color w:val="000000"/>
        <w:highlight w:val="white"/>
      </w:rPr>
      <w:t>-</w:t>
    </w:r>
    <w:r w:rsidR="006651CB">
      <w:rPr>
        <w:rFonts w:ascii="Arial Narrow" w:eastAsia="Arial Narrow" w:hAnsi="Arial Narrow" w:cs="Arial Narrow"/>
        <w:color w:val="000000"/>
        <w:highlight w:val="white"/>
        <w:lang w:val="en-US"/>
      </w:rPr>
      <w:t>…….</w:t>
    </w:r>
  </w:p>
  <w:p w14:paraId="4EF1859C" w14:textId="19D182D2" w:rsidR="003916C8" w:rsidRDefault="004E6E52">
    <w:pPr>
      <w:pBdr>
        <w:top w:val="nil"/>
        <w:left w:val="nil"/>
        <w:bottom w:val="nil"/>
        <w:right w:val="nil"/>
        <w:between w:val="nil"/>
      </w:pBdr>
      <w:spacing w:after="0" w:line="240" w:lineRule="auto"/>
      <w:ind w:left="0" w:hanging="2"/>
      <w:jc w:val="right"/>
      <w:rPr>
        <w:rFonts w:ascii="Arial Narrow" w:eastAsia="Arial Narrow" w:hAnsi="Arial Narrow" w:cs="Arial Narrow"/>
        <w:color w:val="000000"/>
      </w:rPr>
    </w:pPr>
    <w:r>
      <w:rPr>
        <w:rFonts w:ascii="Arial Narrow" w:eastAsia="Arial Narrow" w:hAnsi="Arial Narrow" w:cs="Arial Narrow"/>
        <w:color w:val="000000"/>
        <w:lang w:val="en-US"/>
      </w:rPr>
      <w:t>…………..</w:t>
    </w:r>
    <w:r w:rsidR="00000000">
      <w:rPr>
        <w:rFonts w:ascii="Arial Narrow" w:eastAsia="Arial Narrow" w:hAnsi="Arial Narrow" w:cs="Arial Narrow"/>
        <w:color w:val="000000"/>
      </w:rPr>
      <w:t xml:space="preserve"> Journal, Vol. </w:t>
    </w:r>
    <w:r w:rsidR="006D2FF0">
      <w:rPr>
        <w:rFonts w:ascii="Arial Narrow" w:eastAsia="Arial Narrow" w:hAnsi="Arial Narrow" w:cs="Arial Narrow"/>
        <w:color w:val="000000"/>
        <w:lang w:val="en-US"/>
      </w:rPr>
      <w:t>..</w:t>
    </w:r>
    <w:r w:rsidR="00000000">
      <w:rPr>
        <w:rFonts w:ascii="Arial Narrow" w:eastAsia="Arial Narrow" w:hAnsi="Arial Narrow" w:cs="Arial Narrow"/>
        <w:color w:val="000000"/>
      </w:rPr>
      <w:t xml:space="preserve"> (</w:t>
    </w:r>
    <w:r w:rsidR="006D2FF0">
      <w:rPr>
        <w:rFonts w:ascii="Arial Narrow" w:eastAsia="Arial Narrow" w:hAnsi="Arial Narrow" w:cs="Arial Narrow"/>
        <w:color w:val="000000"/>
        <w:lang w:val="en-US"/>
      </w:rPr>
      <w:t>..</w:t>
    </w:r>
    <w:r w:rsidR="00000000">
      <w:rPr>
        <w:rFonts w:ascii="Arial Narrow" w:eastAsia="Arial Narrow" w:hAnsi="Arial Narrow" w:cs="Arial Narrow"/>
        <w:color w:val="000000"/>
      </w:rPr>
      <w:t xml:space="preserve">): </w:t>
    </w:r>
    <w:r w:rsidR="006D2FF0">
      <w:rPr>
        <w:rFonts w:ascii="Arial Narrow" w:eastAsia="Arial Narrow" w:hAnsi="Arial Narrow" w:cs="Arial Narrow"/>
        <w:color w:val="000000"/>
        <w:lang w:val="en-US"/>
      </w:rPr>
      <w:t>….</w:t>
    </w:r>
    <w:r w:rsidR="00000000">
      <w:rPr>
        <w:rFonts w:ascii="Arial Narrow" w:eastAsia="Arial Narrow" w:hAnsi="Arial Narrow" w:cs="Arial Narrow"/>
        <w:color w:val="000000"/>
      </w:rPr>
      <w:t xml:space="preserve"> – </w:t>
    </w:r>
    <w:r w:rsidR="006D2FF0">
      <w:rPr>
        <w:rFonts w:ascii="Arial Narrow" w:eastAsia="Arial Narrow" w:hAnsi="Arial Narrow" w:cs="Arial Narrow"/>
        <w:color w:val="000000"/>
        <w:lang w:val="en-US"/>
      </w:rPr>
      <w:t>…..</w:t>
    </w:r>
    <w:r w:rsidR="00000000">
      <w:rPr>
        <w:rFonts w:ascii="Arial Narrow" w:eastAsia="Arial Narrow" w:hAnsi="Arial Narrow" w:cs="Arial Narrow"/>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17D84"/>
    <w:multiLevelType w:val="multilevel"/>
    <w:tmpl w:val="E996E63A"/>
    <w:lvl w:ilvl="0">
      <w:start w:val="2"/>
      <w:numFmt w:val="bullet"/>
      <w:lvlText w:val="-"/>
      <w:lvlJc w:val="left"/>
      <w:pPr>
        <w:ind w:left="360" w:hanging="360"/>
      </w:pPr>
      <w:rPr>
        <w:rFonts w:ascii="Calibri" w:eastAsia="Calibri" w:hAnsi="Calibri" w:cs="Calibri"/>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2CD81111"/>
    <w:multiLevelType w:val="multilevel"/>
    <w:tmpl w:val="B2C01230"/>
    <w:lvl w:ilvl="0">
      <w:start w:val="1"/>
      <w:numFmt w:val="decimal"/>
      <w:lvlText w:val="%1."/>
      <w:lvlJc w:val="left"/>
      <w:pPr>
        <w:ind w:left="720" w:hanging="360"/>
      </w:pPr>
      <w:rPr>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160" w:hanging="720"/>
      </w:pPr>
      <w:rPr>
        <w:vertAlign w:val="baseline"/>
      </w:rPr>
    </w:lvl>
    <w:lvl w:ilvl="4">
      <w:start w:val="1"/>
      <w:numFmt w:val="decimal"/>
      <w:lvlText w:val="%1.%2.%3.%4.%5."/>
      <w:lvlJc w:val="left"/>
      <w:pPr>
        <w:ind w:left="2880" w:hanging="1080"/>
      </w:pPr>
      <w:rPr>
        <w:vertAlign w:val="baseline"/>
      </w:rPr>
    </w:lvl>
    <w:lvl w:ilvl="5">
      <w:start w:val="1"/>
      <w:numFmt w:val="decimal"/>
      <w:lvlText w:val="%1.%2.%3.%4.%5.%6."/>
      <w:lvlJc w:val="left"/>
      <w:pPr>
        <w:ind w:left="3240" w:hanging="1080"/>
      </w:pPr>
      <w:rPr>
        <w:vertAlign w:val="baseline"/>
      </w:rPr>
    </w:lvl>
    <w:lvl w:ilvl="6">
      <w:start w:val="1"/>
      <w:numFmt w:val="decimal"/>
      <w:lvlText w:val="%1.%2.%3.%4.%5.%6.%7."/>
      <w:lvlJc w:val="left"/>
      <w:pPr>
        <w:ind w:left="3960" w:hanging="1440"/>
      </w:pPr>
      <w:rPr>
        <w:vertAlign w:val="baseline"/>
      </w:rPr>
    </w:lvl>
    <w:lvl w:ilvl="7">
      <w:start w:val="1"/>
      <w:numFmt w:val="decimal"/>
      <w:lvlText w:val="%1.%2.%3.%4.%5.%6.%7.%8."/>
      <w:lvlJc w:val="left"/>
      <w:pPr>
        <w:ind w:left="4320" w:hanging="1440"/>
      </w:pPr>
      <w:rPr>
        <w:vertAlign w:val="baseline"/>
      </w:rPr>
    </w:lvl>
    <w:lvl w:ilvl="8">
      <w:start w:val="1"/>
      <w:numFmt w:val="decimal"/>
      <w:lvlText w:val="%1.%2.%3.%4.%5.%6.%7.%8.%9."/>
      <w:lvlJc w:val="left"/>
      <w:pPr>
        <w:ind w:left="5040" w:hanging="1800"/>
      </w:pPr>
      <w:rPr>
        <w:vertAlign w:val="baseline"/>
      </w:rPr>
    </w:lvl>
  </w:abstractNum>
  <w:abstractNum w:abstractNumId="2" w15:restartNumberingAfterBreak="0">
    <w:nsid w:val="2E0647D5"/>
    <w:multiLevelType w:val="multilevel"/>
    <w:tmpl w:val="1206BA00"/>
    <w:lvl w:ilvl="0">
      <w:start w:val="1"/>
      <w:numFmt w:val="decimal"/>
      <w:pStyle w:val="Heading2"/>
      <w:lvlText w:val="%1."/>
      <w:lvlJc w:val="left"/>
      <w:pPr>
        <w:tabs>
          <w:tab w:val="num" w:pos="720"/>
        </w:tabs>
        <w:ind w:left="720" w:hanging="720"/>
      </w:pPr>
    </w:lvl>
    <w:lvl w:ilvl="1">
      <w:start w:val="1"/>
      <w:numFmt w:val="decimal"/>
      <w:pStyle w:val="Heading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5825FF8"/>
    <w:multiLevelType w:val="hybridMultilevel"/>
    <w:tmpl w:val="2D2EACA8"/>
    <w:lvl w:ilvl="0" w:tplc="D92055A0">
      <w:start w:val="1"/>
      <w:numFmt w:val="lowerLetter"/>
      <w:lvlText w:val="%1."/>
      <w:lvlJc w:val="left"/>
      <w:pPr>
        <w:ind w:left="450" w:hanging="360"/>
      </w:pPr>
      <w:rPr>
        <w:rFonts w:hint="default"/>
        <w:i w:val="0"/>
        <w:i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68A00324"/>
    <w:multiLevelType w:val="hybridMultilevel"/>
    <w:tmpl w:val="07689DDC"/>
    <w:lvl w:ilvl="0" w:tplc="AE02FB04">
      <w:start w:val="1"/>
      <w:numFmt w:val="decimal"/>
      <w:lvlText w:val="4.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07226860">
    <w:abstractNumId w:val="1"/>
  </w:num>
  <w:num w:numId="2" w16cid:durableId="1410082409">
    <w:abstractNumId w:val="0"/>
  </w:num>
  <w:num w:numId="3" w16cid:durableId="2126505">
    <w:abstractNumId w:val="2"/>
  </w:num>
  <w:num w:numId="4" w16cid:durableId="891386818">
    <w:abstractNumId w:val="3"/>
  </w:num>
  <w:num w:numId="5" w16cid:durableId="441385912">
    <w:abstractNumId w:val="4"/>
  </w:num>
  <w:num w:numId="6" w16cid:durableId="1247610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6C8"/>
    <w:rsid w:val="00001CEE"/>
    <w:rsid w:val="000169CE"/>
    <w:rsid w:val="00020195"/>
    <w:rsid w:val="0004532F"/>
    <w:rsid w:val="00051E84"/>
    <w:rsid w:val="00063D60"/>
    <w:rsid w:val="0009198C"/>
    <w:rsid w:val="000E0EE8"/>
    <w:rsid w:val="00101767"/>
    <w:rsid w:val="00122AAB"/>
    <w:rsid w:val="001368C2"/>
    <w:rsid w:val="00160DBC"/>
    <w:rsid w:val="00161DD3"/>
    <w:rsid w:val="00172B02"/>
    <w:rsid w:val="00184D7F"/>
    <w:rsid w:val="00205BDF"/>
    <w:rsid w:val="00206688"/>
    <w:rsid w:val="00211B4B"/>
    <w:rsid w:val="002302B7"/>
    <w:rsid w:val="00234FA3"/>
    <w:rsid w:val="00247266"/>
    <w:rsid w:val="00250E72"/>
    <w:rsid w:val="00257FC3"/>
    <w:rsid w:val="002642B1"/>
    <w:rsid w:val="00291BDE"/>
    <w:rsid w:val="00301F66"/>
    <w:rsid w:val="00322326"/>
    <w:rsid w:val="00323CC1"/>
    <w:rsid w:val="003253B0"/>
    <w:rsid w:val="003916C8"/>
    <w:rsid w:val="003B2FFA"/>
    <w:rsid w:val="00433D97"/>
    <w:rsid w:val="00441C33"/>
    <w:rsid w:val="0047632C"/>
    <w:rsid w:val="00477009"/>
    <w:rsid w:val="00496EB2"/>
    <w:rsid w:val="004C2CCC"/>
    <w:rsid w:val="004E6E52"/>
    <w:rsid w:val="00510B4A"/>
    <w:rsid w:val="00510B8F"/>
    <w:rsid w:val="00536806"/>
    <w:rsid w:val="00536E20"/>
    <w:rsid w:val="00571CB3"/>
    <w:rsid w:val="005740EF"/>
    <w:rsid w:val="00575445"/>
    <w:rsid w:val="00585534"/>
    <w:rsid w:val="00596AE1"/>
    <w:rsid w:val="005A3782"/>
    <w:rsid w:val="005E6E07"/>
    <w:rsid w:val="00626811"/>
    <w:rsid w:val="00656437"/>
    <w:rsid w:val="006651CB"/>
    <w:rsid w:val="006B217A"/>
    <w:rsid w:val="006C2B4D"/>
    <w:rsid w:val="006C6B78"/>
    <w:rsid w:val="006D2FF0"/>
    <w:rsid w:val="0072396F"/>
    <w:rsid w:val="007355E1"/>
    <w:rsid w:val="00760373"/>
    <w:rsid w:val="00766FBA"/>
    <w:rsid w:val="00786A29"/>
    <w:rsid w:val="0079583A"/>
    <w:rsid w:val="007B2FD6"/>
    <w:rsid w:val="007B4725"/>
    <w:rsid w:val="0084140D"/>
    <w:rsid w:val="00866290"/>
    <w:rsid w:val="008A3D2D"/>
    <w:rsid w:val="008B08A3"/>
    <w:rsid w:val="008E4088"/>
    <w:rsid w:val="00902BF2"/>
    <w:rsid w:val="0091145D"/>
    <w:rsid w:val="00983EFC"/>
    <w:rsid w:val="009C407A"/>
    <w:rsid w:val="009E420B"/>
    <w:rsid w:val="009E4AEC"/>
    <w:rsid w:val="00A1648C"/>
    <w:rsid w:val="00A414D5"/>
    <w:rsid w:val="00A60260"/>
    <w:rsid w:val="00A62FCF"/>
    <w:rsid w:val="00A9678A"/>
    <w:rsid w:val="00AB3173"/>
    <w:rsid w:val="00B011C6"/>
    <w:rsid w:val="00B33DBC"/>
    <w:rsid w:val="00B37C44"/>
    <w:rsid w:val="00B51520"/>
    <w:rsid w:val="00B92292"/>
    <w:rsid w:val="00B95B49"/>
    <w:rsid w:val="00BD1855"/>
    <w:rsid w:val="00BE2C40"/>
    <w:rsid w:val="00BE4AB0"/>
    <w:rsid w:val="00C1436F"/>
    <w:rsid w:val="00D03393"/>
    <w:rsid w:val="00D46BAB"/>
    <w:rsid w:val="00D577E6"/>
    <w:rsid w:val="00D66AB5"/>
    <w:rsid w:val="00D67ECA"/>
    <w:rsid w:val="00D81D79"/>
    <w:rsid w:val="00D84DAE"/>
    <w:rsid w:val="00D85F3A"/>
    <w:rsid w:val="00DB24F4"/>
    <w:rsid w:val="00DF5638"/>
    <w:rsid w:val="00E31172"/>
    <w:rsid w:val="00E361DD"/>
    <w:rsid w:val="00E62A5C"/>
    <w:rsid w:val="00EB40E1"/>
    <w:rsid w:val="00EE236D"/>
    <w:rsid w:val="00EF117B"/>
    <w:rsid w:val="00F034E3"/>
    <w:rsid w:val="00F32606"/>
    <w:rsid w:val="00F60221"/>
    <w:rsid w:val="00F76256"/>
    <w:rsid w:val="00FA1849"/>
    <w:rsid w:val="00FB3E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32FAB"/>
  <w15:docId w15:val="{890195A2-9ACB-4911-8AB0-56E56C4E7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before="240" w:after="60" w:line="240" w:lineRule="auto"/>
      <w:ind w:left="720" w:hanging="720"/>
    </w:pPr>
    <w:rPr>
      <w:rFonts w:ascii="Cambria" w:eastAsia="Times New Roman" w:hAnsi="Cambria" w:cs="Times New Roman"/>
      <w:b/>
      <w:bCs/>
      <w:kern w:val="32"/>
      <w:sz w:val="32"/>
      <w:szCs w:val="32"/>
      <w:lang w:val="en-US"/>
    </w:rPr>
  </w:style>
  <w:style w:type="paragraph" w:styleId="Heading2">
    <w:name w:val="heading 2"/>
    <w:basedOn w:val="Normal"/>
    <w:next w:val="Normal"/>
    <w:uiPriority w:val="9"/>
    <w:unhideWhenUsed/>
    <w:qFormat/>
    <w:pPr>
      <w:numPr>
        <w:numId w:val="3"/>
      </w:numPr>
      <w:spacing w:after="120" w:line="240" w:lineRule="auto"/>
      <w:ind w:left="567" w:right="-34" w:hanging="567"/>
      <w:jc w:val="both"/>
      <w:outlineLvl w:val="1"/>
    </w:pPr>
    <w:rPr>
      <w:rFonts w:ascii="Arial Narrow" w:hAnsi="Arial Narrow"/>
      <w:b/>
      <w:sz w:val="24"/>
      <w:szCs w:val="24"/>
      <w:lang w:val="en-US"/>
    </w:rPr>
  </w:style>
  <w:style w:type="paragraph" w:styleId="Heading3">
    <w:name w:val="heading 3"/>
    <w:basedOn w:val="Normal"/>
    <w:uiPriority w:val="9"/>
    <w:unhideWhenUsed/>
    <w:qFormat/>
    <w:pPr>
      <w:numPr>
        <w:ilvl w:val="1"/>
        <w:numId w:val="3"/>
      </w:numPr>
      <w:spacing w:after="120" w:line="240" w:lineRule="auto"/>
      <w:ind w:leftChars="0" w:left="0" w:firstLineChars="0" w:firstLine="0"/>
      <w:jc w:val="both"/>
      <w:outlineLvl w:val="2"/>
    </w:pPr>
    <w:rPr>
      <w:rFonts w:ascii="Arial Narrow" w:eastAsia="Times New Roman" w:hAnsi="Arial Narrow"/>
      <w:bCs/>
      <w:i/>
      <w:sz w:val="24"/>
      <w:szCs w:val="24"/>
    </w:rPr>
  </w:style>
  <w:style w:type="paragraph" w:styleId="Heading4">
    <w:name w:val="heading 4"/>
    <w:basedOn w:val="Normal"/>
    <w:next w:val="Normal"/>
    <w:uiPriority w:val="9"/>
    <w:semiHidden/>
    <w:unhideWhenUsed/>
    <w:qFormat/>
    <w:pPr>
      <w:keepNext/>
      <w:spacing w:before="240" w:after="60" w:line="240" w:lineRule="auto"/>
      <w:ind w:left="2880" w:hanging="720"/>
      <w:outlineLvl w:val="3"/>
    </w:pPr>
    <w:rPr>
      <w:rFonts w:eastAsia="Times New Roman" w:cs="Times New Roman"/>
      <w:b/>
      <w:bCs/>
      <w:sz w:val="28"/>
      <w:szCs w:val="28"/>
      <w:lang w:val="en-US"/>
    </w:rPr>
  </w:style>
  <w:style w:type="paragraph" w:styleId="Heading5">
    <w:name w:val="heading 5"/>
    <w:basedOn w:val="Normal"/>
    <w:next w:val="Normal"/>
    <w:uiPriority w:val="9"/>
    <w:semiHidden/>
    <w:unhideWhenUsed/>
    <w:qFormat/>
    <w:pPr>
      <w:spacing w:before="240" w:after="60" w:line="240" w:lineRule="auto"/>
      <w:ind w:left="3600" w:hanging="720"/>
      <w:outlineLvl w:val="4"/>
    </w:pPr>
    <w:rPr>
      <w:rFonts w:eastAsia="Times New Roman" w:cs="Times New Roman"/>
      <w:b/>
      <w:bCs/>
      <w:i/>
      <w:iCs/>
      <w:sz w:val="26"/>
      <w:szCs w:val="26"/>
      <w:lang w:val="en-US"/>
    </w:rPr>
  </w:style>
  <w:style w:type="paragraph" w:styleId="Heading6">
    <w:name w:val="heading 6"/>
    <w:basedOn w:val="Normal"/>
    <w:next w:val="Normal"/>
    <w:uiPriority w:val="9"/>
    <w:semiHidden/>
    <w:unhideWhenUsed/>
    <w:qFormat/>
    <w:pPr>
      <w:spacing w:before="240" w:after="60" w:line="240" w:lineRule="auto"/>
      <w:ind w:left="4320" w:hanging="720"/>
      <w:outlineLvl w:val="5"/>
    </w:pPr>
    <w:rPr>
      <w:rFonts w:ascii="Times New Roman" w:eastAsia="Times New Roman" w:hAnsi="Times New Roman"/>
      <w:b/>
      <w:bCs/>
      <w:lang w:val="en-US"/>
    </w:rPr>
  </w:style>
  <w:style w:type="paragraph" w:styleId="Heading7">
    <w:name w:val="heading 7"/>
    <w:basedOn w:val="Normal"/>
    <w:next w:val="Normal"/>
    <w:qFormat/>
    <w:pPr>
      <w:spacing w:before="240" w:after="60" w:line="240" w:lineRule="auto"/>
      <w:ind w:left="5040" w:hanging="720"/>
      <w:outlineLvl w:val="6"/>
    </w:pPr>
    <w:rPr>
      <w:rFonts w:eastAsia="Times New Roman" w:cs="Times New Roman"/>
      <w:sz w:val="24"/>
      <w:szCs w:val="24"/>
      <w:lang w:val="en-US"/>
    </w:rPr>
  </w:style>
  <w:style w:type="paragraph" w:styleId="Heading8">
    <w:name w:val="heading 8"/>
    <w:basedOn w:val="Normal"/>
    <w:next w:val="Normal"/>
    <w:qFormat/>
    <w:pPr>
      <w:spacing w:before="240" w:after="60" w:line="240" w:lineRule="auto"/>
      <w:ind w:left="5760" w:hanging="720"/>
      <w:outlineLvl w:val="7"/>
    </w:pPr>
    <w:rPr>
      <w:rFonts w:eastAsia="Times New Roman" w:cs="Times New Roman"/>
      <w:i/>
      <w:iCs/>
      <w:sz w:val="24"/>
      <w:szCs w:val="24"/>
      <w:lang w:val="en-US"/>
    </w:rPr>
  </w:style>
  <w:style w:type="paragraph" w:styleId="Heading9">
    <w:name w:val="heading 9"/>
    <w:basedOn w:val="Normal"/>
    <w:next w:val="Normal"/>
    <w:qFormat/>
    <w:pPr>
      <w:spacing w:before="240" w:after="60" w:line="240" w:lineRule="auto"/>
      <w:ind w:left="6480" w:hanging="720"/>
      <w:outlineLvl w:val="8"/>
    </w:pPr>
    <w:rPr>
      <w:rFonts w:ascii="Cambria" w:eastAsia="Times New Roman"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character" w:customStyle="1" w:styleId="Heading2Char">
    <w:name w:val="Heading 2 Char"/>
    <w:rPr>
      <w:rFonts w:ascii="Arial Narrow" w:hAnsi="Arial Narrow"/>
      <w:b/>
      <w:w w:val="100"/>
      <w:position w:val="-1"/>
      <w:sz w:val="24"/>
      <w:szCs w:val="24"/>
      <w:effect w:val="none"/>
      <w:vertAlign w:val="baseline"/>
      <w:cs w:val="0"/>
      <w:em w:val="none"/>
    </w:rPr>
  </w:style>
  <w:style w:type="character" w:customStyle="1" w:styleId="Heading3Char">
    <w:name w:val="Heading 3 Char"/>
    <w:rPr>
      <w:rFonts w:ascii="Arial Narrow" w:eastAsia="Times New Roman" w:hAnsi="Arial Narrow"/>
      <w:bCs/>
      <w:i/>
      <w:w w:val="100"/>
      <w:position w:val="-1"/>
      <w:sz w:val="24"/>
      <w:szCs w:val="24"/>
      <w:effect w:val="none"/>
      <w:vertAlign w:val="baseline"/>
      <w:cs w:val="0"/>
      <w:em w:val="none"/>
      <w:lang w:val="id-ID"/>
    </w:rPr>
  </w:style>
  <w:style w:type="character" w:customStyle="1" w:styleId="Heading4Char">
    <w:name w:val="Heading 4 Char"/>
    <w:rPr>
      <w:b/>
      <w:bCs/>
      <w:w w:val="100"/>
      <w:position w:val="-1"/>
      <w:sz w:val="28"/>
      <w:szCs w:val="28"/>
      <w:effect w:val="none"/>
      <w:vertAlign w:val="baseline"/>
      <w:cs w:val="0"/>
      <w:em w:val="none"/>
    </w:rPr>
  </w:style>
  <w:style w:type="character" w:customStyle="1" w:styleId="Heading5Char">
    <w:name w:val="Heading 5 Char"/>
    <w:rPr>
      <w:b/>
      <w:bCs/>
      <w:i/>
      <w:iCs/>
      <w:w w:val="100"/>
      <w:position w:val="-1"/>
      <w:sz w:val="26"/>
      <w:szCs w:val="26"/>
      <w:effect w:val="none"/>
      <w:vertAlign w:val="baseline"/>
      <w:cs w:val="0"/>
      <w:em w:val="none"/>
    </w:rPr>
  </w:style>
  <w:style w:type="character" w:customStyle="1" w:styleId="Heading6Char">
    <w:name w:val="Heading 6 Char"/>
    <w:rPr>
      <w:rFonts w:ascii="Times New Roman" w:eastAsia="Times New Roman" w:hAnsi="Times New Roman" w:cs="Times New Roman"/>
      <w:b/>
      <w:bCs/>
      <w:w w:val="100"/>
      <w:position w:val="-1"/>
      <w:effect w:val="none"/>
      <w:vertAlign w:val="baseline"/>
      <w:cs w:val="0"/>
      <w:em w:val="none"/>
    </w:rPr>
  </w:style>
  <w:style w:type="character" w:customStyle="1" w:styleId="Heading7Char">
    <w:name w:val="Heading 7 Char"/>
    <w:rPr>
      <w:w w:val="100"/>
      <w:position w:val="-1"/>
      <w:sz w:val="24"/>
      <w:szCs w:val="24"/>
      <w:effect w:val="none"/>
      <w:vertAlign w:val="baseline"/>
      <w:cs w:val="0"/>
      <w:em w:val="none"/>
    </w:rPr>
  </w:style>
  <w:style w:type="character" w:customStyle="1" w:styleId="Heading8Char">
    <w:name w:val="Heading 8 Char"/>
    <w:rPr>
      <w:i/>
      <w:iCs/>
      <w:w w:val="100"/>
      <w:position w:val="-1"/>
      <w:sz w:val="24"/>
      <w:szCs w:val="24"/>
      <w:effect w:val="none"/>
      <w:vertAlign w:val="baseline"/>
      <w:cs w:val="0"/>
      <w:em w:val="none"/>
    </w:rPr>
  </w:style>
  <w:style w:type="character" w:customStyle="1" w:styleId="Heading9Char">
    <w:name w:val="Heading 9 Char"/>
    <w:rPr>
      <w:rFonts w:ascii="Cambria" w:eastAsia="Times New Roman" w:hAnsi="Cambria" w:cs="Times New Roman"/>
      <w:w w:val="100"/>
      <w:position w:val="-1"/>
      <w:effect w:val="none"/>
      <w:vertAlign w:val="baseline"/>
      <w:cs w:val="0"/>
      <w:em w:val="none"/>
    </w:rPr>
  </w:style>
  <w:style w:type="paragraph" w:styleId="ListParagraph">
    <w:name w:val="List Paragraph"/>
    <w:aliases w:val="Body of text,List Paragraph1,Body of text+1,Body of text+2,Body of text+3,List Paragraph11,sub-section,dot points body text 12,Medium Grid 1 - Accent 21,Colorful List - Accent 11,Body of textCxSp,Heading 5 Char1,Sub sub,List Paragraph2"/>
    <w:basedOn w:val="Normal"/>
    <w:uiPriority w:val="34"/>
    <w:qFormat/>
    <w:pPr>
      <w:ind w:left="720"/>
      <w:contextualSpacing/>
    </w:pPr>
  </w:style>
  <w:style w:type="paragraph" w:styleId="Header">
    <w:name w:val="header"/>
    <w:basedOn w:val="Normal"/>
    <w:qFormat/>
    <w:pPr>
      <w:spacing w:after="0" w:line="240" w:lineRule="auto"/>
    </w:pPr>
  </w:style>
  <w:style w:type="character" w:customStyle="1" w:styleId="HeaderChar">
    <w:name w:val="Header Char"/>
    <w:rPr>
      <w:rFonts w:ascii="Calibri" w:eastAsia="Calibri" w:hAnsi="Calibri" w:cs="Times New Roman"/>
      <w:w w:val="100"/>
      <w:position w:val="-1"/>
      <w:effect w:val="none"/>
      <w:vertAlign w:val="baseline"/>
      <w:cs w:val="0"/>
      <w:em w:val="none"/>
      <w:lang w:val="id-ID"/>
    </w:rPr>
  </w:style>
  <w:style w:type="paragraph" w:styleId="Footer">
    <w:name w:val="footer"/>
    <w:basedOn w:val="Normal"/>
    <w:qFormat/>
    <w:pPr>
      <w:spacing w:after="0" w:line="240" w:lineRule="auto"/>
    </w:pPr>
  </w:style>
  <w:style w:type="character" w:customStyle="1" w:styleId="FooterChar">
    <w:name w:val="Footer Char"/>
    <w:rPr>
      <w:rFonts w:ascii="Calibri" w:eastAsia="Calibri" w:hAnsi="Calibri" w:cs="Times New Roman"/>
      <w:w w:val="100"/>
      <w:position w:val="-1"/>
      <w:effect w:val="none"/>
      <w:vertAlign w:val="baseline"/>
      <w:cs w:val="0"/>
      <w:em w:val="none"/>
      <w:lang w:val="id-ID"/>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eastAsia="Calibri" w:hAnsi="Segoe UI" w:cs="Segoe UI"/>
      <w:w w:val="100"/>
      <w:position w:val="-1"/>
      <w:sz w:val="18"/>
      <w:szCs w:val="18"/>
      <w:effect w:val="none"/>
      <w:vertAlign w:val="baseline"/>
      <w:cs w:val="0"/>
      <w:em w:val="none"/>
      <w:lang w:val="id-ID"/>
    </w:rPr>
  </w:style>
  <w:style w:type="numbering" w:customStyle="1" w:styleId="NoList1">
    <w:name w:val="No List1"/>
    <w:next w:val="NoList"/>
    <w:qFormat/>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eastAsia="id-ID"/>
    </w:rPr>
  </w:style>
  <w:style w:type="table" w:styleId="TableGrid">
    <w:name w:val="Table Grid"/>
    <w:basedOn w:val="TableNormal"/>
    <w:uiPriority w:val="39"/>
    <w:qFormat/>
    <w:pPr>
      <w:suppressAutoHyphens/>
      <w:spacing w:after="0" w:line="240" w:lineRule="auto"/>
      <w:ind w:leftChars="-1" w:left="-1" w:hangingChars="1" w:hanging="1"/>
      <w:textDirection w:val="btLr"/>
      <w:textAlignment w:val="top"/>
      <w:outlineLvl w:val="0"/>
    </w:pPr>
    <w:rPr>
      <w:rFonts w:ascii="Arial" w:hAnsi="Arial"/>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paragraph" w:customStyle="1" w:styleId="default">
    <w:name w:val="default"/>
    <w:basedOn w:val="Normal"/>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a">
    <w:name w:val="a"/>
    <w:basedOn w:val="DefaultParagraphFont"/>
    <w:rPr>
      <w:w w:val="100"/>
      <w:position w:val="-1"/>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numbering" w:customStyle="1" w:styleId="NoList2">
    <w:name w:val="No List2"/>
    <w:next w:val="NoList"/>
    <w:qFormat/>
  </w:style>
  <w:style w:type="paragraph" w:styleId="BodyText">
    <w:name w:val="Body Text"/>
    <w:basedOn w:val="Normal"/>
    <w:pPr>
      <w:spacing w:after="0" w:line="360" w:lineRule="auto"/>
      <w:jc w:val="both"/>
    </w:pPr>
    <w:rPr>
      <w:rFonts w:ascii="Times New Roman" w:eastAsia="Times New Roman" w:hAnsi="Times New Roman"/>
      <w:sz w:val="24"/>
      <w:szCs w:val="24"/>
      <w:lang w:val="en-GB"/>
    </w:rPr>
  </w:style>
  <w:style w:type="character" w:customStyle="1" w:styleId="BodyTextChar">
    <w:name w:val="Body Text Char"/>
    <w:rPr>
      <w:rFonts w:ascii="Times New Roman" w:eastAsia="Times New Roman" w:hAnsi="Times New Roman" w:cs="Times New Roman"/>
      <w:w w:val="100"/>
      <w:position w:val="-1"/>
      <w:sz w:val="24"/>
      <w:szCs w:val="24"/>
      <w:effect w:val="none"/>
      <w:vertAlign w:val="baseline"/>
      <w:cs w:val="0"/>
      <w:em w:val="none"/>
      <w:lang w:val="en-GB"/>
    </w:rPr>
  </w:style>
  <w:style w:type="character" w:customStyle="1" w:styleId="apple-converted-space">
    <w:name w:val="apple-converted-space"/>
    <w:basedOn w:val="DefaultParagraphFont"/>
    <w:rPr>
      <w:w w:val="100"/>
      <w:position w:val="-1"/>
      <w:effect w:val="none"/>
      <w:vertAlign w:val="baseline"/>
      <w:cs w:val="0"/>
      <w:em w:val="none"/>
    </w:rPr>
  </w:style>
  <w:style w:type="table" w:customStyle="1" w:styleId="TableGrid1">
    <w:name w:val="Table Grid1"/>
    <w:basedOn w:val="TableNormal"/>
    <w:next w:val="TableGrid"/>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rPr>
      <w:b/>
      <w:bCs/>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paragraph" w:customStyle="1" w:styleId="Els-keywords">
    <w:name w:val="Els-keywords"/>
    <w:next w:val="Normal"/>
    <w:pPr>
      <w:pBdr>
        <w:bottom w:val="single" w:sz="4" w:space="10" w:color="auto"/>
      </w:pBdr>
      <w:suppressAutoHyphens/>
      <w:spacing w:line="200" w:lineRule="atLeast"/>
      <w:ind w:leftChars="-1" w:left="-1" w:hangingChars="1" w:hanging="1"/>
      <w:textDirection w:val="btLr"/>
      <w:textAlignment w:val="top"/>
      <w:outlineLvl w:val="0"/>
    </w:pPr>
    <w:rPr>
      <w:rFonts w:ascii="Times New Roman" w:eastAsia="SimSun" w:hAnsi="Times New Roman"/>
      <w:noProof/>
      <w:position w:val="-1"/>
      <w:sz w:val="16"/>
    </w:rPr>
  </w:style>
  <w:style w:type="paragraph" w:customStyle="1" w:styleId="NoSpacingParagraf">
    <w:name w:val="No Spacing;Paragraf"/>
    <w:basedOn w:val="Normal"/>
    <w:pPr>
      <w:spacing w:after="0" w:line="240" w:lineRule="auto"/>
      <w:jc w:val="both"/>
    </w:pPr>
    <w:rPr>
      <w:rFonts w:ascii="Arial Narrow" w:eastAsia="Times New Roman" w:hAnsi="Arial Narrow"/>
      <w:sz w:val="24"/>
      <w:szCs w:val="24"/>
    </w:rPr>
  </w:style>
  <w:style w:type="character" w:customStyle="1" w:styleId="ListParagraphChar">
    <w:name w:val="List Paragraph Char"/>
    <w:aliases w:val="Body of text Char,List Paragraph1 Char,Body of text+1 Char,Body of text+2 Char,Body of text+3 Char,List Paragraph11 Char,sub-section Char,dot points body text 12 Char,Medium Grid 1 - Accent 21 Char,Colorful List - Accent 11 Char"/>
    <w:uiPriority w:val="34"/>
    <w:qFormat/>
    <w:rPr>
      <w:w w:val="100"/>
      <w:position w:val="-1"/>
      <w:sz w:val="22"/>
      <w:szCs w:val="22"/>
      <w:effect w:val="none"/>
      <w:vertAlign w:val="baseline"/>
      <w:cs w:val="0"/>
      <w:em w:val="none"/>
      <w:lang w:val="id-ID"/>
    </w:rPr>
  </w:style>
  <w:style w:type="character" w:customStyle="1" w:styleId="hps">
    <w:name w:val="hps"/>
    <w:rPr>
      <w:w w:val="100"/>
      <w:position w:val="-1"/>
      <w:effect w:val="none"/>
      <w:vertAlign w:val="baseline"/>
      <w:cs w:val="0"/>
      <w:em w:val="none"/>
    </w:rPr>
  </w:style>
  <w:style w:type="paragraph" w:styleId="Caption">
    <w:name w:val="caption"/>
    <w:basedOn w:val="Normal"/>
    <w:next w:val="Normal"/>
    <w:uiPriority w:val="35"/>
    <w:qFormat/>
    <w:pPr>
      <w:spacing w:line="240" w:lineRule="auto"/>
    </w:pPr>
    <w:rPr>
      <w:b/>
      <w:bCs/>
      <w:color w:val="4F81BD"/>
      <w:sz w:val="18"/>
      <w:szCs w:val="18"/>
      <w:lang w:val="en-US" w:bidi="en-US"/>
    </w:rPr>
  </w:style>
  <w:style w:type="paragraph" w:customStyle="1" w:styleId="Pa13">
    <w:name w:val="Pa13"/>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paragraph" w:customStyle="1" w:styleId="Pa23">
    <w:name w:val="Pa23"/>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paragraph" w:customStyle="1" w:styleId="Pa4">
    <w:name w:val="Pa4"/>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character" w:customStyle="1" w:styleId="A6">
    <w:name w:val="A6"/>
    <w:rPr>
      <w:i/>
      <w:iCs/>
      <w:color w:val="000000"/>
      <w:w w:val="100"/>
      <w:position w:val="-1"/>
      <w:sz w:val="14"/>
      <w:szCs w:val="1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TableGrid2">
    <w:name w:val="Table Grid2"/>
    <w:basedOn w:val="TableNormal"/>
    <w:next w:val="TableGrid"/>
    <w:uiPriority w:val="39"/>
    <w:qFormat/>
    <w:rsid w:val="00596AE1"/>
    <w:pPr>
      <w:spacing w:after="0" w:line="240" w:lineRule="auto"/>
    </w:pPr>
    <w:rPr>
      <w:rFonts w:asciiTheme="minorHAnsi" w:eastAsiaTheme="minorHAnsi" w:hAnsiTheme="minorHAnsi" w:cstheme="minorBid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ubbab">
    <w:name w:val="Subsub bab"/>
    <w:basedOn w:val="ListParagraph"/>
    <w:link w:val="SubsubbabChar"/>
    <w:qFormat/>
    <w:rsid w:val="00510B8F"/>
    <w:pPr>
      <w:suppressAutoHyphens w:val="0"/>
      <w:spacing w:before="120" w:after="280" w:line="259" w:lineRule="auto"/>
      <w:ind w:leftChars="0" w:left="1418" w:firstLineChars="0" w:firstLine="0"/>
      <w:textDirection w:val="lrTb"/>
      <w:textAlignment w:val="auto"/>
      <w:outlineLvl w:val="9"/>
    </w:pPr>
    <w:rPr>
      <w:rFonts w:ascii="Times New Roman" w:hAnsi="Times New Roman"/>
      <w:b/>
      <w:color w:val="000000"/>
      <w:sz w:val="24"/>
      <w:lang w:eastAsia="id-ID"/>
    </w:rPr>
  </w:style>
  <w:style w:type="character" w:customStyle="1" w:styleId="SubsubbabChar">
    <w:name w:val="Subsub bab Char"/>
    <w:basedOn w:val="ListParagraphChar"/>
    <w:link w:val="Subsubbab"/>
    <w:rsid w:val="00510B8F"/>
    <w:rPr>
      <w:rFonts w:ascii="Times New Roman" w:hAnsi="Times New Roman"/>
      <w:b/>
      <w:color w:val="000000"/>
      <w:w w:val="100"/>
      <w:position w:val="-1"/>
      <w:sz w:val="24"/>
      <w:szCs w:val="22"/>
      <w:effect w:val="none"/>
      <w:vertAlign w:val="baseline"/>
      <w:cs w:val="0"/>
      <w:em w:val="none"/>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KE2A0DP9OToiWnkDGTpyzdCQOQ==">AMUW2mUIlVw58UKMac9PDwWaMW5On+1uDYQ1rg2qJBf/9gh1QUYQybpd2gLekt1htEVCxT62ALu9YBUsxVunPHsfe9qW2wV1RKIpNvsZkWnFEWLwIayDGtr0bDBSE+r3udn0YfZoTH42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8</Pages>
  <Words>2489</Words>
  <Characters>14191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111</cp:revision>
  <dcterms:created xsi:type="dcterms:W3CDTF">2019-08-16T02:32:00Z</dcterms:created>
  <dcterms:modified xsi:type="dcterms:W3CDTF">2023-03-31T09:44:00Z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b0416b05-b539-3afd-976c-d083a833e1ac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