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4F5" w:rsidRPr="0017720D" w:rsidRDefault="005824F5" w:rsidP="005824F5">
      <w:pPr>
        <w:spacing w:line="240" w:lineRule="auto"/>
        <w:contextualSpacing/>
        <w:jc w:val="center"/>
        <w:rPr>
          <w:rFonts w:ascii="Arial" w:hAnsi="Arial" w:cs="Arial"/>
          <w:b/>
          <w:sz w:val="24"/>
          <w:szCs w:val="24"/>
        </w:rPr>
      </w:pPr>
      <w:r w:rsidRPr="0017720D">
        <w:rPr>
          <w:rFonts w:ascii="Times New Roman" w:hAnsi="Times New Roman"/>
          <w:b/>
          <w:bCs/>
          <w:sz w:val="24"/>
          <w:szCs w:val="24"/>
        </w:rPr>
        <w:t>KAJIAN EKONOMIS PEMELIHARAAN IKAN LELE (</w:t>
      </w:r>
      <w:r w:rsidRPr="00C90D40">
        <w:rPr>
          <w:rFonts w:ascii="Times New Roman" w:hAnsi="Times New Roman"/>
          <w:b/>
          <w:bCs/>
          <w:i/>
          <w:iCs/>
          <w:sz w:val="24"/>
          <w:szCs w:val="24"/>
        </w:rPr>
        <w:t>Clarias</w:t>
      </w:r>
      <w:r w:rsidRPr="0017720D">
        <w:rPr>
          <w:rFonts w:ascii="Times New Roman" w:hAnsi="Times New Roman"/>
          <w:b/>
          <w:bCs/>
          <w:sz w:val="24"/>
          <w:szCs w:val="24"/>
        </w:rPr>
        <w:t xml:space="preserve"> sp.) DENGAN </w:t>
      </w:r>
      <w:bookmarkStart w:id="0" w:name="_GoBack"/>
      <w:bookmarkEnd w:id="0"/>
      <w:r w:rsidRPr="0017720D">
        <w:rPr>
          <w:rFonts w:ascii="Times New Roman" w:hAnsi="Times New Roman"/>
          <w:b/>
          <w:bCs/>
          <w:sz w:val="24"/>
          <w:szCs w:val="24"/>
        </w:rPr>
        <w:t xml:space="preserve">METODE PEMELIHARAAN SISTEM BOSTER DAN SISTEM KONVENSIONAL </w:t>
      </w:r>
    </w:p>
    <w:p w:rsidR="005824F5" w:rsidRDefault="005824F5" w:rsidP="00C05F13">
      <w:pPr>
        <w:spacing w:before="120" w:after="0" w:line="240" w:lineRule="auto"/>
        <w:ind w:right="17"/>
        <w:jc w:val="both"/>
        <w:rPr>
          <w:rFonts w:ascii="Arial" w:hAnsi="Arial" w:cs="Arial"/>
        </w:rPr>
      </w:pPr>
    </w:p>
    <w:p w:rsidR="00636699" w:rsidRPr="00636699" w:rsidRDefault="00636699" w:rsidP="00636699">
      <w:pPr>
        <w:spacing w:before="120" w:after="0" w:line="240" w:lineRule="auto"/>
        <w:ind w:right="17"/>
        <w:contextualSpacing/>
        <w:jc w:val="center"/>
        <w:rPr>
          <w:rFonts w:ascii="Arial" w:hAnsi="Arial" w:cs="Arial"/>
          <w:b/>
          <w:bCs/>
        </w:rPr>
      </w:pPr>
      <w:r w:rsidRPr="00636699">
        <w:rPr>
          <w:rFonts w:ascii="Arial" w:hAnsi="Arial" w:cs="Arial"/>
          <w:b/>
          <w:bCs/>
        </w:rPr>
        <w:t xml:space="preserve">ECONOMIC STUDY OF </w:t>
      </w:r>
      <w:r w:rsidR="00C90D40">
        <w:rPr>
          <w:rFonts w:ascii="Arial" w:hAnsi="Arial" w:cs="Arial"/>
          <w:b/>
          <w:bCs/>
        </w:rPr>
        <w:t>REARING OF CAT FISH</w:t>
      </w:r>
      <w:r w:rsidRPr="00636699">
        <w:rPr>
          <w:rFonts w:ascii="Arial" w:hAnsi="Arial" w:cs="Arial"/>
          <w:b/>
          <w:bCs/>
        </w:rPr>
        <w:t xml:space="preserve"> (</w:t>
      </w:r>
      <w:r w:rsidRPr="00C90D40">
        <w:rPr>
          <w:rFonts w:ascii="Arial" w:hAnsi="Arial" w:cs="Arial"/>
          <w:b/>
          <w:bCs/>
          <w:i/>
          <w:iCs/>
        </w:rPr>
        <w:t>Clarias</w:t>
      </w:r>
      <w:r w:rsidRPr="00636699">
        <w:rPr>
          <w:rFonts w:ascii="Arial" w:hAnsi="Arial" w:cs="Arial"/>
          <w:b/>
          <w:bCs/>
        </w:rPr>
        <w:t xml:space="preserve"> sp.) WITH</w:t>
      </w:r>
      <w:r w:rsidR="00C90D40">
        <w:rPr>
          <w:rFonts w:ascii="Arial" w:hAnsi="Arial" w:cs="Arial"/>
          <w:b/>
          <w:bCs/>
        </w:rPr>
        <w:t xml:space="preserve"> METHODE OF REARING </w:t>
      </w:r>
      <w:r w:rsidRPr="00636699">
        <w:rPr>
          <w:rFonts w:ascii="Arial" w:hAnsi="Arial" w:cs="Arial"/>
          <w:b/>
          <w:bCs/>
        </w:rPr>
        <w:t>THE BOSTER AND CONVENTIONAL SYSTEM</w:t>
      </w:r>
    </w:p>
    <w:p w:rsidR="00636699" w:rsidRDefault="00636699" w:rsidP="00586CD2">
      <w:pPr>
        <w:spacing w:after="0" w:line="240" w:lineRule="auto"/>
        <w:jc w:val="center"/>
        <w:rPr>
          <w:rFonts w:ascii="Times New Roman" w:hAnsi="Times New Roman" w:cs="Times New Roman"/>
          <w:b/>
          <w:noProof/>
          <w:sz w:val="24"/>
        </w:rPr>
      </w:pPr>
    </w:p>
    <w:p w:rsidR="00586CD2" w:rsidRPr="0017720D" w:rsidRDefault="00586CD2" w:rsidP="00586CD2">
      <w:pPr>
        <w:spacing w:after="0" w:line="240" w:lineRule="auto"/>
        <w:jc w:val="center"/>
        <w:rPr>
          <w:rFonts w:ascii="Times New Roman" w:hAnsi="Times New Roman" w:cs="Times New Roman"/>
          <w:noProof/>
          <w:sz w:val="24"/>
        </w:rPr>
      </w:pPr>
      <w:r w:rsidRPr="0017720D">
        <w:rPr>
          <w:rFonts w:ascii="Times New Roman" w:hAnsi="Times New Roman" w:cs="Times New Roman"/>
          <w:b/>
          <w:noProof/>
          <w:sz w:val="24"/>
        </w:rPr>
        <w:t>Maria G.E. Kristiany</w:t>
      </w:r>
    </w:p>
    <w:p w:rsidR="00586CD2" w:rsidRPr="0017720D" w:rsidRDefault="00586CD2" w:rsidP="00586CD2">
      <w:pPr>
        <w:spacing w:after="0" w:line="240" w:lineRule="auto"/>
        <w:jc w:val="center"/>
        <w:rPr>
          <w:rFonts w:ascii="Times New Roman" w:hAnsi="Times New Roman" w:cs="Times New Roman"/>
          <w:noProof/>
          <w:sz w:val="20"/>
        </w:rPr>
      </w:pPr>
      <w:r w:rsidRPr="0017720D">
        <w:rPr>
          <w:rFonts w:ascii="Times New Roman" w:hAnsi="Times New Roman" w:cs="Times New Roman"/>
          <w:noProof/>
          <w:sz w:val="20"/>
        </w:rPr>
        <w:t>Sekolah Tinggi Perikanan</w:t>
      </w:r>
    </w:p>
    <w:p w:rsidR="00586CD2" w:rsidRPr="0017720D" w:rsidRDefault="00586CD2" w:rsidP="00586CD2">
      <w:pPr>
        <w:spacing w:after="0" w:line="240" w:lineRule="auto"/>
        <w:jc w:val="center"/>
        <w:rPr>
          <w:rFonts w:ascii="Times New Roman" w:hAnsi="Times New Roman" w:cs="Times New Roman"/>
          <w:noProof/>
          <w:sz w:val="24"/>
        </w:rPr>
      </w:pPr>
      <w:r w:rsidRPr="0017720D">
        <w:rPr>
          <w:rFonts w:ascii="Times New Roman" w:hAnsi="Times New Roman" w:cs="Times New Roman"/>
          <w:noProof/>
          <w:sz w:val="20"/>
        </w:rPr>
        <w:t>Jl. AUP No 1 Pasar Minggu, Jakarta Selatan</w:t>
      </w:r>
    </w:p>
    <w:p w:rsidR="00586CD2" w:rsidRPr="0017720D" w:rsidRDefault="00586CD2" w:rsidP="00586CD2">
      <w:pPr>
        <w:pStyle w:val="ListParagraph"/>
        <w:spacing w:line="240" w:lineRule="auto"/>
        <w:ind w:left="0"/>
        <w:jc w:val="center"/>
        <w:rPr>
          <w:rFonts w:ascii="Times New Roman" w:hAnsi="Times New Roman" w:cs="Times New Roman"/>
          <w:noProof/>
          <w:sz w:val="20"/>
          <w:lang w:val="id-ID"/>
        </w:rPr>
      </w:pPr>
      <w:r w:rsidRPr="0017720D">
        <w:rPr>
          <w:rFonts w:ascii="Times New Roman" w:hAnsi="Times New Roman" w:cs="Times New Roman"/>
          <w:noProof/>
          <w:sz w:val="20"/>
          <w:lang w:val="id-ID"/>
        </w:rPr>
        <w:t>E-mail: eny.kristiany@gmail.com</w:t>
      </w:r>
    </w:p>
    <w:p w:rsidR="005824F5" w:rsidRPr="0017720D" w:rsidRDefault="005824F5" w:rsidP="005824F5">
      <w:pPr>
        <w:spacing w:after="0" w:line="240" w:lineRule="auto"/>
        <w:jc w:val="center"/>
        <w:rPr>
          <w:rFonts w:ascii="Times New Roman" w:hAnsi="Times New Roman" w:cs="Times New Roman"/>
          <w:noProof/>
          <w:sz w:val="18"/>
        </w:rPr>
      </w:pPr>
    </w:p>
    <w:p w:rsidR="005824F5" w:rsidRPr="0017720D" w:rsidRDefault="005824F5" w:rsidP="005824F5">
      <w:pPr>
        <w:spacing w:after="0" w:line="240" w:lineRule="auto"/>
        <w:jc w:val="center"/>
        <w:rPr>
          <w:rFonts w:ascii="Times New Roman" w:hAnsi="Times New Roman" w:cs="Times New Roman"/>
          <w:noProof/>
          <w:sz w:val="18"/>
        </w:rPr>
      </w:pPr>
      <w:r w:rsidRPr="0017720D">
        <w:rPr>
          <w:rFonts w:ascii="Times New Roman" w:hAnsi="Times New Roman" w:cs="Times New Roman"/>
          <w:noProof/>
          <w:sz w:val="18"/>
        </w:rPr>
        <w:t>Diterima tanggal: ....., diterima setelah perbaikan: ....., disetujui tanggal: ........</w:t>
      </w:r>
    </w:p>
    <w:p w:rsidR="00167DD7" w:rsidRPr="0017720D" w:rsidRDefault="00167DD7" w:rsidP="00167DD7">
      <w:pPr>
        <w:spacing w:before="120" w:after="0" w:line="240" w:lineRule="auto"/>
        <w:ind w:left="720" w:right="17"/>
        <w:contextualSpacing/>
        <w:rPr>
          <w:rFonts w:ascii="Arial" w:hAnsi="Arial" w:cs="Arial"/>
          <w:bCs/>
          <w:lang w:val="en-US"/>
        </w:rPr>
      </w:pPr>
    </w:p>
    <w:p w:rsidR="005824F5" w:rsidRPr="0017720D" w:rsidRDefault="005824F5" w:rsidP="005824F5">
      <w:pPr>
        <w:spacing w:before="120" w:after="0" w:line="240" w:lineRule="auto"/>
        <w:ind w:right="17"/>
        <w:contextualSpacing/>
        <w:jc w:val="center"/>
        <w:rPr>
          <w:rFonts w:ascii="Arial" w:hAnsi="Arial" w:cs="Arial"/>
          <w:b/>
        </w:rPr>
      </w:pPr>
      <w:r w:rsidRPr="0017720D">
        <w:rPr>
          <w:rFonts w:ascii="Arial" w:hAnsi="Arial" w:cs="Arial"/>
          <w:b/>
        </w:rPr>
        <w:t>ABSTRAK</w:t>
      </w:r>
    </w:p>
    <w:p w:rsidR="005824F5" w:rsidRPr="0017720D" w:rsidRDefault="005824F5" w:rsidP="005824F5">
      <w:pPr>
        <w:spacing w:before="120" w:after="0" w:line="240" w:lineRule="auto"/>
        <w:ind w:right="17"/>
        <w:contextualSpacing/>
        <w:jc w:val="center"/>
        <w:rPr>
          <w:rFonts w:ascii="Arial" w:hAnsi="Arial" w:cs="Arial"/>
          <w:b/>
        </w:rPr>
      </w:pPr>
    </w:p>
    <w:p w:rsidR="00F82ADB" w:rsidRPr="000A1145" w:rsidRDefault="00167DD7" w:rsidP="00F82ADB">
      <w:pPr>
        <w:jc w:val="both"/>
        <w:rPr>
          <w:rFonts w:ascii="Times New Roman" w:hAnsi="Times New Roman" w:cs="Times New Roman"/>
          <w:sz w:val="20"/>
          <w:szCs w:val="20"/>
        </w:rPr>
      </w:pPr>
      <w:r w:rsidRPr="000A1145">
        <w:rPr>
          <w:rFonts w:ascii="Times New Roman" w:hAnsi="Times New Roman" w:cs="Times New Roman"/>
          <w:sz w:val="20"/>
          <w:szCs w:val="20"/>
        </w:rPr>
        <w:t xml:space="preserve">           </w:t>
      </w:r>
      <w:r w:rsidR="00F82ADB" w:rsidRPr="000A1145">
        <w:rPr>
          <w:rFonts w:ascii="Times New Roman" w:hAnsi="Times New Roman" w:cs="Times New Roman"/>
          <w:sz w:val="20"/>
          <w:szCs w:val="20"/>
        </w:rPr>
        <w:t>Kementerian Kelautan dan Perikanan (KKP) men</w:t>
      </w:r>
      <w:r w:rsidR="007157A4" w:rsidRPr="000A1145">
        <w:rPr>
          <w:rFonts w:ascii="Times New Roman" w:hAnsi="Times New Roman" w:cs="Times New Roman"/>
          <w:sz w:val="20"/>
          <w:szCs w:val="20"/>
        </w:rPr>
        <w:t>t</w:t>
      </w:r>
      <w:r w:rsidR="00F82ADB" w:rsidRPr="000A1145">
        <w:rPr>
          <w:rFonts w:ascii="Times New Roman" w:hAnsi="Times New Roman" w:cs="Times New Roman"/>
          <w:sz w:val="20"/>
          <w:szCs w:val="20"/>
        </w:rPr>
        <w:t xml:space="preserve">argetkan hasil produksi budidaya perikanan mencapai 22,46 juta ton pada tahun 2017 (Soebjakto, 2017) </w:t>
      </w:r>
      <w:r w:rsidR="00120DB5" w:rsidRPr="000A1145">
        <w:rPr>
          <w:rFonts w:ascii="Times New Roman" w:hAnsi="Times New Roman" w:cs="Times New Roman"/>
          <w:sz w:val="20"/>
          <w:szCs w:val="20"/>
        </w:rPr>
        <w:t>dengan</w:t>
      </w:r>
      <w:r w:rsidR="00F82ADB" w:rsidRPr="000A1145">
        <w:rPr>
          <w:rFonts w:ascii="Times New Roman" w:hAnsi="Times New Roman" w:cs="Times New Roman"/>
          <w:sz w:val="20"/>
          <w:szCs w:val="20"/>
        </w:rPr>
        <w:t xml:space="preserve"> ikan lele mencapai 1.217 ribu ton pada tahun 2016 dan 1.399 ribu ton pada tahun 2017 (DJPB, 2016).  Tingkat efisiensi pakan merupakan modal terbesar dalam usaha pembesaran lele.  Beberapa upaya-upaya yang telah dilakukan oleh pembudidaya ikan lele seperti yang dikembangkan dengan menerapkan sistem lele sehat boster yang memiliki hasil daging lele yang sehat dan bersih.  Tujuan dari kajian ini adalah untuk mengetahui kegiatan budidaya ikan lele yang lebih effisien dan layak dari segi ekonomi antara pemeliharaan  secara konvensional  dengan sistem boster</w:t>
      </w:r>
      <w:r w:rsidRPr="000A1145">
        <w:rPr>
          <w:rFonts w:ascii="Times New Roman" w:hAnsi="Times New Roman" w:cs="Times New Roman"/>
          <w:sz w:val="20"/>
          <w:szCs w:val="20"/>
        </w:rPr>
        <w:t>.</w:t>
      </w:r>
      <w:r w:rsidR="00F82ADB" w:rsidRPr="000A1145">
        <w:rPr>
          <w:rFonts w:ascii="Times New Roman" w:hAnsi="Times New Roman" w:cs="Times New Roman"/>
          <w:sz w:val="20"/>
          <w:szCs w:val="20"/>
        </w:rPr>
        <w:t xml:space="preserve"> Dari hasil pengukuran kualitas air seperti suhu, pH, DO, Nitrat dan </w:t>
      </w:r>
      <w:r w:rsidRPr="000A1145">
        <w:rPr>
          <w:rFonts w:ascii="Times New Roman" w:hAnsi="Times New Roman" w:cs="Times New Roman"/>
          <w:sz w:val="20"/>
          <w:szCs w:val="20"/>
        </w:rPr>
        <w:t xml:space="preserve">nitrit </w:t>
      </w:r>
      <w:r w:rsidR="00F82ADB" w:rsidRPr="000A1145">
        <w:rPr>
          <w:rFonts w:ascii="Times New Roman" w:hAnsi="Times New Roman" w:cs="Times New Roman"/>
          <w:sz w:val="20"/>
          <w:szCs w:val="20"/>
        </w:rPr>
        <w:t>selama pemeliharaan pada kedua perlakuan masih pada kisaran yang layak, demikian juga data SR, FCR dan ADG masih pada kisaran yang baik  Dari analisa keuangan hasil didapat untuk pemeliharaan di sistem boster :  BC ratio</w:t>
      </w:r>
      <w:r w:rsidR="00134396" w:rsidRPr="000A1145">
        <w:rPr>
          <w:rFonts w:ascii="Times New Roman" w:hAnsi="Times New Roman" w:cs="Times New Roman"/>
          <w:sz w:val="20"/>
          <w:szCs w:val="20"/>
        </w:rPr>
        <w:t>;</w:t>
      </w:r>
      <w:r w:rsidR="00F82ADB" w:rsidRPr="000A1145">
        <w:rPr>
          <w:rFonts w:ascii="Times New Roman" w:hAnsi="Times New Roman" w:cs="Times New Roman"/>
          <w:sz w:val="20"/>
          <w:szCs w:val="20"/>
        </w:rPr>
        <w:t xml:space="preserve">  1.57, BEP</w:t>
      </w:r>
      <w:r w:rsidR="00134396" w:rsidRPr="000A1145">
        <w:rPr>
          <w:rFonts w:ascii="Times New Roman" w:hAnsi="Times New Roman" w:cs="Times New Roman"/>
          <w:sz w:val="20"/>
          <w:szCs w:val="20"/>
        </w:rPr>
        <w:t>;</w:t>
      </w:r>
      <w:r w:rsidR="00F82ADB" w:rsidRPr="000A1145">
        <w:rPr>
          <w:rFonts w:ascii="Times New Roman" w:hAnsi="Times New Roman" w:cs="Times New Roman"/>
          <w:sz w:val="20"/>
          <w:szCs w:val="20"/>
        </w:rPr>
        <w:t xml:space="preserve"> 4.758 dan PP</w:t>
      </w:r>
      <w:r w:rsidR="00134396" w:rsidRPr="000A1145">
        <w:rPr>
          <w:rFonts w:ascii="Times New Roman" w:hAnsi="Times New Roman" w:cs="Times New Roman"/>
          <w:sz w:val="20"/>
          <w:szCs w:val="20"/>
        </w:rPr>
        <w:t>;</w:t>
      </w:r>
      <w:r w:rsidR="00F82ADB" w:rsidRPr="000A1145">
        <w:rPr>
          <w:rFonts w:ascii="Times New Roman" w:hAnsi="Times New Roman" w:cs="Times New Roman"/>
          <w:sz w:val="20"/>
          <w:szCs w:val="20"/>
        </w:rPr>
        <w:t xml:space="preserve"> 0,64 sedangkan pemeliharaan sistem konvensional  BC ratio; 1.09  BEP</w:t>
      </w:r>
      <w:r w:rsidR="00134396" w:rsidRPr="000A1145">
        <w:rPr>
          <w:rFonts w:ascii="Times New Roman" w:hAnsi="Times New Roman" w:cs="Times New Roman"/>
          <w:sz w:val="20"/>
          <w:szCs w:val="20"/>
        </w:rPr>
        <w:t>;</w:t>
      </w:r>
      <w:r w:rsidR="00F82ADB" w:rsidRPr="000A1145">
        <w:rPr>
          <w:rFonts w:ascii="Times New Roman" w:hAnsi="Times New Roman" w:cs="Times New Roman"/>
          <w:sz w:val="20"/>
          <w:szCs w:val="20"/>
        </w:rPr>
        <w:t xml:space="preserve"> 6.646 dan PP</w:t>
      </w:r>
      <w:r w:rsidR="00134396" w:rsidRPr="000A1145">
        <w:rPr>
          <w:rFonts w:ascii="Times New Roman" w:hAnsi="Times New Roman" w:cs="Times New Roman"/>
          <w:sz w:val="20"/>
          <w:szCs w:val="20"/>
        </w:rPr>
        <w:t>;</w:t>
      </w:r>
      <w:r w:rsidR="00F82ADB" w:rsidRPr="000A1145">
        <w:rPr>
          <w:rFonts w:ascii="Times New Roman" w:hAnsi="Times New Roman" w:cs="Times New Roman"/>
          <w:sz w:val="20"/>
          <w:szCs w:val="20"/>
        </w:rPr>
        <w:t xml:space="preserve"> 2.7. Dari hasil analisa tersebut dapat disimpulkan bahwa  pemeliharan ikan lele dengan sistem b</w:t>
      </w:r>
      <w:r w:rsidRPr="000A1145">
        <w:rPr>
          <w:rFonts w:ascii="Times New Roman" w:hAnsi="Times New Roman" w:cs="Times New Roman"/>
          <w:sz w:val="20"/>
          <w:szCs w:val="20"/>
        </w:rPr>
        <w:t>o</w:t>
      </w:r>
      <w:r w:rsidR="00F82ADB" w:rsidRPr="000A1145">
        <w:rPr>
          <w:rFonts w:ascii="Times New Roman" w:hAnsi="Times New Roman" w:cs="Times New Roman"/>
          <w:sz w:val="20"/>
          <w:szCs w:val="20"/>
        </w:rPr>
        <w:t>ster lebih ekonomis dibandingkan dengan pemeliharaandengan sistem konvensiona</w:t>
      </w:r>
      <w:r w:rsidR="005824F5" w:rsidRPr="000A1145">
        <w:rPr>
          <w:rFonts w:ascii="Times New Roman" w:hAnsi="Times New Roman" w:cs="Times New Roman"/>
          <w:sz w:val="20"/>
          <w:szCs w:val="20"/>
        </w:rPr>
        <w:t>L</w:t>
      </w:r>
    </w:p>
    <w:p w:rsidR="00167DD7" w:rsidRPr="000A1145" w:rsidRDefault="00167DD7" w:rsidP="00F82ADB">
      <w:pPr>
        <w:jc w:val="both"/>
        <w:rPr>
          <w:rFonts w:ascii="Times New Roman" w:hAnsi="Times New Roman" w:cs="Times New Roman"/>
          <w:sz w:val="20"/>
          <w:szCs w:val="20"/>
        </w:rPr>
      </w:pPr>
      <w:r w:rsidRPr="000A1145">
        <w:rPr>
          <w:rFonts w:ascii="Times New Roman" w:hAnsi="Times New Roman" w:cs="Times New Roman"/>
          <w:b/>
          <w:sz w:val="20"/>
          <w:szCs w:val="20"/>
        </w:rPr>
        <w:t>Kata kunci</w:t>
      </w:r>
      <w:r w:rsidRPr="000A1145">
        <w:rPr>
          <w:rFonts w:ascii="Times New Roman" w:hAnsi="Times New Roman" w:cs="Times New Roman"/>
          <w:sz w:val="20"/>
          <w:szCs w:val="20"/>
        </w:rPr>
        <w:t>: Ekonomi</w:t>
      </w:r>
      <w:r w:rsidR="00B1774F" w:rsidRPr="000A1145">
        <w:rPr>
          <w:rFonts w:ascii="Times New Roman" w:hAnsi="Times New Roman" w:cs="Times New Roman"/>
          <w:sz w:val="20"/>
          <w:szCs w:val="20"/>
        </w:rPr>
        <w:t>s</w:t>
      </w:r>
      <w:r w:rsidRPr="000A1145">
        <w:rPr>
          <w:rFonts w:ascii="Times New Roman" w:hAnsi="Times New Roman" w:cs="Times New Roman"/>
          <w:sz w:val="20"/>
          <w:szCs w:val="20"/>
        </w:rPr>
        <w:t>, Ikan lele, Boster dan Konvensional</w:t>
      </w:r>
    </w:p>
    <w:p w:rsidR="005824F5" w:rsidRPr="0017720D" w:rsidRDefault="005824F5" w:rsidP="005824F5">
      <w:pPr>
        <w:jc w:val="center"/>
        <w:rPr>
          <w:rFonts w:ascii="Times New Roman" w:hAnsi="Times New Roman" w:cs="Times New Roman"/>
          <w:bCs/>
        </w:rPr>
      </w:pPr>
      <w:r w:rsidRPr="0017720D">
        <w:rPr>
          <w:rFonts w:ascii="Times New Roman" w:hAnsi="Times New Roman" w:cs="Times New Roman"/>
          <w:b/>
          <w:i/>
          <w:noProof/>
        </w:rPr>
        <w:t>ABSTRACT</w:t>
      </w:r>
    </w:p>
    <w:p w:rsidR="005824F5" w:rsidRPr="000A1145" w:rsidRDefault="005824F5" w:rsidP="005824F5">
      <w:pPr>
        <w:jc w:val="both"/>
        <w:rPr>
          <w:rFonts w:ascii="Times New Roman" w:hAnsi="Times New Roman" w:cs="Times New Roman"/>
          <w:bCs/>
          <w:sz w:val="20"/>
          <w:szCs w:val="20"/>
        </w:rPr>
      </w:pPr>
      <w:r w:rsidRPr="000A1145">
        <w:rPr>
          <w:rFonts w:ascii="Times New Roman" w:hAnsi="Times New Roman" w:cs="Times New Roman"/>
          <w:bCs/>
          <w:sz w:val="20"/>
          <w:szCs w:val="20"/>
        </w:rPr>
        <w:t>The Ministry of Maritime Affairs and Fisheries (KKP) targets fisheries production to reach 22.46 million tons in 2017 (Soebjakto, 2017) with catfish reaching 1,217 thousand tons in 2016 and 1,399 thousand tons in 2017 (DJPB, 2016). The level of feed efficiency is the largest capital in the business of enlarging catfish. Some of the efforts that have been made by catfish farmers such as those developed by implementing a healthy catfish booster system that has a healthy and clean catfish yield. The aim of this study is to find out more efficient and economical catfish culture activities between the conventional maintenance and booster systems. From the results of measurements of water quality such as temperature, pH, DO, Nitrate and nitrite during maintenance in both treatments are still in a reasonable range, as well as SR, FCR and ADG data are still in a good range From the financial analysis the results obtained for maintenance in the boster system: BC ratio; 1.57, BEP; 4,758 and PP; 0.64 while the maintenance of the conventional BC ratio system; 1.09 BEP; 6,646 and PP; 2.7. From the results of this analysis it can be concluded that the maintenance of catfish with a booster system is more economical than the maintenance with conventional systems.</w:t>
      </w:r>
    </w:p>
    <w:p w:rsidR="005824F5" w:rsidRPr="000A1145" w:rsidRDefault="005824F5" w:rsidP="00366D15">
      <w:pPr>
        <w:rPr>
          <w:rFonts w:ascii="Times New Roman" w:hAnsi="Times New Roman" w:cs="Times New Roman"/>
          <w:i/>
          <w:noProof/>
          <w:sz w:val="20"/>
          <w:szCs w:val="20"/>
        </w:rPr>
      </w:pPr>
      <w:r w:rsidRPr="000A1145">
        <w:rPr>
          <w:rFonts w:ascii="Times New Roman" w:hAnsi="Times New Roman" w:cs="Times New Roman"/>
          <w:i/>
          <w:noProof/>
          <w:sz w:val="20"/>
          <w:szCs w:val="20"/>
        </w:rPr>
        <w:t>Keywords :</w:t>
      </w:r>
      <w:r w:rsidRPr="000A1145">
        <w:rPr>
          <w:rFonts w:ascii="Times New Roman" w:hAnsi="Times New Roman" w:cs="Times New Roman"/>
          <w:sz w:val="20"/>
          <w:szCs w:val="20"/>
        </w:rPr>
        <w:t xml:space="preserve"> </w:t>
      </w:r>
      <w:r w:rsidRPr="000A1145">
        <w:rPr>
          <w:rFonts w:ascii="Times New Roman" w:hAnsi="Times New Roman" w:cs="Times New Roman"/>
          <w:i/>
          <w:noProof/>
          <w:sz w:val="20"/>
          <w:szCs w:val="20"/>
        </w:rPr>
        <w:t>: Economical, Catfish, Boster and Conventional</w:t>
      </w:r>
    </w:p>
    <w:p w:rsidR="00366D15" w:rsidRPr="0017720D" w:rsidRDefault="007157A4" w:rsidP="00366D15">
      <w:pPr>
        <w:rPr>
          <w:rFonts w:ascii="Arial" w:hAnsi="Arial" w:cs="Arial"/>
          <w:b/>
        </w:rPr>
      </w:pPr>
      <w:r w:rsidRPr="0017720D">
        <w:rPr>
          <w:rFonts w:ascii="Arial" w:hAnsi="Arial" w:cs="Arial"/>
          <w:b/>
        </w:rPr>
        <w:t>PENDAHULUAN</w:t>
      </w:r>
    </w:p>
    <w:p w:rsidR="00366D15" w:rsidRPr="0017720D" w:rsidRDefault="00366D15" w:rsidP="00B80344">
      <w:pPr>
        <w:jc w:val="both"/>
        <w:rPr>
          <w:rFonts w:ascii="Arial" w:hAnsi="Arial" w:cs="Arial"/>
        </w:rPr>
      </w:pPr>
      <w:r w:rsidRPr="000A1145">
        <w:rPr>
          <w:rFonts w:ascii="Times New Roman" w:hAnsi="Times New Roman" w:cs="Times New Roman"/>
        </w:rPr>
        <w:t>Ikan Lele (</w:t>
      </w:r>
      <w:r w:rsidRPr="000A1145">
        <w:rPr>
          <w:rFonts w:ascii="Times New Roman" w:hAnsi="Times New Roman" w:cs="Times New Roman"/>
          <w:i/>
        </w:rPr>
        <w:t>Clarias</w:t>
      </w:r>
      <w:r w:rsidRPr="000A1145">
        <w:rPr>
          <w:rFonts w:ascii="Times New Roman" w:hAnsi="Times New Roman" w:cs="Times New Roman"/>
        </w:rPr>
        <w:t xml:space="preserve"> sp.) merupakan ikan yang banyak dibudidayakan di Asia, Afrika, Eropa, dan Amerika. Ikan lele ini masuk ke Indonesia</w:t>
      </w:r>
      <w:r w:rsidR="00B1774F" w:rsidRPr="000A1145">
        <w:rPr>
          <w:rFonts w:ascii="Times New Roman" w:hAnsi="Times New Roman" w:cs="Times New Roman"/>
        </w:rPr>
        <w:t xml:space="preserve"> pada tahun 1985 (Sudarto, 2004)</w:t>
      </w:r>
      <w:r w:rsidRPr="000A1145">
        <w:rPr>
          <w:rFonts w:ascii="Times New Roman" w:hAnsi="Times New Roman" w:cs="Times New Roman"/>
        </w:rPr>
        <w:t xml:space="preserve">. Lele merupakan salah satu komoditas air tawar yang memliliki potensi untuk dikembangkan, dilihat dari peningkatan pertumbuhan budidaya ikan air tawar pada potensi sumberdaya alam yang dimiliki Indonesia. Seperti yang diungkapkan oleh Wijaya </w:t>
      </w:r>
      <w:r w:rsidRPr="000A1145">
        <w:rPr>
          <w:rFonts w:ascii="Times New Roman" w:hAnsi="Times New Roman" w:cs="Times New Roman"/>
          <w:i/>
          <w:iCs/>
        </w:rPr>
        <w:t xml:space="preserve">dkk </w:t>
      </w:r>
      <w:r w:rsidRPr="000A1145">
        <w:rPr>
          <w:rFonts w:ascii="Times New Roman" w:hAnsi="Times New Roman" w:cs="Times New Roman"/>
        </w:rPr>
        <w:t>(2014),</w:t>
      </w:r>
      <w:r w:rsidR="0078249A" w:rsidRPr="000A1145">
        <w:rPr>
          <w:rFonts w:ascii="Times New Roman" w:hAnsi="Times New Roman" w:cs="Times New Roman"/>
        </w:rPr>
        <w:t xml:space="preserve"> bahwa </w:t>
      </w:r>
      <w:r w:rsidR="00A65116" w:rsidRPr="000A1145">
        <w:rPr>
          <w:rFonts w:ascii="Times New Roman" w:hAnsi="Times New Roman" w:cs="Times New Roman"/>
        </w:rPr>
        <w:t xml:space="preserve">Kementerian </w:t>
      </w:r>
      <w:r w:rsidR="0078249A" w:rsidRPr="000A1145">
        <w:rPr>
          <w:rFonts w:ascii="Times New Roman" w:hAnsi="Times New Roman" w:cs="Times New Roman"/>
        </w:rPr>
        <w:t>Kelautan dan Perikanan (</w:t>
      </w:r>
      <w:r w:rsidR="0078249A" w:rsidRPr="000A1145">
        <w:rPr>
          <w:rFonts w:ascii="Times New Roman" w:hAnsi="Times New Roman" w:cs="Times New Roman"/>
          <w:lang w:val="en-GB"/>
        </w:rPr>
        <w:t>K</w:t>
      </w:r>
      <w:r w:rsidRPr="000A1145">
        <w:rPr>
          <w:rFonts w:ascii="Times New Roman" w:hAnsi="Times New Roman" w:cs="Times New Roman"/>
        </w:rPr>
        <w:t>KP) menetapkan ikan lele sebagai salah satu komoditas air tawar unggulan Indonesia</w:t>
      </w:r>
      <w:r w:rsidR="00BF1C53" w:rsidRPr="000A1145">
        <w:rPr>
          <w:rFonts w:ascii="Times New Roman" w:hAnsi="Times New Roman" w:cs="Times New Roman"/>
        </w:rPr>
        <w:t xml:space="preserve">. </w:t>
      </w:r>
      <w:r w:rsidRPr="000A1145">
        <w:rPr>
          <w:rFonts w:ascii="Times New Roman" w:hAnsi="Times New Roman" w:cs="Times New Roman"/>
        </w:rPr>
        <w:t xml:space="preserve">Sukoco </w:t>
      </w:r>
      <w:r w:rsidRPr="000A1145">
        <w:rPr>
          <w:rFonts w:ascii="Times New Roman" w:hAnsi="Times New Roman" w:cs="Times New Roman"/>
          <w:i/>
          <w:iCs/>
        </w:rPr>
        <w:t>dkk</w:t>
      </w:r>
      <w:r w:rsidRPr="000A1145">
        <w:rPr>
          <w:rFonts w:ascii="Times New Roman" w:hAnsi="Times New Roman" w:cs="Times New Roman"/>
        </w:rPr>
        <w:t xml:space="preserve"> (2016), </w:t>
      </w:r>
      <w:r w:rsidR="00BF1C53" w:rsidRPr="000A1145">
        <w:rPr>
          <w:rFonts w:ascii="Times New Roman" w:hAnsi="Times New Roman" w:cs="Times New Roman"/>
        </w:rPr>
        <w:t xml:space="preserve">menyatakan bahwa </w:t>
      </w:r>
      <w:r w:rsidRPr="000A1145">
        <w:rPr>
          <w:rFonts w:ascii="Times New Roman" w:hAnsi="Times New Roman" w:cs="Times New Roman"/>
        </w:rPr>
        <w:t>ikan lele merupakan komoditas air tawar yang memilik</w:t>
      </w:r>
      <w:r w:rsidR="00BF1C53" w:rsidRPr="000A1145">
        <w:rPr>
          <w:rFonts w:ascii="Times New Roman" w:hAnsi="Times New Roman" w:cs="Times New Roman"/>
        </w:rPr>
        <w:t xml:space="preserve"> Kementerian Kelautan dan Perikanan </w:t>
      </w:r>
      <w:r w:rsidR="00BF1C53" w:rsidRPr="000A1145">
        <w:rPr>
          <w:rFonts w:ascii="Times New Roman" w:hAnsi="Times New Roman" w:cs="Times New Roman"/>
        </w:rPr>
        <w:lastRenderedPageBreak/>
        <w:t xml:space="preserve">(KKP) menargetkan hasil produksi budidaya perikanan mencapai 22,46 juta ton pada tahun 2017 (Soebjakto, 2017). Sedangkan ikan lele mencapai 1.217 ribu ton pada tahun 2016 dan 1.399 ribu ton pada tahun 2017 (DJPB, 2016). </w:t>
      </w:r>
      <w:r w:rsidR="0023591A" w:rsidRPr="000A1145">
        <w:rPr>
          <w:rFonts w:ascii="Times New Roman" w:hAnsi="Times New Roman" w:cs="Times New Roman"/>
        </w:rPr>
        <w:t xml:space="preserve">Ditinjau dari perkembangan produksi ikan lele selama lima tahun terakhir (2010-2014) menunjukan hasil yang sangat signifikan yaitu 72,47% dengan kenaikan rata-rata setiap tahun 37,49%. Pada tahun 2012, produksi lele meningkat secara signifikan yaitu sebesar 337.577 ton pada tahun 2011 menjadi 441.217 pada tahun 2012 (Statistik DJPB, 2014). </w:t>
      </w:r>
      <w:r w:rsidR="00BF1C53" w:rsidRPr="000A1145">
        <w:rPr>
          <w:rFonts w:ascii="Times New Roman" w:hAnsi="Times New Roman" w:cs="Times New Roman"/>
        </w:rPr>
        <w:t>Ikan lele mempunyai</w:t>
      </w:r>
      <w:r w:rsidRPr="000A1145">
        <w:rPr>
          <w:rFonts w:ascii="Times New Roman" w:hAnsi="Times New Roman" w:cs="Times New Roman"/>
        </w:rPr>
        <w:t xml:space="preserve"> kandungan gizi yang cukup tinggi antara lain, lemak 4,5%, protein 17,7%, mineral 1,2%, karbohidrat 0,3%, dan energi 113 kal.  Meningkatnya produksi ikan lele berakibat pada penambahan area lahan budidaya, penggunaan air, dan pakan. Tingkat efisiensi pakan merupakan modal terbesar dalam usaha pembesaran lele (Nurcahyo </w:t>
      </w:r>
      <w:r w:rsidRPr="000A1145">
        <w:rPr>
          <w:rFonts w:ascii="Times New Roman" w:hAnsi="Times New Roman" w:cs="Times New Roman"/>
          <w:i/>
          <w:iCs/>
        </w:rPr>
        <w:t>dkk</w:t>
      </w:r>
      <w:r w:rsidR="00BF1C53" w:rsidRPr="000A1145">
        <w:rPr>
          <w:rFonts w:ascii="Times New Roman" w:hAnsi="Times New Roman" w:cs="Times New Roman"/>
          <w:i/>
          <w:iCs/>
        </w:rPr>
        <w:t>.</w:t>
      </w:r>
      <w:r w:rsidRPr="000A1145">
        <w:rPr>
          <w:rFonts w:ascii="Times New Roman" w:hAnsi="Times New Roman" w:cs="Times New Roman"/>
        </w:rPr>
        <w:t>, 2016). Seiring dengan perkembangan teknologi dan kemajuan ekonomi, maka usaha untuk meningkatkan kesejahteraan masyarakat perlu adanya teknologi dalam budidaya ikan lele dengan padat tebar tinggi yang bisa diterapkan pada lahan sempit dan menghasilkan kualitas lele yang lebih baik.  Beberapa upaya-upaya yang telah dilakukan oleh pe</w:t>
      </w:r>
      <w:r w:rsidR="00167DD7" w:rsidRPr="000A1145">
        <w:rPr>
          <w:rFonts w:ascii="Times New Roman" w:hAnsi="Times New Roman" w:cs="Times New Roman"/>
        </w:rPr>
        <w:t xml:space="preserve">mbudidaya ikan lele seperti </w:t>
      </w:r>
      <w:r w:rsidRPr="000A1145">
        <w:rPr>
          <w:rFonts w:ascii="Times New Roman" w:hAnsi="Times New Roman" w:cs="Times New Roman"/>
        </w:rPr>
        <w:t>dengan menerapkan sistem lele sehat boster yang memiliki hasil daging lele berbeda dengan sistem budidaya pada umumnya</w:t>
      </w:r>
      <w:r w:rsidRPr="0017720D">
        <w:rPr>
          <w:rFonts w:ascii="Arial" w:hAnsi="Arial" w:cs="Arial"/>
        </w:rPr>
        <w:t>.</w:t>
      </w:r>
    </w:p>
    <w:p w:rsidR="00366D15" w:rsidRPr="0017720D" w:rsidRDefault="007157A4" w:rsidP="00366D15">
      <w:pPr>
        <w:pStyle w:val="NoSpacing"/>
        <w:rPr>
          <w:rFonts w:ascii="Arial" w:hAnsi="Arial" w:cs="Arial"/>
          <w:b/>
        </w:rPr>
      </w:pPr>
      <w:r w:rsidRPr="0017720D">
        <w:rPr>
          <w:rFonts w:ascii="Arial" w:hAnsi="Arial" w:cs="Arial"/>
          <w:b/>
        </w:rPr>
        <w:t>TUJUAN</w:t>
      </w:r>
    </w:p>
    <w:p w:rsidR="00366D15" w:rsidRPr="0017720D" w:rsidRDefault="00366D15" w:rsidP="00B80344">
      <w:pPr>
        <w:pStyle w:val="NoSpacing"/>
        <w:jc w:val="both"/>
        <w:rPr>
          <w:rFonts w:ascii="Arial" w:hAnsi="Arial" w:cs="Arial"/>
        </w:rPr>
      </w:pPr>
      <w:r w:rsidRPr="0017720D">
        <w:rPr>
          <w:rFonts w:ascii="Arial" w:hAnsi="Arial" w:cs="Arial"/>
        </w:rPr>
        <w:t xml:space="preserve">          </w:t>
      </w:r>
      <w:r w:rsidRPr="000A1145">
        <w:rPr>
          <w:rFonts w:ascii="Times New Roman" w:hAnsi="Times New Roman" w:cs="Times New Roman"/>
        </w:rPr>
        <w:t>Tujuan dari kajian ini adalah untuk mengetahui kegiatan budidaya ikan lele yang lebih effisien dan layak dari segi ekonomi</w:t>
      </w:r>
      <w:r w:rsidR="00FB45DF" w:rsidRPr="000A1145">
        <w:rPr>
          <w:rFonts w:ascii="Times New Roman" w:hAnsi="Times New Roman" w:cs="Times New Roman"/>
        </w:rPr>
        <w:t>s</w:t>
      </w:r>
      <w:r w:rsidRPr="000A1145">
        <w:rPr>
          <w:rFonts w:ascii="Times New Roman" w:hAnsi="Times New Roman" w:cs="Times New Roman"/>
        </w:rPr>
        <w:t xml:space="preserve"> antara pemeliharaan  secara konvensional  dengan sistem boster</w:t>
      </w:r>
      <w:r w:rsidRPr="0017720D">
        <w:rPr>
          <w:rFonts w:ascii="Arial" w:hAnsi="Arial" w:cs="Arial"/>
        </w:rPr>
        <w:t>.</w:t>
      </w:r>
    </w:p>
    <w:p w:rsidR="00B80344" w:rsidRPr="0017720D" w:rsidRDefault="00B80344" w:rsidP="00B80344">
      <w:pPr>
        <w:pStyle w:val="NoSpacing"/>
        <w:jc w:val="both"/>
        <w:rPr>
          <w:rFonts w:ascii="Arial" w:hAnsi="Arial" w:cs="Arial"/>
        </w:rPr>
      </w:pPr>
    </w:p>
    <w:p w:rsidR="00366D15" w:rsidRPr="0017720D" w:rsidRDefault="007157A4" w:rsidP="00366D15">
      <w:pPr>
        <w:rPr>
          <w:rFonts w:ascii="Arial" w:hAnsi="Arial" w:cs="Arial"/>
          <w:b/>
        </w:rPr>
      </w:pPr>
      <w:r w:rsidRPr="0017720D">
        <w:rPr>
          <w:rFonts w:ascii="Arial" w:hAnsi="Arial" w:cs="Arial"/>
          <w:b/>
        </w:rPr>
        <w:t>METODE</w:t>
      </w:r>
    </w:p>
    <w:p w:rsidR="00366D15" w:rsidRPr="000A1145" w:rsidRDefault="00B80344" w:rsidP="00366D15">
      <w:pPr>
        <w:jc w:val="both"/>
        <w:rPr>
          <w:rFonts w:ascii="Times New Roman" w:hAnsi="Times New Roman" w:cs="Times New Roman"/>
        </w:rPr>
      </w:pPr>
      <w:r w:rsidRPr="000A1145">
        <w:rPr>
          <w:rFonts w:ascii="Times New Roman" w:hAnsi="Times New Roman" w:cs="Times New Roman"/>
        </w:rPr>
        <w:t xml:space="preserve">         </w:t>
      </w:r>
      <w:r w:rsidR="00366D15" w:rsidRPr="000A1145">
        <w:rPr>
          <w:rFonts w:ascii="Times New Roman" w:hAnsi="Times New Roman" w:cs="Times New Roman"/>
        </w:rPr>
        <w:t xml:space="preserve">Sistem boster merupakan sistem yang diterapkan dengan menggunakan obat dan suplemen </w:t>
      </w:r>
      <w:r w:rsidR="00BF1C53" w:rsidRPr="000A1145">
        <w:rPr>
          <w:rFonts w:ascii="Times New Roman" w:hAnsi="Times New Roman" w:cs="Times New Roman"/>
        </w:rPr>
        <w:t xml:space="preserve">yang diproduksi oleh </w:t>
      </w:r>
      <w:r w:rsidR="00366D15" w:rsidRPr="000A1145">
        <w:rPr>
          <w:rFonts w:ascii="Times New Roman" w:hAnsi="Times New Roman" w:cs="Times New Roman"/>
        </w:rPr>
        <w:t>perusahaan . Sistem ini memiliki 3 kunci pokok budidaya yaitu, bentuk kolam yang dilengkapi drain di bagian tengah, pakan yang dicampur dengan menggunakan suplemen berupa multivitamin, zat imun, dan enzim, serta pengelolaan air dengan perlakuan penambahan antiseptik, probiotik sesuai SOP (</w:t>
      </w:r>
      <w:r w:rsidR="00366D15" w:rsidRPr="000A1145">
        <w:rPr>
          <w:rFonts w:ascii="Times New Roman" w:hAnsi="Times New Roman" w:cs="Times New Roman"/>
          <w:i/>
        </w:rPr>
        <w:t>Fish Boster Centre</w:t>
      </w:r>
      <w:r w:rsidR="00366D15" w:rsidRPr="000A1145">
        <w:rPr>
          <w:rFonts w:ascii="Times New Roman" w:hAnsi="Times New Roman" w:cs="Times New Roman"/>
        </w:rPr>
        <w:t xml:space="preserve">, 2013 </w:t>
      </w:r>
      <w:r w:rsidR="00366D15" w:rsidRPr="000A1145">
        <w:rPr>
          <w:rFonts w:ascii="Times New Roman" w:hAnsi="Times New Roman" w:cs="Times New Roman"/>
          <w:i/>
          <w:iCs/>
        </w:rPr>
        <w:t>dalam</w:t>
      </w:r>
      <w:r w:rsidR="00366D15" w:rsidRPr="000A1145">
        <w:rPr>
          <w:rFonts w:ascii="Times New Roman" w:hAnsi="Times New Roman" w:cs="Times New Roman"/>
        </w:rPr>
        <w:t xml:space="preserve"> Nurcahyo dkk</w:t>
      </w:r>
      <w:r w:rsidR="003C6455" w:rsidRPr="000A1145">
        <w:rPr>
          <w:rFonts w:ascii="Times New Roman" w:hAnsi="Times New Roman" w:cs="Times New Roman"/>
        </w:rPr>
        <w:t>.</w:t>
      </w:r>
      <w:r w:rsidR="00366D15" w:rsidRPr="000A1145">
        <w:rPr>
          <w:rFonts w:ascii="Times New Roman" w:hAnsi="Times New Roman" w:cs="Times New Roman"/>
        </w:rPr>
        <w:t>, 2016).</w:t>
      </w:r>
    </w:p>
    <w:p w:rsidR="00366D15" w:rsidRPr="000A1145" w:rsidRDefault="00B80344" w:rsidP="00366D15">
      <w:pPr>
        <w:jc w:val="both"/>
        <w:rPr>
          <w:rFonts w:ascii="Times New Roman" w:hAnsi="Times New Roman" w:cs="Times New Roman"/>
          <w:lang w:val="en-GB"/>
        </w:rPr>
      </w:pPr>
      <w:r w:rsidRPr="0017720D">
        <w:rPr>
          <w:rFonts w:ascii="Arial" w:hAnsi="Arial" w:cs="Arial"/>
        </w:rPr>
        <w:t xml:space="preserve">     </w:t>
      </w:r>
      <w:r w:rsidR="00366D15" w:rsidRPr="000A1145">
        <w:rPr>
          <w:rFonts w:ascii="Times New Roman" w:hAnsi="Times New Roman" w:cs="Times New Roman"/>
        </w:rPr>
        <w:t>Bak dengan volume 5,3 m</w:t>
      </w:r>
      <w:r w:rsidR="00366D15" w:rsidRPr="000A1145">
        <w:rPr>
          <w:rFonts w:ascii="Times New Roman" w:hAnsi="Times New Roman" w:cs="Times New Roman"/>
          <w:vertAlign w:val="superscript"/>
        </w:rPr>
        <w:t>3</w:t>
      </w:r>
      <w:r w:rsidR="00366D15" w:rsidRPr="000A1145">
        <w:rPr>
          <w:rFonts w:ascii="Times New Roman" w:hAnsi="Times New Roman" w:cs="Times New Roman"/>
        </w:rPr>
        <w:t xml:space="preserve">, dapat menampung ikan dengan jumlah tebar 5.300 ekor dengan ukuran benih </w:t>
      </w:r>
      <w:r w:rsidR="00455F85" w:rsidRPr="000A1145">
        <w:rPr>
          <w:rFonts w:ascii="Times New Roman" w:hAnsi="Times New Roman" w:cs="Times New Roman"/>
        </w:rPr>
        <w:t xml:space="preserve">yang </w:t>
      </w:r>
      <w:r w:rsidR="00366D15" w:rsidRPr="000A1145">
        <w:rPr>
          <w:rFonts w:ascii="Times New Roman" w:hAnsi="Times New Roman" w:cs="Times New Roman"/>
        </w:rPr>
        <w:t>tebar 8</w:t>
      </w:r>
      <w:r w:rsidR="00C51DB0" w:rsidRPr="000A1145">
        <w:rPr>
          <w:rFonts w:ascii="Times New Roman" w:hAnsi="Times New Roman" w:cs="Times New Roman"/>
        </w:rPr>
        <w:t xml:space="preserve"> </w:t>
      </w:r>
      <w:r w:rsidR="00C51DB0" w:rsidRPr="000A1145">
        <w:rPr>
          <w:rFonts w:ascii="Times New Roman" w:hAnsi="Times New Roman" w:cs="Times New Roman"/>
          <w:u w:val="single"/>
        </w:rPr>
        <w:t>+</w:t>
      </w:r>
      <w:r w:rsidR="00C51DB0" w:rsidRPr="000A1145">
        <w:rPr>
          <w:rFonts w:ascii="Times New Roman" w:hAnsi="Times New Roman" w:cs="Times New Roman"/>
        </w:rPr>
        <w:t xml:space="preserve"> 1.3</w:t>
      </w:r>
      <w:r w:rsidR="00366D15" w:rsidRPr="000A1145">
        <w:rPr>
          <w:rFonts w:ascii="Times New Roman" w:hAnsi="Times New Roman" w:cs="Times New Roman"/>
        </w:rPr>
        <w:t xml:space="preserve"> g/ekor</w:t>
      </w:r>
      <w:r w:rsidR="00366D15" w:rsidRPr="000A1145">
        <w:rPr>
          <w:rFonts w:ascii="Times New Roman" w:hAnsi="Times New Roman" w:cs="Times New Roman"/>
          <w:color w:val="FF0000"/>
        </w:rPr>
        <w:t xml:space="preserve">. </w:t>
      </w:r>
      <w:r w:rsidR="00366D15" w:rsidRPr="000A1145">
        <w:rPr>
          <w:rFonts w:ascii="Times New Roman" w:hAnsi="Times New Roman" w:cs="Times New Roman"/>
        </w:rPr>
        <w:t>Apabila dikalikan dengan jumlah bak yang akan diisi yakni 6 bak maka akan diperoleh hasil panen sebanyak 3</w:t>
      </w:r>
      <w:r w:rsidR="004253E0" w:rsidRPr="000A1145">
        <w:rPr>
          <w:rFonts w:ascii="Times New Roman" w:hAnsi="Times New Roman" w:cs="Times New Roman"/>
        </w:rPr>
        <w:t xml:space="preserve">.000 kg. Lama pemeliharaan </w:t>
      </w:r>
      <w:r w:rsidR="00366D15" w:rsidRPr="000A1145">
        <w:rPr>
          <w:rFonts w:ascii="Times New Roman" w:hAnsi="Times New Roman" w:cs="Times New Roman"/>
        </w:rPr>
        <w:t xml:space="preserve"> 3 bulan, dengan ukuran tebar 7-9 cm. Wadah yang digunakan pada budidaya lele boster dapat berupa bak beton atau bak fiber. Adapun sp</w:t>
      </w:r>
      <w:r w:rsidR="004253E0" w:rsidRPr="000A1145">
        <w:rPr>
          <w:rFonts w:ascii="Times New Roman" w:hAnsi="Times New Roman" w:cs="Times New Roman"/>
        </w:rPr>
        <w:t xml:space="preserve">esifikasi bak pemeliharaan </w:t>
      </w:r>
      <w:r w:rsidR="00366D15" w:rsidRPr="000A1145">
        <w:rPr>
          <w:rFonts w:ascii="Times New Roman" w:hAnsi="Times New Roman" w:cs="Times New Roman"/>
        </w:rPr>
        <w:t xml:space="preserve"> berupa bak fiber berbentuk tabung dengan dimensi d: 2,6 m, t: 1,2 m dan berbentuk kerucut di bagian bawahnya dengan dimensi d: 2,6 m dan t: 0,06 m dengan kemiringan 5˚. </w:t>
      </w:r>
      <w:r w:rsidR="007157A4" w:rsidRPr="000A1145">
        <w:rPr>
          <w:rFonts w:ascii="Times New Roman" w:hAnsi="Times New Roman" w:cs="Times New Roman"/>
        </w:rPr>
        <w:t>P</w:t>
      </w:r>
      <w:r w:rsidR="00366D15" w:rsidRPr="000A1145">
        <w:rPr>
          <w:rFonts w:ascii="Times New Roman" w:hAnsi="Times New Roman" w:cs="Times New Roman"/>
        </w:rPr>
        <w:t>embersihan wadah menggunakan</w:t>
      </w:r>
      <w:r w:rsidR="007157A4" w:rsidRPr="000A1145">
        <w:rPr>
          <w:rFonts w:ascii="Times New Roman" w:hAnsi="Times New Roman" w:cs="Times New Roman"/>
        </w:rPr>
        <w:t xml:space="preserve"> bahan</w:t>
      </w:r>
      <w:r w:rsidR="00366D15" w:rsidRPr="000A1145">
        <w:rPr>
          <w:rFonts w:ascii="Times New Roman" w:hAnsi="Times New Roman" w:cs="Times New Roman"/>
        </w:rPr>
        <w:t xml:space="preserve"> </w:t>
      </w:r>
      <w:r w:rsidR="00366D15" w:rsidRPr="000A1145">
        <w:rPr>
          <w:rFonts w:ascii="Times New Roman" w:hAnsi="Times New Roman" w:cs="Times New Roman"/>
          <w:i/>
        </w:rPr>
        <w:t xml:space="preserve">Blue </w:t>
      </w:r>
      <w:r w:rsidR="00366D15" w:rsidRPr="000A1145">
        <w:rPr>
          <w:rFonts w:ascii="Times New Roman" w:hAnsi="Times New Roman" w:cs="Times New Roman"/>
        </w:rPr>
        <w:t>dengan dosis 2 ml/m3 dan persiapan media dengan pembuatan fermentasi yang terbuat dari dedak bekatul halus dengan dosis 62,5</w:t>
      </w:r>
      <w:r w:rsidR="004253E0" w:rsidRPr="000A1145">
        <w:rPr>
          <w:rFonts w:ascii="Times New Roman" w:hAnsi="Times New Roman" w:cs="Times New Roman"/>
        </w:rPr>
        <w:t xml:space="preserve"> g/m3 kemudian dicampur dengan </w:t>
      </w:r>
      <w:r w:rsidR="004253E0" w:rsidRPr="000A1145">
        <w:rPr>
          <w:rFonts w:ascii="Times New Roman" w:hAnsi="Times New Roman" w:cs="Times New Roman"/>
          <w:lang w:val="en-GB"/>
        </w:rPr>
        <w:t>p</w:t>
      </w:r>
      <w:r w:rsidR="00366D15" w:rsidRPr="000A1145">
        <w:rPr>
          <w:rFonts w:ascii="Times New Roman" w:hAnsi="Times New Roman" w:cs="Times New Roman"/>
        </w:rPr>
        <w:t xml:space="preserve">lanktop (6,25 ml/m3), Amino liquid (12,5 ml/m3), Aquaenzim (0,625 g/m3) dan air (125 ml/ m3). Sebelum benih ditebar media pemeliharaan diberikan Strees Off dan Fish Immunovit, </w:t>
      </w:r>
      <w:r w:rsidR="000D7FF8" w:rsidRPr="000A1145">
        <w:rPr>
          <w:rFonts w:ascii="Times New Roman" w:hAnsi="Times New Roman" w:cs="Times New Roman"/>
          <w:lang w:val="en-GB"/>
        </w:rPr>
        <w:t>k</w:t>
      </w:r>
      <w:r w:rsidR="00366D15" w:rsidRPr="000A1145">
        <w:rPr>
          <w:rFonts w:ascii="Times New Roman" w:hAnsi="Times New Roman" w:cs="Times New Roman"/>
        </w:rPr>
        <w:t xml:space="preserve">epadatan benih yang ditebar pada lele sistem boster ini sebanyak ±1.000 ekor/m2. Jumlah yang ditebar pada 6 bak pemeliharaan yaitu 30.230 </w:t>
      </w:r>
      <w:r w:rsidR="003C6455" w:rsidRPr="000A1145">
        <w:rPr>
          <w:rFonts w:ascii="Times New Roman" w:hAnsi="Times New Roman" w:cs="Times New Roman"/>
          <w:i/>
        </w:rPr>
        <w:t>Copper</w:t>
      </w:r>
      <w:r w:rsidR="003C6455" w:rsidRPr="000A1145">
        <w:rPr>
          <w:rFonts w:ascii="Times New Roman" w:hAnsi="Times New Roman" w:cs="Times New Roman"/>
        </w:rPr>
        <w:t xml:space="preserve"> </w:t>
      </w:r>
      <w:r w:rsidR="00366D15" w:rsidRPr="000A1145">
        <w:rPr>
          <w:rFonts w:ascii="Times New Roman" w:hAnsi="Times New Roman" w:cs="Times New Roman"/>
        </w:rPr>
        <w:t>ekor. Pemberian pakan dilakukan pada pukul 07.00, 16.00, dan 22.00 WIB dengan presentase pemberian pakan berturut 30%,30%, dan 40%. Pakan dicampur dengan feed adictive berupa, Progol, Premix, Grotop, Stress Off, Fish Immunovit, Introfloxs-25, Amino liquid, dan Vita liquid. Kandungan protein pada pellet yang digunakan yaitu 33%. Pengelolaan kualitas air meliputi pembuangan endapan dasar kolam dilakukan setiap sebelum pemberian pakan, dan pergantian air 3 minggu sekali. Dan pemb</w:t>
      </w:r>
      <w:r w:rsidR="004253E0" w:rsidRPr="000A1145">
        <w:rPr>
          <w:rFonts w:ascii="Times New Roman" w:hAnsi="Times New Roman" w:cs="Times New Roman"/>
        </w:rPr>
        <w:t xml:space="preserve">erian 2 jenis probiotik </w:t>
      </w:r>
      <w:r w:rsidR="00366D15" w:rsidRPr="000A1145">
        <w:rPr>
          <w:rFonts w:ascii="Times New Roman" w:hAnsi="Times New Roman" w:cs="Times New Roman"/>
        </w:rPr>
        <w:t xml:space="preserve"> Aquaenzym dan Sel multi. </w:t>
      </w:r>
      <w:r w:rsidR="000225CB" w:rsidRPr="000A1145">
        <w:rPr>
          <w:rFonts w:ascii="Times New Roman" w:hAnsi="Times New Roman" w:cs="Times New Roman"/>
        </w:rPr>
        <w:t xml:space="preserve">saat terjadi </w:t>
      </w:r>
      <w:r w:rsidR="00366D15" w:rsidRPr="000A1145">
        <w:rPr>
          <w:rFonts w:ascii="Times New Roman" w:hAnsi="Times New Roman" w:cs="Times New Roman"/>
        </w:rPr>
        <w:t xml:space="preserve"> pH dan DO menurun sehingga dilakukan penambahan Boster manstap, dan AerO2. Pada monitoring pertumbuhan, laju pertumbuhan spesifik ikan lele boster sebesar 5,93%. Penerapan biosecurity berupa, paranet, washtafel, dan tembok berkawa</w:t>
      </w:r>
      <w:r w:rsidR="00185D64" w:rsidRPr="000A1145">
        <w:rPr>
          <w:rFonts w:ascii="Times New Roman" w:hAnsi="Times New Roman" w:cs="Times New Roman"/>
        </w:rPr>
        <w:t>t</w:t>
      </w:r>
      <w:r w:rsidR="000225CB" w:rsidRPr="000A1145">
        <w:rPr>
          <w:rFonts w:ascii="Times New Roman" w:hAnsi="Times New Roman" w:cs="Times New Roman"/>
          <w:lang w:val="en-GB"/>
        </w:rPr>
        <w:t>.</w:t>
      </w:r>
    </w:p>
    <w:p w:rsidR="00185D64" w:rsidRPr="0017720D" w:rsidRDefault="00032FE4" w:rsidP="00366D15">
      <w:pPr>
        <w:jc w:val="both"/>
        <w:rPr>
          <w:rFonts w:ascii="Arial" w:hAnsi="Arial" w:cs="Arial"/>
          <w:b/>
        </w:rPr>
      </w:pPr>
      <w:r w:rsidRPr="0017720D">
        <w:rPr>
          <w:rFonts w:ascii="Arial" w:hAnsi="Arial" w:cs="Arial"/>
          <w:b/>
        </w:rPr>
        <w:t>HASIL DAN PEMBAHASAN</w:t>
      </w:r>
    </w:p>
    <w:p w:rsidR="0023586D" w:rsidRPr="000A1145" w:rsidRDefault="00384DC1" w:rsidP="0023586D">
      <w:pPr>
        <w:jc w:val="both"/>
        <w:rPr>
          <w:rFonts w:ascii="Times New Roman" w:hAnsi="Times New Roman" w:cs="Times New Roman"/>
        </w:rPr>
      </w:pPr>
      <w:r w:rsidRPr="000A1145">
        <w:rPr>
          <w:rFonts w:ascii="Times New Roman" w:hAnsi="Times New Roman" w:cs="Times New Roman"/>
        </w:rPr>
        <w:t xml:space="preserve">        </w:t>
      </w:r>
      <w:r w:rsidR="0023586D" w:rsidRPr="000A1145">
        <w:rPr>
          <w:rFonts w:ascii="Times New Roman" w:hAnsi="Times New Roman" w:cs="Times New Roman"/>
        </w:rPr>
        <w:t xml:space="preserve">Tingkat efesiensi pada pengelolaan pakan sangatlah penting, karena 70%-80% biaya produksi budidaya dihabiskan pada pakan. Ikan lele merupakan jenis ikan omnivora atau pemakan segala. Seperti </w:t>
      </w:r>
      <w:r w:rsidR="0023586D" w:rsidRPr="000A1145">
        <w:rPr>
          <w:rFonts w:ascii="Times New Roman" w:hAnsi="Times New Roman" w:cs="Times New Roman"/>
        </w:rPr>
        <w:lastRenderedPageBreak/>
        <w:t>yang kita ketahui bahwa harga per kg ikan lele sangatlah terjangkau apabila dibandingkan dengan komoditas ikan lainnya. Kebiasaan  pembudidaya lele konvensional, untuk menekan biaya pakan, maka digunakan pakan alternatif seperti bangkai ayam atau jeroan ayam dapat dijadikan sebagai pengganti pellet.  Ketika petani lele menekan biaya pakan dengan menggunakan pakan alternatif ada b</w:t>
      </w:r>
      <w:r w:rsidR="0033302A" w:rsidRPr="000A1145">
        <w:rPr>
          <w:rFonts w:ascii="Times New Roman" w:hAnsi="Times New Roman" w:cs="Times New Roman"/>
        </w:rPr>
        <w:t>eberapa pembudaya yang melakukan</w:t>
      </w:r>
      <w:r w:rsidR="0023586D" w:rsidRPr="000A1145">
        <w:rPr>
          <w:rFonts w:ascii="Times New Roman" w:hAnsi="Times New Roman" w:cs="Times New Roman"/>
        </w:rPr>
        <w:t xml:space="preserve"> budidaya dengan sistem bister Konsep penghematan pakan yakni penambahan suplemen berupa multivitamin, zat imun, dan enzim. Ada dua macam suplemen yang pada umumnya diberikan pada lele, yaitu berupa probiotik dan suplemen yang dapat meningkatkan nafsu makan lele. Menurut Hariono dan Puspita (2013), suplemen yang mengandung bakteri (probiotik) dapat memacu tumbuhnya plankton di dalam air sehingga memperkaya pakan alamiah bagi lele. Sedangkan suplemen yang meningkatkan nafsu makan karena di dalamnya terkandung vitamin sehingga akan memicu pertumbuhan lele.</w:t>
      </w:r>
    </w:p>
    <w:p w:rsidR="0023586D" w:rsidRPr="000A1145" w:rsidRDefault="00384DC1" w:rsidP="0023586D">
      <w:pPr>
        <w:jc w:val="both"/>
        <w:rPr>
          <w:rFonts w:ascii="Times New Roman" w:hAnsi="Times New Roman" w:cs="Times New Roman"/>
        </w:rPr>
      </w:pPr>
      <w:r w:rsidRPr="000A1145">
        <w:rPr>
          <w:rFonts w:ascii="Times New Roman" w:hAnsi="Times New Roman" w:cs="Times New Roman"/>
        </w:rPr>
        <w:t xml:space="preserve">        </w:t>
      </w:r>
      <w:r w:rsidR="0023586D" w:rsidRPr="000A1145">
        <w:rPr>
          <w:rFonts w:ascii="Times New Roman" w:hAnsi="Times New Roman" w:cs="Times New Roman"/>
        </w:rPr>
        <w:t xml:space="preserve">Pakan yang digunakan berupa pellet terapung dengan kandungan protein 33% , Lemak 5%, Serat 4%, abu 12%, dan kadar air 10%.  kebutuhan protein yang optimal untuk ikan yang dibudidayakan di daerah tropis memiliki kebutuhan protein lebih rendah yaitu 25-30%. Hal ini sesuai dengan pernyataan Hariono dan Puspita (2013), ikan lele membutuhkan pakan bernilai protein tinggi yaitu tidak kurang    dari 30%. Kualitas protein pada makanan ikan tidak hanya ditentukan oleh kandungannya dalam makanan, sumbernya ataupun daya cerna ikan, tetapi ditentukan oleh jumlah dan keseimbangan berbagai asam amino yang dikandungnya.  Asam amino merupakan gugus penyusun protein. Menurut Murtidjo (2001), ada tiga jenis asam amino yang mutlak diperlukan ikan yaitu, lisin, methionin, dan triptophan. Asam amino essensial ini diperoleh dari makanan ataupun dari bakteri yang mengandung zat-zat tersebut, karena asam amino tersebut tidak dapat diprosuksi pada tubuh ikan. Pemanfaatan asam amino dalam tubuh ikan akan jauh lebih efektif jika pada tubuh ikan terdapat kandungan vitamin yang cukup. Pada konsep boster ini, </w:t>
      </w:r>
      <w:proofErr w:type="spellStart"/>
      <w:r w:rsidR="009972EC" w:rsidRPr="000A1145">
        <w:rPr>
          <w:rFonts w:ascii="Times New Roman" w:hAnsi="Times New Roman" w:cs="Times New Roman"/>
          <w:lang w:val="en-GB"/>
        </w:rPr>
        <w:t>selain</w:t>
      </w:r>
      <w:proofErr w:type="spellEnd"/>
      <w:r w:rsidR="009972EC" w:rsidRPr="000A1145">
        <w:rPr>
          <w:rFonts w:ascii="Times New Roman" w:hAnsi="Times New Roman" w:cs="Times New Roman"/>
          <w:lang w:val="en-GB"/>
        </w:rPr>
        <w:t xml:space="preserve"> pada </w:t>
      </w:r>
      <w:proofErr w:type="spellStart"/>
      <w:r w:rsidR="009972EC" w:rsidRPr="000A1145">
        <w:rPr>
          <w:rFonts w:ascii="Times New Roman" w:hAnsi="Times New Roman" w:cs="Times New Roman"/>
          <w:lang w:val="en-GB"/>
        </w:rPr>
        <w:t>persiapan</w:t>
      </w:r>
      <w:proofErr w:type="spellEnd"/>
      <w:r w:rsidR="009972EC" w:rsidRPr="000A1145">
        <w:rPr>
          <w:rFonts w:ascii="Times New Roman" w:hAnsi="Times New Roman" w:cs="Times New Roman"/>
          <w:lang w:val="en-GB"/>
        </w:rPr>
        <w:t xml:space="preserve"> air media </w:t>
      </w:r>
      <w:r w:rsidR="0023586D" w:rsidRPr="000A1145">
        <w:rPr>
          <w:rFonts w:ascii="Times New Roman" w:hAnsi="Times New Roman" w:cs="Times New Roman"/>
        </w:rPr>
        <w:t>pada</w:t>
      </w:r>
      <w:r w:rsidR="009972EC" w:rsidRPr="000A1145">
        <w:rPr>
          <w:rFonts w:ascii="Times New Roman" w:hAnsi="Times New Roman" w:cs="Times New Roman"/>
          <w:lang w:val="en-GB"/>
        </w:rPr>
        <w:t xml:space="preserve"> masa </w:t>
      </w:r>
      <w:proofErr w:type="spellStart"/>
      <w:r w:rsidR="009972EC" w:rsidRPr="000A1145">
        <w:rPr>
          <w:rFonts w:ascii="Times New Roman" w:hAnsi="Times New Roman" w:cs="Times New Roman"/>
          <w:lang w:val="en-GB"/>
        </w:rPr>
        <w:t>pemeliharaan</w:t>
      </w:r>
      <w:proofErr w:type="spellEnd"/>
      <w:r w:rsidR="009972EC" w:rsidRPr="000A1145">
        <w:rPr>
          <w:rFonts w:ascii="Times New Roman" w:hAnsi="Times New Roman" w:cs="Times New Roman"/>
          <w:lang w:val="en-GB"/>
        </w:rPr>
        <w:t xml:space="preserve"> </w:t>
      </w:r>
      <w:proofErr w:type="spellStart"/>
      <w:r w:rsidR="009972EC" w:rsidRPr="000A1145">
        <w:rPr>
          <w:rFonts w:ascii="Times New Roman" w:hAnsi="Times New Roman" w:cs="Times New Roman"/>
          <w:lang w:val="en-GB"/>
        </w:rPr>
        <w:t>diberikan</w:t>
      </w:r>
      <w:proofErr w:type="spellEnd"/>
      <w:r w:rsidR="009972EC" w:rsidRPr="000A1145">
        <w:rPr>
          <w:rFonts w:ascii="Times New Roman" w:hAnsi="Times New Roman" w:cs="Times New Roman"/>
          <w:lang w:val="en-GB"/>
        </w:rPr>
        <w:t xml:space="preserve"> </w:t>
      </w:r>
      <w:r w:rsidR="0023586D" w:rsidRPr="000A1145">
        <w:rPr>
          <w:rFonts w:ascii="Times New Roman" w:hAnsi="Times New Roman" w:cs="Times New Roman"/>
        </w:rPr>
        <w:t xml:space="preserve"> pencampuran pakan dengan pemberian vitamin C (Stress Off) dengan asam amino cair (Amino Liquid)</w:t>
      </w:r>
      <w:r w:rsidR="009972EC" w:rsidRPr="000A1145">
        <w:rPr>
          <w:rFonts w:ascii="Times New Roman" w:hAnsi="Times New Roman" w:cs="Times New Roman"/>
          <w:lang w:val="en-GB"/>
        </w:rPr>
        <w:t xml:space="preserve"> </w:t>
      </w:r>
      <w:proofErr w:type="spellStart"/>
      <w:r w:rsidR="009972EC" w:rsidRPr="000A1145">
        <w:rPr>
          <w:rFonts w:ascii="Times New Roman" w:hAnsi="Times New Roman" w:cs="Times New Roman"/>
          <w:lang w:val="en-GB"/>
        </w:rPr>
        <w:t>guna</w:t>
      </w:r>
      <w:proofErr w:type="spellEnd"/>
      <w:r w:rsidR="009972EC" w:rsidRPr="000A1145">
        <w:rPr>
          <w:rFonts w:ascii="Times New Roman" w:hAnsi="Times New Roman" w:cs="Times New Roman"/>
          <w:lang w:val="en-GB"/>
        </w:rPr>
        <w:t xml:space="preserve"> </w:t>
      </w:r>
      <w:proofErr w:type="spellStart"/>
      <w:r w:rsidR="009972EC" w:rsidRPr="000A1145">
        <w:rPr>
          <w:rFonts w:ascii="Times New Roman" w:hAnsi="Times New Roman" w:cs="Times New Roman"/>
          <w:lang w:val="en-GB"/>
        </w:rPr>
        <w:t>meningkatkan</w:t>
      </w:r>
      <w:proofErr w:type="spellEnd"/>
      <w:r w:rsidR="009972EC" w:rsidRPr="000A1145">
        <w:rPr>
          <w:rFonts w:ascii="Times New Roman" w:hAnsi="Times New Roman" w:cs="Times New Roman"/>
          <w:lang w:val="en-GB"/>
        </w:rPr>
        <w:t xml:space="preserve"> </w:t>
      </w:r>
      <w:proofErr w:type="spellStart"/>
      <w:r w:rsidR="009972EC" w:rsidRPr="000A1145">
        <w:rPr>
          <w:rFonts w:ascii="Times New Roman" w:hAnsi="Times New Roman" w:cs="Times New Roman"/>
          <w:lang w:val="en-GB"/>
        </w:rPr>
        <w:t>daya</w:t>
      </w:r>
      <w:proofErr w:type="spellEnd"/>
      <w:r w:rsidR="009972EC" w:rsidRPr="000A1145">
        <w:rPr>
          <w:rFonts w:ascii="Times New Roman" w:hAnsi="Times New Roman" w:cs="Times New Roman"/>
          <w:lang w:val="en-GB"/>
        </w:rPr>
        <w:t xml:space="preserve"> </w:t>
      </w:r>
      <w:proofErr w:type="spellStart"/>
      <w:r w:rsidR="009972EC" w:rsidRPr="000A1145">
        <w:rPr>
          <w:rFonts w:ascii="Times New Roman" w:hAnsi="Times New Roman" w:cs="Times New Roman"/>
          <w:lang w:val="en-GB"/>
        </w:rPr>
        <w:t>tahan</w:t>
      </w:r>
      <w:proofErr w:type="spellEnd"/>
      <w:r w:rsidR="009972EC" w:rsidRPr="000A1145">
        <w:rPr>
          <w:rFonts w:ascii="Times New Roman" w:hAnsi="Times New Roman" w:cs="Times New Roman"/>
          <w:lang w:val="en-GB"/>
        </w:rPr>
        <w:t xml:space="preserve"> </w:t>
      </w:r>
      <w:proofErr w:type="spellStart"/>
      <w:r w:rsidR="009972EC" w:rsidRPr="000A1145">
        <w:rPr>
          <w:rFonts w:ascii="Times New Roman" w:hAnsi="Times New Roman" w:cs="Times New Roman"/>
          <w:lang w:val="en-GB"/>
        </w:rPr>
        <w:t>tubuh</w:t>
      </w:r>
      <w:proofErr w:type="spellEnd"/>
      <w:r w:rsidR="0023586D" w:rsidRPr="000A1145">
        <w:rPr>
          <w:rFonts w:ascii="Times New Roman" w:hAnsi="Times New Roman" w:cs="Times New Roman"/>
        </w:rPr>
        <w:t>.  Sebelum pemberian pakan dilakukan pembuangan air dasar kolam dengan volume air berkisar 200-300 L. Pembuangan air ini betujuan untuk menciptakan lele yang bersih karena kotoran dan sisa pakan tidak teraduk pada saat pemberian pakan yang menyebabkan kotoran tersebut dapat termakan oleh ikan. Presentase pemberian pakan pada malam hari sebanyak 40%, berbeda dengan pemberian pakan pagi dan sore hari yang hanya 30%, hal ini dilatar belakangi oleh sifat nokturnal ikan lele. Ikan lele aktif mencari makan pada malam hari dimana metabolisme terbaik tubuh ikan lele siap menerima makanan pada malam hari. sebaliknya pada siang hari lele cenderung beristirahat untuk menjaga suhu tubuh. Menurut pendapat Hariono dan Puspita (2013), ikan lele memiliki organ olfaktori yang terletak dekat sungut yang berfungsi untuk mengenali mangsa dan memakannya pada malam hari.  Pakan buatan yang digunakan berupa pellet terapung. Pemberian pakan harus dilakukan dengan merata. Lele merupakan ikan yang memiliki usus pendek, sehigga makanan yang masuk akan diserap dalam waktu yang singkat, oleh karena itu penambahan enzim pada pakan dapat membantu lele untuk menyerap  makanannya</w:t>
      </w:r>
      <w:r w:rsidR="0033302A" w:rsidRPr="000A1145">
        <w:rPr>
          <w:rFonts w:ascii="Times New Roman" w:hAnsi="Times New Roman" w:cs="Times New Roman"/>
        </w:rPr>
        <w:t xml:space="preserve"> </w:t>
      </w:r>
      <w:r w:rsidR="0023586D" w:rsidRPr="000A1145">
        <w:rPr>
          <w:rFonts w:ascii="Times New Roman" w:hAnsi="Times New Roman" w:cs="Times New Roman"/>
        </w:rPr>
        <w:t xml:space="preserve">semakin besar ukuran ikan maka pertumbuhan ikan akan lebih lambat, sesuai dengan pernyataan </w:t>
      </w:r>
      <w:r w:rsidR="00586CD2" w:rsidRPr="000A1145">
        <w:rPr>
          <w:rFonts w:ascii="Times New Roman" w:hAnsi="Times New Roman" w:cs="Times New Roman"/>
        </w:rPr>
        <w:t xml:space="preserve">Ahmadi </w:t>
      </w:r>
      <w:r w:rsidR="00586CD2" w:rsidRPr="000A1145">
        <w:rPr>
          <w:rFonts w:ascii="Times New Roman" w:hAnsi="Times New Roman" w:cs="Times New Roman"/>
          <w:i/>
          <w:iCs/>
        </w:rPr>
        <w:t>dkk</w:t>
      </w:r>
      <w:r w:rsidR="00586CD2" w:rsidRPr="000A1145">
        <w:rPr>
          <w:rFonts w:ascii="Times New Roman" w:hAnsi="Times New Roman" w:cs="Times New Roman"/>
        </w:rPr>
        <w:t>. (2012)</w:t>
      </w:r>
      <w:r w:rsidR="0023586D" w:rsidRPr="000A1145">
        <w:rPr>
          <w:rFonts w:ascii="Times New Roman" w:hAnsi="Times New Roman" w:cs="Times New Roman"/>
        </w:rPr>
        <w:t xml:space="preserve"> bahwa presentase kebutuhan pakan dipengaruhi oleh ukuran ikan, benih ikan membutuhkan protein lebih tinggi seiring dengan pertumbuhannya. </w:t>
      </w:r>
    </w:p>
    <w:p w:rsidR="00C10BE5" w:rsidRPr="000A1145" w:rsidRDefault="00C10BE5" w:rsidP="00C10BE5">
      <w:pPr>
        <w:spacing w:after="0" w:line="360" w:lineRule="auto"/>
        <w:jc w:val="both"/>
        <w:rPr>
          <w:rFonts w:ascii="Times New Roman" w:hAnsi="Times New Roman" w:cs="Times New Roman"/>
        </w:rPr>
      </w:pPr>
      <w:r w:rsidRPr="000A1145">
        <w:rPr>
          <w:rFonts w:ascii="Times New Roman" w:hAnsi="Times New Roman" w:cs="Times New Roman"/>
        </w:rPr>
        <w:t xml:space="preserve">Tabel </w:t>
      </w:r>
      <w:r w:rsidR="00781813" w:rsidRPr="000A1145">
        <w:rPr>
          <w:rFonts w:ascii="Times New Roman" w:hAnsi="Times New Roman" w:cs="Times New Roman"/>
        </w:rPr>
        <w:t>1</w:t>
      </w:r>
      <w:r w:rsidRPr="000A1145">
        <w:rPr>
          <w:rFonts w:ascii="Times New Roman" w:hAnsi="Times New Roman" w:cs="Times New Roman"/>
        </w:rPr>
        <w:t>. Hasil pengamatan SR, FCR dan ADG Pada Boster dan Konvensioal</w:t>
      </w:r>
    </w:p>
    <w:tbl>
      <w:tblPr>
        <w:tblStyle w:val="TableGrid"/>
        <w:tblpPr w:leftFromText="180" w:rightFromText="180" w:vertAnchor="text" w:tblpY="1"/>
        <w:tblOverlap w:val="never"/>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701"/>
        <w:gridCol w:w="1439"/>
        <w:gridCol w:w="3138"/>
      </w:tblGrid>
      <w:tr w:rsidR="00C10BE5" w:rsidRPr="000A1145" w:rsidTr="00032FE4">
        <w:tc>
          <w:tcPr>
            <w:tcW w:w="1966" w:type="dxa"/>
            <w:tcBorders>
              <w:top w:val="single" w:sz="4" w:space="0" w:color="auto"/>
              <w:bottom w:val="single" w:sz="4" w:space="0" w:color="auto"/>
            </w:tcBorders>
            <w:vAlign w:val="center"/>
          </w:tcPr>
          <w:p w:rsidR="00C10BE5" w:rsidRPr="000A1145" w:rsidRDefault="00C10BE5" w:rsidP="00C10BE5">
            <w:pPr>
              <w:rPr>
                <w:rFonts w:ascii="Times New Roman" w:hAnsi="Times New Roman" w:cs="Times New Roman"/>
                <w:shd w:val="clear" w:color="auto" w:fill="FFFFFF"/>
              </w:rPr>
            </w:pPr>
            <w:r w:rsidRPr="000A1145">
              <w:rPr>
                <w:rFonts w:ascii="Times New Roman" w:hAnsi="Times New Roman" w:cs="Times New Roman"/>
                <w:shd w:val="clear" w:color="auto" w:fill="FFFFFF"/>
              </w:rPr>
              <w:t>Kegiatan yang diamanti</w:t>
            </w:r>
          </w:p>
        </w:tc>
        <w:tc>
          <w:tcPr>
            <w:tcW w:w="1701" w:type="dxa"/>
            <w:tcBorders>
              <w:top w:val="single" w:sz="4" w:space="0" w:color="auto"/>
              <w:bottom w:val="single" w:sz="4" w:space="0" w:color="auto"/>
            </w:tcBorders>
            <w:vAlign w:val="center"/>
          </w:tcPr>
          <w:p w:rsidR="00C10BE5" w:rsidRPr="000A1145" w:rsidRDefault="00C10BE5" w:rsidP="00C10BE5">
            <w:pPr>
              <w:jc w:val="center"/>
              <w:rPr>
                <w:rFonts w:ascii="Times New Roman" w:hAnsi="Times New Roman" w:cs="Times New Roman"/>
                <w:shd w:val="clear" w:color="auto" w:fill="FFFFFF"/>
              </w:rPr>
            </w:pPr>
            <w:r w:rsidRPr="000A1145">
              <w:rPr>
                <w:rFonts w:ascii="Times New Roman" w:hAnsi="Times New Roman" w:cs="Times New Roman"/>
                <w:shd w:val="clear" w:color="auto" w:fill="FFFFFF"/>
              </w:rPr>
              <w:t>Boster</w:t>
            </w:r>
          </w:p>
        </w:tc>
        <w:tc>
          <w:tcPr>
            <w:tcW w:w="1436" w:type="dxa"/>
            <w:tcBorders>
              <w:top w:val="single" w:sz="4" w:space="0" w:color="auto"/>
              <w:bottom w:val="single" w:sz="4" w:space="0" w:color="auto"/>
            </w:tcBorders>
            <w:vAlign w:val="center"/>
          </w:tcPr>
          <w:p w:rsidR="00C10BE5" w:rsidRPr="000A1145" w:rsidRDefault="00C10BE5" w:rsidP="00C10BE5">
            <w:pPr>
              <w:jc w:val="center"/>
              <w:rPr>
                <w:rFonts w:ascii="Times New Roman" w:hAnsi="Times New Roman" w:cs="Times New Roman"/>
                <w:shd w:val="clear" w:color="auto" w:fill="FFFFFF"/>
              </w:rPr>
            </w:pPr>
            <w:r w:rsidRPr="000A1145">
              <w:rPr>
                <w:rFonts w:ascii="Times New Roman" w:hAnsi="Times New Roman" w:cs="Times New Roman"/>
                <w:shd w:val="clear" w:color="auto" w:fill="FFFFFF"/>
              </w:rPr>
              <w:t>Konvensional</w:t>
            </w:r>
          </w:p>
        </w:tc>
        <w:tc>
          <w:tcPr>
            <w:tcW w:w="3138" w:type="dxa"/>
            <w:tcBorders>
              <w:top w:val="single" w:sz="4" w:space="0" w:color="auto"/>
              <w:bottom w:val="single" w:sz="4" w:space="0" w:color="auto"/>
            </w:tcBorders>
            <w:vAlign w:val="center"/>
          </w:tcPr>
          <w:p w:rsidR="00C10BE5" w:rsidRPr="000A1145" w:rsidRDefault="00C10BE5" w:rsidP="00C10BE5">
            <w:pPr>
              <w:jc w:val="center"/>
              <w:rPr>
                <w:rFonts w:ascii="Times New Roman" w:hAnsi="Times New Roman" w:cs="Times New Roman"/>
                <w:shd w:val="clear" w:color="auto" w:fill="FFFFFF"/>
              </w:rPr>
            </w:pPr>
            <w:r w:rsidRPr="000A1145">
              <w:rPr>
                <w:rFonts w:ascii="Times New Roman" w:hAnsi="Times New Roman" w:cs="Times New Roman"/>
                <w:shd w:val="clear" w:color="auto" w:fill="FFFFFF"/>
              </w:rPr>
              <w:t>Optimal</w:t>
            </w:r>
          </w:p>
          <w:p w:rsidR="00C10BE5" w:rsidRPr="000A1145" w:rsidRDefault="00C10BE5" w:rsidP="00C10BE5">
            <w:pPr>
              <w:jc w:val="center"/>
              <w:rPr>
                <w:rFonts w:ascii="Times New Roman" w:hAnsi="Times New Roman" w:cs="Times New Roman"/>
                <w:shd w:val="clear" w:color="auto" w:fill="FFFFFF"/>
              </w:rPr>
            </w:pPr>
            <w:r w:rsidRPr="000A1145">
              <w:rPr>
                <w:rFonts w:ascii="Times New Roman" w:hAnsi="Times New Roman" w:cs="Times New Roman"/>
                <w:shd w:val="clear" w:color="auto" w:fill="FFFFFF"/>
              </w:rPr>
              <w:t>(Nurcahyo,</w:t>
            </w:r>
            <w:r w:rsidR="00E11AE1" w:rsidRPr="000A1145">
              <w:rPr>
                <w:rFonts w:ascii="Times New Roman" w:hAnsi="Times New Roman" w:cs="Times New Roman"/>
                <w:shd w:val="clear" w:color="auto" w:fill="FFFFFF"/>
              </w:rPr>
              <w:t xml:space="preserve"> dkk.</w:t>
            </w:r>
            <w:r w:rsidRPr="000A1145">
              <w:rPr>
                <w:rFonts w:ascii="Times New Roman" w:hAnsi="Times New Roman" w:cs="Times New Roman"/>
                <w:shd w:val="clear" w:color="auto" w:fill="FFFFFF"/>
              </w:rPr>
              <w:t xml:space="preserve"> 2016)</w:t>
            </w:r>
          </w:p>
        </w:tc>
      </w:tr>
      <w:tr w:rsidR="00C10BE5" w:rsidRPr="000A1145" w:rsidTr="00032FE4">
        <w:tc>
          <w:tcPr>
            <w:tcW w:w="1966" w:type="dxa"/>
            <w:tcBorders>
              <w:top w:val="single" w:sz="4" w:space="0" w:color="auto"/>
            </w:tcBorders>
          </w:tcPr>
          <w:p w:rsidR="00C10BE5" w:rsidRPr="000A1145" w:rsidRDefault="00C10BE5" w:rsidP="00C10BE5">
            <w:pPr>
              <w:rPr>
                <w:rFonts w:ascii="Times New Roman" w:hAnsi="Times New Roman" w:cs="Times New Roman"/>
                <w:shd w:val="clear" w:color="auto" w:fill="FFFFFF"/>
              </w:rPr>
            </w:pPr>
            <w:r w:rsidRPr="000A1145">
              <w:rPr>
                <w:rFonts w:ascii="Times New Roman" w:hAnsi="Times New Roman" w:cs="Times New Roman"/>
                <w:shd w:val="clear" w:color="auto" w:fill="FFFFFF"/>
              </w:rPr>
              <w:t>SR</w:t>
            </w:r>
          </w:p>
        </w:tc>
        <w:tc>
          <w:tcPr>
            <w:tcW w:w="1701" w:type="dxa"/>
            <w:tcBorders>
              <w:top w:val="single" w:sz="4" w:space="0" w:color="auto"/>
            </w:tcBorders>
          </w:tcPr>
          <w:p w:rsidR="00C10BE5" w:rsidRPr="000A1145" w:rsidRDefault="00C10BE5" w:rsidP="00C10BE5">
            <w:pPr>
              <w:jc w:val="center"/>
              <w:rPr>
                <w:rFonts w:ascii="Times New Roman" w:hAnsi="Times New Roman" w:cs="Times New Roman"/>
                <w:shd w:val="clear" w:color="auto" w:fill="FFFFFF"/>
              </w:rPr>
            </w:pPr>
            <w:r w:rsidRPr="000A1145">
              <w:rPr>
                <w:rFonts w:ascii="Times New Roman" w:hAnsi="Times New Roman" w:cs="Times New Roman"/>
                <w:shd w:val="clear" w:color="auto" w:fill="FFFFFF"/>
              </w:rPr>
              <w:t>75 %</w:t>
            </w:r>
          </w:p>
        </w:tc>
        <w:tc>
          <w:tcPr>
            <w:tcW w:w="1436" w:type="dxa"/>
            <w:tcBorders>
              <w:top w:val="single" w:sz="4" w:space="0" w:color="auto"/>
            </w:tcBorders>
          </w:tcPr>
          <w:p w:rsidR="00C10BE5" w:rsidRPr="000A1145" w:rsidRDefault="00FF4824" w:rsidP="00C10BE5">
            <w:pPr>
              <w:jc w:val="center"/>
              <w:rPr>
                <w:rFonts w:ascii="Times New Roman" w:hAnsi="Times New Roman" w:cs="Times New Roman"/>
                <w:shd w:val="clear" w:color="auto" w:fill="FFFFFF"/>
              </w:rPr>
            </w:pPr>
            <w:r w:rsidRPr="000A1145">
              <w:rPr>
                <w:rFonts w:ascii="Times New Roman" w:hAnsi="Times New Roman" w:cs="Times New Roman"/>
                <w:shd w:val="clear" w:color="auto" w:fill="FFFFFF"/>
              </w:rPr>
              <w:t>80</w:t>
            </w:r>
            <w:r w:rsidR="00C10BE5" w:rsidRPr="000A1145">
              <w:rPr>
                <w:rFonts w:ascii="Times New Roman" w:hAnsi="Times New Roman" w:cs="Times New Roman"/>
                <w:shd w:val="clear" w:color="auto" w:fill="FFFFFF"/>
              </w:rPr>
              <w:t xml:space="preserve"> %</w:t>
            </w:r>
          </w:p>
        </w:tc>
        <w:tc>
          <w:tcPr>
            <w:tcW w:w="3138" w:type="dxa"/>
            <w:tcBorders>
              <w:top w:val="single" w:sz="4" w:space="0" w:color="auto"/>
            </w:tcBorders>
          </w:tcPr>
          <w:p w:rsidR="00C10BE5" w:rsidRPr="000A1145" w:rsidRDefault="00C10BE5" w:rsidP="00C10BE5">
            <w:pPr>
              <w:jc w:val="center"/>
              <w:rPr>
                <w:rFonts w:ascii="Times New Roman" w:hAnsi="Times New Roman" w:cs="Times New Roman"/>
                <w:shd w:val="clear" w:color="auto" w:fill="FFFFFF"/>
              </w:rPr>
            </w:pPr>
            <w:r w:rsidRPr="000A1145">
              <w:rPr>
                <w:rFonts w:ascii="Times New Roman" w:hAnsi="Times New Roman" w:cs="Times New Roman"/>
                <w:shd w:val="clear" w:color="auto" w:fill="FFFFFF"/>
              </w:rPr>
              <w:t>80 –</w:t>
            </w:r>
            <w:r w:rsidR="00FF4824" w:rsidRPr="000A1145">
              <w:rPr>
                <w:rFonts w:ascii="Times New Roman" w:hAnsi="Times New Roman" w:cs="Times New Roman"/>
                <w:shd w:val="clear" w:color="auto" w:fill="FFFFFF"/>
              </w:rPr>
              <w:t xml:space="preserve"> 9</w:t>
            </w:r>
            <w:r w:rsidRPr="000A1145">
              <w:rPr>
                <w:rFonts w:ascii="Times New Roman" w:hAnsi="Times New Roman" w:cs="Times New Roman"/>
                <w:shd w:val="clear" w:color="auto" w:fill="FFFFFF"/>
              </w:rPr>
              <w:t>0 %</w:t>
            </w:r>
          </w:p>
        </w:tc>
      </w:tr>
      <w:tr w:rsidR="00C10BE5" w:rsidRPr="000A1145" w:rsidTr="00032FE4">
        <w:tc>
          <w:tcPr>
            <w:tcW w:w="1966" w:type="dxa"/>
          </w:tcPr>
          <w:p w:rsidR="00C10BE5" w:rsidRPr="000A1145" w:rsidRDefault="00C10BE5" w:rsidP="00C10BE5">
            <w:pPr>
              <w:rPr>
                <w:rFonts w:ascii="Times New Roman" w:hAnsi="Times New Roman" w:cs="Times New Roman"/>
                <w:shd w:val="clear" w:color="auto" w:fill="FFFFFF"/>
              </w:rPr>
            </w:pPr>
            <w:r w:rsidRPr="000A1145">
              <w:rPr>
                <w:rFonts w:ascii="Times New Roman" w:hAnsi="Times New Roman" w:cs="Times New Roman"/>
                <w:shd w:val="clear" w:color="auto" w:fill="FFFFFF"/>
              </w:rPr>
              <w:t>FCR</w:t>
            </w:r>
          </w:p>
        </w:tc>
        <w:tc>
          <w:tcPr>
            <w:tcW w:w="1701" w:type="dxa"/>
          </w:tcPr>
          <w:p w:rsidR="00C10BE5" w:rsidRPr="000A1145" w:rsidRDefault="00C10BE5" w:rsidP="00C10BE5">
            <w:pPr>
              <w:jc w:val="center"/>
              <w:rPr>
                <w:rFonts w:ascii="Times New Roman" w:hAnsi="Times New Roman" w:cs="Times New Roman"/>
                <w:shd w:val="clear" w:color="auto" w:fill="FFFFFF"/>
              </w:rPr>
            </w:pPr>
            <w:r w:rsidRPr="000A1145">
              <w:rPr>
                <w:rFonts w:ascii="Times New Roman" w:hAnsi="Times New Roman" w:cs="Times New Roman"/>
                <w:shd w:val="clear" w:color="auto" w:fill="FFFFFF"/>
              </w:rPr>
              <w:t>0,7</w:t>
            </w:r>
          </w:p>
        </w:tc>
        <w:tc>
          <w:tcPr>
            <w:tcW w:w="1436" w:type="dxa"/>
          </w:tcPr>
          <w:p w:rsidR="00C10BE5" w:rsidRPr="000A1145" w:rsidRDefault="00C10BE5" w:rsidP="00C10BE5">
            <w:pPr>
              <w:jc w:val="center"/>
              <w:rPr>
                <w:rFonts w:ascii="Times New Roman" w:hAnsi="Times New Roman" w:cs="Times New Roman"/>
                <w:shd w:val="clear" w:color="auto" w:fill="FFFFFF"/>
              </w:rPr>
            </w:pPr>
            <w:r w:rsidRPr="000A1145">
              <w:rPr>
                <w:rFonts w:ascii="Times New Roman" w:hAnsi="Times New Roman" w:cs="Times New Roman"/>
                <w:shd w:val="clear" w:color="auto" w:fill="FFFFFF"/>
              </w:rPr>
              <w:t>1,4</w:t>
            </w:r>
          </w:p>
        </w:tc>
        <w:tc>
          <w:tcPr>
            <w:tcW w:w="3138" w:type="dxa"/>
          </w:tcPr>
          <w:p w:rsidR="00C10BE5" w:rsidRPr="000A1145" w:rsidRDefault="00C10BE5" w:rsidP="00C10BE5">
            <w:pPr>
              <w:jc w:val="center"/>
              <w:rPr>
                <w:rFonts w:ascii="Times New Roman" w:hAnsi="Times New Roman" w:cs="Times New Roman"/>
                <w:shd w:val="clear" w:color="auto" w:fill="FFFFFF"/>
              </w:rPr>
            </w:pPr>
            <w:r w:rsidRPr="000A1145">
              <w:rPr>
                <w:rFonts w:ascii="Times New Roman" w:hAnsi="Times New Roman" w:cs="Times New Roman"/>
                <w:shd w:val="clear" w:color="auto" w:fill="FFFFFF"/>
              </w:rPr>
              <w:t>1,3</w:t>
            </w:r>
          </w:p>
        </w:tc>
      </w:tr>
      <w:tr w:rsidR="00C10BE5" w:rsidRPr="000A1145" w:rsidTr="00032FE4">
        <w:tc>
          <w:tcPr>
            <w:tcW w:w="1966" w:type="dxa"/>
          </w:tcPr>
          <w:p w:rsidR="00C10BE5" w:rsidRPr="000A1145" w:rsidRDefault="00C10BE5" w:rsidP="00C10BE5">
            <w:pPr>
              <w:rPr>
                <w:rFonts w:ascii="Times New Roman" w:hAnsi="Times New Roman" w:cs="Times New Roman"/>
                <w:shd w:val="clear" w:color="auto" w:fill="FFFFFF"/>
              </w:rPr>
            </w:pPr>
            <w:r w:rsidRPr="000A1145">
              <w:rPr>
                <w:rFonts w:ascii="Times New Roman" w:hAnsi="Times New Roman" w:cs="Times New Roman"/>
                <w:shd w:val="clear" w:color="auto" w:fill="FFFFFF"/>
              </w:rPr>
              <w:t>ADG</w:t>
            </w:r>
          </w:p>
        </w:tc>
        <w:tc>
          <w:tcPr>
            <w:tcW w:w="1701" w:type="dxa"/>
          </w:tcPr>
          <w:p w:rsidR="00C10BE5" w:rsidRPr="000A1145" w:rsidRDefault="00B1774F" w:rsidP="00C10BE5">
            <w:pPr>
              <w:jc w:val="center"/>
              <w:rPr>
                <w:rFonts w:ascii="Times New Roman" w:hAnsi="Times New Roman" w:cs="Times New Roman"/>
                <w:shd w:val="clear" w:color="auto" w:fill="FFFFFF"/>
              </w:rPr>
            </w:pPr>
            <w:r w:rsidRPr="000A1145">
              <w:rPr>
                <w:rFonts w:ascii="Times New Roman" w:hAnsi="Times New Roman" w:cs="Times New Roman"/>
                <w:shd w:val="clear" w:color="auto" w:fill="FFFFFF"/>
              </w:rPr>
              <w:t>3,7</w:t>
            </w:r>
            <w:r w:rsidR="00C10BE5" w:rsidRPr="000A1145">
              <w:rPr>
                <w:rFonts w:ascii="Times New Roman" w:hAnsi="Times New Roman" w:cs="Times New Roman"/>
                <w:shd w:val="clear" w:color="auto" w:fill="FFFFFF"/>
              </w:rPr>
              <w:t xml:space="preserve"> %</w:t>
            </w:r>
          </w:p>
        </w:tc>
        <w:tc>
          <w:tcPr>
            <w:tcW w:w="1436" w:type="dxa"/>
          </w:tcPr>
          <w:p w:rsidR="00C10BE5" w:rsidRPr="000A1145" w:rsidRDefault="00B1774F" w:rsidP="00C10BE5">
            <w:pPr>
              <w:jc w:val="center"/>
              <w:rPr>
                <w:rFonts w:ascii="Times New Roman" w:hAnsi="Times New Roman" w:cs="Times New Roman"/>
                <w:shd w:val="clear" w:color="auto" w:fill="FFFFFF"/>
              </w:rPr>
            </w:pPr>
            <w:r w:rsidRPr="000A1145">
              <w:rPr>
                <w:rFonts w:ascii="Times New Roman" w:hAnsi="Times New Roman" w:cs="Times New Roman"/>
                <w:shd w:val="clear" w:color="auto" w:fill="FFFFFF"/>
              </w:rPr>
              <w:t>3.49 %</w:t>
            </w:r>
          </w:p>
        </w:tc>
        <w:tc>
          <w:tcPr>
            <w:tcW w:w="3138" w:type="dxa"/>
          </w:tcPr>
          <w:p w:rsidR="00C10BE5" w:rsidRPr="000A1145" w:rsidRDefault="00B1774F" w:rsidP="00C10BE5">
            <w:pPr>
              <w:jc w:val="center"/>
              <w:rPr>
                <w:rFonts w:ascii="Times New Roman" w:hAnsi="Times New Roman" w:cs="Times New Roman"/>
                <w:shd w:val="clear" w:color="auto" w:fill="FFFFFF"/>
              </w:rPr>
            </w:pPr>
            <w:r w:rsidRPr="000A1145">
              <w:rPr>
                <w:rFonts w:ascii="Times New Roman" w:hAnsi="Times New Roman" w:cs="Times New Roman"/>
                <w:shd w:val="clear" w:color="auto" w:fill="FFFFFF"/>
              </w:rPr>
              <w:t>3.53  %</w:t>
            </w:r>
          </w:p>
        </w:tc>
      </w:tr>
    </w:tbl>
    <w:p w:rsidR="00C10BE5" w:rsidRPr="000A1145" w:rsidRDefault="00C10BE5" w:rsidP="00C10BE5">
      <w:pPr>
        <w:spacing w:after="0" w:line="240" w:lineRule="auto"/>
        <w:rPr>
          <w:rFonts w:ascii="Times New Roman" w:hAnsi="Times New Roman" w:cs="Times New Roman"/>
        </w:rPr>
      </w:pPr>
      <w:r w:rsidRPr="000A1145">
        <w:rPr>
          <w:rFonts w:ascii="Times New Roman" w:hAnsi="Times New Roman" w:cs="Times New Roman"/>
        </w:rPr>
        <w:br w:type="textWrapping" w:clear="all"/>
      </w:r>
    </w:p>
    <w:p w:rsidR="00FF4824" w:rsidRPr="000A1145" w:rsidRDefault="00384DC1" w:rsidP="00FF4824">
      <w:pPr>
        <w:spacing w:after="0" w:line="240" w:lineRule="auto"/>
        <w:jc w:val="both"/>
        <w:rPr>
          <w:rFonts w:ascii="Times New Roman" w:hAnsi="Times New Roman" w:cs="Times New Roman"/>
        </w:rPr>
      </w:pPr>
      <w:r w:rsidRPr="000A1145">
        <w:rPr>
          <w:rFonts w:ascii="Times New Roman" w:hAnsi="Times New Roman" w:cs="Times New Roman"/>
        </w:rPr>
        <w:t xml:space="preserve">          </w:t>
      </w:r>
      <w:r w:rsidR="00FF4824" w:rsidRPr="000A1145">
        <w:rPr>
          <w:rFonts w:ascii="Times New Roman" w:hAnsi="Times New Roman" w:cs="Times New Roman"/>
        </w:rPr>
        <w:t xml:space="preserve">Berdasarkan </w:t>
      </w:r>
      <w:r w:rsidR="005824F5" w:rsidRPr="000A1145">
        <w:rPr>
          <w:rFonts w:ascii="Times New Roman" w:hAnsi="Times New Roman" w:cs="Times New Roman"/>
        </w:rPr>
        <w:t>T</w:t>
      </w:r>
      <w:r w:rsidR="00FF4824" w:rsidRPr="000A1145">
        <w:rPr>
          <w:rFonts w:ascii="Times New Roman" w:hAnsi="Times New Roman" w:cs="Times New Roman"/>
        </w:rPr>
        <w:t xml:space="preserve">abel </w:t>
      </w:r>
      <w:r w:rsidR="005824F5" w:rsidRPr="000A1145">
        <w:rPr>
          <w:rFonts w:ascii="Times New Roman" w:hAnsi="Times New Roman" w:cs="Times New Roman"/>
        </w:rPr>
        <w:t>1</w:t>
      </w:r>
      <w:r w:rsidR="00FF4824" w:rsidRPr="000A1145">
        <w:rPr>
          <w:rFonts w:ascii="Times New Roman" w:hAnsi="Times New Roman" w:cs="Times New Roman"/>
        </w:rPr>
        <w:t xml:space="preserve"> dapat diketahui bahwa nilai FCR yang diperoleh selama pelaksanaan  yaitu pada 0,7. Hal ini sesuai dengan pernyataan Nurcahyo </w:t>
      </w:r>
      <w:r w:rsidR="00FF4824" w:rsidRPr="000A1145">
        <w:rPr>
          <w:rFonts w:ascii="Times New Roman" w:hAnsi="Times New Roman" w:cs="Times New Roman"/>
          <w:i/>
          <w:iCs/>
        </w:rPr>
        <w:t>dkk</w:t>
      </w:r>
      <w:r w:rsidR="00FF4824" w:rsidRPr="000A1145">
        <w:rPr>
          <w:rFonts w:ascii="Times New Roman" w:hAnsi="Times New Roman" w:cs="Times New Roman"/>
        </w:rPr>
        <w:t xml:space="preserve"> (2016), bahwa </w:t>
      </w:r>
      <w:r w:rsidR="009972EC" w:rsidRPr="000A1145">
        <w:rPr>
          <w:rFonts w:ascii="Times New Roman" w:hAnsi="Times New Roman" w:cs="Times New Roman"/>
          <w:lang w:val="en-GB"/>
        </w:rPr>
        <w:t xml:space="preserve">system </w:t>
      </w:r>
      <w:r w:rsidR="00FF4824" w:rsidRPr="000A1145">
        <w:rPr>
          <w:rFonts w:ascii="Times New Roman" w:hAnsi="Times New Roman" w:cs="Times New Roman"/>
        </w:rPr>
        <w:t xml:space="preserve">Boster mampu menurunkan FCR menjadi 0,7. Sedangkan untuk konvensional  FCR 1,4 hal ini pakan pabrik yang </w:t>
      </w:r>
      <w:r w:rsidR="00FF4824" w:rsidRPr="000A1145">
        <w:rPr>
          <w:rFonts w:ascii="Times New Roman" w:hAnsi="Times New Roman" w:cs="Times New Roman"/>
        </w:rPr>
        <w:lastRenderedPageBreak/>
        <w:t>digunakan. Menurut Direktorat Jendral Perikanan Budidaya (201</w:t>
      </w:r>
      <w:r w:rsidR="00E11AE1" w:rsidRPr="000A1145">
        <w:rPr>
          <w:rFonts w:ascii="Times New Roman" w:hAnsi="Times New Roman" w:cs="Times New Roman"/>
        </w:rPr>
        <w:t>3</w:t>
      </w:r>
      <w:r w:rsidR="00FF4824" w:rsidRPr="000A1145">
        <w:rPr>
          <w:rFonts w:ascii="Times New Roman" w:hAnsi="Times New Roman" w:cs="Times New Roman"/>
        </w:rPr>
        <w:t>), nilai maksimal FCR pada budidaya lele adalah 1,3. Muhammad dan Andriyanto (2013), menyatakan FCR pada budidaya ikan lele berkisar 1,1-1,16. Sedangkan menurut Hariono dan Puspita FCR budidaya lele berkisar antara 0,81. Hal ini terbukti bahwa sistem boster dapat menurunkan nilai konversi pakan pada</w:t>
      </w:r>
      <w:r w:rsidR="009972EC" w:rsidRPr="000A1145">
        <w:rPr>
          <w:rFonts w:ascii="Times New Roman" w:hAnsi="Times New Roman" w:cs="Times New Roman"/>
        </w:rPr>
        <w:t xml:space="preserve"> pemeliharaan ikan lele. Untuk </w:t>
      </w:r>
      <w:r w:rsidR="009972EC" w:rsidRPr="000A1145">
        <w:rPr>
          <w:rFonts w:ascii="Times New Roman" w:hAnsi="Times New Roman" w:cs="Times New Roman"/>
          <w:lang w:val="en-GB"/>
        </w:rPr>
        <w:t>survival rate</w:t>
      </w:r>
      <w:r w:rsidR="00FF4824" w:rsidRPr="000A1145">
        <w:rPr>
          <w:rFonts w:ascii="Times New Roman" w:hAnsi="Times New Roman" w:cs="Times New Roman"/>
        </w:rPr>
        <w:t xml:space="preserve"> kegiatan kedua perlakuan masih dalam kondisi baik.</w:t>
      </w:r>
    </w:p>
    <w:p w:rsidR="00FF4824" w:rsidRPr="000A1145" w:rsidRDefault="00FF4824" w:rsidP="00FF4824">
      <w:pPr>
        <w:spacing w:after="0" w:line="240" w:lineRule="auto"/>
        <w:jc w:val="both"/>
        <w:rPr>
          <w:rFonts w:ascii="Times New Roman" w:hAnsi="Times New Roman" w:cs="Times New Roman"/>
        </w:rPr>
      </w:pPr>
    </w:p>
    <w:p w:rsidR="00FF4824" w:rsidRPr="000A1145" w:rsidRDefault="00FF4824" w:rsidP="00FF4824">
      <w:pPr>
        <w:spacing w:after="0" w:line="240" w:lineRule="auto"/>
        <w:jc w:val="both"/>
        <w:rPr>
          <w:rFonts w:ascii="Times New Roman" w:hAnsi="Times New Roman" w:cs="Times New Roman"/>
          <w:b/>
        </w:rPr>
      </w:pPr>
      <w:r w:rsidRPr="000A1145">
        <w:rPr>
          <w:rFonts w:ascii="Times New Roman" w:hAnsi="Times New Roman" w:cs="Times New Roman"/>
          <w:b/>
        </w:rPr>
        <w:t>Kualitas Air</w:t>
      </w:r>
    </w:p>
    <w:p w:rsidR="00FF4824" w:rsidRPr="000A1145" w:rsidRDefault="000D7FF8" w:rsidP="00FF4824">
      <w:pPr>
        <w:spacing w:after="0" w:line="240" w:lineRule="auto"/>
        <w:jc w:val="both"/>
        <w:rPr>
          <w:rFonts w:ascii="Times New Roman" w:hAnsi="Times New Roman" w:cs="Times New Roman"/>
        </w:rPr>
      </w:pPr>
      <w:r w:rsidRPr="000A1145">
        <w:rPr>
          <w:rFonts w:ascii="Times New Roman" w:hAnsi="Times New Roman" w:cs="Times New Roman"/>
          <w:lang w:val="en-GB"/>
        </w:rPr>
        <w:t xml:space="preserve">           </w:t>
      </w:r>
      <w:r w:rsidRPr="000A1145">
        <w:rPr>
          <w:rFonts w:ascii="Times New Roman" w:hAnsi="Times New Roman" w:cs="Times New Roman"/>
        </w:rPr>
        <w:t>Sebelum benih ditebar media pemeliharaan diberikan Strees Off dan Fish Immunovit, yang bertujuan untuk mengurangi tingkat stress ikan dan untuk meningkatkan daya tahan tubuh karena adanya perubahan lingkungan dan mencegah serangan penyakit.</w:t>
      </w:r>
      <w:r w:rsidRPr="000A1145">
        <w:rPr>
          <w:rFonts w:ascii="Times New Roman" w:hAnsi="Times New Roman" w:cs="Times New Roman"/>
          <w:lang w:val="en-GB"/>
        </w:rPr>
        <w:t xml:space="preserve"> </w:t>
      </w:r>
      <w:proofErr w:type="spellStart"/>
      <w:r w:rsidR="000B1424" w:rsidRPr="000A1145">
        <w:rPr>
          <w:rFonts w:ascii="Times New Roman" w:hAnsi="Times New Roman" w:cs="Times New Roman"/>
          <w:lang w:val="en-GB"/>
        </w:rPr>
        <w:t>Adanya</w:t>
      </w:r>
      <w:proofErr w:type="spellEnd"/>
      <w:r w:rsidR="000B1424" w:rsidRPr="000A1145">
        <w:rPr>
          <w:rFonts w:ascii="Times New Roman" w:hAnsi="Times New Roman" w:cs="Times New Roman"/>
          <w:lang w:val="en-GB"/>
        </w:rPr>
        <w:t xml:space="preserve"> </w:t>
      </w:r>
      <w:proofErr w:type="spellStart"/>
      <w:r w:rsidR="000B1424" w:rsidRPr="000A1145">
        <w:rPr>
          <w:rFonts w:ascii="Times New Roman" w:hAnsi="Times New Roman" w:cs="Times New Roman"/>
          <w:lang w:val="en-GB"/>
        </w:rPr>
        <w:t>penguapan</w:t>
      </w:r>
      <w:proofErr w:type="spellEnd"/>
      <w:r w:rsidR="000B1424" w:rsidRPr="000A1145">
        <w:rPr>
          <w:rFonts w:ascii="Times New Roman" w:hAnsi="Times New Roman" w:cs="Times New Roman"/>
          <w:lang w:val="en-GB"/>
        </w:rPr>
        <w:t xml:space="preserve"> air </w:t>
      </w:r>
      <w:proofErr w:type="spellStart"/>
      <w:r w:rsidR="000B1424" w:rsidRPr="000A1145">
        <w:rPr>
          <w:rFonts w:ascii="Times New Roman" w:hAnsi="Times New Roman" w:cs="Times New Roman"/>
          <w:lang w:val="en-GB"/>
        </w:rPr>
        <w:t>selama</w:t>
      </w:r>
      <w:proofErr w:type="spellEnd"/>
      <w:r w:rsidR="000B1424" w:rsidRPr="000A1145">
        <w:rPr>
          <w:rFonts w:ascii="Times New Roman" w:hAnsi="Times New Roman" w:cs="Times New Roman"/>
          <w:lang w:val="en-GB"/>
        </w:rPr>
        <w:t xml:space="preserve"> </w:t>
      </w:r>
      <w:proofErr w:type="spellStart"/>
      <w:r w:rsidR="000B1424" w:rsidRPr="000A1145">
        <w:rPr>
          <w:rFonts w:ascii="Times New Roman" w:hAnsi="Times New Roman" w:cs="Times New Roman"/>
          <w:lang w:val="en-GB"/>
        </w:rPr>
        <w:t>pemeliharaan</w:t>
      </w:r>
      <w:proofErr w:type="spellEnd"/>
      <w:r w:rsidR="000B1424" w:rsidRPr="000A1145">
        <w:rPr>
          <w:rFonts w:ascii="Times New Roman" w:hAnsi="Times New Roman" w:cs="Times New Roman"/>
          <w:lang w:val="en-GB"/>
        </w:rPr>
        <w:t xml:space="preserve"> </w:t>
      </w:r>
      <w:proofErr w:type="spellStart"/>
      <w:r w:rsidR="000B1424" w:rsidRPr="000A1145">
        <w:rPr>
          <w:rFonts w:ascii="Times New Roman" w:hAnsi="Times New Roman" w:cs="Times New Roman"/>
          <w:lang w:val="en-GB"/>
        </w:rPr>
        <w:t>diperlukan</w:t>
      </w:r>
      <w:proofErr w:type="spellEnd"/>
      <w:r w:rsidR="000B1424" w:rsidRPr="000A1145">
        <w:rPr>
          <w:rFonts w:ascii="Times New Roman" w:hAnsi="Times New Roman" w:cs="Times New Roman"/>
          <w:lang w:val="en-GB"/>
        </w:rPr>
        <w:t xml:space="preserve"> </w:t>
      </w:r>
      <w:proofErr w:type="spellStart"/>
      <w:r w:rsidR="000B1424" w:rsidRPr="000A1145">
        <w:rPr>
          <w:rFonts w:ascii="Times New Roman" w:hAnsi="Times New Roman" w:cs="Times New Roman"/>
          <w:lang w:val="en-GB"/>
        </w:rPr>
        <w:t>penambahan</w:t>
      </w:r>
      <w:proofErr w:type="spellEnd"/>
      <w:r w:rsidR="000B1424" w:rsidRPr="000A1145">
        <w:rPr>
          <w:rFonts w:ascii="Times New Roman" w:hAnsi="Times New Roman" w:cs="Times New Roman"/>
          <w:lang w:val="en-GB"/>
        </w:rPr>
        <w:t xml:space="preserve"> </w:t>
      </w:r>
      <w:proofErr w:type="spellStart"/>
      <w:r w:rsidR="00AC3165" w:rsidRPr="000A1145">
        <w:rPr>
          <w:rFonts w:ascii="Times New Roman" w:hAnsi="Times New Roman" w:cs="Times New Roman"/>
          <w:lang w:val="en-GB"/>
        </w:rPr>
        <w:t>sampai</w:t>
      </w:r>
      <w:proofErr w:type="spellEnd"/>
      <w:r w:rsidR="00AC3165" w:rsidRPr="000A1145">
        <w:rPr>
          <w:rFonts w:ascii="Times New Roman" w:hAnsi="Times New Roman" w:cs="Times New Roman"/>
          <w:lang w:val="en-GB"/>
        </w:rPr>
        <w:t xml:space="preserve"> </w:t>
      </w:r>
      <w:proofErr w:type="spellStart"/>
      <w:r w:rsidR="00AC3165" w:rsidRPr="000A1145">
        <w:rPr>
          <w:rFonts w:ascii="Times New Roman" w:hAnsi="Times New Roman" w:cs="Times New Roman"/>
          <w:lang w:val="en-GB"/>
        </w:rPr>
        <w:t>tinggi</w:t>
      </w:r>
      <w:proofErr w:type="spellEnd"/>
      <w:r w:rsidR="00AC3165" w:rsidRPr="000A1145">
        <w:rPr>
          <w:rFonts w:ascii="Times New Roman" w:hAnsi="Times New Roman" w:cs="Times New Roman"/>
          <w:lang w:val="en-GB"/>
        </w:rPr>
        <w:t xml:space="preserve"> air normal </w:t>
      </w:r>
      <w:proofErr w:type="spellStart"/>
      <w:r w:rsidR="00AC3165" w:rsidRPr="000A1145">
        <w:rPr>
          <w:rFonts w:ascii="Times New Roman" w:hAnsi="Times New Roman" w:cs="Times New Roman"/>
          <w:lang w:val="en-GB"/>
        </w:rPr>
        <w:t>kembali</w:t>
      </w:r>
      <w:proofErr w:type="spellEnd"/>
      <w:r w:rsidR="00AC3165" w:rsidRPr="000A1145">
        <w:rPr>
          <w:rFonts w:ascii="Times New Roman" w:hAnsi="Times New Roman" w:cs="Times New Roman"/>
          <w:lang w:val="en-GB"/>
        </w:rPr>
        <w:t xml:space="preserve">. </w:t>
      </w:r>
      <w:r w:rsidR="00FF4824" w:rsidRPr="000A1145">
        <w:rPr>
          <w:rFonts w:ascii="Times New Roman" w:hAnsi="Times New Roman" w:cs="Times New Roman"/>
        </w:rPr>
        <w:t>Monitoring kualitas air budidaya merupakan kunci penting pada keberhasilan suatu budidaya. Pengukuran kualita</w:t>
      </w:r>
      <w:r w:rsidR="00781813" w:rsidRPr="000A1145">
        <w:rPr>
          <w:rFonts w:ascii="Times New Roman" w:hAnsi="Times New Roman" w:cs="Times New Roman"/>
        </w:rPr>
        <w:t xml:space="preserve">s air lele </w:t>
      </w:r>
      <w:r w:rsidR="000B1424" w:rsidRPr="000A1145">
        <w:rPr>
          <w:rFonts w:ascii="Times New Roman" w:hAnsi="Times New Roman" w:cs="Times New Roman"/>
        </w:rPr>
        <w:t xml:space="preserve"> dilakukan untuk m</w:t>
      </w:r>
      <w:proofErr w:type="spellStart"/>
      <w:r w:rsidR="000B1424" w:rsidRPr="000A1145">
        <w:rPr>
          <w:rFonts w:ascii="Times New Roman" w:hAnsi="Times New Roman" w:cs="Times New Roman"/>
          <w:lang w:val="en-GB"/>
        </w:rPr>
        <w:t>engetahui</w:t>
      </w:r>
      <w:proofErr w:type="spellEnd"/>
      <w:r w:rsidR="00FF4824" w:rsidRPr="000A1145">
        <w:rPr>
          <w:rFonts w:ascii="Times New Roman" w:hAnsi="Times New Roman" w:cs="Times New Roman"/>
        </w:rPr>
        <w:t xml:space="preserve"> kadar kondisi air  yang baik pada proses budidaya. Hasil pengukuran kual</w:t>
      </w:r>
      <w:r w:rsidR="00781813" w:rsidRPr="000A1145">
        <w:rPr>
          <w:rFonts w:ascii="Times New Roman" w:hAnsi="Times New Roman" w:cs="Times New Roman"/>
        </w:rPr>
        <w:t>itas air terlampir pada Tabel 2</w:t>
      </w:r>
    </w:p>
    <w:p w:rsidR="00FF4824" w:rsidRPr="000A1145" w:rsidRDefault="00FF4824" w:rsidP="00FF4824">
      <w:pPr>
        <w:spacing w:after="0" w:line="240" w:lineRule="auto"/>
        <w:jc w:val="both"/>
        <w:rPr>
          <w:rFonts w:ascii="Times New Roman" w:hAnsi="Times New Roman" w:cs="Times New Roman"/>
        </w:rPr>
      </w:pPr>
    </w:p>
    <w:p w:rsidR="00FF4824" w:rsidRPr="000A1145" w:rsidRDefault="00781813" w:rsidP="00FF4824">
      <w:pPr>
        <w:spacing w:after="0" w:line="240" w:lineRule="auto"/>
        <w:jc w:val="both"/>
        <w:rPr>
          <w:rFonts w:ascii="Times New Roman" w:hAnsi="Times New Roman" w:cs="Times New Roman"/>
        </w:rPr>
      </w:pPr>
      <w:r w:rsidRPr="000A1145">
        <w:rPr>
          <w:rFonts w:ascii="Times New Roman" w:hAnsi="Times New Roman" w:cs="Times New Roman"/>
        </w:rPr>
        <w:t>Tabel 2.</w:t>
      </w:r>
      <w:r w:rsidR="00FF4824" w:rsidRPr="000A1145">
        <w:rPr>
          <w:rFonts w:ascii="Times New Roman" w:hAnsi="Times New Roman" w:cs="Times New Roman"/>
        </w:rPr>
        <w:t xml:space="preserve"> Perbandingan Hasil Pengukuran Kulaitas Air</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348"/>
        <w:gridCol w:w="1696"/>
        <w:gridCol w:w="1439"/>
        <w:gridCol w:w="3058"/>
      </w:tblGrid>
      <w:tr w:rsidR="00781813" w:rsidRPr="000A1145" w:rsidTr="00426220">
        <w:trPr>
          <w:trHeight w:val="584"/>
        </w:trPr>
        <w:tc>
          <w:tcPr>
            <w:tcW w:w="475" w:type="dxa"/>
            <w:tcBorders>
              <w:top w:val="single" w:sz="4" w:space="0" w:color="auto"/>
              <w:bottom w:val="single" w:sz="4" w:space="0" w:color="auto"/>
            </w:tcBorders>
          </w:tcPr>
          <w:p w:rsidR="00781813" w:rsidRPr="000A1145" w:rsidRDefault="00781813" w:rsidP="00FF4824">
            <w:pPr>
              <w:jc w:val="both"/>
              <w:rPr>
                <w:rFonts w:ascii="Times New Roman" w:hAnsi="Times New Roman" w:cs="Times New Roman"/>
              </w:rPr>
            </w:pPr>
            <w:r w:rsidRPr="000A1145">
              <w:rPr>
                <w:rFonts w:ascii="Times New Roman" w:hAnsi="Times New Roman" w:cs="Times New Roman"/>
              </w:rPr>
              <w:t>No</w:t>
            </w:r>
          </w:p>
        </w:tc>
        <w:tc>
          <w:tcPr>
            <w:tcW w:w="2355" w:type="dxa"/>
            <w:tcBorders>
              <w:top w:val="single" w:sz="4" w:space="0" w:color="auto"/>
              <w:bottom w:val="single" w:sz="4" w:space="0" w:color="auto"/>
            </w:tcBorders>
          </w:tcPr>
          <w:p w:rsidR="00781813" w:rsidRPr="000A1145" w:rsidRDefault="00781813" w:rsidP="00FF4824">
            <w:pPr>
              <w:jc w:val="both"/>
              <w:rPr>
                <w:rFonts w:ascii="Times New Roman" w:hAnsi="Times New Roman" w:cs="Times New Roman"/>
              </w:rPr>
            </w:pPr>
            <w:r w:rsidRPr="000A1145">
              <w:rPr>
                <w:rFonts w:ascii="Times New Roman" w:hAnsi="Times New Roman" w:cs="Times New Roman"/>
              </w:rPr>
              <w:t>Parameter</w:t>
            </w:r>
          </w:p>
        </w:tc>
        <w:tc>
          <w:tcPr>
            <w:tcW w:w="1701" w:type="dxa"/>
            <w:tcBorders>
              <w:top w:val="single" w:sz="4" w:space="0" w:color="auto"/>
              <w:bottom w:val="single" w:sz="4" w:space="0" w:color="auto"/>
            </w:tcBorders>
          </w:tcPr>
          <w:p w:rsidR="00781813" w:rsidRPr="000A1145" w:rsidRDefault="00781813" w:rsidP="00FF4824">
            <w:pPr>
              <w:jc w:val="both"/>
              <w:rPr>
                <w:rFonts w:ascii="Times New Roman" w:hAnsi="Times New Roman" w:cs="Times New Roman"/>
              </w:rPr>
            </w:pPr>
            <w:r w:rsidRPr="000A1145">
              <w:rPr>
                <w:rFonts w:ascii="Times New Roman" w:hAnsi="Times New Roman" w:cs="Times New Roman"/>
              </w:rPr>
              <w:t>Boster</w:t>
            </w:r>
          </w:p>
        </w:tc>
        <w:tc>
          <w:tcPr>
            <w:tcW w:w="1418" w:type="dxa"/>
            <w:tcBorders>
              <w:top w:val="single" w:sz="4" w:space="0" w:color="auto"/>
              <w:bottom w:val="single" w:sz="4" w:space="0" w:color="auto"/>
            </w:tcBorders>
          </w:tcPr>
          <w:p w:rsidR="00781813" w:rsidRPr="000A1145" w:rsidRDefault="00781813" w:rsidP="00FF4824">
            <w:pPr>
              <w:jc w:val="both"/>
              <w:rPr>
                <w:rFonts w:ascii="Times New Roman" w:hAnsi="Times New Roman" w:cs="Times New Roman"/>
              </w:rPr>
            </w:pPr>
            <w:r w:rsidRPr="000A1145">
              <w:rPr>
                <w:rFonts w:ascii="Times New Roman" w:hAnsi="Times New Roman" w:cs="Times New Roman"/>
              </w:rPr>
              <w:t>Konvensional</w:t>
            </w:r>
          </w:p>
        </w:tc>
        <w:tc>
          <w:tcPr>
            <w:tcW w:w="3067" w:type="dxa"/>
            <w:tcBorders>
              <w:top w:val="single" w:sz="4" w:space="0" w:color="auto"/>
              <w:bottom w:val="single" w:sz="4" w:space="0" w:color="auto"/>
            </w:tcBorders>
          </w:tcPr>
          <w:p w:rsidR="00781813" w:rsidRPr="000A1145" w:rsidRDefault="00781813" w:rsidP="00FF4824">
            <w:pPr>
              <w:jc w:val="both"/>
              <w:rPr>
                <w:rFonts w:ascii="Times New Roman" w:hAnsi="Times New Roman" w:cs="Times New Roman"/>
              </w:rPr>
            </w:pPr>
            <w:r w:rsidRPr="000A1145">
              <w:rPr>
                <w:rFonts w:ascii="Times New Roman" w:hAnsi="Times New Roman" w:cs="Times New Roman"/>
              </w:rPr>
              <w:t>Optimal</w:t>
            </w:r>
          </w:p>
          <w:p w:rsidR="00781813" w:rsidRPr="000A1145" w:rsidRDefault="00781813" w:rsidP="00FF4824">
            <w:pPr>
              <w:jc w:val="both"/>
              <w:rPr>
                <w:rFonts w:ascii="Times New Roman" w:hAnsi="Times New Roman" w:cs="Times New Roman"/>
              </w:rPr>
            </w:pPr>
            <w:r w:rsidRPr="000A1145">
              <w:rPr>
                <w:rFonts w:ascii="Times New Roman" w:hAnsi="Times New Roman" w:cs="Times New Roman"/>
              </w:rPr>
              <w:t>(Hariono</w:t>
            </w:r>
            <w:r w:rsidR="00E11AE1" w:rsidRPr="000A1145">
              <w:rPr>
                <w:rFonts w:ascii="Times New Roman" w:hAnsi="Times New Roman" w:cs="Times New Roman"/>
              </w:rPr>
              <w:t xml:space="preserve"> dan Puspita</w:t>
            </w:r>
            <w:r w:rsidRPr="000A1145">
              <w:rPr>
                <w:rFonts w:ascii="Times New Roman" w:hAnsi="Times New Roman" w:cs="Times New Roman"/>
              </w:rPr>
              <w:t>, 2013)</w:t>
            </w:r>
            <w:r w:rsidR="00586CD2" w:rsidRPr="000A1145">
              <w:rPr>
                <w:rFonts w:ascii="Times New Roman" w:hAnsi="Times New Roman" w:cs="Times New Roman"/>
              </w:rPr>
              <w:t xml:space="preserve"> dan Puspowardoyo. H., dan Djarijah. A. S.(2002)</w:t>
            </w:r>
          </w:p>
        </w:tc>
      </w:tr>
      <w:tr w:rsidR="00781813" w:rsidRPr="000A1145" w:rsidTr="00426220">
        <w:tc>
          <w:tcPr>
            <w:tcW w:w="475" w:type="dxa"/>
            <w:tcBorders>
              <w:top w:val="single" w:sz="4" w:space="0" w:color="auto"/>
            </w:tcBorders>
          </w:tcPr>
          <w:p w:rsidR="00781813" w:rsidRPr="000A1145" w:rsidRDefault="00E57044" w:rsidP="00781813">
            <w:pPr>
              <w:jc w:val="both"/>
              <w:rPr>
                <w:rFonts w:ascii="Times New Roman" w:hAnsi="Times New Roman" w:cs="Times New Roman"/>
              </w:rPr>
            </w:pPr>
            <w:r w:rsidRPr="000A1145">
              <w:rPr>
                <w:rFonts w:ascii="Times New Roman" w:hAnsi="Times New Roman" w:cs="Times New Roman"/>
              </w:rPr>
              <w:t>1.</w:t>
            </w:r>
          </w:p>
        </w:tc>
        <w:tc>
          <w:tcPr>
            <w:tcW w:w="2355" w:type="dxa"/>
            <w:tcBorders>
              <w:top w:val="single" w:sz="4" w:space="0" w:color="auto"/>
            </w:tcBorders>
          </w:tcPr>
          <w:p w:rsidR="00781813" w:rsidRPr="000A1145" w:rsidRDefault="00781813" w:rsidP="00781813">
            <w:pPr>
              <w:jc w:val="both"/>
              <w:rPr>
                <w:rFonts w:ascii="Times New Roman" w:hAnsi="Times New Roman" w:cs="Times New Roman"/>
              </w:rPr>
            </w:pPr>
            <w:r w:rsidRPr="000A1145">
              <w:rPr>
                <w:rFonts w:ascii="Times New Roman" w:hAnsi="Times New Roman" w:cs="Times New Roman"/>
              </w:rPr>
              <w:t>Suhu (oC)</w:t>
            </w:r>
          </w:p>
        </w:tc>
        <w:tc>
          <w:tcPr>
            <w:tcW w:w="1701" w:type="dxa"/>
            <w:tcBorders>
              <w:top w:val="single" w:sz="4" w:space="0" w:color="auto"/>
            </w:tcBorders>
          </w:tcPr>
          <w:p w:rsidR="00781813" w:rsidRPr="000A1145" w:rsidRDefault="00781813" w:rsidP="00426220">
            <w:pPr>
              <w:jc w:val="center"/>
              <w:rPr>
                <w:rFonts w:ascii="Times New Roman" w:hAnsi="Times New Roman" w:cs="Times New Roman"/>
              </w:rPr>
            </w:pPr>
            <w:r w:rsidRPr="000A1145">
              <w:rPr>
                <w:rFonts w:ascii="Times New Roman" w:hAnsi="Times New Roman" w:cs="Times New Roman"/>
              </w:rPr>
              <w:t>28 – 30</w:t>
            </w:r>
          </w:p>
        </w:tc>
        <w:tc>
          <w:tcPr>
            <w:tcW w:w="1418" w:type="dxa"/>
            <w:tcBorders>
              <w:top w:val="single" w:sz="4" w:space="0" w:color="auto"/>
            </w:tcBorders>
          </w:tcPr>
          <w:p w:rsidR="00781813" w:rsidRPr="000A1145" w:rsidRDefault="00E57044" w:rsidP="00426220">
            <w:pPr>
              <w:jc w:val="center"/>
              <w:rPr>
                <w:rFonts w:ascii="Times New Roman" w:hAnsi="Times New Roman" w:cs="Times New Roman"/>
              </w:rPr>
            </w:pPr>
            <w:r w:rsidRPr="000A1145">
              <w:rPr>
                <w:rFonts w:ascii="Times New Roman" w:hAnsi="Times New Roman" w:cs="Times New Roman"/>
              </w:rPr>
              <w:t>27 -30</w:t>
            </w:r>
          </w:p>
        </w:tc>
        <w:tc>
          <w:tcPr>
            <w:tcW w:w="3067" w:type="dxa"/>
            <w:tcBorders>
              <w:top w:val="single" w:sz="4" w:space="0" w:color="auto"/>
            </w:tcBorders>
          </w:tcPr>
          <w:p w:rsidR="00781813" w:rsidRPr="000A1145" w:rsidRDefault="00781813" w:rsidP="00426220">
            <w:pPr>
              <w:jc w:val="center"/>
              <w:rPr>
                <w:rFonts w:ascii="Times New Roman" w:hAnsi="Times New Roman" w:cs="Times New Roman"/>
              </w:rPr>
            </w:pPr>
            <w:r w:rsidRPr="000A1145">
              <w:rPr>
                <w:rFonts w:ascii="Times New Roman" w:hAnsi="Times New Roman" w:cs="Times New Roman"/>
              </w:rPr>
              <w:t>25-30</w:t>
            </w:r>
          </w:p>
        </w:tc>
      </w:tr>
      <w:tr w:rsidR="00781813" w:rsidRPr="000A1145" w:rsidTr="00426220">
        <w:tc>
          <w:tcPr>
            <w:tcW w:w="475" w:type="dxa"/>
          </w:tcPr>
          <w:p w:rsidR="00781813" w:rsidRPr="000A1145" w:rsidRDefault="00E57044" w:rsidP="00781813">
            <w:pPr>
              <w:jc w:val="both"/>
              <w:rPr>
                <w:rFonts w:ascii="Times New Roman" w:hAnsi="Times New Roman" w:cs="Times New Roman"/>
              </w:rPr>
            </w:pPr>
            <w:r w:rsidRPr="000A1145">
              <w:rPr>
                <w:rFonts w:ascii="Times New Roman" w:hAnsi="Times New Roman" w:cs="Times New Roman"/>
              </w:rPr>
              <w:t>2.</w:t>
            </w:r>
          </w:p>
        </w:tc>
        <w:tc>
          <w:tcPr>
            <w:tcW w:w="2355" w:type="dxa"/>
          </w:tcPr>
          <w:p w:rsidR="00781813" w:rsidRPr="000A1145" w:rsidRDefault="00781813" w:rsidP="00781813">
            <w:pPr>
              <w:jc w:val="both"/>
              <w:rPr>
                <w:rFonts w:ascii="Times New Roman" w:hAnsi="Times New Roman" w:cs="Times New Roman"/>
              </w:rPr>
            </w:pPr>
            <w:r w:rsidRPr="000A1145">
              <w:rPr>
                <w:rFonts w:ascii="Times New Roman" w:hAnsi="Times New Roman" w:cs="Times New Roman"/>
              </w:rPr>
              <w:t>pH</w:t>
            </w:r>
          </w:p>
        </w:tc>
        <w:tc>
          <w:tcPr>
            <w:tcW w:w="1701" w:type="dxa"/>
          </w:tcPr>
          <w:p w:rsidR="00781813" w:rsidRPr="000A1145" w:rsidRDefault="00781813" w:rsidP="00426220">
            <w:pPr>
              <w:jc w:val="center"/>
              <w:rPr>
                <w:rFonts w:ascii="Times New Roman" w:hAnsi="Times New Roman" w:cs="Times New Roman"/>
              </w:rPr>
            </w:pPr>
            <w:r w:rsidRPr="000A1145">
              <w:rPr>
                <w:rFonts w:ascii="Times New Roman" w:hAnsi="Times New Roman" w:cs="Times New Roman"/>
              </w:rPr>
              <w:t>6,4 – 7,6</w:t>
            </w:r>
          </w:p>
        </w:tc>
        <w:tc>
          <w:tcPr>
            <w:tcW w:w="1418" w:type="dxa"/>
          </w:tcPr>
          <w:p w:rsidR="00781813" w:rsidRPr="000A1145" w:rsidRDefault="00E57044" w:rsidP="00426220">
            <w:pPr>
              <w:jc w:val="center"/>
              <w:rPr>
                <w:rFonts w:ascii="Times New Roman" w:hAnsi="Times New Roman" w:cs="Times New Roman"/>
              </w:rPr>
            </w:pPr>
            <w:r w:rsidRPr="000A1145">
              <w:rPr>
                <w:rFonts w:ascii="Times New Roman" w:hAnsi="Times New Roman" w:cs="Times New Roman"/>
              </w:rPr>
              <w:t>6.4 – 7.4</w:t>
            </w:r>
          </w:p>
        </w:tc>
        <w:tc>
          <w:tcPr>
            <w:tcW w:w="3067" w:type="dxa"/>
          </w:tcPr>
          <w:p w:rsidR="00781813" w:rsidRPr="000A1145" w:rsidRDefault="00781813" w:rsidP="00426220">
            <w:pPr>
              <w:jc w:val="center"/>
              <w:rPr>
                <w:rFonts w:ascii="Times New Roman" w:hAnsi="Times New Roman" w:cs="Times New Roman"/>
              </w:rPr>
            </w:pPr>
            <w:r w:rsidRPr="000A1145">
              <w:rPr>
                <w:rFonts w:ascii="Times New Roman" w:hAnsi="Times New Roman" w:cs="Times New Roman"/>
              </w:rPr>
              <w:t>6,5-8</w:t>
            </w:r>
          </w:p>
        </w:tc>
      </w:tr>
      <w:tr w:rsidR="00781813" w:rsidRPr="000A1145" w:rsidTr="00426220">
        <w:tc>
          <w:tcPr>
            <w:tcW w:w="475" w:type="dxa"/>
          </w:tcPr>
          <w:p w:rsidR="00781813" w:rsidRPr="000A1145" w:rsidRDefault="00E57044" w:rsidP="00781813">
            <w:pPr>
              <w:jc w:val="both"/>
              <w:rPr>
                <w:rFonts w:ascii="Times New Roman" w:hAnsi="Times New Roman" w:cs="Times New Roman"/>
              </w:rPr>
            </w:pPr>
            <w:r w:rsidRPr="000A1145">
              <w:rPr>
                <w:rFonts w:ascii="Times New Roman" w:hAnsi="Times New Roman" w:cs="Times New Roman"/>
              </w:rPr>
              <w:t>3.</w:t>
            </w:r>
          </w:p>
        </w:tc>
        <w:tc>
          <w:tcPr>
            <w:tcW w:w="2355" w:type="dxa"/>
          </w:tcPr>
          <w:p w:rsidR="00781813" w:rsidRPr="000A1145" w:rsidRDefault="00781813" w:rsidP="00781813">
            <w:pPr>
              <w:jc w:val="both"/>
              <w:rPr>
                <w:rFonts w:ascii="Times New Roman" w:hAnsi="Times New Roman" w:cs="Times New Roman"/>
              </w:rPr>
            </w:pPr>
            <w:r w:rsidRPr="000A1145">
              <w:rPr>
                <w:rFonts w:ascii="Times New Roman" w:hAnsi="Times New Roman" w:cs="Times New Roman"/>
              </w:rPr>
              <w:t>D0 (mg/l)</w:t>
            </w:r>
          </w:p>
        </w:tc>
        <w:tc>
          <w:tcPr>
            <w:tcW w:w="1701" w:type="dxa"/>
          </w:tcPr>
          <w:p w:rsidR="00781813" w:rsidRPr="000A1145" w:rsidRDefault="00E57044" w:rsidP="00426220">
            <w:pPr>
              <w:jc w:val="center"/>
              <w:rPr>
                <w:rFonts w:ascii="Times New Roman" w:hAnsi="Times New Roman" w:cs="Times New Roman"/>
              </w:rPr>
            </w:pPr>
            <w:r w:rsidRPr="000A1145">
              <w:rPr>
                <w:rFonts w:ascii="Times New Roman" w:hAnsi="Times New Roman" w:cs="Times New Roman"/>
              </w:rPr>
              <w:t>3-</w:t>
            </w:r>
            <w:r w:rsidR="00781813" w:rsidRPr="000A1145">
              <w:rPr>
                <w:rFonts w:ascii="Times New Roman" w:hAnsi="Times New Roman" w:cs="Times New Roman"/>
              </w:rPr>
              <w:t>4</w:t>
            </w:r>
          </w:p>
        </w:tc>
        <w:tc>
          <w:tcPr>
            <w:tcW w:w="1418" w:type="dxa"/>
          </w:tcPr>
          <w:p w:rsidR="00781813" w:rsidRPr="000A1145" w:rsidRDefault="00E57044" w:rsidP="00426220">
            <w:pPr>
              <w:jc w:val="center"/>
              <w:rPr>
                <w:rFonts w:ascii="Times New Roman" w:hAnsi="Times New Roman" w:cs="Times New Roman"/>
              </w:rPr>
            </w:pPr>
            <w:r w:rsidRPr="000A1145">
              <w:rPr>
                <w:rFonts w:ascii="Times New Roman" w:hAnsi="Times New Roman" w:cs="Times New Roman"/>
              </w:rPr>
              <w:t>2-4</w:t>
            </w:r>
          </w:p>
        </w:tc>
        <w:tc>
          <w:tcPr>
            <w:tcW w:w="3067" w:type="dxa"/>
          </w:tcPr>
          <w:p w:rsidR="00781813" w:rsidRPr="000A1145" w:rsidRDefault="00781813" w:rsidP="00426220">
            <w:pPr>
              <w:jc w:val="center"/>
              <w:rPr>
                <w:rFonts w:ascii="Times New Roman" w:hAnsi="Times New Roman" w:cs="Times New Roman"/>
              </w:rPr>
            </w:pPr>
            <w:r w:rsidRPr="000A1145">
              <w:rPr>
                <w:rFonts w:ascii="Times New Roman" w:hAnsi="Times New Roman" w:cs="Times New Roman"/>
              </w:rPr>
              <w:t>&gt;3</w:t>
            </w:r>
          </w:p>
        </w:tc>
      </w:tr>
      <w:tr w:rsidR="00781813" w:rsidRPr="000A1145" w:rsidTr="00426220">
        <w:tc>
          <w:tcPr>
            <w:tcW w:w="475" w:type="dxa"/>
          </w:tcPr>
          <w:p w:rsidR="00781813" w:rsidRPr="000A1145" w:rsidRDefault="00E57044" w:rsidP="00781813">
            <w:pPr>
              <w:jc w:val="both"/>
              <w:rPr>
                <w:rFonts w:ascii="Times New Roman" w:hAnsi="Times New Roman" w:cs="Times New Roman"/>
              </w:rPr>
            </w:pPr>
            <w:r w:rsidRPr="000A1145">
              <w:rPr>
                <w:rFonts w:ascii="Times New Roman" w:hAnsi="Times New Roman" w:cs="Times New Roman"/>
              </w:rPr>
              <w:t>4.</w:t>
            </w:r>
          </w:p>
        </w:tc>
        <w:tc>
          <w:tcPr>
            <w:tcW w:w="2355" w:type="dxa"/>
          </w:tcPr>
          <w:p w:rsidR="00781813" w:rsidRPr="000A1145" w:rsidRDefault="00781813" w:rsidP="00781813">
            <w:pPr>
              <w:jc w:val="both"/>
              <w:rPr>
                <w:rFonts w:ascii="Times New Roman" w:hAnsi="Times New Roman" w:cs="Times New Roman"/>
              </w:rPr>
            </w:pPr>
            <w:r w:rsidRPr="000A1145">
              <w:rPr>
                <w:rFonts w:ascii="Times New Roman" w:hAnsi="Times New Roman" w:cs="Times New Roman"/>
              </w:rPr>
              <w:t>Nitrat (mg/l)</w:t>
            </w:r>
          </w:p>
        </w:tc>
        <w:tc>
          <w:tcPr>
            <w:tcW w:w="1701" w:type="dxa"/>
          </w:tcPr>
          <w:p w:rsidR="00781813" w:rsidRPr="000A1145" w:rsidRDefault="00781813" w:rsidP="00426220">
            <w:pPr>
              <w:jc w:val="center"/>
              <w:rPr>
                <w:rFonts w:ascii="Times New Roman" w:hAnsi="Times New Roman" w:cs="Times New Roman"/>
              </w:rPr>
            </w:pPr>
            <w:r w:rsidRPr="000A1145">
              <w:rPr>
                <w:rFonts w:ascii="Times New Roman" w:hAnsi="Times New Roman" w:cs="Times New Roman"/>
              </w:rPr>
              <w:t>0 – 12,5</w:t>
            </w:r>
          </w:p>
        </w:tc>
        <w:tc>
          <w:tcPr>
            <w:tcW w:w="1418" w:type="dxa"/>
          </w:tcPr>
          <w:p w:rsidR="00781813" w:rsidRPr="000A1145" w:rsidRDefault="00743FBD" w:rsidP="00426220">
            <w:pPr>
              <w:jc w:val="center"/>
              <w:rPr>
                <w:rFonts w:ascii="Times New Roman" w:hAnsi="Times New Roman" w:cs="Times New Roman"/>
              </w:rPr>
            </w:pPr>
            <w:r w:rsidRPr="000A1145">
              <w:rPr>
                <w:rFonts w:ascii="Times New Roman" w:hAnsi="Times New Roman" w:cs="Times New Roman"/>
              </w:rPr>
              <w:t>0 - 20</w:t>
            </w:r>
          </w:p>
        </w:tc>
        <w:tc>
          <w:tcPr>
            <w:tcW w:w="3067" w:type="dxa"/>
          </w:tcPr>
          <w:p w:rsidR="00781813" w:rsidRPr="000A1145" w:rsidRDefault="00781813" w:rsidP="00426220">
            <w:pPr>
              <w:jc w:val="center"/>
              <w:rPr>
                <w:rFonts w:ascii="Times New Roman" w:hAnsi="Times New Roman" w:cs="Times New Roman"/>
              </w:rPr>
            </w:pPr>
            <w:r w:rsidRPr="000A1145">
              <w:rPr>
                <w:rFonts w:ascii="Times New Roman" w:hAnsi="Times New Roman" w:cs="Times New Roman"/>
              </w:rPr>
              <w:t>&lt;60</w:t>
            </w:r>
          </w:p>
        </w:tc>
      </w:tr>
      <w:tr w:rsidR="00781813" w:rsidRPr="000A1145" w:rsidTr="00426220">
        <w:tc>
          <w:tcPr>
            <w:tcW w:w="475" w:type="dxa"/>
          </w:tcPr>
          <w:p w:rsidR="00781813" w:rsidRPr="000A1145" w:rsidRDefault="00E57044" w:rsidP="00781813">
            <w:pPr>
              <w:jc w:val="both"/>
              <w:rPr>
                <w:rFonts w:ascii="Times New Roman" w:hAnsi="Times New Roman" w:cs="Times New Roman"/>
              </w:rPr>
            </w:pPr>
            <w:r w:rsidRPr="000A1145">
              <w:rPr>
                <w:rFonts w:ascii="Times New Roman" w:hAnsi="Times New Roman" w:cs="Times New Roman"/>
              </w:rPr>
              <w:t>5.</w:t>
            </w:r>
          </w:p>
        </w:tc>
        <w:tc>
          <w:tcPr>
            <w:tcW w:w="2355" w:type="dxa"/>
          </w:tcPr>
          <w:p w:rsidR="00781813" w:rsidRPr="000A1145" w:rsidRDefault="00781813" w:rsidP="00781813">
            <w:pPr>
              <w:jc w:val="both"/>
              <w:rPr>
                <w:rFonts w:ascii="Times New Roman" w:hAnsi="Times New Roman" w:cs="Times New Roman"/>
              </w:rPr>
            </w:pPr>
            <w:r w:rsidRPr="000A1145">
              <w:rPr>
                <w:rFonts w:ascii="Times New Roman" w:hAnsi="Times New Roman" w:cs="Times New Roman"/>
              </w:rPr>
              <w:t>Nitrit (mg/l)</w:t>
            </w:r>
          </w:p>
        </w:tc>
        <w:tc>
          <w:tcPr>
            <w:tcW w:w="1701" w:type="dxa"/>
          </w:tcPr>
          <w:p w:rsidR="00781813" w:rsidRPr="000A1145" w:rsidRDefault="00781813" w:rsidP="00426220">
            <w:pPr>
              <w:jc w:val="center"/>
              <w:rPr>
                <w:rFonts w:ascii="Times New Roman" w:hAnsi="Times New Roman" w:cs="Times New Roman"/>
              </w:rPr>
            </w:pPr>
            <w:r w:rsidRPr="000A1145">
              <w:rPr>
                <w:rFonts w:ascii="Times New Roman" w:hAnsi="Times New Roman" w:cs="Times New Roman"/>
              </w:rPr>
              <w:t>0,3 -0,3</w:t>
            </w:r>
          </w:p>
        </w:tc>
        <w:tc>
          <w:tcPr>
            <w:tcW w:w="1418" w:type="dxa"/>
          </w:tcPr>
          <w:p w:rsidR="00781813" w:rsidRPr="000A1145" w:rsidRDefault="00743FBD" w:rsidP="00426220">
            <w:pPr>
              <w:jc w:val="center"/>
              <w:rPr>
                <w:rFonts w:ascii="Times New Roman" w:hAnsi="Times New Roman" w:cs="Times New Roman"/>
              </w:rPr>
            </w:pPr>
            <w:r w:rsidRPr="000A1145">
              <w:rPr>
                <w:rFonts w:ascii="Times New Roman" w:hAnsi="Times New Roman" w:cs="Times New Roman"/>
              </w:rPr>
              <w:t>0.7</w:t>
            </w:r>
          </w:p>
        </w:tc>
        <w:tc>
          <w:tcPr>
            <w:tcW w:w="3067" w:type="dxa"/>
          </w:tcPr>
          <w:p w:rsidR="00781813" w:rsidRPr="000A1145" w:rsidRDefault="00781813" w:rsidP="00426220">
            <w:pPr>
              <w:jc w:val="center"/>
              <w:rPr>
                <w:rFonts w:ascii="Times New Roman" w:hAnsi="Times New Roman" w:cs="Times New Roman"/>
              </w:rPr>
            </w:pPr>
            <w:r w:rsidRPr="000A1145">
              <w:rPr>
                <w:rFonts w:ascii="Times New Roman" w:hAnsi="Times New Roman" w:cs="Times New Roman"/>
              </w:rPr>
              <w:t>&gt;0,1</w:t>
            </w:r>
          </w:p>
        </w:tc>
      </w:tr>
    </w:tbl>
    <w:p w:rsidR="00781813" w:rsidRPr="000A1145" w:rsidRDefault="00781813" w:rsidP="00FF4824">
      <w:pPr>
        <w:spacing w:after="0" w:line="240" w:lineRule="auto"/>
        <w:jc w:val="both"/>
        <w:rPr>
          <w:rFonts w:ascii="Times New Roman" w:hAnsi="Times New Roman" w:cs="Times New Roman"/>
        </w:rPr>
      </w:pPr>
    </w:p>
    <w:p w:rsidR="00781813" w:rsidRPr="000A1145" w:rsidRDefault="00781813" w:rsidP="00781813">
      <w:pPr>
        <w:spacing w:after="0" w:line="240" w:lineRule="auto"/>
        <w:jc w:val="both"/>
        <w:rPr>
          <w:rFonts w:ascii="Times New Roman" w:hAnsi="Times New Roman" w:cs="Times New Roman"/>
        </w:rPr>
      </w:pPr>
      <w:r w:rsidRPr="000A1145">
        <w:rPr>
          <w:rFonts w:ascii="Times New Roman" w:hAnsi="Times New Roman" w:cs="Times New Roman"/>
        </w:rPr>
        <w:t xml:space="preserve">Terlihat pada </w:t>
      </w:r>
      <w:r w:rsidR="005824F5" w:rsidRPr="000A1145">
        <w:rPr>
          <w:rFonts w:ascii="Times New Roman" w:hAnsi="Times New Roman" w:cs="Times New Roman"/>
        </w:rPr>
        <w:t>T</w:t>
      </w:r>
      <w:r w:rsidRPr="000A1145">
        <w:rPr>
          <w:rFonts w:ascii="Times New Roman" w:hAnsi="Times New Roman" w:cs="Times New Roman"/>
        </w:rPr>
        <w:t xml:space="preserve">abel </w:t>
      </w:r>
      <w:r w:rsidR="005824F5" w:rsidRPr="000A1145">
        <w:rPr>
          <w:rFonts w:ascii="Times New Roman" w:hAnsi="Times New Roman" w:cs="Times New Roman"/>
        </w:rPr>
        <w:t>2</w:t>
      </w:r>
      <w:r w:rsidRPr="000A1145">
        <w:rPr>
          <w:rFonts w:ascii="Times New Roman" w:hAnsi="Times New Roman" w:cs="Times New Roman"/>
        </w:rPr>
        <w:t xml:space="preserve"> bahwa kisaran hasil pengukuran kualitas air apabila dibandingkan dengan kondisi ideal air budidaya untuk lele dengan beberapa sumber bahwa budidaya lele sistem boster masih memiliki kisaran kualitas air yang baik. Namun terjadi penurunan pH pada beberapa waktu pemeliharaan ketika setelah terjadinya hujan.</w:t>
      </w:r>
    </w:p>
    <w:p w:rsidR="00781813" w:rsidRPr="000A1145" w:rsidRDefault="00781813" w:rsidP="00781813">
      <w:pPr>
        <w:spacing w:after="0" w:line="240" w:lineRule="auto"/>
        <w:jc w:val="both"/>
        <w:rPr>
          <w:rFonts w:ascii="Times New Roman" w:hAnsi="Times New Roman" w:cs="Times New Roman"/>
        </w:rPr>
      </w:pPr>
    </w:p>
    <w:p w:rsidR="005824F5" w:rsidRPr="000A1145" w:rsidRDefault="005824F5" w:rsidP="00781813">
      <w:pPr>
        <w:spacing w:after="0" w:line="240" w:lineRule="auto"/>
        <w:jc w:val="both"/>
        <w:rPr>
          <w:rFonts w:ascii="Times New Roman" w:hAnsi="Times New Roman" w:cs="Times New Roman"/>
          <w:b/>
        </w:rPr>
      </w:pPr>
    </w:p>
    <w:p w:rsidR="00781813" w:rsidRPr="000A1145" w:rsidRDefault="00EE05E6" w:rsidP="00781813">
      <w:pPr>
        <w:spacing w:after="0" w:line="240" w:lineRule="auto"/>
        <w:jc w:val="both"/>
        <w:rPr>
          <w:rFonts w:ascii="Times New Roman" w:hAnsi="Times New Roman" w:cs="Times New Roman"/>
          <w:b/>
        </w:rPr>
      </w:pPr>
      <w:r w:rsidRPr="000A1145">
        <w:rPr>
          <w:rFonts w:ascii="Times New Roman" w:hAnsi="Times New Roman" w:cs="Times New Roman"/>
          <w:b/>
        </w:rPr>
        <w:t>Analisa keuangan</w:t>
      </w:r>
    </w:p>
    <w:p w:rsidR="00FB45DF" w:rsidRPr="000A1145" w:rsidRDefault="00FB45DF" w:rsidP="00781813">
      <w:pPr>
        <w:spacing w:after="0" w:line="240" w:lineRule="auto"/>
        <w:jc w:val="both"/>
        <w:rPr>
          <w:rFonts w:ascii="Times New Roman" w:hAnsi="Times New Roman" w:cs="Times New Roman"/>
        </w:rPr>
      </w:pPr>
    </w:p>
    <w:p w:rsidR="005D2350" w:rsidRPr="000A1145" w:rsidRDefault="005D2350" w:rsidP="00781813">
      <w:pPr>
        <w:spacing w:after="0" w:line="240" w:lineRule="auto"/>
        <w:jc w:val="both"/>
        <w:rPr>
          <w:rFonts w:ascii="Times New Roman" w:hAnsi="Times New Roman" w:cs="Times New Roman"/>
        </w:rPr>
      </w:pPr>
      <w:r w:rsidRPr="000A1145">
        <w:rPr>
          <w:rFonts w:ascii="Times New Roman" w:hAnsi="Times New Roman" w:cs="Times New Roman"/>
        </w:rPr>
        <w:t>Tabel 3. Hasil Perh</w:t>
      </w:r>
      <w:proofErr w:type="spellStart"/>
      <w:r w:rsidR="00CA3475" w:rsidRPr="000A1145">
        <w:rPr>
          <w:rFonts w:ascii="Times New Roman" w:hAnsi="Times New Roman" w:cs="Times New Roman"/>
          <w:lang w:val="en-GB"/>
        </w:rPr>
        <w:t>i</w:t>
      </w:r>
      <w:proofErr w:type="spellEnd"/>
      <w:r w:rsidRPr="000A1145">
        <w:rPr>
          <w:rFonts w:ascii="Times New Roman" w:hAnsi="Times New Roman" w:cs="Times New Roman"/>
        </w:rPr>
        <w:t xml:space="preserve">tungan Analisa Ekonomi antara </w:t>
      </w:r>
      <w:proofErr w:type="spellStart"/>
      <w:r w:rsidR="005B4DD0" w:rsidRPr="000A1145">
        <w:rPr>
          <w:rFonts w:ascii="Times New Roman" w:hAnsi="Times New Roman" w:cs="Times New Roman"/>
          <w:lang w:val="en-GB"/>
        </w:rPr>
        <w:t>Sistem</w:t>
      </w:r>
      <w:proofErr w:type="spellEnd"/>
      <w:r w:rsidR="005B4DD0" w:rsidRPr="000A1145">
        <w:rPr>
          <w:rFonts w:ascii="Times New Roman" w:hAnsi="Times New Roman" w:cs="Times New Roman"/>
          <w:lang w:val="en-GB"/>
        </w:rPr>
        <w:t xml:space="preserve"> </w:t>
      </w:r>
      <w:r w:rsidRPr="000A1145">
        <w:rPr>
          <w:rFonts w:ascii="Times New Roman" w:hAnsi="Times New Roman" w:cs="Times New Roman"/>
        </w:rPr>
        <w:t>Boster dan Konvensional</w:t>
      </w:r>
    </w:p>
    <w:p w:rsidR="005D2350" w:rsidRPr="000A1145" w:rsidRDefault="005D2350" w:rsidP="00781813">
      <w:pPr>
        <w:spacing w:after="0" w:line="240" w:lineRule="auto"/>
        <w:jc w:val="both"/>
        <w:rPr>
          <w:rFonts w:ascii="Times New Roman" w:hAnsi="Times New Roman" w:cs="Times New Roman"/>
        </w:rPr>
      </w:pPr>
    </w:p>
    <w:tbl>
      <w:tblPr>
        <w:tblW w:w="8591" w:type="dxa"/>
        <w:tblInd w:w="127" w:type="dxa"/>
        <w:tblBorders>
          <w:top w:val="single" w:sz="4" w:space="0" w:color="auto"/>
          <w:bottom w:val="single" w:sz="4" w:space="0" w:color="auto"/>
        </w:tblBorders>
        <w:tblLook w:val="04A0" w:firstRow="1" w:lastRow="0" w:firstColumn="1" w:lastColumn="0" w:noHBand="0" w:noVBand="1"/>
      </w:tblPr>
      <w:tblGrid>
        <w:gridCol w:w="3402"/>
        <w:gridCol w:w="2496"/>
        <w:gridCol w:w="2693"/>
      </w:tblGrid>
      <w:tr w:rsidR="005D2350" w:rsidRPr="000A1145" w:rsidTr="00032FE4">
        <w:trPr>
          <w:trHeight w:val="600"/>
        </w:trPr>
        <w:tc>
          <w:tcPr>
            <w:tcW w:w="3402" w:type="dxa"/>
            <w:tcBorders>
              <w:top w:val="single" w:sz="4" w:space="0" w:color="auto"/>
              <w:bottom w:val="single" w:sz="4" w:space="0" w:color="auto"/>
            </w:tcBorders>
            <w:shd w:val="clear" w:color="auto" w:fill="auto"/>
            <w:vAlign w:val="center"/>
            <w:hideMark/>
          </w:tcPr>
          <w:p w:rsidR="005D2350" w:rsidRPr="000A1145" w:rsidRDefault="005D2350" w:rsidP="005D2350">
            <w:pPr>
              <w:spacing w:after="0" w:line="240" w:lineRule="auto"/>
              <w:rPr>
                <w:rFonts w:ascii="Times New Roman" w:hAnsi="Times New Roman" w:cs="Times New Roman"/>
                <w:lang w:eastAsia="id-ID"/>
              </w:rPr>
            </w:pPr>
            <w:r w:rsidRPr="000A1145">
              <w:rPr>
                <w:rFonts w:ascii="Times New Roman" w:hAnsi="Times New Roman" w:cs="Times New Roman"/>
                <w:lang w:eastAsia="id-ID"/>
              </w:rPr>
              <w:t>Kegiatan yang diamanti</w:t>
            </w:r>
          </w:p>
        </w:tc>
        <w:tc>
          <w:tcPr>
            <w:tcW w:w="2496" w:type="dxa"/>
            <w:tcBorders>
              <w:top w:val="single" w:sz="4" w:space="0" w:color="auto"/>
              <w:bottom w:val="single" w:sz="4" w:space="0" w:color="auto"/>
            </w:tcBorders>
            <w:shd w:val="clear" w:color="auto" w:fill="auto"/>
            <w:vAlign w:val="center"/>
            <w:hideMark/>
          </w:tcPr>
          <w:p w:rsidR="005D2350" w:rsidRPr="000A1145" w:rsidRDefault="005B4DD0" w:rsidP="005D2350">
            <w:pPr>
              <w:spacing w:after="0" w:line="240" w:lineRule="auto"/>
              <w:rPr>
                <w:rFonts w:ascii="Times New Roman" w:hAnsi="Times New Roman" w:cs="Times New Roman"/>
                <w:lang w:eastAsia="id-ID"/>
              </w:rPr>
            </w:pPr>
            <w:proofErr w:type="spellStart"/>
            <w:r w:rsidRPr="000A1145">
              <w:rPr>
                <w:rFonts w:ascii="Times New Roman" w:hAnsi="Times New Roman" w:cs="Times New Roman"/>
                <w:lang w:val="en-GB" w:eastAsia="id-ID"/>
              </w:rPr>
              <w:t>Sistem</w:t>
            </w:r>
            <w:proofErr w:type="spellEnd"/>
            <w:r w:rsidRPr="000A1145">
              <w:rPr>
                <w:rFonts w:ascii="Times New Roman" w:hAnsi="Times New Roman" w:cs="Times New Roman"/>
                <w:lang w:val="en-GB" w:eastAsia="id-ID"/>
              </w:rPr>
              <w:t xml:space="preserve"> </w:t>
            </w:r>
            <w:r w:rsidR="005D2350" w:rsidRPr="000A1145">
              <w:rPr>
                <w:rFonts w:ascii="Times New Roman" w:hAnsi="Times New Roman" w:cs="Times New Roman"/>
                <w:lang w:eastAsia="id-ID"/>
              </w:rPr>
              <w:t>Boster</w:t>
            </w:r>
          </w:p>
        </w:tc>
        <w:tc>
          <w:tcPr>
            <w:tcW w:w="2693" w:type="dxa"/>
            <w:tcBorders>
              <w:top w:val="single" w:sz="4" w:space="0" w:color="auto"/>
              <w:bottom w:val="single" w:sz="4" w:space="0" w:color="auto"/>
            </w:tcBorders>
            <w:shd w:val="clear" w:color="auto" w:fill="auto"/>
            <w:vAlign w:val="center"/>
            <w:hideMark/>
          </w:tcPr>
          <w:p w:rsidR="005D2350" w:rsidRPr="000A1145" w:rsidRDefault="005D2350" w:rsidP="005D2350">
            <w:pPr>
              <w:spacing w:after="0" w:line="240" w:lineRule="auto"/>
              <w:rPr>
                <w:rFonts w:ascii="Times New Roman" w:hAnsi="Times New Roman" w:cs="Times New Roman"/>
                <w:lang w:eastAsia="id-ID"/>
              </w:rPr>
            </w:pPr>
            <w:r w:rsidRPr="000A1145">
              <w:rPr>
                <w:rFonts w:ascii="Times New Roman" w:hAnsi="Times New Roman" w:cs="Times New Roman"/>
                <w:lang w:eastAsia="id-ID"/>
              </w:rPr>
              <w:t>Konvensional</w:t>
            </w:r>
          </w:p>
        </w:tc>
      </w:tr>
      <w:tr w:rsidR="005D2350" w:rsidRPr="000A1145" w:rsidTr="00032FE4">
        <w:trPr>
          <w:trHeight w:val="330"/>
        </w:trPr>
        <w:tc>
          <w:tcPr>
            <w:tcW w:w="3402" w:type="dxa"/>
            <w:tcBorders>
              <w:top w:val="single" w:sz="4" w:space="0" w:color="auto"/>
            </w:tcBorders>
            <w:shd w:val="clear" w:color="auto" w:fill="auto"/>
            <w:vAlign w:val="center"/>
            <w:hideMark/>
          </w:tcPr>
          <w:p w:rsidR="005D2350" w:rsidRPr="000A1145" w:rsidRDefault="005D2350" w:rsidP="005D2350">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Biaya Investasi (Rp)</w:t>
            </w:r>
          </w:p>
        </w:tc>
        <w:tc>
          <w:tcPr>
            <w:tcW w:w="2496" w:type="dxa"/>
            <w:tcBorders>
              <w:top w:val="single" w:sz="4" w:space="0" w:color="auto"/>
            </w:tcBorders>
            <w:shd w:val="clear" w:color="000000" w:fill="FFFFFF"/>
            <w:vAlign w:val="center"/>
          </w:tcPr>
          <w:p w:rsidR="005D2350" w:rsidRPr="000A1145" w:rsidRDefault="005D2350" w:rsidP="005D2350">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49.455.000</w:t>
            </w:r>
          </w:p>
        </w:tc>
        <w:tc>
          <w:tcPr>
            <w:tcW w:w="2693" w:type="dxa"/>
            <w:tcBorders>
              <w:top w:val="single" w:sz="4" w:space="0" w:color="auto"/>
            </w:tcBorders>
            <w:shd w:val="clear" w:color="000000" w:fill="FFFFFF"/>
            <w:vAlign w:val="center"/>
          </w:tcPr>
          <w:p w:rsidR="005D2350" w:rsidRPr="000A1145" w:rsidRDefault="009130A4" w:rsidP="005D2350">
            <w:pPr>
              <w:spacing w:after="0" w:line="240" w:lineRule="auto"/>
              <w:contextualSpacing/>
              <w:rPr>
                <w:rFonts w:ascii="Times New Roman" w:hAnsi="Times New Roman" w:cs="Times New Roman"/>
                <w:lang w:val="en-GB" w:eastAsia="id-ID"/>
              </w:rPr>
            </w:pPr>
            <w:r w:rsidRPr="000A1145">
              <w:rPr>
                <w:rFonts w:ascii="Times New Roman" w:hAnsi="Times New Roman" w:cs="Times New Roman"/>
                <w:lang w:val="en-GB" w:eastAsia="id-ID"/>
              </w:rPr>
              <w:t>46</w:t>
            </w:r>
            <w:r w:rsidR="002C67CD" w:rsidRPr="000A1145">
              <w:rPr>
                <w:rFonts w:ascii="Times New Roman" w:hAnsi="Times New Roman" w:cs="Times New Roman"/>
                <w:lang w:val="en-GB" w:eastAsia="id-ID"/>
              </w:rPr>
              <w:t>.509.505</w:t>
            </w:r>
          </w:p>
        </w:tc>
      </w:tr>
      <w:tr w:rsidR="005D2350" w:rsidRPr="000A1145" w:rsidTr="00032FE4">
        <w:trPr>
          <w:trHeight w:val="330"/>
        </w:trPr>
        <w:tc>
          <w:tcPr>
            <w:tcW w:w="3402" w:type="dxa"/>
            <w:shd w:val="clear" w:color="auto" w:fill="auto"/>
            <w:vAlign w:val="center"/>
            <w:hideMark/>
          </w:tcPr>
          <w:p w:rsidR="005D2350" w:rsidRPr="000A1145" w:rsidRDefault="005D2350" w:rsidP="005D2350">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Penyusutan (Rp)</w:t>
            </w:r>
          </w:p>
        </w:tc>
        <w:tc>
          <w:tcPr>
            <w:tcW w:w="2496" w:type="dxa"/>
            <w:shd w:val="clear" w:color="000000" w:fill="FFFFFF"/>
            <w:vAlign w:val="center"/>
          </w:tcPr>
          <w:p w:rsidR="005D2350" w:rsidRPr="000A1145" w:rsidRDefault="005D2350" w:rsidP="005D2350">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3.251.666</w:t>
            </w:r>
          </w:p>
        </w:tc>
        <w:tc>
          <w:tcPr>
            <w:tcW w:w="2693" w:type="dxa"/>
            <w:shd w:val="clear" w:color="000000" w:fill="FFFFFF"/>
            <w:vAlign w:val="center"/>
          </w:tcPr>
          <w:p w:rsidR="005D2350" w:rsidRPr="000A1145" w:rsidRDefault="009F6990" w:rsidP="005D2350">
            <w:pPr>
              <w:spacing w:after="0" w:line="240" w:lineRule="auto"/>
              <w:contextualSpacing/>
              <w:rPr>
                <w:rFonts w:ascii="Times New Roman" w:hAnsi="Times New Roman" w:cs="Times New Roman"/>
                <w:lang w:val="en-GB" w:eastAsia="id-ID"/>
              </w:rPr>
            </w:pPr>
            <w:r w:rsidRPr="000A1145">
              <w:rPr>
                <w:rFonts w:ascii="Times New Roman" w:hAnsi="Times New Roman" w:cs="Times New Roman"/>
                <w:lang w:val="en-GB" w:eastAsia="id-ID"/>
              </w:rPr>
              <w:t>3.0</w:t>
            </w:r>
            <w:r w:rsidR="002C67CD" w:rsidRPr="000A1145">
              <w:rPr>
                <w:rFonts w:ascii="Times New Roman" w:hAnsi="Times New Roman" w:cs="Times New Roman"/>
                <w:lang w:val="en-GB" w:eastAsia="id-ID"/>
              </w:rPr>
              <w:t>26.000</w:t>
            </w:r>
          </w:p>
        </w:tc>
      </w:tr>
      <w:tr w:rsidR="005D2350" w:rsidRPr="000A1145" w:rsidTr="00032FE4">
        <w:trPr>
          <w:trHeight w:val="330"/>
        </w:trPr>
        <w:tc>
          <w:tcPr>
            <w:tcW w:w="3402" w:type="dxa"/>
            <w:shd w:val="clear" w:color="auto" w:fill="auto"/>
            <w:vAlign w:val="center"/>
            <w:hideMark/>
          </w:tcPr>
          <w:p w:rsidR="005D2350" w:rsidRPr="000A1145" w:rsidRDefault="005D2350" w:rsidP="005D2350">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Biaya Tetap (Rp)</w:t>
            </w:r>
          </w:p>
        </w:tc>
        <w:tc>
          <w:tcPr>
            <w:tcW w:w="2496" w:type="dxa"/>
            <w:shd w:val="clear" w:color="000000" w:fill="FFFFFF"/>
            <w:vAlign w:val="center"/>
          </w:tcPr>
          <w:p w:rsidR="005D2350" w:rsidRPr="000A1145" w:rsidRDefault="005D2350" w:rsidP="005D2350">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63.051.666</w:t>
            </w:r>
          </w:p>
        </w:tc>
        <w:tc>
          <w:tcPr>
            <w:tcW w:w="2693" w:type="dxa"/>
            <w:shd w:val="clear" w:color="000000" w:fill="FFFFFF"/>
            <w:vAlign w:val="center"/>
          </w:tcPr>
          <w:p w:rsidR="005D2350" w:rsidRPr="000A1145" w:rsidRDefault="002C67CD" w:rsidP="005D2350">
            <w:pPr>
              <w:spacing w:after="0" w:line="240" w:lineRule="auto"/>
              <w:contextualSpacing/>
              <w:rPr>
                <w:rFonts w:ascii="Times New Roman" w:hAnsi="Times New Roman" w:cs="Times New Roman"/>
                <w:lang w:val="en-GB" w:eastAsia="id-ID"/>
              </w:rPr>
            </w:pPr>
            <w:r w:rsidRPr="000A1145">
              <w:rPr>
                <w:rFonts w:ascii="Times New Roman" w:hAnsi="Times New Roman" w:cs="Times New Roman"/>
                <w:lang w:val="en-GB" w:eastAsia="id-ID"/>
              </w:rPr>
              <w:t>50.051.000</w:t>
            </w:r>
          </w:p>
        </w:tc>
      </w:tr>
      <w:tr w:rsidR="003045B2" w:rsidRPr="000A1145" w:rsidTr="00032FE4">
        <w:trPr>
          <w:trHeight w:val="329"/>
        </w:trPr>
        <w:tc>
          <w:tcPr>
            <w:tcW w:w="3402" w:type="dxa"/>
            <w:shd w:val="clear" w:color="auto" w:fill="auto"/>
            <w:vAlign w:val="center"/>
            <w:hideMark/>
          </w:tcPr>
          <w:p w:rsidR="003045B2" w:rsidRPr="000A1145" w:rsidRDefault="003045B2" w:rsidP="003045B2">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Biaya tidak tetap (Rp)</w:t>
            </w:r>
          </w:p>
        </w:tc>
        <w:tc>
          <w:tcPr>
            <w:tcW w:w="2496" w:type="dxa"/>
            <w:shd w:val="clear" w:color="auto" w:fill="auto"/>
            <w:vAlign w:val="center"/>
          </w:tcPr>
          <w:p w:rsidR="003045B2" w:rsidRPr="000A1145" w:rsidRDefault="00680FF7" w:rsidP="003045B2">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74.505.576</w:t>
            </w:r>
          </w:p>
        </w:tc>
        <w:tc>
          <w:tcPr>
            <w:tcW w:w="2693" w:type="dxa"/>
            <w:shd w:val="clear" w:color="auto" w:fill="auto"/>
            <w:vAlign w:val="center"/>
          </w:tcPr>
          <w:p w:rsidR="003045B2" w:rsidRPr="000A1145" w:rsidRDefault="002C67CD" w:rsidP="003045B2">
            <w:pPr>
              <w:spacing w:after="0" w:line="240" w:lineRule="auto"/>
              <w:contextualSpacing/>
              <w:rPr>
                <w:rFonts w:ascii="Times New Roman" w:hAnsi="Times New Roman" w:cs="Times New Roman"/>
                <w:lang w:val="en-GB" w:eastAsia="id-ID"/>
              </w:rPr>
            </w:pPr>
            <w:r w:rsidRPr="000A1145">
              <w:rPr>
                <w:rFonts w:ascii="Times New Roman" w:hAnsi="Times New Roman" w:cs="Times New Roman"/>
                <w:lang w:val="en-GB" w:eastAsia="id-ID"/>
              </w:rPr>
              <w:t>67.055.000</w:t>
            </w:r>
          </w:p>
        </w:tc>
      </w:tr>
      <w:tr w:rsidR="003045B2" w:rsidRPr="000A1145" w:rsidTr="00032FE4">
        <w:trPr>
          <w:trHeight w:val="249"/>
        </w:trPr>
        <w:tc>
          <w:tcPr>
            <w:tcW w:w="3402" w:type="dxa"/>
            <w:shd w:val="clear" w:color="auto" w:fill="auto"/>
            <w:vAlign w:val="center"/>
            <w:hideMark/>
          </w:tcPr>
          <w:p w:rsidR="003045B2" w:rsidRPr="000A1145" w:rsidRDefault="003045B2" w:rsidP="003045B2">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Biaya operasional (Rp)</w:t>
            </w:r>
          </w:p>
        </w:tc>
        <w:tc>
          <w:tcPr>
            <w:tcW w:w="2496" w:type="dxa"/>
            <w:shd w:val="clear" w:color="auto" w:fill="auto"/>
            <w:vAlign w:val="center"/>
          </w:tcPr>
          <w:p w:rsidR="003045B2" w:rsidRPr="000A1145" w:rsidRDefault="00680FF7" w:rsidP="003045B2">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139.490.000</w:t>
            </w:r>
          </w:p>
        </w:tc>
        <w:tc>
          <w:tcPr>
            <w:tcW w:w="2693" w:type="dxa"/>
            <w:shd w:val="clear" w:color="auto" w:fill="auto"/>
            <w:vAlign w:val="center"/>
          </w:tcPr>
          <w:p w:rsidR="003045B2" w:rsidRPr="000A1145" w:rsidRDefault="002C67CD" w:rsidP="009130A4">
            <w:pPr>
              <w:spacing w:after="0" w:line="240" w:lineRule="auto"/>
              <w:contextualSpacing/>
              <w:rPr>
                <w:rFonts w:ascii="Times New Roman" w:hAnsi="Times New Roman" w:cs="Times New Roman"/>
                <w:lang w:val="en-GB" w:eastAsia="id-ID"/>
              </w:rPr>
            </w:pPr>
            <w:r w:rsidRPr="000A1145">
              <w:rPr>
                <w:rFonts w:ascii="Times New Roman" w:hAnsi="Times New Roman" w:cs="Times New Roman"/>
                <w:lang w:val="en-GB" w:eastAsia="id-ID"/>
              </w:rPr>
              <w:t>11</w:t>
            </w:r>
            <w:r w:rsidR="009130A4" w:rsidRPr="000A1145">
              <w:rPr>
                <w:rFonts w:ascii="Times New Roman" w:hAnsi="Times New Roman" w:cs="Times New Roman"/>
                <w:lang w:val="en-GB" w:eastAsia="id-ID"/>
              </w:rPr>
              <w:t>9</w:t>
            </w:r>
            <w:r w:rsidRPr="000A1145">
              <w:rPr>
                <w:rFonts w:ascii="Times New Roman" w:hAnsi="Times New Roman" w:cs="Times New Roman"/>
                <w:lang w:val="en-GB" w:eastAsia="id-ID"/>
              </w:rPr>
              <w:t>.106.000</w:t>
            </w:r>
          </w:p>
        </w:tc>
      </w:tr>
      <w:tr w:rsidR="003045B2" w:rsidRPr="000A1145" w:rsidTr="00032FE4">
        <w:trPr>
          <w:trHeight w:val="330"/>
        </w:trPr>
        <w:tc>
          <w:tcPr>
            <w:tcW w:w="3402" w:type="dxa"/>
            <w:shd w:val="clear" w:color="auto" w:fill="auto"/>
            <w:vAlign w:val="center"/>
            <w:hideMark/>
          </w:tcPr>
          <w:p w:rsidR="003045B2" w:rsidRPr="000A1145" w:rsidRDefault="003045B2" w:rsidP="003045B2">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Hasil Panen (kg)</w:t>
            </w:r>
          </w:p>
        </w:tc>
        <w:tc>
          <w:tcPr>
            <w:tcW w:w="2496" w:type="dxa"/>
            <w:shd w:val="clear" w:color="auto" w:fill="auto"/>
            <w:vAlign w:val="center"/>
          </w:tcPr>
          <w:p w:rsidR="003045B2" w:rsidRPr="000A1145" w:rsidRDefault="003045B2" w:rsidP="003045B2">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11.000</w:t>
            </w:r>
          </w:p>
        </w:tc>
        <w:tc>
          <w:tcPr>
            <w:tcW w:w="2693" w:type="dxa"/>
            <w:shd w:val="clear" w:color="auto" w:fill="auto"/>
            <w:vAlign w:val="center"/>
          </w:tcPr>
          <w:p w:rsidR="003045B2" w:rsidRPr="000A1145" w:rsidRDefault="003045B2" w:rsidP="003045B2">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8.200</w:t>
            </w:r>
          </w:p>
        </w:tc>
      </w:tr>
      <w:tr w:rsidR="00910B01" w:rsidRPr="000A1145" w:rsidTr="00032FE4">
        <w:trPr>
          <w:trHeight w:val="330"/>
        </w:trPr>
        <w:tc>
          <w:tcPr>
            <w:tcW w:w="3402" w:type="dxa"/>
            <w:shd w:val="clear" w:color="auto" w:fill="auto"/>
            <w:vAlign w:val="center"/>
          </w:tcPr>
          <w:p w:rsidR="00910B01" w:rsidRPr="000A1145" w:rsidRDefault="00910B01" w:rsidP="003045B2">
            <w:pPr>
              <w:spacing w:after="0" w:line="240" w:lineRule="auto"/>
              <w:contextualSpacing/>
              <w:rPr>
                <w:rFonts w:ascii="Times New Roman" w:hAnsi="Times New Roman" w:cs="Times New Roman"/>
                <w:lang w:val="en-GB" w:eastAsia="id-ID"/>
              </w:rPr>
            </w:pPr>
            <w:proofErr w:type="spellStart"/>
            <w:r w:rsidRPr="000A1145">
              <w:rPr>
                <w:rFonts w:ascii="Times New Roman" w:hAnsi="Times New Roman" w:cs="Times New Roman"/>
                <w:lang w:val="en-GB" w:eastAsia="id-ID"/>
              </w:rPr>
              <w:t>Harga</w:t>
            </w:r>
            <w:proofErr w:type="spellEnd"/>
            <w:r w:rsidRPr="000A1145">
              <w:rPr>
                <w:rFonts w:ascii="Times New Roman" w:hAnsi="Times New Roman" w:cs="Times New Roman"/>
                <w:lang w:val="en-GB" w:eastAsia="id-ID"/>
              </w:rPr>
              <w:t xml:space="preserve"> </w:t>
            </w:r>
            <w:proofErr w:type="spellStart"/>
            <w:r w:rsidRPr="000A1145">
              <w:rPr>
                <w:rFonts w:ascii="Times New Roman" w:hAnsi="Times New Roman" w:cs="Times New Roman"/>
                <w:lang w:val="en-GB" w:eastAsia="id-ID"/>
              </w:rPr>
              <w:t>jual</w:t>
            </w:r>
            <w:proofErr w:type="spellEnd"/>
            <w:r w:rsidRPr="000A1145">
              <w:rPr>
                <w:rFonts w:ascii="Times New Roman" w:hAnsi="Times New Roman" w:cs="Times New Roman"/>
                <w:lang w:val="en-GB" w:eastAsia="id-ID"/>
              </w:rPr>
              <w:t xml:space="preserve"> (</w:t>
            </w:r>
            <w:proofErr w:type="spellStart"/>
            <w:r w:rsidRPr="000A1145">
              <w:rPr>
                <w:rFonts w:ascii="Times New Roman" w:hAnsi="Times New Roman" w:cs="Times New Roman"/>
                <w:lang w:val="en-GB" w:eastAsia="id-ID"/>
              </w:rPr>
              <w:t>Rp</w:t>
            </w:r>
            <w:proofErr w:type="spellEnd"/>
            <w:r w:rsidRPr="000A1145">
              <w:rPr>
                <w:rFonts w:ascii="Times New Roman" w:hAnsi="Times New Roman" w:cs="Times New Roman"/>
                <w:lang w:val="en-GB" w:eastAsia="id-ID"/>
              </w:rPr>
              <w:t>)</w:t>
            </w:r>
          </w:p>
        </w:tc>
        <w:tc>
          <w:tcPr>
            <w:tcW w:w="2496" w:type="dxa"/>
            <w:shd w:val="clear" w:color="auto" w:fill="auto"/>
            <w:vAlign w:val="center"/>
          </w:tcPr>
          <w:p w:rsidR="00910B01" w:rsidRPr="000A1145" w:rsidRDefault="00910B01" w:rsidP="003045B2">
            <w:pPr>
              <w:spacing w:after="0" w:line="240" w:lineRule="auto"/>
              <w:contextualSpacing/>
              <w:rPr>
                <w:rFonts w:ascii="Times New Roman" w:hAnsi="Times New Roman" w:cs="Times New Roman"/>
                <w:lang w:val="en-GB" w:eastAsia="id-ID"/>
              </w:rPr>
            </w:pPr>
            <w:r w:rsidRPr="000A1145">
              <w:rPr>
                <w:rFonts w:ascii="Times New Roman" w:hAnsi="Times New Roman" w:cs="Times New Roman"/>
                <w:lang w:val="en-GB" w:eastAsia="id-ID"/>
              </w:rPr>
              <w:t>20.000</w:t>
            </w:r>
          </w:p>
        </w:tc>
        <w:tc>
          <w:tcPr>
            <w:tcW w:w="2693" w:type="dxa"/>
            <w:shd w:val="clear" w:color="auto" w:fill="auto"/>
            <w:vAlign w:val="center"/>
          </w:tcPr>
          <w:p w:rsidR="00910B01" w:rsidRPr="000A1145" w:rsidRDefault="00910B01" w:rsidP="003045B2">
            <w:pPr>
              <w:spacing w:after="0" w:line="240" w:lineRule="auto"/>
              <w:contextualSpacing/>
              <w:rPr>
                <w:rFonts w:ascii="Times New Roman" w:hAnsi="Times New Roman" w:cs="Times New Roman"/>
                <w:lang w:val="en-GB" w:eastAsia="id-ID"/>
              </w:rPr>
            </w:pPr>
            <w:r w:rsidRPr="000A1145">
              <w:rPr>
                <w:rFonts w:ascii="Times New Roman" w:hAnsi="Times New Roman" w:cs="Times New Roman"/>
                <w:lang w:val="en-GB" w:eastAsia="id-ID"/>
              </w:rPr>
              <w:t>20.000</w:t>
            </w:r>
          </w:p>
        </w:tc>
      </w:tr>
      <w:tr w:rsidR="003045B2" w:rsidRPr="000A1145" w:rsidTr="00032FE4">
        <w:trPr>
          <w:trHeight w:val="330"/>
        </w:trPr>
        <w:tc>
          <w:tcPr>
            <w:tcW w:w="3402" w:type="dxa"/>
            <w:shd w:val="clear" w:color="auto" w:fill="auto"/>
            <w:vAlign w:val="center"/>
            <w:hideMark/>
          </w:tcPr>
          <w:p w:rsidR="003045B2" w:rsidRPr="000A1145" w:rsidRDefault="003045B2" w:rsidP="003045B2">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Pendapatan (Rp)</w:t>
            </w:r>
          </w:p>
        </w:tc>
        <w:tc>
          <w:tcPr>
            <w:tcW w:w="2496" w:type="dxa"/>
            <w:shd w:val="clear" w:color="auto" w:fill="auto"/>
            <w:vAlign w:val="center"/>
          </w:tcPr>
          <w:p w:rsidR="003045B2" w:rsidRPr="000A1145" w:rsidRDefault="003045B2" w:rsidP="003045B2">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220.000.000</w:t>
            </w:r>
          </w:p>
        </w:tc>
        <w:tc>
          <w:tcPr>
            <w:tcW w:w="2693" w:type="dxa"/>
            <w:shd w:val="clear" w:color="auto" w:fill="auto"/>
            <w:vAlign w:val="center"/>
          </w:tcPr>
          <w:p w:rsidR="003045B2" w:rsidRPr="000A1145" w:rsidRDefault="00910B01" w:rsidP="003045B2">
            <w:pPr>
              <w:spacing w:after="0" w:line="240" w:lineRule="auto"/>
              <w:contextualSpacing/>
              <w:rPr>
                <w:rFonts w:ascii="Times New Roman" w:hAnsi="Times New Roman" w:cs="Times New Roman"/>
                <w:lang w:val="en-GB" w:eastAsia="id-ID"/>
              </w:rPr>
            </w:pPr>
            <w:r w:rsidRPr="000A1145">
              <w:rPr>
                <w:rFonts w:ascii="Times New Roman" w:hAnsi="Times New Roman" w:cs="Times New Roman"/>
                <w:lang w:val="en-GB" w:eastAsia="id-ID"/>
              </w:rPr>
              <w:t>164.000.000</w:t>
            </w:r>
          </w:p>
        </w:tc>
      </w:tr>
      <w:tr w:rsidR="003045B2" w:rsidRPr="000A1145" w:rsidTr="00032FE4">
        <w:trPr>
          <w:trHeight w:val="330"/>
        </w:trPr>
        <w:tc>
          <w:tcPr>
            <w:tcW w:w="3402" w:type="dxa"/>
            <w:shd w:val="clear" w:color="auto" w:fill="auto"/>
            <w:noWrap/>
            <w:vAlign w:val="bottom"/>
            <w:hideMark/>
          </w:tcPr>
          <w:p w:rsidR="003045B2" w:rsidRPr="000A1145" w:rsidRDefault="003045B2" w:rsidP="003045B2">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Keuntungan (Rp)</w:t>
            </w:r>
          </w:p>
        </w:tc>
        <w:tc>
          <w:tcPr>
            <w:tcW w:w="2496" w:type="dxa"/>
            <w:shd w:val="clear" w:color="auto" w:fill="auto"/>
            <w:noWrap/>
            <w:vAlign w:val="bottom"/>
          </w:tcPr>
          <w:p w:rsidR="003045B2" w:rsidRPr="000A1145" w:rsidRDefault="00680FF7" w:rsidP="003045B2">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80.510.000</w:t>
            </w:r>
          </w:p>
        </w:tc>
        <w:tc>
          <w:tcPr>
            <w:tcW w:w="2693" w:type="dxa"/>
            <w:shd w:val="clear" w:color="auto" w:fill="auto"/>
            <w:noWrap/>
            <w:vAlign w:val="bottom"/>
          </w:tcPr>
          <w:p w:rsidR="003045B2" w:rsidRPr="000A1145" w:rsidRDefault="009130A4" w:rsidP="003045B2">
            <w:pPr>
              <w:spacing w:after="0" w:line="240" w:lineRule="auto"/>
              <w:contextualSpacing/>
              <w:rPr>
                <w:rFonts w:ascii="Times New Roman" w:hAnsi="Times New Roman" w:cs="Times New Roman"/>
                <w:lang w:val="en-GB" w:eastAsia="id-ID"/>
              </w:rPr>
            </w:pPr>
            <w:r w:rsidRPr="000A1145">
              <w:rPr>
                <w:rFonts w:ascii="Times New Roman" w:hAnsi="Times New Roman" w:cs="Times New Roman"/>
                <w:lang w:val="en-GB" w:eastAsia="id-ID"/>
              </w:rPr>
              <w:t>44</w:t>
            </w:r>
            <w:r w:rsidR="00910B01" w:rsidRPr="000A1145">
              <w:rPr>
                <w:rFonts w:ascii="Times New Roman" w:hAnsi="Times New Roman" w:cs="Times New Roman"/>
                <w:lang w:val="en-GB" w:eastAsia="id-ID"/>
              </w:rPr>
              <w:t>.894.000</w:t>
            </w:r>
          </w:p>
        </w:tc>
      </w:tr>
      <w:tr w:rsidR="003045B2" w:rsidRPr="000A1145" w:rsidTr="00032FE4">
        <w:trPr>
          <w:trHeight w:val="330"/>
        </w:trPr>
        <w:tc>
          <w:tcPr>
            <w:tcW w:w="3402" w:type="dxa"/>
            <w:shd w:val="clear" w:color="auto" w:fill="auto"/>
            <w:vAlign w:val="center"/>
            <w:hideMark/>
          </w:tcPr>
          <w:p w:rsidR="003045B2" w:rsidRPr="000A1145" w:rsidRDefault="003045B2" w:rsidP="003045B2">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 xml:space="preserve">BC Ratio </w:t>
            </w:r>
          </w:p>
        </w:tc>
        <w:tc>
          <w:tcPr>
            <w:tcW w:w="2496" w:type="dxa"/>
            <w:shd w:val="clear" w:color="auto" w:fill="auto"/>
            <w:vAlign w:val="center"/>
          </w:tcPr>
          <w:p w:rsidR="003045B2" w:rsidRPr="000A1145" w:rsidRDefault="00680FF7" w:rsidP="003045B2">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1,57</w:t>
            </w:r>
          </w:p>
        </w:tc>
        <w:tc>
          <w:tcPr>
            <w:tcW w:w="2693" w:type="dxa"/>
            <w:shd w:val="clear" w:color="auto" w:fill="auto"/>
            <w:vAlign w:val="center"/>
          </w:tcPr>
          <w:p w:rsidR="003045B2" w:rsidRPr="000A1145" w:rsidRDefault="002C67CD" w:rsidP="003045B2">
            <w:pPr>
              <w:spacing w:after="0" w:line="240" w:lineRule="auto"/>
              <w:contextualSpacing/>
              <w:rPr>
                <w:rFonts w:ascii="Times New Roman" w:hAnsi="Times New Roman" w:cs="Times New Roman"/>
                <w:lang w:val="en-GB" w:eastAsia="id-ID"/>
              </w:rPr>
            </w:pPr>
            <w:r w:rsidRPr="000A1145">
              <w:rPr>
                <w:rFonts w:ascii="Times New Roman" w:hAnsi="Times New Roman" w:cs="Times New Roman"/>
                <w:lang w:eastAsia="id-ID"/>
              </w:rPr>
              <w:t>1,</w:t>
            </w:r>
            <w:r w:rsidR="009130A4" w:rsidRPr="000A1145">
              <w:rPr>
                <w:rFonts w:ascii="Times New Roman" w:hAnsi="Times New Roman" w:cs="Times New Roman"/>
                <w:lang w:val="en-GB" w:eastAsia="id-ID"/>
              </w:rPr>
              <w:t>37</w:t>
            </w:r>
          </w:p>
        </w:tc>
      </w:tr>
      <w:tr w:rsidR="003045B2" w:rsidRPr="000A1145" w:rsidTr="00032FE4">
        <w:trPr>
          <w:trHeight w:val="330"/>
        </w:trPr>
        <w:tc>
          <w:tcPr>
            <w:tcW w:w="3402" w:type="dxa"/>
            <w:shd w:val="clear" w:color="auto" w:fill="auto"/>
            <w:vAlign w:val="center"/>
            <w:hideMark/>
          </w:tcPr>
          <w:p w:rsidR="003045B2" w:rsidRPr="000A1145" w:rsidRDefault="00CA3475" w:rsidP="003045B2">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 xml:space="preserve">BEP </w:t>
            </w:r>
            <w:r w:rsidR="003045B2" w:rsidRPr="000A1145">
              <w:rPr>
                <w:rFonts w:ascii="Times New Roman" w:hAnsi="Times New Roman" w:cs="Times New Roman"/>
                <w:lang w:eastAsia="id-ID"/>
              </w:rPr>
              <w:t xml:space="preserve"> (kg)</w:t>
            </w:r>
          </w:p>
        </w:tc>
        <w:tc>
          <w:tcPr>
            <w:tcW w:w="2496" w:type="dxa"/>
            <w:shd w:val="clear" w:color="auto" w:fill="auto"/>
            <w:vAlign w:val="center"/>
          </w:tcPr>
          <w:p w:rsidR="003045B2" w:rsidRPr="000A1145" w:rsidRDefault="002C67CD" w:rsidP="003045B2">
            <w:pPr>
              <w:spacing w:after="0" w:line="240" w:lineRule="auto"/>
              <w:contextualSpacing/>
              <w:rPr>
                <w:rFonts w:ascii="Times New Roman" w:hAnsi="Times New Roman" w:cs="Times New Roman"/>
                <w:lang w:val="en-GB" w:eastAsia="id-ID"/>
              </w:rPr>
            </w:pPr>
            <w:r w:rsidRPr="000A1145">
              <w:rPr>
                <w:rFonts w:ascii="Times New Roman" w:hAnsi="Times New Roman" w:cs="Times New Roman"/>
                <w:lang w:eastAsia="id-ID"/>
              </w:rPr>
              <w:t>4.7</w:t>
            </w:r>
            <w:r w:rsidRPr="000A1145">
              <w:rPr>
                <w:rFonts w:ascii="Times New Roman" w:hAnsi="Times New Roman" w:cs="Times New Roman"/>
                <w:lang w:val="en-GB" w:eastAsia="id-ID"/>
              </w:rPr>
              <w:t>67</w:t>
            </w:r>
          </w:p>
        </w:tc>
        <w:tc>
          <w:tcPr>
            <w:tcW w:w="2693" w:type="dxa"/>
            <w:shd w:val="clear" w:color="auto" w:fill="auto"/>
            <w:vAlign w:val="center"/>
          </w:tcPr>
          <w:p w:rsidR="003045B2" w:rsidRPr="000A1145" w:rsidRDefault="009130A4" w:rsidP="003045B2">
            <w:pPr>
              <w:spacing w:after="0" w:line="240" w:lineRule="auto"/>
              <w:contextualSpacing/>
              <w:rPr>
                <w:rFonts w:ascii="Times New Roman" w:hAnsi="Times New Roman" w:cs="Times New Roman"/>
                <w:lang w:val="en-GB" w:eastAsia="id-ID"/>
              </w:rPr>
            </w:pPr>
            <w:r w:rsidRPr="000A1145">
              <w:rPr>
                <w:rFonts w:ascii="Times New Roman" w:hAnsi="Times New Roman" w:cs="Times New Roman"/>
                <w:lang w:val="en-GB" w:eastAsia="id-ID"/>
              </w:rPr>
              <w:t>2.603</w:t>
            </w:r>
          </w:p>
        </w:tc>
      </w:tr>
      <w:tr w:rsidR="003045B2" w:rsidRPr="000A1145" w:rsidTr="00032FE4">
        <w:trPr>
          <w:trHeight w:val="330"/>
        </w:trPr>
        <w:tc>
          <w:tcPr>
            <w:tcW w:w="3402" w:type="dxa"/>
            <w:shd w:val="clear" w:color="auto" w:fill="auto"/>
            <w:vAlign w:val="center"/>
            <w:hideMark/>
          </w:tcPr>
          <w:p w:rsidR="003045B2" w:rsidRPr="000A1145" w:rsidRDefault="003045B2" w:rsidP="003045B2">
            <w:pPr>
              <w:spacing w:after="0" w:line="240" w:lineRule="auto"/>
              <w:contextualSpacing/>
              <w:rPr>
                <w:rFonts w:ascii="Times New Roman" w:hAnsi="Times New Roman" w:cs="Times New Roman"/>
                <w:lang w:eastAsia="id-ID"/>
              </w:rPr>
            </w:pPr>
            <w:r w:rsidRPr="000A1145">
              <w:rPr>
                <w:rFonts w:ascii="Times New Roman" w:hAnsi="Times New Roman" w:cs="Times New Roman"/>
                <w:lang w:eastAsia="id-ID"/>
              </w:rPr>
              <w:t>PP (th)</w:t>
            </w:r>
          </w:p>
        </w:tc>
        <w:tc>
          <w:tcPr>
            <w:tcW w:w="2496" w:type="dxa"/>
            <w:shd w:val="clear" w:color="auto" w:fill="auto"/>
            <w:vAlign w:val="center"/>
          </w:tcPr>
          <w:p w:rsidR="003045B2" w:rsidRPr="000A1145" w:rsidRDefault="002C67CD" w:rsidP="003045B2">
            <w:pPr>
              <w:spacing w:after="0" w:line="240" w:lineRule="auto"/>
              <w:contextualSpacing/>
              <w:rPr>
                <w:rFonts w:ascii="Times New Roman" w:hAnsi="Times New Roman" w:cs="Times New Roman"/>
                <w:lang w:val="en-GB" w:eastAsia="id-ID"/>
              </w:rPr>
            </w:pPr>
            <w:r w:rsidRPr="000A1145">
              <w:rPr>
                <w:rFonts w:ascii="Times New Roman" w:hAnsi="Times New Roman" w:cs="Times New Roman"/>
                <w:lang w:eastAsia="id-ID"/>
              </w:rPr>
              <w:t>0,</w:t>
            </w:r>
            <w:r w:rsidRPr="000A1145">
              <w:rPr>
                <w:rFonts w:ascii="Times New Roman" w:hAnsi="Times New Roman" w:cs="Times New Roman"/>
                <w:lang w:val="en-GB" w:eastAsia="id-ID"/>
              </w:rPr>
              <w:t>59</w:t>
            </w:r>
          </w:p>
        </w:tc>
        <w:tc>
          <w:tcPr>
            <w:tcW w:w="2693" w:type="dxa"/>
            <w:shd w:val="clear" w:color="auto" w:fill="auto"/>
            <w:vAlign w:val="center"/>
          </w:tcPr>
          <w:p w:rsidR="003045B2" w:rsidRPr="000A1145" w:rsidRDefault="009130A4" w:rsidP="003045B2">
            <w:pPr>
              <w:spacing w:after="0" w:line="240" w:lineRule="auto"/>
              <w:contextualSpacing/>
              <w:rPr>
                <w:rFonts w:ascii="Times New Roman" w:hAnsi="Times New Roman" w:cs="Times New Roman"/>
                <w:lang w:val="en-GB" w:eastAsia="id-ID"/>
              </w:rPr>
            </w:pPr>
            <w:r w:rsidRPr="000A1145">
              <w:rPr>
                <w:rFonts w:ascii="Times New Roman" w:hAnsi="Times New Roman" w:cs="Times New Roman"/>
                <w:lang w:val="en-GB" w:eastAsia="id-ID"/>
              </w:rPr>
              <w:t>0.97</w:t>
            </w:r>
          </w:p>
        </w:tc>
      </w:tr>
    </w:tbl>
    <w:p w:rsidR="005D2350" w:rsidRPr="000A1145" w:rsidRDefault="005D2350" w:rsidP="005D2350">
      <w:pPr>
        <w:spacing w:after="0" w:line="240" w:lineRule="auto"/>
        <w:rPr>
          <w:rFonts w:ascii="Times New Roman" w:hAnsi="Times New Roman" w:cs="Times New Roman"/>
        </w:rPr>
      </w:pPr>
    </w:p>
    <w:p w:rsidR="005D2350" w:rsidRPr="000A1145" w:rsidRDefault="005D2350" w:rsidP="00781813">
      <w:pPr>
        <w:spacing w:after="0" w:line="240" w:lineRule="auto"/>
        <w:jc w:val="both"/>
        <w:rPr>
          <w:rFonts w:ascii="Times New Roman" w:hAnsi="Times New Roman" w:cs="Times New Roman"/>
        </w:rPr>
      </w:pPr>
    </w:p>
    <w:p w:rsidR="005D2350" w:rsidRPr="000A1145" w:rsidRDefault="00050621" w:rsidP="00B07CEB">
      <w:pPr>
        <w:spacing w:after="0" w:line="240" w:lineRule="auto"/>
        <w:jc w:val="both"/>
        <w:rPr>
          <w:rFonts w:ascii="Times New Roman" w:hAnsi="Times New Roman" w:cs="Times New Roman"/>
        </w:rPr>
      </w:pPr>
      <w:r w:rsidRPr="000A1145">
        <w:rPr>
          <w:rFonts w:ascii="Times New Roman" w:hAnsi="Times New Roman" w:cs="Times New Roman"/>
        </w:rPr>
        <w:t xml:space="preserve">Dari semua aspek keuangan memperlihatkan bahwa pemeliharaan dengan sistem boster  mendapatkan hasil yang lebih baik, walaupun dilihat dari sisi </w:t>
      </w:r>
      <w:r w:rsidR="007C47BC" w:rsidRPr="000A1145">
        <w:rPr>
          <w:rFonts w:ascii="Times New Roman" w:hAnsi="Times New Roman" w:cs="Times New Roman"/>
        </w:rPr>
        <w:t>k</w:t>
      </w:r>
      <w:proofErr w:type="spellStart"/>
      <w:r w:rsidR="007C47BC" w:rsidRPr="000A1145">
        <w:rPr>
          <w:rFonts w:ascii="Times New Roman" w:hAnsi="Times New Roman" w:cs="Times New Roman"/>
          <w:lang w:val="en-GB"/>
        </w:rPr>
        <w:t>ela</w:t>
      </w:r>
      <w:proofErr w:type="spellEnd"/>
      <w:r w:rsidR="000C2243" w:rsidRPr="000A1145">
        <w:rPr>
          <w:rFonts w:ascii="Times New Roman" w:hAnsi="Times New Roman" w:cs="Times New Roman"/>
        </w:rPr>
        <w:t>yakan usaha semua kegiatan masih pada taraf menguntungka</w:t>
      </w:r>
      <w:r w:rsidR="007C47BC" w:rsidRPr="000A1145">
        <w:rPr>
          <w:rFonts w:ascii="Times New Roman" w:hAnsi="Times New Roman" w:cs="Times New Roman"/>
          <w:lang w:val="en-GB"/>
        </w:rPr>
        <w:t>n</w:t>
      </w:r>
      <w:r w:rsidR="005824F5" w:rsidRPr="000A1145">
        <w:rPr>
          <w:rFonts w:ascii="Times New Roman" w:hAnsi="Times New Roman" w:cs="Times New Roman"/>
        </w:rPr>
        <w:t xml:space="preserve"> (Tabel 3)</w:t>
      </w:r>
    </w:p>
    <w:p w:rsidR="00B07CEB" w:rsidRPr="000A1145" w:rsidRDefault="00B07CEB" w:rsidP="00B07CEB">
      <w:pPr>
        <w:spacing w:after="0" w:line="240" w:lineRule="auto"/>
        <w:jc w:val="both"/>
        <w:rPr>
          <w:rFonts w:ascii="Times New Roman" w:hAnsi="Times New Roman" w:cs="Times New Roman"/>
        </w:rPr>
      </w:pPr>
    </w:p>
    <w:p w:rsidR="000D7FF8" w:rsidRPr="000A1145" w:rsidRDefault="000D7FF8" w:rsidP="00050621">
      <w:pPr>
        <w:pStyle w:val="NoSpacing"/>
        <w:rPr>
          <w:rFonts w:ascii="Times New Roman" w:hAnsi="Times New Roman" w:cs="Times New Roman"/>
          <w:lang w:val="en-GB"/>
        </w:rPr>
      </w:pPr>
    </w:p>
    <w:p w:rsidR="00050621" w:rsidRPr="000A1145" w:rsidRDefault="00050621" w:rsidP="00050621">
      <w:pPr>
        <w:pStyle w:val="NoSpacing"/>
        <w:rPr>
          <w:rFonts w:ascii="Times New Roman" w:hAnsi="Times New Roman" w:cs="Times New Roman"/>
        </w:rPr>
      </w:pPr>
      <w:r w:rsidRPr="000A1145">
        <w:rPr>
          <w:rFonts w:ascii="Times New Roman" w:hAnsi="Times New Roman" w:cs="Times New Roman"/>
        </w:rPr>
        <w:t>Analisa Raba/R</w:t>
      </w:r>
      <w:r w:rsidR="000D7FF8" w:rsidRPr="000A1145">
        <w:rPr>
          <w:rFonts w:ascii="Times New Roman" w:hAnsi="Times New Roman" w:cs="Times New Roman"/>
          <w:lang w:val="en-GB"/>
        </w:rPr>
        <w:t>u</w:t>
      </w:r>
      <w:r w:rsidRPr="000A1145">
        <w:rPr>
          <w:rFonts w:ascii="Times New Roman" w:hAnsi="Times New Roman" w:cs="Times New Roman"/>
        </w:rPr>
        <w:t>gi</w:t>
      </w:r>
    </w:p>
    <w:p w:rsidR="00050621" w:rsidRPr="000A1145" w:rsidRDefault="00050621" w:rsidP="00050621">
      <w:pPr>
        <w:pStyle w:val="NoSpacing"/>
        <w:jc w:val="both"/>
        <w:rPr>
          <w:rFonts w:ascii="Times New Roman" w:hAnsi="Times New Roman" w:cs="Times New Roman"/>
        </w:rPr>
      </w:pPr>
      <w:r w:rsidRPr="000A1145">
        <w:rPr>
          <w:rFonts w:ascii="Times New Roman" w:hAnsi="Times New Roman" w:cs="Times New Roman"/>
        </w:rPr>
        <w:t xml:space="preserve">          Selisih dari hasil penjualan  ikan dengan biaya operasional merupakan keuntungan yang diperoleh. Hasil penjualan ikan </w:t>
      </w:r>
      <w:r w:rsidR="000C2243" w:rsidRPr="000A1145">
        <w:rPr>
          <w:rFonts w:ascii="Times New Roman" w:hAnsi="Times New Roman" w:cs="Times New Roman"/>
        </w:rPr>
        <w:t xml:space="preserve">sistem boster </w:t>
      </w:r>
      <w:r w:rsidRPr="000A1145">
        <w:rPr>
          <w:rFonts w:ascii="Times New Roman" w:hAnsi="Times New Roman" w:cs="Times New Roman"/>
        </w:rPr>
        <w:t xml:space="preserve"> lebih tinggi dibandinkan dengan  </w:t>
      </w:r>
      <w:r w:rsidR="000C2243" w:rsidRPr="000A1145">
        <w:rPr>
          <w:rFonts w:ascii="Times New Roman" w:hAnsi="Times New Roman" w:cs="Times New Roman"/>
        </w:rPr>
        <w:t>si</w:t>
      </w:r>
      <w:r w:rsidR="00FF45C6" w:rsidRPr="000A1145">
        <w:rPr>
          <w:rFonts w:ascii="Times New Roman" w:hAnsi="Times New Roman" w:cs="Times New Roman"/>
        </w:rPr>
        <w:t>s</w:t>
      </w:r>
      <w:r w:rsidR="000C2243" w:rsidRPr="000A1145">
        <w:rPr>
          <w:rFonts w:ascii="Times New Roman" w:hAnsi="Times New Roman" w:cs="Times New Roman"/>
        </w:rPr>
        <w:t>tem konvensional</w:t>
      </w:r>
      <w:r w:rsidRPr="000A1145">
        <w:rPr>
          <w:rFonts w:ascii="Times New Roman" w:hAnsi="Times New Roman" w:cs="Times New Roman"/>
        </w:rPr>
        <w:t xml:space="preserve">, sedangkan kentungan yang didapatkan </w:t>
      </w:r>
      <w:r w:rsidR="000C2243" w:rsidRPr="000A1145">
        <w:rPr>
          <w:rFonts w:ascii="Times New Roman" w:hAnsi="Times New Roman" w:cs="Times New Roman"/>
        </w:rPr>
        <w:t>sistem boster</w:t>
      </w:r>
      <w:r w:rsidRPr="000A1145">
        <w:rPr>
          <w:rFonts w:ascii="Times New Roman" w:hAnsi="Times New Roman" w:cs="Times New Roman"/>
        </w:rPr>
        <w:t xml:space="preserve"> lebih tinggi hasilnya hal ini dikarenakan </w:t>
      </w:r>
      <w:r w:rsidR="007C47BC" w:rsidRPr="000A1145">
        <w:rPr>
          <w:rFonts w:ascii="Times New Roman" w:hAnsi="Times New Roman" w:cs="Times New Roman"/>
        </w:rPr>
        <w:t>hasil panen</w:t>
      </w:r>
      <w:r w:rsidR="007C47BC" w:rsidRPr="000A1145">
        <w:rPr>
          <w:rFonts w:ascii="Times New Roman" w:hAnsi="Times New Roman" w:cs="Times New Roman"/>
          <w:lang w:val="en-GB"/>
        </w:rPr>
        <w:t xml:space="preserve"> yang </w:t>
      </w:r>
      <w:proofErr w:type="spellStart"/>
      <w:r w:rsidR="007C47BC" w:rsidRPr="000A1145">
        <w:rPr>
          <w:rFonts w:ascii="Times New Roman" w:hAnsi="Times New Roman" w:cs="Times New Roman"/>
          <w:lang w:val="en-GB"/>
        </w:rPr>
        <w:t>diperoleh</w:t>
      </w:r>
      <w:proofErr w:type="spellEnd"/>
      <w:r w:rsidR="000C2243" w:rsidRPr="000A1145">
        <w:rPr>
          <w:rFonts w:ascii="Times New Roman" w:hAnsi="Times New Roman" w:cs="Times New Roman"/>
        </w:rPr>
        <w:t xml:space="preserve"> lebih tinggi</w:t>
      </w:r>
      <w:r w:rsidRPr="000A1145">
        <w:rPr>
          <w:rFonts w:ascii="Times New Roman" w:hAnsi="Times New Roman" w:cs="Times New Roman"/>
        </w:rPr>
        <w:t xml:space="preserve">. </w:t>
      </w:r>
    </w:p>
    <w:p w:rsidR="00050621" w:rsidRPr="000A1145" w:rsidRDefault="00050621" w:rsidP="00050621">
      <w:pPr>
        <w:pStyle w:val="NoSpacing"/>
        <w:rPr>
          <w:rFonts w:ascii="Times New Roman" w:hAnsi="Times New Roman" w:cs="Times New Roman"/>
        </w:rPr>
      </w:pPr>
    </w:p>
    <w:p w:rsidR="00050621" w:rsidRPr="000A1145" w:rsidRDefault="00050621" w:rsidP="00050621">
      <w:pPr>
        <w:pStyle w:val="NoSpacing"/>
        <w:rPr>
          <w:rFonts w:ascii="Times New Roman" w:hAnsi="Times New Roman" w:cs="Times New Roman"/>
        </w:rPr>
      </w:pPr>
      <w:r w:rsidRPr="000A1145">
        <w:rPr>
          <w:rFonts w:ascii="Times New Roman" w:hAnsi="Times New Roman" w:cs="Times New Roman"/>
        </w:rPr>
        <w:t>Benefic Cost Ratio (B/C ratio)</w:t>
      </w:r>
    </w:p>
    <w:p w:rsidR="00050621" w:rsidRPr="000A1145" w:rsidRDefault="00050621" w:rsidP="00050621">
      <w:pPr>
        <w:pStyle w:val="NoSpacing"/>
        <w:jc w:val="both"/>
        <w:rPr>
          <w:rFonts w:ascii="Times New Roman" w:hAnsi="Times New Roman" w:cs="Times New Roman"/>
        </w:rPr>
      </w:pPr>
      <w:r w:rsidRPr="000A1145">
        <w:rPr>
          <w:rFonts w:ascii="Times New Roman" w:hAnsi="Times New Roman" w:cs="Times New Roman"/>
        </w:rPr>
        <w:t xml:space="preserve">         B/C Ratio diperoleh berdasarkan hasil penjualan dan biaya operasional. Untuk dikatakan layak jika mempunyai B/C ratio &gt; 1. Pemeliharaan ikan </w:t>
      </w:r>
      <w:r w:rsidR="000C2243" w:rsidRPr="000A1145">
        <w:rPr>
          <w:rFonts w:ascii="Times New Roman" w:hAnsi="Times New Roman" w:cs="Times New Roman"/>
        </w:rPr>
        <w:t>lele sistem boster</w:t>
      </w:r>
      <w:r w:rsidRPr="000A1145">
        <w:rPr>
          <w:rFonts w:ascii="Times New Roman" w:hAnsi="Times New Roman" w:cs="Times New Roman"/>
        </w:rPr>
        <w:t xml:space="preserve"> B/C ratio  </w:t>
      </w:r>
      <w:r w:rsidR="000C2243" w:rsidRPr="000A1145">
        <w:rPr>
          <w:rFonts w:ascii="Times New Roman" w:hAnsi="Times New Roman" w:cs="Times New Roman"/>
        </w:rPr>
        <w:t>(1,57</w:t>
      </w:r>
      <w:r w:rsidRPr="000A1145">
        <w:rPr>
          <w:rFonts w:ascii="Times New Roman" w:hAnsi="Times New Roman" w:cs="Times New Roman"/>
        </w:rPr>
        <w:t xml:space="preserve">)  lebih tinggi di bandingkan </w:t>
      </w:r>
      <w:r w:rsidR="007C47BC" w:rsidRPr="000A1145">
        <w:rPr>
          <w:rFonts w:ascii="Times New Roman" w:hAnsi="Times New Roman" w:cs="Times New Roman"/>
        </w:rPr>
        <w:t>konvensional (1,</w:t>
      </w:r>
      <w:r w:rsidR="007C47BC" w:rsidRPr="000A1145">
        <w:rPr>
          <w:rFonts w:ascii="Times New Roman" w:hAnsi="Times New Roman" w:cs="Times New Roman"/>
          <w:lang w:val="en-GB"/>
        </w:rPr>
        <w:t>37</w:t>
      </w:r>
      <w:r w:rsidR="000C2243" w:rsidRPr="000A1145">
        <w:rPr>
          <w:rFonts w:ascii="Times New Roman" w:hAnsi="Times New Roman" w:cs="Times New Roman"/>
        </w:rPr>
        <w:t>)</w:t>
      </w:r>
    </w:p>
    <w:p w:rsidR="00050621" w:rsidRPr="000A1145" w:rsidRDefault="00050621" w:rsidP="00050621">
      <w:pPr>
        <w:pStyle w:val="NoSpacing"/>
        <w:rPr>
          <w:rFonts w:ascii="Times New Roman" w:hAnsi="Times New Roman" w:cs="Times New Roman"/>
        </w:rPr>
      </w:pPr>
    </w:p>
    <w:p w:rsidR="00050621" w:rsidRPr="000A1145" w:rsidRDefault="00050621" w:rsidP="00050621">
      <w:pPr>
        <w:pStyle w:val="NoSpacing"/>
        <w:rPr>
          <w:rFonts w:ascii="Times New Roman" w:hAnsi="Times New Roman" w:cs="Times New Roman"/>
        </w:rPr>
      </w:pPr>
      <w:r w:rsidRPr="000A1145">
        <w:rPr>
          <w:rFonts w:ascii="Times New Roman" w:hAnsi="Times New Roman" w:cs="Times New Roman"/>
        </w:rPr>
        <w:t>Break Even Point (BEP)</w:t>
      </w:r>
    </w:p>
    <w:p w:rsidR="00050621" w:rsidRPr="000A1145" w:rsidRDefault="00050621" w:rsidP="00050621">
      <w:pPr>
        <w:pStyle w:val="NoSpacing"/>
        <w:jc w:val="both"/>
        <w:rPr>
          <w:rFonts w:ascii="Times New Roman" w:hAnsi="Times New Roman" w:cs="Times New Roman"/>
        </w:rPr>
      </w:pPr>
      <w:r w:rsidRPr="000A1145">
        <w:rPr>
          <w:rFonts w:ascii="Times New Roman" w:hAnsi="Times New Roman" w:cs="Times New Roman"/>
        </w:rPr>
        <w:t xml:space="preserve">          BEP di</w:t>
      </w:r>
      <w:r w:rsidR="00A9556C" w:rsidRPr="000A1145">
        <w:rPr>
          <w:rFonts w:ascii="Times New Roman" w:hAnsi="Times New Roman" w:cs="Times New Roman"/>
        </w:rPr>
        <w:t>hitung berdasarkan besarnya bia</w:t>
      </w:r>
      <w:r w:rsidRPr="000A1145">
        <w:rPr>
          <w:rFonts w:ascii="Times New Roman" w:hAnsi="Times New Roman" w:cs="Times New Roman"/>
        </w:rPr>
        <w:t>ya produksi dengan jumlah ikan yagng di produksi. Hal ini dilakukan untuk menghitun jumlah minimu</w:t>
      </w:r>
      <w:r w:rsidR="00A9556C" w:rsidRPr="000A1145">
        <w:rPr>
          <w:rFonts w:ascii="Times New Roman" w:hAnsi="Times New Roman" w:cs="Times New Roman"/>
        </w:rPr>
        <w:t xml:space="preserve">m hasil panen ikan yang </w:t>
      </w:r>
      <w:proofErr w:type="spellStart"/>
      <w:r w:rsidR="00A9556C" w:rsidRPr="000A1145">
        <w:rPr>
          <w:rFonts w:ascii="Times New Roman" w:hAnsi="Times New Roman" w:cs="Times New Roman"/>
          <w:lang w:val="en-GB"/>
        </w:rPr>
        <w:t>dihasilkan</w:t>
      </w:r>
      <w:proofErr w:type="spellEnd"/>
      <w:r w:rsidRPr="000A1145">
        <w:rPr>
          <w:rFonts w:ascii="Times New Roman" w:hAnsi="Times New Roman" w:cs="Times New Roman"/>
        </w:rPr>
        <w:t>. BEP di</w:t>
      </w:r>
      <w:r w:rsidR="00A9556C" w:rsidRPr="000A1145">
        <w:rPr>
          <w:rFonts w:ascii="Times New Roman" w:hAnsi="Times New Roman" w:cs="Times New Roman"/>
        </w:rPr>
        <w:t xml:space="preserve">pengaruhi oleh biaya </w:t>
      </w:r>
      <w:proofErr w:type="spellStart"/>
      <w:r w:rsidR="00A9556C" w:rsidRPr="000A1145">
        <w:rPr>
          <w:rFonts w:ascii="Times New Roman" w:hAnsi="Times New Roman" w:cs="Times New Roman"/>
          <w:lang w:val="en-GB"/>
        </w:rPr>
        <w:t>biaya</w:t>
      </w:r>
      <w:proofErr w:type="spellEnd"/>
      <w:r w:rsidR="00A9556C" w:rsidRPr="000A1145">
        <w:rPr>
          <w:rFonts w:ascii="Times New Roman" w:hAnsi="Times New Roman" w:cs="Times New Roman"/>
          <w:lang w:val="en-GB"/>
        </w:rPr>
        <w:t xml:space="preserve"> </w:t>
      </w:r>
      <w:proofErr w:type="spellStart"/>
      <w:r w:rsidR="00A9556C" w:rsidRPr="000A1145">
        <w:rPr>
          <w:rFonts w:ascii="Times New Roman" w:hAnsi="Times New Roman" w:cs="Times New Roman"/>
          <w:lang w:val="en-GB"/>
        </w:rPr>
        <w:t>tetap</w:t>
      </w:r>
      <w:proofErr w:type="spellEnd"/>
      <w:r w:rsidR="00A9556C" w:rsidRPr="000A1145">
        <w:rPr>
          <w:rFonts w:ascii="Times New Roman" w:hAnsi="Times New Roman" w:cs="Times New Roman"/>
          <w:lang w:val="en-GB"/>
        </w:rPr>
        <w:t xml:space="preserve">, </w:t>
      </w:r>
      <w:proofErr w:type="spellStart"/>
      <w:r w:rsidR="00A9556C" w:rsidRPr="000A1145">
        <w:rPr>
          <w:rFonts w:ascii="Times New Roman" w:hAnsi="Times New Roman" w:cs="Times New Roman"/>
          <w:lang w:val="en-GB"/>
        </w:rPr>
        <w:t>biaya</w:t>
      </w:r>
      <w:proofErr w:type="spellEnd"/>
      <w:r w:rsidR="00A9556C" w:rsidRPr="000A1145">
        <w:rPr>
          <w:rFonts w:ascii="Times New Roman" w:hAnsi="Times New Roman" w:cs="Times New Roman"/>
          <w:lang w:val="en-GB"/>
        </w:rPr>
        <w:t xml:space="preserve"> </w:t>
      </w:r>
      <w:proofErr w:type="spellStart"/>
      <w:r w:rsidR="00A9556C" w:rsidRPr="000A1145">
        <w:rPr>
          <w:rFonts w:ascii="Times New Roman" w:hAnsi="Times New Roman" w:cs="Times New Roman"/>
          <w:lang w:val="en-GB"/>
        </w:rPr>
        <w:t>tidak</w:t>
      </w:r>
      <w:proofErr w:type="spellEnd"/>
      <w:r w:rsidR="00A9556C" w:rsidRPr="000A1145">
        <w:rPr>
          <w:rFonts w:ascii="Times New Roman" w:hAnsi="Times New Roman" w:cs="Times New Roman"/>
          <w:lang w:val="en-GB"/>
        </w:rPr>
        <w:t xml:space="preserve"> </w:t>
      </w:r>
      <w:proofErr w:type="spellStart"/>
      <w:r w:rsidR="00A9556C" w:rsidRPr="000A1145">
        <w:rPr>
          <w:rFonts w:ascii="Times New Roman" w:hAnsi="Times New Roman" w:cs="Times New Roman"/>
          <w:lang w:val="en-GB"/>
        </w:rPr>
        <w:t>tetap</w:t>
      </w:r>
      <w:proofErr w:type="spellEnd"/>
      <w:r w:rsidR="00A9556C" w:rsidRPr="000A1145">
        <w:rPr>
          <w:rFonts w:ascii="Times New Roman" w:hAnsi="Times New Roman" w:cs="Times New Roman"/>
          <w:lang w:val="en-GB"/>
        </w:rPr>
        <w:t xml:space="preserve">, </w:t>
      </w:r>
      <w:proofErr w:type="spellStart"/>
      <w:r w:rsidR="00A9556C" w:rsidRPr="000A1145">
        <w:rPr>
          <w:rFonts w:ascii="Times New Roman" w:hAnsi="Times New Roman" w:cs="Times New Roman"/>
          <w:lang w:val="en-GB"/>
        </w:rPr>
        <w:t>hasil</w:t>
      </w:r>
      <w:proofErr w:type="spellEnd"/>
      <w:r w:rsidR="00A9556C" w:rsidRPr="000A1145">
        <w:rPr>
          <w:rFonts w:ascii="Times New Roman" w:hAnsi="Times New Roman" w:cs="Times New Roman"/>
          <w:lang w:val="en-GB"/>
        </w:rPr>
        <w:t xml:space="preserve"> </w:t>
      </w:r>
      <w:proofErr w:type="spellStart"/>
      <w:r w:rsidR="00A9556C" w:rsidRPr="000A1145">
        <w:rPr>
          <w:rFonts w:ascii="Times New Roman" w:hAnsi="Times New Roman" w:cs="Times New Roman"/>
          <w:lang w:val="en-GB"/>
        </w:rPr>
        <w:t>panen</w:t>
      </w:r>
      <w:proofErr w:type="spellEnd"/>
      <w:r w:rsidR="00A9556C" w:rsidRPr="000A1145">
        <w:rPr>
          <w:rFonts w:ascii="Times New Roman" w:hAnsi="Times New Roman" w:cs="Times New Roman"/>
          <w:lang w:val="en-GB"/>
        </w:rPr>
        <w:t xml:space="preserve"> </w:t>
      </w:r>
      <w:r w:rsidR="00A9556C" w:rsidRPr="000A1145">
        <w:rPr>
          <w:rFonts w:ascii="Times New Roman" w:hAnsi="Times New Roman" w:cs="Times New Roman"/>
        </w:rPr>
        <w:t xml:space="preserve"> dan </w:t>
      </w:r>
      <w:r w:rsidR="00A9556C" w:rsidRPr="000A1145">
        <w:rPr>
          <w:rFonts w:ascii="Times New Roman" w:hAnsi="Times New Roman" w:cs="Times New Roman"/>
          <w:lang w:val="en-GB"/>
        </w:rPr>
        <w:t xml:space="preserve">dan </w:t>
      </w:r>
      <w:proofErr w:type="spellStart"/>
      <w:r w:rsidR="00A9556C" w:rsidRPr="000A1145">
        <w:rPr>
          <w:rFonts w:ascii="Times New Roman" w:hAnsi="Times New Roman" w:cs="Times New Roman"/>
          <w:lang w:val="en-GB"/>
        </w:rPr>
        <w:t>harga</w:t>
      </w:r>
      <w:proofErr w:type="spellEnd"/>
      <w:r w:rsidR="00A9556C" w:rsidRPr="000A1145">
        <w:rPr>
          <w:rFonts w:ascii="Times New Roman" w:hAnsi="Times New Roman" w:cs="Times New Roman"/>
          <w:lang w:val="en-GB"/>
        </w:rPr>
        <w:t xml:space="preserve"> </w:t>
      </w:r>
      <w:proofErr w:type="spellStart"/>
      <w:r w:rsidR="00A9556C" w:rsidRPr="000A1145">
        <w:rPr>
          <w:rFonts w:ascii="Times New Roman" w:hAnsi="Times New Roman" w:cs="Times New Roman"/>
          <w:lang w:val="en-GB"/>
        </w:rPr>
        <w:t>jual</w:t>
      </w:r>
      <w:proofErr w:type="spellEnd"/>
      <w:r w:rsidR="00A9556C" w:rsidRPr="000A1145">
        <w:rPr>
          <w:rFonts w:ascii="Times New Roman" w:hAnsi="Times New Roman" w:cs="Times New Roman"/>
          <w:lang w:val="en-GB"/>
        </w:rPr>
        <w:t>/</w:t>
      </w:r>
      <w:proofErr w:type="spellStart"/>
      <w:r w:rsidR="00A9556C" w:rsidRPr="000A1145">
        <w:rPr>
          <w:rFonts w:ascii="Times New Roman" w:hAnsi="Times New Roman" w:cs="Times New Roman"/>
          <w:lang w:val="en-GB"/>
        </w:rPr>
        <w:t>unkit</w:t>
      </w:r>
      <w:proofErr w:type="spellEnd"/>
      <w:r w:rsidR="00A9556C" w:rsidRPr="000A1145">
        <w:rPr>
          <w:rFonts w:ascii="Times New Roman" w:hAnsi="Times New Roman" w:cs="Times New Roman"/>
          <w:lang w:val="en-GB"/>
        </w:rPr>
        <w:t>,</w:t>
      </w:r>
      <w:r w:rsidRPr="000A1145">
        <w:rPr>
          <w:rFonts w:ascii="Times New Roman" w:hAnsi="Times New Roman" w:cs="Times New Roman"/>
        </w:rPr>
        <w:t xml:space="preserve"> pada </w:t>
      </w:r>
      <w:r w:rsidR="007C47BC" w:rsidRPr="000A1145">
        <w:rPr>
          <w:rFonts w:ascii="Times New Roman" w:hAnsi="Times New Roman" w:cs="Times New Roman"/>
        </w:rPr>
        <w:t xml:space="preserve">sistem boster </w:t>
      </w:r>
      <w:proofErr w:type="spellStart"/>
      <w:r w:rsidR="00A9556C" w:rsidRPr="000A1145">
        <w:rPr>
          <w:rFonts w:ascii="Times New Roman" w:hAnsi="Times New Roman" w:cs="Times New Roman"/>
          <w:lang w:val="en-GB"/>
        </w:rPr>
        <w:t>diperoleh</w:t>
      </w:r>
      <w:proofErr w:type="spellEnd"/>
      <w:r w:rsidR="00A9556C" w:rsidRPr="000A1145">
        <w:rPr>
          <w:rFonts w:ascii="Times New Roman" w:hAnsi="Times New Roman" w:cs="Times New Roman"/>
          <w:lang w:val="en-GB"/>
        </w:rPr>
        <w:t xml:space="preserve">  BEP </w:t>
      </w:r>
      <w:r w:rsidR="007C47BC" w:rsidRPr="000A1145">
        <w:rPr>
          <w:rFonts w:ascii="Times New Roman" w:hAnsi="Times New Roman" w:cs="Times New Roman"/>
        </w:rPr>
        <w:t>4.7</w:t>
      </w:r>
      <w:r w:rsidR="007C47BC" w:rsidRPr="000A1145">
        <w:rPr>
          <w:rFonts w:ascii="Times New Roman" w:hAnsi="Times New Roman" w:cs="Times New Roman"/>
          <w:lang w:val="en-GB"/>
        </w:rPr>
        <w:t>67</w:t>
      </w:r>
      <w:r w:rsidR="007C47BC" w:rsidRPr="000A1145">
        <w:rPr>
          <w:rFonts w:ascii="Times New Roman" w:hAnsi="Times New Roman" w:cs="Times New Roman"/>
        </w:rPr>
        <w:t xml:space="preserve"> kg lebih </w:t>
      </w:r>
      <w:proofErr w:type="spellStart"/>
      <w:r w:rsidR="007C47BC" w:rsidRPr="000A1145">
        <w:rPr>
          <w:rFonts w:ascii="Times New Roman" w:hAnsi="Times New Roman" w:cs="Times New Roman"/>
          <w:lang w:val="en-GB"/>
        </w:rPr>
        <w:t>tinggi</w:t>
      </w:r>
      <w:proofErr w:type="spellEnd"/>
      <w:r w:rsidRPr="000A1145">
        <w:rPr>
          <w:rFonts w:ascii="Times New Roman" w:hAnsi="Times New Roman" w:cs="Times New Roman"/>
        </w:rPr>
        <w:t xml:space="preserve"> dibandingkan de</w:t>
      </w:r>
      <w:r w:rsidR="000C2243" w:rsidRPr="000A1145">
        <w:rPr>
          <w:rFonts w:ascii="Times New Roman" w:hAnsi="Times New Roman" w:cs="Times New Roman"/>
        </w:rPr>
        <w:t>ngan ikan yang dipe</w:t>
      </w:r>
      <w:r w:rsidR="007C47BC" w:rsidRPr="000A1145">
        <w:rPr>
          <w:rFonts w:ascii="Times New Roman" w:hAnsi="Times New Roman" w:cs="Times New Roman"/>
        </w:rPr>
        <w:t xml:space="preserve">lihara konvensional  </w:t>
      </w:r>
      <w:r w:rsidR="00A9556C" w:rsidRPr="000A1145">
        <w:rPr>
          <w:rFonts w:ascii="Times New Roman" w:hAnsi="Times New Roman" w:cs="Times New Roman"/>
          <w:lang w:val="en-GB"/>
        </w:rPr>
        <w:t xml:space="preserve"> BEP </w:t>
      </w:r>
      <w:r w:rsidR="000C2243" w:rsidRPr="000A1145">
        <w:rPr>
          <w:rFonts w:ascii="Times New Roman" w:hAnsi="Times New Roman" w:cs="Times New Roman"/>
        </w:rPr>
        <w:t xml:space="preserve"> </w:t>
      </w:r>
      <w:r w:rsidR="007C47BC" w:rsidRPr="000A1145">
        <w:rPr>
          <w:rFonts w:ascii="Times New Roman" w:hAnsi="Times New Roman" w:cs="Times New Roman"/>
          <w:lang w:val="en-GB"/>
        </w:rPr>
        <w:t xml:space="preserve">2.603 </w:t>
      </w:r>
      <w:r w:rsidR="000C2243" w:rsidRPr="000A1145">
        <w:rPr>
          <w:rFonts w:ascii="Times New Roman" w:hAnsi="Times New Roman" w:cs="Times New Roman"/>
        </w:rPr>
        <w:t>kg.</w:t>
      </w:r>
    </w:p>
    <w:p w:rsidR="00050621" w:rsidRPr="000A1145" w:rsidRDefault="00050621" w:rsidP="00050621">
      <w:pPr>
        <w:pStyle w:val="NoSpacing"/>
        <w:rPr>
          <w:rFonts w:ascii="Times New Roman" w:hAnsi="Times New Roman" w:cs="Times New Roman"/>
        </w:rPr>
      </w:pPr>
    </w:p>
    <w:p w:rsidR="00050621" w:rsidRPr="000A1145" w:rsidRDefault="00050621" w:rsidP="00050621">
      <w:pPr>
        <w:pStyle w:val="NoSpacing"/>
        <w:rPr>
          <w:rFonts w:ascii="Times New Roman" w:hAnsi="Times New Roman" w:cs="Times New Roman"/>
        </w:rPr>
      </w:pPr>
      <w:r w:rsidRPr="000A1145">
        <w:rPr>
          <w:rFonts w:ascii="Times New Roman" w:hAnsi="Times New Roman" w:cs="Times New Roman"/>
        </w:rPr>
        <w:t>Pay Back Periode (PP)</w:t>
      </w:r>
    </w:p>
    <w:p w:rsidR="00050621" w:rsidRPr="000A1145" w:rsidRDefault="00050621" w:rsidP="00050621">
      <w:pPr>
        <w:pStyle w:val="NoSpacing"/>
        <w:jc w:val="both"/>
        <w:rPr>
          <w:rFonts w:ascii="Times New Roman" w:hAnsi="Times New Roman" w:cs="Times New Roman"/>
        </w:rPr>
      </w:pPr>
      <w:r w:rsidRPr="000A1145">
        <w:rPr>
          <w:rFonts w:ascii="Times New Roman" w:hAnsi="Times New Roman" w:cs="Times New Roman"/>
        </w:rPr>
        <w:t xml:space="preserve">          Analisa PP dilakukan untuk mmengatahui lamanya waktu yang diperlukan untuk mengembalikan biaya investasi yang digunakan berdasarkan keuntungan yang diperoleh. Diketahui bahwa ikan yang diperihara pada</w:t>
      </w:r>
      <w:r w:rsidR="006B0C70" w:rsidRPr="000A1145">
        <w:rPr>
          <w:rFonts w:ascii="Times New Roman" w:hAnsi="Times New Roman" w:cs="Times New Roman"/>
        </w:rPr>
        <w:t xml:space="preserve"> boster </w:t>
      </w:r>
      <w:r w:rsidR="007C47BC" w:rsidRPr="000A1145">
        <w:rPr>
          <w:rFonts w:ascii="Times New Roman" w:hAnsi="Times New Roman" w:cs="Times New Roman"/>
        </w:rPr>
        <w:t>0,</w:t>
      </w:r>
      <w:r w:rsidR="007C47BC" w:rsidRPr="000A1145">
        <w:rPr>
          <w:rFonts w:ascii="Times New Roman" w:hAnsi="Times New Roman" w:cs="Times New Roman"/>
          <w:lang w:val="en-GB"/>
        </w:rPr>
        <w:t>59</w:t>
      </w:r>
      <w:r w:rsidR="006B0C70" w:rsidRPr="000A1145">
        <w:rPr>
          <w:rFonts w:ascii="Times New Roman" w:hAnsi="Times New Roman" w:cs="Times New Roman"/>
          <w:lang w:val="en-GB"/>
        </w:rPr>
        <w:t xml:space="preserve"> </w:t>
      </w:r>
      <w:proofErr w:type="spellStart"/>
      <w:r w:rsidR="006B0C70" w:rsidRPr="000A1145">
        <w:rPr>
          <w:rFonts w:ascii="Times New Roman" w:hAnsi="Times New Roman" w:cs="Times New Roman"/>
          <w:lang w:val="en-GB"/>
        </w:rPr>
        <w:t>th</w:t>
      </w:r>
      <w:proofErr w:type="spellEnd"/>
      <w:r w:rsidR="006B0C70" w:rsidRPr="000A1145">
        <w:rPr>
          <w:rFonts w:ascii="Times New Roman" w:hAnsi="Times New Roman" w:cs="Times New Roman"/>
          <w:lang w:val="en-GB"/>
        </w:rPr>
        <w:t xml:space="preserve">  (7 </w:t>
      </w:r>
      <w:proofErr w:type="spellStart"/>
      <w:r w:rsidR="006B0C70" w:rsidRPr="000A1145">
        <w:rPr>
          <w:rFonts w:ascii="Times New Roman" w:hAnsi="Times New Roman" w:cs="Times New Roman"/>
          <w:lang w:val="en-GB"/>
        </w:rPr>
        <w:t>bulan</w:t>
      </w:r>
      <w:proofErr w:type="spellEnd"/>
      <w:r w:rsidR="006B0C70" w:rsidRPr="000A1145">
        <w:rPr>
          <w:rFonts w:ascii="Times New Roman" w:hAnsi="Times New Roman" w:cs="Times New Roman"/>
          <w:lang w:val="en-GB"/>
        </w:rPr>
        <w:t xml:space="preserve"> 2 </w:t>
      </w:r>
      <w:proofErr w:type="spellStart"/>
      <w:r w:rsidR="006B0C70" w:rsidRPr="000A1145">
        <w:rPr>
          <w:rFonts w:ascii="Times New Roman" w:hAnsi="Times New Roman" w:cs="Times New Roman"/>
          <w:lang w:val="en-GB"/>
        </w:rPr>
        <w:t>hari</w:t>
      </w:r>
      <w:proofErr w:type="spellEnd"/>
      <w:r w:rsidRPr="000A1145">
        <w:rPr>
          <w:rFonts w:ascii="Times New Roman" w:hAnsi="Times New Roman" w:cs="Times New Roman"/>
        </w:rPr>
        <w:t xml:space="preserve"> th)  mempunyai besaran PP yang lebih r</w:t>
      </w:r>
      <w:r w:rsidR="000C2243" w:rsidRPr="000A1145">
        <w:rPr>
          <w:rFonts w:ascii="Times New Roman" w:hAnsi="Times New Roman" w:cs="Times New Roman"/>
        </w:rPr>
        <w:t>enda</w:t>
      </w:r>
      <w:r w:rsidR="006B0C70" w:rsidRPr="000A1145">
        <w:rPr>
          <w:rFonts w:ascii="Times New Roman" w:hAnsi="Times New Roman" w:cs="Times New Roman"/>
        </w:rPr>
        <w:t xml:space="preserve">h dibandingkan konvensional </w:t>
      </w:r>
      <w:r w:rsidR="007C47BC" w:rsidRPr="000A1145">
        <w:rPr>
          <w:rFonts w:ascii="Times New Roman" w:hAnsi="Times New Roman" w:cs="Times New Roman"/>
          <w:lang w:val="en-GB"/>
        </w:rPr>
        <w:t>0.97</w:t>
      </w:r>
      <w:r w:rsidRPr="000A1145">
        <w:rPr>
          <w:rFonts w:ascii="Times New Roman" w:hAnsi="Times New Roman" w:cs="Times New Roman"/>
        </w:rPr>
        <w:t xml:space="preserve"> th</w:t>
      </w:r>
      <w:r w:rsidR="006B0C70" w:rsidRPr="000A1145">
        <w:rPr>
          <w:rFonts w:ascii="Times New Roman" w:hAnsi="Times New Roman" w:cs="Times New Roman"/>
          <w:lang w:val="en-GB"/>
        </w:rPr>
        <w:t xml:space="preserve"> (11 </w:t>
      </w:r>
      <w:proofErr w:type="spellStart"/>
      <w:r w:rsidR="006B0C70" w:rsidRPr="000A1145">
        <w:rPr>
          <w:rFonts w:ascii="Times New Roman" w:hAnsi="Times New Roman" w:cs="Times New Roman"/>
          <w:lang w:val="en-GB"/>
        </w:rPr>
        <w:t>bulan</w:t>
      </w:r>
      <w:proofErr w:type="spellEnd"/>
      <w:r w:rsidR="006B0C70" w:rsidRPr="000A1145">
        <w:rPr>
          <w:rFonts w:ascii="Times New Roman" w:hAnsi="Times New Roman" w:cs="Times New Roman"/>
          <w:lang w:val="en-GB"/>
        </w:rPr>
        <w:t xml:space="preserve"> 19 </w:t>
      </w:r>
      <w:proofErr w:type="spellStart"/>
      <w:r w:rsidR="006B0C70" w:rsidRPr="000A1145">
        <w:rPr>
          <w:rFonts w:ascii="Times New Roman" w:hAnsi="Times New Roman" w:cs="Times New Roman"/>
          <w:lang w:val="en-GB"/>
        </w:rPr>
        <w:t>hari</w:t>
      </w:r>
      <w:proofErr w:type="spellEnd"/>
      <w:r w:rsidRPr="000A1145">
        <w:rPr>
          <w:rFonts w:ascii="Times New Roman" w:hAnsi="Times New Roman" w:cs="Times New Roman"/>
        </w:rPr>
        <w:t>)</w:t>
      </w:r>
      <w:r w:rsidR="00B07CEB" w:rsidRPr="000A1145">
        <w:rPr>
          <w:rFonts w:ascii="Times New Roman" w:hAnsi="Times New Roman" w:cs="Times New Roman"/>
        </w:rPr>
        <w:t xml:space="preserve">. Pada </w:t>
      </w:r>
      <w:r w:rsidR="006B0C70" w:rsidRPr="000A1145">
        <w:rPr>
          <w:rFonts w:ascii="Times New Roman" w:hAnsi="Times New Roman" w:cs="Times New Roman"/>
          <w:lang w:val="en-GB"/>
        </w:rPr>
        <w:t xml:space="preserve">system </w:t>
      </w:r>
      <w:r w:rsidR="00B07CEB" w:rsidRPr="000A1145">
        <w:rPr>
          <w:rFonts w:ascii="Times New Roman" w:hAnsi="Times New Roman" w:cs="Times New Roman"/>
        </w:rPr>
        <w:t>boster</w:t>
      </w:r>
      <w:r w:rsidRPr="000A1145">
        <w:rPr>
          <w:rFonts w:ascii="Times New Roman" w:hAnsi="Times New Roman" w:cs="Times New Roman"/>
        </w:rPr>
        <w:t xml:space="preserve"> memperoleh keuntungan yang leb</w:t>
      </w:r>
      <w:r w:rsidR="006B0C70" w:rsidRPr="000A1145">
        <w:rPr>
          <w:rFonts w:ascii="Times New Roman" w:hAnsi="Times New Roman" w:cs="Times New Roman"/>
        </w:rPr>
        <w:t xml:space="preserve">ih besar dan jika untuk </w:t>
      </w:r>
      <w:proofErr w:type="spellStart"/>
      <w:r w:rsidR="006B0C70" w:rsidRPr="000A1145">
        <w:rPr>
          <w:rFonts w:ascii="Times New Roman" w:hAnsi="Times New Roman" w:cs="Times New Roman"/>
          <w:lang w:val="en-GB"/>
        </w:rPr>
        <w:t>mengembalikan</w:t>
      </w:r>
      <w:proofErr w:type="spellEnd"/>
      <w:r w:rsidR="006B0C70" w:rsidRPr="000A1145">
        <w:rPr>
          <w:rFonts w:ascii="Times New Roman" w:hAnsi="Times New Roman" w:cs="Times New Roman"/>
          <w:lang w:val="en-GB"/>
        </w:rPr>
        <w:t xml:space="preserve"> </w:t>
      </w:r>
      <w:r w:rsidRPr="000A1145">
        <w:rPr>
          <w:rFonts w:ascii="Times New Roman" w:hAnsi="Times New Roman" w:cs="Times New Roman"/>
        </w:rPr>
        <w:t xml:space="preserve"> biaya investasi akan memerlukan waktu yang lebih cepat.</w:t>
      </w:r>
    </w:p>
    <w:p w:rsidR="00050621" w:rsidRPr="0017720D" w:rsidRDefault="00050621" w:rsidP="00050621">
      <w:pPr>
        <w:pStyle w:val="NoSpacing"/>
        <w:rPr>
          <w:rFonts w:ascii="Arial" w:hAnsi="Arial" w:cs="Arial"/>
          <w:b/>
        </w:rPr>
      </w:pPr>
    </w:p>
    <w:p w:rsidR="00050621" w:rsidRPr="0017720D" w:rsidRDefault="00050621" w:rsidP="00050621">
      <w:pPr>
        <w:pStyle w:val="NoSpacing"/>
        <w:rPr>
          <w:rFonts w:ascii="Arial" w:hAnsi="Arial" w:cs="Arial"/>
        </w:rPr>
      </w:pPr>
      <w:r w:rsidRPr="0017720D">
        <w:rPr>
          <w:rFonts w:ascii="Arial" w:hAnsi="Arial" w:cs="Arial"/>
          <w:b/>
        </w:rPr>
        <w:t>Kesimpulan</w:t>
      </w:r>
      <w:r w:rsidRPr="0017720D">
        <w:rPr>
          <w:rFonts w:ascii="Arial" w:hAnsi="Arial" w:cs="Arial"/>
        </w:rPr>
        <w:t>.</w:t>
      </w:r>
    </w:p>
    <w:p w:rsidR="00050621" w:rsidRDefault="00050621" w:rsidP="00050621">
      <w:pPr>
        <w:pStyle w:val="NoSpacing"/>
        <w:jc w:val="both"/>
        <w:rPr>
          <w:rFonts w:ascii="Arial" w:hAnsi="Arial" w:cs="Arial"/>
        </w:rPr>
      </w:pPr>
      <w:r w:rsidRPr="0017720D">
        <w:rPr>
          <w:rFonts w:ascii="Arial" w:hAnsi="Arial" w:cs="Arial"/>
        </w:rPr>
        <w:t xml:space="preserve">           </w:t>
      </w:r>
      <w:r w:rsidRPr="000A1145">
        <w:rPr>
          <w:rFonts w:ascii="Times New Roman" w:hAnsi="Times New Roman" w:cs="Times New Roman"/>
        </w:rPr>
        <w:t xml:space="preserve">Pemeliharan ikan </w:t>
      </w:r>
      <w:r w:rsidR="00743FBD" w:rsidRPr="000A1145">
        <w:rPr>
          <w:rFonts w:ascii="Times New Roman" w:hAnsi="Times New Roman" w:cs="Times New Roman"/>
        </w:rPr>
        <w:t>lele de</w:t>
      </w:r>
      <w:r w:rsidRPr="000A1145">
        <w:rPr>
          <w:rFonts w:ascii="Times New Roman" w:hAnsi="Times New Roman" w:cs="Times New Roman"/>
        </w:rPr>
        <w:t>n</w:t>
      </w:r>
      <w:r w:rsidR="00743FBD" w:rsidRPr="000A1145">
        <w:rPr>
          <w:rFonts w:ascii="Times New Roman" w:hAnsi="Times New Roman" w:cs="Times New Roman"/>
        </w:rPr>
        <w:t>g</w:t>
      </w:r>
      <w:r w:rsidRPr="000A1145">
        <w:rPr>
          <w:rFonts w:ascii="Times New Roman" w:hAnsi="Times New Roman" w:cs="Times New Roman"/>
        </w:rPr>
        <w:t>an sistem boster lebih ekonomis dibandingkan dengan sistem konvensional</w:t>
      </w:r>
      <w:r w:rsidRPr="0017720D">
        <w:rPr>
          <w:rFonts w:ascii="Arial" w:hAnsi="Arial" w:cs="Arial"/>
        </w:rPr>
        <w:t>.</w:t>
      </w:r>
    </w:p>
    <w:p w:rsidR="003268A3" w:rsidRPr="0017720D" w:rsidRDefault="003268A3" w:rsidP="00050621">
      <w:pPr>
        <w:pStyle w:val="NoSpacing"/>
        <w:jc w:val="both"/>
        <w:rPr>
          <w:rFonts w:ascii="Arial" w:hAnsi="Arial" w:cs="Arial"/>
        </w:rPr>
      </w:pPr>
    </w:p>
    <w:p w:rsidR="00743FBD" w:rsidRPr="0017720D" w:rsidRDefault="00743FBD" w:rsidP="00050621">
      <w:pPr>
        <w:pStyle w:val="NoSpacing"/>
        <w:jc w:val="both"/>
        <w:rPr>
          <w:rFonts w:ascii="Arial" w:hAnsi="Arial" w:cs="Arial"/>
        </w:rPr>
      </w:pPr>
    </w:p>
    <w:p w:rsidR="00C05F13" w:rsidRPr="0017720D" w:rsidRDefault="00C05F13" w:rsidP="00C05F13">
      <w:pPr>
        <w:spacing w:after="0" w:line="240" w:lineRule="auto"/>
        <w:jc w:val="both"/>
        <w:rPr>
          <w:rFonts w:ascii="Arial" w:hAnsi="Arial" w:cs="Arial"/>
          <w:b/>
        </w:rPr>
      </w:pPr>
      <w:r w:rsidRPr="0017720D">
        <w:rPr>
          <w:rFonts w:ascii="Arial" w:hAnsi="Arial" w:cs="Arial"/>
          <w:b/>
        </w:rPr>
        <w:t xml:space="preserve">DAFTAR PUSTAKA </w:t>
      </w:r>
    </w:p>
    <w:p w:rsidR="00134396" w:rsidRPr="0017720D" w:rsidRDefault="00C05F13" w:rsidP="00586CD2">
      <w:pPr>
        <w:spacing w:after="0" w:line="240" w:lineRule="auto"/>
        <w:jc w:val="both"/>
        <w:rPr>
          <w:rFonts w:ascii="Arial" w:hAnsi="Arial" w:cs="Arial"/>
        </w:rPr>
      </w:pPr>
      <w:r w:rsidRPr="0017720D">
        <w:rPr>
          <w:rFonts w:ascii="Arial" w:hAnsi="Arial" w:cs="Arial"/>
        </w:rPr>
        <w:t xml:space="preserve"> </w:t>
      </w:r>
    </w:p>
    <w:p w:rsidR="00134396" w:rsidRPr="000A1145" w:rsidRDefault="00C05F13" w:rsidP="00086B82">
      <w:pPr>
        <w:spacing w:after="0" w:line="240" w:lineRule="auto"/>
        <w:ind w:left="851" w:hanging="851"/>
        <w:jc w:val="both"/>
        <w:rPr>
          <w:rFonts w:ascii="Times New Roman" w:hAnsi="Times New Roman" w:cs="Times New Roman"/>
        </w:rPr>
      </w:pPr>
      <w:r w:rsidRPr="000A1145">
        <w:rPr>
          <w:rFonts w:ascii="Times New Roman" w:hAnsi="Times New Roman" w:cs="Times New Roman"/>
        </w:rPr>
        <w:t>Ahmadi. H., Iskandar., dan Kurniawati. N. 2012. Pemberian Probiotik dalam Pakan terhadap P</w:t>
      </w:r>
      <w:r w:rsidR="00586CD2" w:rsidRPr="000A1145">
        <w:rPr>
          <w:rFonts w:ascii="Times New Roman" w:hAnsi="Times New Roman" w:cs="Times New Roman"/>
        </w:rPr>
        <w:t>e</w:t>
      </w:r>
      <w:r w:rsidRPr="000A1145">
        <w:rPr>
          <w:rFonts w:ascii="Times New Roman" w:hAnsi="Times New Roman" w:cs="Times New Roman"/>
        </w:rPr>
        <w:t xml:space="preserve">rtumbuhan Lele Sagkuriang (Clarias gariepinus) Pada Pendederan II. Jurnal Perikanan dan Kelautan. 3 No. 4 :99-107 </w:t>
      </w:r>
    </w:p>
    <w:p w:rsidR="00134396" w:rsidRPr="000A1145" w:rsidRDefault="00134396" w:rsidP="00086B82">
      <w:pPr>
        <w:spacing w:after="0" w:line="240" w:lineRule="auto"/>
        <w:ind w:left="851" w:hanging="851"/>
        <w:jc w:val="both"/>
        <w:rPr>
          <w:rFonts w:ascii="Times New Roman" w:hAnsi="Times New Roman" w:cs="Times New Roman"/>
        </w:rPr>
      </w:pPr>
    </w:p>
    <w:p w:rsidR="00C05F13" w:rsidRPr="000A1145" w:rsidRDefault="00C05F13" w:rsidP="00086B82">
      <w:pPr>
        <w:spacing w:after="0" w:line="240" w:lineRule="auto"/>
        <w:ind w:left="851" w:hanging="851"/>
        <w:jc w:val="both"/>
        <w:rPr>
          <w:rFonts w:ascii="Times New Roman" w:hAnsi="Times New Roman" w:cs="Times New Roman"/>
        </w:rPr>
      </w:pPr>
      <w:r w:rsidRPr="000A1145">
        <w:rPr>
          <w:rFonts w:ascii="Times New Roman" w:hAnsi="Times New Roman" w:cs="Times New Roman"/>
        </w:rPr>
        <w:t xml:space="preserve">Direktorat Jenderal Perikanan Budidaya. 2016. Produksi dan Usaha Budidaya. From http://djpb.kkp.go.id/index.php/mobile/arsip/602/LAKUKANPANEN-PERDANA-LELE-BIOFLOK-KKP-OPTIMIS-TINGKATEKONOMI-UMAT/, 2 November 2017 </w:t>
      </w:r>
    </w:p>
    <w:p w:rsidR="00134396" w:rsidRPr="000A1145" w:rsidRDefault="00134396" w:rsidP="00086B82">
      <w:pPr>
        <w:spacing w:after="0" w:line="240" w:lineRule="auto"/>
        <w:ind w:left="851" w:hanging="851"/>
        <w:jc w:val="both"/>
        <w:rPr>
          <w:rFonts w:ascii="Times New Roman" w:hAnsi="Times New Roman" w:cs="Times New Roman"/>
        </w:rPr>
      </w:pPr>
    </w:p>
    <w:p w:rsidR="00C05F13" w:rsidRPr="000A1145" w:rsidRDefault="00C05F13" w:rsidP="00086B82">
      <w:pPr>
        <w:spacing w:after="0" w:line="240" w:lineRule="auto"/>
        <w:ind w:left="851" w:hanging="851"/>
        <w:jc w:val="both"/>
        <w:rPr>
          <w:rFonts w:ascii="Times New Roman" w:hAnsi="Times New Roman" w:cs="Times New Roman"/>
        </w:rPr>
      </w:pPr>
      <w:r w:rsidRPr="000A1145">
        <w:rPr>
          <w:rFonts w:ascii="Times New Roman" w:hAnsi="Times New Roman" w:cs="Times New Roman"/>
        </w:rPr>
        <w:t>Direktorat Jenderal Perikanan Budidaya. Petunjuk Teknis Bud</w:t>
      </w:r>
      <w:r w:rsidR="00134396" w:rsidRPr="000A1145">
        <w:rPr>
          <w:rFonts w:ascii="Times New Roman" w:hAnsi="Times New Roman" w:cs="Times New Roman"/>
        </w:rPr>
        <w:t>idaya Lele di Kolam Terpal. 2013</w:t>
      </w:r>
      <w:r w:rsidRPr="000A1145">
        <w:rPr>
          <w:rFonts w:ascii="Times New Roman" w:hAnsi="Times New Roman" w:cs="Times New Roman"/>
        </w:rPr>
        <w:t xml:space="preserve"> </w:t>
      </w:r>
    </w:p>
    <w:p w:rsidR="00134396" w:rsidRPr="000A1145" w:rsidRDefault="00134396" w:rsidP="00086B82">
      <w:pPr>
        <w:spacing w:after="0" w:line="240" w:lineRule="auto"/>
        <w:ind w:left="851" w:hanging="851"/>
        <w:jc w:val="both"/>
        <w:rPr>
          <w:rFonts w:ascii="Times New Roman" w:hAnsi="Times New Roman" w:cs="Times New Roman"/>
        </w:rPr>
      </w:pPr>
    </w:p>
    <w:p w:rsidR="00C05F13" w:rsidRPr="000A1145" w:rsidRDefault="00C05F13" w:rsidP="00086B82">
      <w:pPr>
        <w:spacing w:after="0" w:line="240" w:lineRule="auto"/>
        <w:ind w:left="851" w:hanging="851"/>
        <w:jc w:val="both"/>
        <w:rPr>
          <w:rFonts w:ascii="Times New Roman" w:hAnsi="Times New Roman" w:cs="Times New Roman"/>
        </w:rPr>
      </w:pPr>
      <w:r w:rsidRPr="000A1145">
        <w:rPr>
          <w:rFonts w:ascii="Times New Roman" w:hAnsi="Times New Roman" w:cs="Times New Roman"/>
        </w:rPr>
        <w:t xml:space="preserve">Hariono., dan Puspita. R. M. 2013. Panduan Praktik Beternak dan Berbisnis Ikan Lele. Media Pressindo. Yogyakarta </w:t>
      </w:r>
    </w:p>
    <w:p w:rsidR="00134396" w:rsidRPr="000A1145" w:rsidRDefault="00134396" w:rsidP="00086B82">
      <w:pPr>
        <w:spacing w:after="0" w:line="240" w:lineRule="auto"/>
        <w:ind w:left="851" w:hanging="851"/>
        <w:jc w:val="both"/>
        <w:rPr>
          <w:rFonts w:ascii="Times New Roman" w:hAnsi="Times New Roman" w:cs="Times New Roman"/>
        </w:rPr>
      </w:pPr>
    </w:p>
    <w:p w:rsidR="00C05F13" w:rsidRPr="000A1145" w:rsidRDefault="00C05F13" w:rsidP="00086B82">
      <w:pPr>
        <w:spacing w:after="0" w:line="240" w:lineRule="auto"/>
        <w:ind w:left="851" w:hanging="851"/>
        <w:jc w:val="both"/>
        <w:rPr>
          <w:rFonts w:ascii="Times New Roman" w:hAnsi="Times New Roman" w:cs="Times New Roman"/>
        </w:rPr>
      </w:pPr>
      <w:r w:rsidRPr="000A1145">
        <w:rPr>
          <w:rFonts w:ascii="Times New Roman" w:hAnsi="Times New Roman" w:cs="Times New Roman"/>
        </w:rPr>
        <w:t xml:space="preserve">Muhammad. W. N. Dan Andriyanto. S. 2013. Manajemen Budidaya Ikan Lele Dumbo (Clarias gariepinus) di Kampung Lele, Kabupaten Boyolali, Jawa tengah. Jurnal Media Akuakultur Vol. 8 No. 1: 63-71 </w:t>
      </w:r>
    </w:p>
    <w:p w:rsidR="002D5B29" w:rsidRPr="000A1145" w:rsidRDefault="002D5B29" w:rsidP="00086B82">
      <w:pPr>
        <w:spacing w:after="0" w:line="240" w:lineRule="auto"/>
        <w:ind w:left="851" w:hanging="851"/>
        <w:jc w:val="both"/>
        <w:rPr>
          <w:rFonts w:ascii="Times New Roman" w:hAnsi="Times New Roman" w:cs="Times New Roman"/>
        </w:rPr>
      </w:pPr>
    </w:p>
    <w:p w:rsidR="002D5B29" w:rsidRPr="000A1145" w:rsidRDefault="002D5B29" w:rsidP="00086B82">
      <w:pPr>
        <w:spacing w:after="0" w:line="240" w:lineRule="auto"/>
        <w:ind w:left="851" w:hanging="851"/>
        <w:jc w:val="both"/>
        <w:rPr>
          <w:rFonts w:ascii="Times New Roman" w:hAnsi="Times New Roman" w:cs="Times New Roman"/>
        </w:rPr>
      </w:pPr>
      <w:r w:rsidRPr="000A1145">
        <w:rPr>
          <w:rFonts w:ascii="Times New Roman" w:hAnsi="Times New Roman" w:cs="Times New Roman"/>
        </w:rPr>
        <w:t>Murtidjo, 2001. Pedoman Meramu Pakan Ikan. Kanisius. Yogyakarta</w:t>
      </w:r>
    </w:p>
    <w:p w:rsidR="00134396" w:rsidRPr="000A1145" w:rsidRDefault="00134396" w:rsidP="00086B82">
      <w:pPr>
        <w:spacing w:after="0" w:line="240" w:lineRule="auto"/>
        <w:ind w:left="851" w:hanging="851"/>
        <w:jc w:val="both"/>
        <w:rPr>
          <w:rFonts w:ascii="Times New Roman" w:hAnsi="Times New Roman" w:cs="Times New Roman"/>
        </w:rPr>
      </w:pPr>
    </w:p>
    <w:p w:rsidR="00C05F13" w:rsidRPr="000A1145" w:rsidRDefault="00C05F13" w:rsidP="00086B82">
      <w:pPr>
        <w:spacing w:after="0" w:line="240" w:lineRule="auto"/>
        <w:ind w:left="851" w:hanging="851"/>
        <w:jc w:val="both"/>
        <w:rPr>
          <w:rFonts w:ascii="Times New Roman" w:hAnsi="Times New Roman" w:cs="Times New Roman"/>
        </w:rPr>
      </w:pPr>
      <w:r w:rsidRPr="000A1145">
        <w:rPr>
          <w:rFonts w:ascii="Times New Roman" w:hAnsi="Times New Roman" w:cs="Times New Roman"/>
        </w:rPr>
        <w:t xml:space="preserve">Nurcahyo. I. F., Hidayat. Y., Suryanti. V., Handayani. D. S., Lestari. W. W., dan Pramono. E. 2016. Substitusi Ipteks Pembesaran Lele Tebar Padat. Jurnal IKB Vol. 19. No. 10:37-44 </w:t>
      </w:r>
    </w:p>
    <w:p w:rsidR="00086B82" w:rsidRPr="000A1145" w:rsidRDefault="00086B82" w:rsidP="00086B82">
      <w:pPr>
        <w:spacing w:after="0" w:line="240" w:lineRule="auto"/>
        <w:jc w:val="both"/>
        <w:rPr>
          <w:rFonts w:ascii="Times New Roman" w:hAnsi="Times New Roman" w:cs="Times New Roman"/>
        </w:rPr>
      </w:pPr>
    </w:p>
    <w:p w:rsidR="00C05F13" w:rsidRPr="000A1145" w:rsidRDefault="00C05F13" w:rsidP="00086B82">
      <w:pPr>
        <w:spacing w:after="0" w:line="240" w:lineRule="auto"/>
        <w:ind w:left="851" w:hanging="851"/>
        <w:jc w:val="both"/>
        <w:rPr>
          <w:rFonts w:ascii="Times New Roman" w:hAnsi="Times New Roman" w:cs="Times New Roman"/>
        </w:rPr>
      </w:pPr>
      <w:r w:rsidRPr="000A1145">
        <w:rPr>
          <w:rFonts w:ascii="Times New Roman" w:hAnsi="Times New Roman" w:cs="Times New Roman"/>
        </w:rPr>
        <w:t xml:space="preserve">Soebjakto. Slamet. 2017. Berbagai Prioritas Budidaya Perikanan dari KKP tahun 2017. From http://isw.co.id/single-post/2017/02/06/Program-prioritasBudidaya-Prikanan-KKP-2017, 13 Januari 2018 </w:t>
      </w:r>
    </w:p>
    <w:p w:rsidR="00086B82" w:rsidRPr="000A1145" w:rsidRDefault="00086B82" w:rsidP="00086B82">
      <w:pPr>
        <w:spacing w:after="0" w:line="240" w:lineRule="auto"/>
        <w:ind w:left="851" w:hanging="851"/>
        <w:jc w:val="both"/>
        <w:rPr>
          <w:rFonts w:ascii="Times New Roman" w:hAnsi="Times New Roman" w:cs="Times New Roman"/>
        </w:rPr>
      </w:pPr>
    </w:p>
    <w:p w:rsidR="00C05F13" w:rsidRPr="000A1145" w:rsidRDefault="00C05F13" w:rsidP="00086B82">
      <w:pPr>
        <w:spacing w:after="0" w:line="240" w:lineRule="auto"/>
        <w:ind w:left="851" w:hanging="851"/>
        <w:jc w:val="both"/>
        <w:rPr>
          <w:rFonts w:ascii="Times New Roman" w:hAnsi="Times New Roman" w:cs="Times New Roman"/>
        </w:rPr>
      </w:pPr>
      <w:r w:rsidRPr="000A1145">
        <w:rPr>
          <w:rFonts w:ascii="Times New Roman" w:hAnsi="Times New Roman" w:cs="Times New Roman"/>
        </w:rPr>
        <w:t xml:space="preserve">Statistik Direktorat Jenderal Perikanan Budidaya. 2014. Statistik Perikanan Budidaya. Direktorat Jenderal Budidaya. Jakarta </w:t>
      </w:r>
    </w:p>
    <w:p w:rsidR="00086B82" w:rsidRPr="000A1145" w:rsidRDefault="00086B82" w:rsidP="00086B82">
      <w:pPr>
        <w:spacing w:after="0" w:line="240" w:lineRule="auto"/>
        <w:ind w:left="851" w:hanging="851"/>
        <w:jc w:val="both"/>
        <w:rPr>
          <w:rFonts w:ascii="Times New Roman" w:hAnsi="Times New Roman" w:cs="Times New Roman"/>
        </w:rPr>
      </w:pPr>
    </w:p>
    <w:p w:rsidR="00C05F13" w:rsidRPr="000A1145" w:rsidRDefault="00C05F13" w:rsidP="00086B82">
      <w:pPr>
        <w:spacing w:after="0" w:line="240" w:lineRule="auto"/>
        <w:ind w:left="851" w:hanging="851"/>
        <w:jc w:val="both"/>
        <w:rPr>
          <w:rFonts w:ascii="Times New Roman" w:hAnsi="Times New Roman" w:cs="Times New Roman"/>
        </w:rPr>
      </w:pPr>
      <w:r w:rsidRPr="000A1145">
        <w:rPr>
          <w:rFonts w:ascii="Times New Roman" w:hAnsi="Times New Roman" w:cs="Times New Roman"/>
        </w:rPr>
        <w:t xml:space="preserve">Sudarto. G. G., Teugels., dan Pouyaud. 2004. Description of New Clariid Catfish, Clarias pseudonieuhofii, from West Borneo (Siluriformes, Clariidae). Zoological Stidies 43 (1): 8-19 </w:t>
      </w:r>
    </w:p>
    <w:p w:rsidR="00134396" w:rsidRPr="000A1145" w:rsidRDefault="00134396" w:rsidP="00086B82">
      <w:pPr>
        <w:spacing w:after="0" w:line="240" w:lineRule="auto"/>
        <w:ind w:left="851" w:hanging="851"/>
        <w:jc w:val="both"/>
        <w:rPr>
          <w:rFonts w:ascii="Times New Roman" w:hAnsi="Times New Roman" w:cs="Times New Roman"/>
        </w:rPr>
      </w:pPr>
    </w:p>
    <w:p w:rsidR="00C05F13" w:rsidRPr="000A1145" w:rsidRDefault="00C05F13" w:rsidP="00086B82">
      <w:pPr>
        <w:spacing w:after="0" w:line="240" w:lineRule="auto"/>
        <w:ind w:left="851" w:hanging="851"/>
        <w:jc w:val="both"/>
        <w:rPr>
          <w:rFonts w:ascii="Times New Roman" w:hAnsi="Times New Roman" w:cs="Times New Roman"/>
        </w:rPr>
      </w:pPr>
      <w:r w:rsidRPr="000A1145">
        <w:rPr>
          <w:rFonts w:ascii="Times New Roman" w:hAnsi="Times New Roman" w:cs="Times New Roman"/>
        </w:rPr>
        <w:t xml:space="preserve">Sukoco. F. A. Rahardja. B. S., dan Manan. A. 2016. Pengaruh Pemberian Probiotik Berbeda dalam Sistem Akuaponik terhadap FCR (Feed Convertion Ratio) dan Biomassa Ikan Lele (Clarias sp.). Journal of Aquaculture and Fish Health Vol. 6 No. 1 :24-31 </w:t>
      </w:r>
    </w:p>
    <w:p w:rsidR="00086B82" w:rsidRPr="000A1145" w:rsidRDefault="00086B82" w:rsidP="00086B82">
      <w:pPr>
        <w:spacing w:after="0" w:line="240" w:lineRule="auto"/>
        <w:ind w:left="851" w:hanging="851"/>
        <w:jc w:val="both"/>
        <w:rPr>
          <w:rFonts w:ascii="Times New Roman" w:hAnsi="Times New Roman" w:cs="Times New Roman"/>
        </w:rPr>
      </w:pPr>
    </w:p>
    <w:p w:rsidR="00C05F13" w:rsidRPr="000A1145" w:rsidRDefault="00C05F13" w:rsidP="00086B82">
      <w:pPr>
        <w:spacing w:after="0" w:line="240" w:lineRule="auto"/>
        <w:ind w:left="851" w:hanging="851"/>
        <w:jc w:val="both"/>
        <w:rPr>
          <w:rFonts w:ascii="Times New Roman" w:hAnsi="Times New Roman" w:cs="Times New Roman"/>
        </w:rPr>
      </w:pPr>
      <w:r w:rsidRPr="000A1145">
        <w:rPr>
          <w:rFonts w:ascii="Times New Roman" w:hAnsi="Times New Roman" w:cs="Times New Roman"/>
        </w:rPr>
        <w:t xml:space="preserve">Wijaya. O., Rahardja. B. S., dan Prayogo. 2014. Pengaruh Padat Tebar Ikan Lele terhadap laju Pertumbuhan dan Survival Rate pada Sistem Akuaponik. Jurnal Ilmiah Perikanan dan Kelautan Vol. 6 No. 1: 55-58 </w:t>
      </w:r>
    </w:p>
    <w:p w:rsidR="00086B82" w:rsidRPr="000A1145" w:rsidRDefault="00086B82" w:rsidP="00086B82">
      <w:pPr>
        <w:spacing w:after="0" w:line="240" w:lineRule="auto"/>
        <w:ind w:left="851" w:hanging="851"/>
        <w:jc w:val="both"/>
        <w:rPr>
          <w:rFonts w:ascii="Times New Roman" w:hAnsi="Times New Roman" w:cs="Times New Roman"/>
        </w:rPr>
      </w:pPr>
    </w:p>
    <w:p w:rsidR="00C05F13" w:rsidRPr="000A1145" w:rsidRDefault="00C05F13" w:rsidP="00086B82">
      <w:pPr>
        <w:spacing w:after="0" w:line="240" w:lineRule="auto"/>
        <w:ind w:left="851" w:hanging="851"/>
        <w:jc w:val="both"/>
        <w:rPr>
          <w:rFonts w:ascii="Times New Roman" w:hAnsi="Times New Roman" w:cs="Times New Roman"/>
        </w:rPr>
      </w:pPr>
    </w:p>
    <w:p w:rsidR="00781813" w:rsidRPr="000A1145" w:rsidRDefault="00781813" w:rsidP="00086B82">
      <w:pPr>
        <w:spacing w:after="0" w:line="240" w:lineRule="auto"/>
        <w:ind w:left="851" w:hanging="851"/>
        <w:jc w:val="both"/>
        <w:rPr>
          <w:rFonts w:ascii="Times New Roman" w:hAnsi="Times New Roman" w:cs="Times New Roman"/>
        </w:rPr>
      </w:pPr>
    </w:p>
    <w:p w:rsidR="00781813" w:rsidRPr="000A1145" w:rsidRDefault="00781813" w:rsidP="00086B82">
      <w:pPr>
        <w:spacing w:after="0" w:line="240" w:lineRule="auto"/>
        <w:ind w:left="851" w:hanging="851"/>
        <w:jc w:val="both"/>
        <w:rPr>
          <w:rFonts w:ascii="Times New Roman" w:hAnsi="Times New Roman" w:cs="Times New Roman"/>
        </w:rPr>
      </w:pPr>
    </w:p>
    <w:sectPr w:rsidR="00781813" w:rsidRPr="000A11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945CA2"/>
    <w:multiLevelType w:val="hybridMultilevel"/>
    <w:tmpl w:val="BB484160"/>
    <w:lvl w:ilvl="0" w:tplc="1B0CF7A2">
      <w:numFmt w:val="bullet"/>
      <w:lvlText w:val=""/>
      <w:lvlJc w:val="left"/>
      <w:pPr>
        <w:ind w:left="720" w:hanging="360"/>
      </w:pPr>
      <w:rPr>
        <w:rFonts w:ascii="Symbol" w:eastAsiaTheme="minorHAnsi" w:hAnsi="Symbo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D15"/>
    <w:rsid w:val="000225CB"/>
    <w:rsid w:val="00032FE4"/>
    <w:rsid w:val="00050621"/>
    <w:rsid w:val="00086B82"/>
    <w:rsid w:val="000A1145"/>
    <w:rsid w:val="000B1424"/>
    <w:rsid w:val="000C2243"/>
    <w:rsid w:val="000D7FF8"/>
    <w:rsid w:val="00120DB5"/>
    <w:rsid w:val="00134396"/>
    <w:rsid w:val="00167DD7"/>
    <w:rsid w:val="0017720D"/>
    <w:rsid w:val="00185D64"/>
    <w:rsid w:val="001B5464"/>
    <w:rsid w:val="001E4924"/>
    <w:rsid w:val="0023586D"/>
    <w:rsid w:val="0023591A"/>
    <w:rsid w:val="002C67CD"/>
    <w:rsid w:val="002D5B29"/>
    <w:rsid w:val="003045B2"/>
    <w:rsid w:val="00320B51"/>
    <w:rsid w:val="003251E5"/>
    <w:rsid w:val="003268A3"/>
    <w:rsid w:val="0033302A"/>
    <w:rsid w:val="00366D15"/>
    <w:rsid w:val="00384DC1"/>
    <w:rsid w:val="003C6455"/>
    <w:rsid w:val="004253E0"/>
    <w:rsid w:val="00426220"/>
    <w:rsid w:val="00455F85"/>
    <w:rsid w:val="005824F5"/>
    <w:rsid w:val="00586CD2"/>
    <w:rsid w:val="005B30A7"/>
    <w:rsid w:val="005B4DD0"/>
    <w:rsid w:val="005D2350"/>
    <w:rsid w:val="005E61F8"/>
    <w:rsid w:val="006177BC"/>
    <w:rsid w:val="00636699"/>
    <w:rsid w:val="00680FF7"/>
    <w:rsid w:val="006B0C70"/>
    <w:rsid w:val="00700450"/>
    <w:rsid w:val="007157A4"/>
    <w:rsid w:val="00743FBD"/>
    <w:rsid w:val="00753A6D"/>
    <w:rsid w:val="00781813"/>
    <w:rsid w:val="0078249A"/>
    <w:rsid w:val="00794C9C"/>
    <w:rsid w:val="007C47BC"/>
    <w:rsid w:val="00833EA7"/>
    <w:rsid w:val="00910B01"/>
    <w:rsid w:val="009130A4"/>
    <w:rsid w:val="009972EC"/>
    <w:rsid w:val="009D689F"/>
    <w:rsid w:val="009F6990"/>
    <w:rsid w:val="00A65116"/>
    <w:rsid w:val="00A9556C"/>
    <w:rsid w:val="00AC3165"/>
    <w:rsid w:val="00B07CEB"/>
    <w:rsid w:val="00B1774F"/>
    <w:rsid w:val="00B80344"/>
    <w:rsid w:val="00BF1C53"/>
    <w:rsid w:val="00C05F13"/>
    <w:rsid w:val="00C10BE5"/>
    <w:rsid w:val="00C246D8"/>
    <w:rsid w:val="00C51DB0"/>
    <w:rsid w:val="00C7739C"/>
    <w:rsid w:val="00C90D40"/>
    <w:rsid w:val="00CA3475"/>
    <w:rsid w:val="00CB0BD0"/>
    <w:rsid w:val="00D332C8"/>
    <w:rsid w:val="00D47EE1"/>
    <w:rsid w:val="00D80B8B"/>
    <w:rsid w:val="00E11AE1"/>
    <w:rsid w:val="00E57044"/>
    <w:rsid w:val="00EE05E6"/>
    <w:rsid w:val="00F82ADB"/>
    <w:rsid w:val="00FB45DF"/>
    <w:rsid w:val="00FB5C80"/>
    <w:rsid w:val="00FF45C6"/>
    <w:rsid w:val="00FF482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D024D"/>
  <w15:docId w15:val="{0266804B-09CF-4A1D-80C5-08ED09365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6D15"/>
    <w:pPr>
      <w:spacing w:after="0" w:line="240" w:lineRule="auto"/>
    </w:pPr>
  </w:style>
  <w:style w:type="table" w:styleId="TableGrid">
    <w:name w:val="Table Grid"/>
    <w:basedOn w:val="TableNormal"/>
    <w:uiPriority w:val="59"/>
    <w:rsid w:val="00C10B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86CD2"/>
    <w:pPr>
      <w:spacing w:after="0" w:line="360" w:lineRule="auto"/>
      <w:ind w:left="720"/>
      <w:contextualSpacing/>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2753</Words>
  <Characters>15697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Maria Goreti</cp:lastModifiedBy>
  <cp:revision>2</cp:revision>
  <dcterms:created xsi:type="dcterms:W3CDTF">2019-10-29T00:19:00Z</dcterms:created>
  <dcterms:modified xsi:type="dcterms:W3CDTF">2019-10-29T00:19:00Z</dcterms:modified>
</cp:coreProperties>
</file>