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DCE7" w14:textId="77777777" w:rsidR="004E664A"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9477DD5" w14:textId="77777777" w:rsidR="004E664A"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4212C921" w14:textId="035E3B3F" w:rsidR="001A30D6" w:rsidRPr="001A30D6" w:rsidRDefault="00000000" w:rsidP="001A30D6">
      <w:pPr>
        <w:pBdr>
          <w:top w:val="nil"/>
          <w:left w:val="nil"/>
          <w:bottom w:val="nil"/>
          <w:right w:val="nil"/>
          <w:between w:val="nil"/>
        </w:pBdr>
        <w:ind w:left="0" w:hanging="2"/>
        <w:jc w:val="center"/>
        <w:rPr>
          <w:rFonts w:ascii="Times New Roman" w:eastAsia="Times New Roman" w:hAnsi="Times New Roman" w:cs="Times New Roman"/>
          <w:b/>
          <w:color w:val="000000"/>
          <w:position w:val="0"/>
          <w:sz w:val="24"/>
          <w:szCs w:val="24"/>
        </w:rPr>
      </w:pPr>
      <w:r>
        <w:rPr>
          <w:rFonts w:ascii="Times New Roman" w:eastAsia="Times New Roman" w:hAnsi="Times New Roman" w:cs="Times New Roman"/>
          <w:sz w:val="23"/>
          <w:szCs w:val="23"/>
        </w:rPr>
        <w:t>Manuscript title :</w:t>
      </w:r>
      <w:bookmarkStart w:id="0" w:name="_Hlk184723553"/>
      <w:r w:rsidR="001A30D6" w:rsidRPr="001A30D6">
        <w:rPr>
          <w:rFonts w:ascii="Times New Roman" w:eastAsia="Times New Roman" w:hAnsi="Times New Roman" w:cs="Times New Roman"/>
          <w:b/>
          <w:color w:val="000000"/>
          <w:position w:val="0"/>
          <w:sz w:val="24"/>
          <w:szCs w:val="24"/>
        </w:rPr>
        <w:t xml:space="preserve"> Dietary Chitosan/Nano-chitosan of Black Soldier Fly Larvae Improves Growth and Physiological indices of </w:t>
      </w:r>
      <w:r w:rsidR="001A30D6" w:rsidRPr="001A30D6">
        <w:rPr>
          <w:rFonts w:ascii="Times New Roman" w:eastAsia="Times New Roman" w:hAnsi="Times New Roman" w:cs="Times New Roman"/>
          <w:b/>
          <w:i/>
          <w:iCs/>
          <w:color w:val="000000"/>
          <w:position w:val="0"/>
          <w:sz w:val="24"/>
          <w:szCs w:val="24"/>
        </w:rPr>
        <w:t>Clarias gariepinus</w:t>
      </w:r>
    </w:p>
    <w:bookmarkEnd w:id="0"/>
    <w:p w14:paraId="22FE0C26" w14:textId="035E3B3F" w:rsidR="004E664A" w:rsidRDefault="00000000" w:rsidP="001A30D6">
      <w:pPr>
        <w:spacing w:before="240" w:after="240" w:line="24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w:t>
      </w:r>
    </w:p>
    <w:p w14:paraId="0724C4F5" w14:textId="77777777" w:rsidR="004E664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8A4927E" w14:textId="77777777" w:rsidR="004E664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4C94BB0C" w14:textId="77777777" w:rsidR="004E664A"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(abbreaviate name) as the following based on CRedit taxonomy (https://credit.niso.org/):</w:t>
      </w:r>
    </w:p>
    <w:p w14:paraId="4FC51626" w14:textId="6446053F" w:rsidR="001A30D6" w:rsidRDefault="001A30D6">
      <w:pPr>
        <w:spacing w:before="240" w:after="0"/>
        <w:ind w:left="0" w:hanging="2"/>
        <w:jc w:val="both"/>
        <w:rPr>
          <w:rFonts w:ascii="Times New Roman" w:eastAsia="Times New Roman" w:hAnsi="Times New Roman" w:cs="Times New Roman"/>
          <w:sz w:val="23"/>
          <w:szCs w:val="23"/>
        </w:rPr>
      </w:pPr>
      <w:r w:rsidRPr="001A30D6">
        <w:rPr>
          <w:rFonts w:ascii="Times New Roman" w:eastAsia="Times New Roman" w:hAnsi="Times New Roman" w:cs="Times New Roman"/>
          <w:sz w:val="23"/>
          <w:szCs w:val="23"/>
        </w:rPr>
        <w:t xml:space="preserve">RA performed literature analysis, experimental activities, </w:t>
      </w:r>
      <w:proofErr w:type="gramStart"/>
      <w:r w:rsidRPr="001A30D6">
        <w:rPr>
          <w:rFonts w:ascii="Times New Roman" w:eastAsia="Times New Roman" w:hAnsi="Times New Roman" w:cs="Times New Roman"/>
          <w:sz w:val="23"/>
          <w:szCs w:val="23"/>
        </w:rPr>
        <w:t>writing of</w:t>
      </w:r>
      <w:proofErr w:type="gramEnd"/>
      <w:r w:rsidRPr="001A30D6">
        <w:rPr>
          <w:rFonts w:ascii="Times New Roman" w:eastAsia="Times New Roman" w:hAnsi="Times New Roman" w:cs="Times New Roman"/>
          <w:sz w:val="23"/>
          <w:szCs w:val="23"/>
        </w:rPr>
        <w:t xml:space="preserve"> the manuscript, and critically analyzed the manuscript. </w:t>
      </w:r>
      <w:r>
        <w:rPr>
          <w:rFonts w:ascii="Times New Roman" w:eastAsia="Times New Roman" w:hAnsi="Times New Roman" w:cs="Times New Roman"/>
          <w:sz w:val="23"/>
          <w:szCs w:val="23"/>
        </w:rPr>
        <w:t>NM</w:t>
      </w:r>
      <w:r w:rsidRPr="001A30D6">
        <w:rPr>
          <w:rFonts w:ascii="Times New Roman" w:eastAsia="Times New Roman" w:hAnsi="Times New Roman" w:cs="Times New Roman"/>
          <w:sz w:val="23"/>
          <w:szCs w:val="23"/>
        </w:rPr>
        <w:t xml:space="preserve"> contributed to the experimental activities, literature analysis, data collection, and writing of the manuscript. R</w:t>
      </w:r>
      <w:r>
        <w:rPr>
          <w:rFonts w:ascii="Times New Roman" w:eastAsia="Times New Roman" w:hAnsi="Times New Roman" w:cs="Times New Roman"/>
          <w:sz w:val="23"/>
          <w:szCs w:val="23"/>
        </w:rPr>
        <w:t>R</w:t>
      </w:r>
      <w:r w:rsidRPr="001A30D6">
        <w:rPr>
          <w:rFonts w:ascii="Times New Roman" w:eastAsia="Times New Roman" w:hAnsi="Times New Roman" w:cs="Times New Roman"/>
          <w:sz w:val="23"/>
          <w:szCs w:val="23"/>
        </w:rPr>
        <w:t xml:space="preserve"> collected, handled, and validated the data. </w:t>
      </w:r>
      <w:r>
        <w:rPr>
          <w:rFonts w:ascii="Times New Roman" w:eastAsia="Times New Roman" w:hAnsi="Times New Roman" w:cs="Times New Roman"/>
          <w:sz w:val="23"/>
          <w:szCs w:val="23"/>
        </w:rPr>
        <w:t xml:space="preserve">HM </w:t>
      </w:r>
      <w:r w:rsidRPr="001A30D6">
        <w:rPr>
          <w:rFonts w:ascii="Times New Roman" w:eastAsia="Times New Roman" w:hAnsi="Times New Roman" w:cs="Times New Roman"/>
          <w:sz w:val="23"/>
          <w:szCs w:val="23"/>
        </w:rPr>
        <w:t xml:space="preserve"> prepared </w:t>
      </w:r>
      <w:proofErr w:type="gramStart"/>
      <w:r w:rsidRPr="001A30D6">
        <w:rPr>
          <w:rFonts w:ascii="Times New Roman" w:eastAsia="Times New Roman" w:hAnsi="Times New Roman" w:cs="Times New Roman"/>
          <w:sz w:val="23"/>
          <w:szCs w:val="23"/>
        </w:rPr>
        <w:t>the experimental</w:t>
      </w:r>
      <w:proofErr w:type="gramEnd"/>
      <w:r w:rsidRPr="001A30D6">
        <w:rPr>
          <w:rFonts w:ascii="Times New Roman" w:eastAsia="Times New Roman" w:hAnsi="Times New Roman" w:cs="Times New Roman"/>
          <w:sz w:val="23"/>
          <w:szCs w:val="23"/>
        </w:rPr>
        <w:t xml:space="preserve"> activities, data handling, and validation. </w:t>
      </w:r>
      <w:r>
        <w:rPr>
          <w:rFonts w:ascii="Times New Roman" w:eastAsia="Times New Roman" w:hAnsi="Times New Roman" w:cs="Times New Roman"/>
          <w:sz w:val="23"/>
          <w:szCs w:val="23"/>
        </w:rPr>
        <w:t>RAN</w:t>
      </w:r>
      <w:r w:rsidRPr="001A30D6">
        <w:rPr>
          <w:rFonts w:ascii="Times New Roman" w:eastAsia="Times New Roman" w:hAnsi="Times New Roman" w:cs="Times New Roman"/>
          <w:sz w:val="23"/>
          <w:szCs w:val="23"/>
        </w:rPr>
        <w:t xml:space="preserve"> performed the experiments and wrote the manuscript.  </w:t>
      </w:r>
    </w:p>
    <w:p w14:paraId="10E34B90" w14:textId="57220921" w:rsidR="004E664A"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4E664A" w14:paraId="535295BB"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D69313" w14:textId="4D12F313" w:rsidR="004E664A" w:rsidRDefault="00446C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Retno Aryani</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D53B5A" w14:textId="5FD2BD9E" w:rsidR="004E664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w:t>
            </w:r>
            <w:r w:rsidR="00446C10">
              <w:rPr>
                <w:rFonts w:ascii="Times New Roman" w:eastAsia="Times New Roman" w:hAnsi="Times New Roman" w:cs="Times New Roman"/>
                <w:sz w:val="23"/>
                <w:szCs w:val="23"/>
              </w:rPr>
              <w:t xml:space="preserve"> and </w:t>
            </w:r>
            <w:r>
              <w:rPr>
                <w:rFonts w:ascii="Times New Roman" w:eastAsia="Times New Roman" w:hAnsi="Times New Roman" w:cs="Times New Roman"/>
                <w:sz w:val="23"/>
                <w:szCs w:val="23"/>
              </w:rPr>
              <w:t>Co-Author</w:t>
            </w:r>
          </w:p>
        </w:tc>
      </w:tr>
      <w:tr w:rsidR="004E664A" w14:paraId="24D93DEA"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46FCF4" w14:textId="352C05C0" w:rsidR="004E664A" w:rsidRPr="001A30D6" w:rsidRDefault="001A30D6">
            <w:pPr>
              <w:spacing w:after="0"/>
              <w:ind w:left="0" w:hanging="2"/>
              <w:jc w:val="both"/>
              <w:rPr>
                <w:rFonts w:ascii="Times New Roman" w:eastAsia="Times New Roman" w:hAnsi="Times New Roman" w:cs="Times New Roman"/>
                <w:sz w:val="23"/>
                <w:szCs w:val="23"/>
              </w:rPr>
            </w:pPr>
            <w:r w:rsidRPr="001A30D6">
              <w:rPr>
                <w:rFonts w:ascii="Times New Roman" w:hAnsi="Times New Roman" w:cs="Times New Roman"/>
                <w:color w:val="000000"/>
              </w:rPr>
              <w:t xml:space="preserve">Nawwar </w:t>
            </w:r>
            <w:r w:rsidRPr="001A30D6">
              <w:rPr>
                <w:rFonts w:ascii="Times New Roman" w:hAnsi="Times New Roman" w:cs="Times New Roman"/>
                <w:color w:val="000000"/>
                <w:sz w:val="23"/>
                <w:szCs w:val="23"/>
              </w:rPr>
              <w:t>Mardianto</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862E433" w14:textId="507F7DC9" w:rsidR="004E664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46C10">
              <w:rPr>
                <w:rFonts w:ascii="Times New Roman" w:eastAsia="Times New Roman" w:hAnsi="Times New Roman" w:cs="Times New Roman"/>
                <w:sz w:val="23"/>
                <w:szCs w:val="23"/>
              </w:rPr>
              <w:t>First author</w:t>
            </w:r>
          </w:p>
        </w:tc>
      </w:tr>
      <w:tr w:rsidR="004E664A" w14:paraId="1DDDC015"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28F520" w14:textId="264CF828" w:rsidR="004E664A" w:rsidRDefault="001A30D6">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Rudianto Rudianto</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750B287" w14:textId="62003C54" w:rsidR="004E664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446C10">
              <w:rPr>
                <w:rFonts w:ascii="Times New Roman" w:eastAsia="Times New Roman" w:hAnsi="Times New Roman" w:cs="Times New Roman"/>
                <w:sz w:val="23"/>
                <w:szCs w:val="23"/>
              </w:rPr>
              <w:t>Co-Author</w:t>
            </w:r>
          </w:p>
        </w:tc>
      </w:tr>
      <w:tr w:rsidR="00446C10" w14:paraId="49AD8942"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1EB3B4" w14:textId="5B47DC53" w:rsidR="00446C10" w:rsidRDefault="001A30D6" w:rsidP="00446C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Hetty Manurung</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37E0E492" w14:textId="618E68DE" w:rsidR="00446C10" w:rsidRDefault="00446C10" w:rsidP="00446C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r w:rsidR="00446C10" w14:paraId="36484ECA"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77891D" w14:textId="20BC374D" w:rsidR="00446C10" w:rsidRDefault="00446C10" w:rsidP="00446C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Rudy Agung Nugroho </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1D3D2BD" w14:textId="60B72645" w:rsidR="00446C10" w:rsidRDefault="00446C10" w:rsidP="00446C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Co-Author</w:t>
            </w:r>
          </w:p>
        </w:tc>
      </w:tr>
    </w:tbl>
    <w:p w14:paraId="0F0362B8" w14:textId="3AD8336C" w:rsidR="004E664A"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D1FF8EE" w14:textId="67C9AC7F" w:rsidR="004E664A" w:rsidRDefault="00000000" w:rsidP="001A30D6">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Sincerely,</w:t>
      </w:r>
    </w:p>
    <w:p w14:paraId="2E9DA811" w14:textId="3EEB817E" w:rsidR="004E664A" w:rsidRDefault="00F75919" w:rsidP="001A30D6">
      <w:pPr>
        <w:spacing w:after="0" w:line="240" w:lineRule="auto"/>
        <w:ind w:left="0" w:hanging="2"/>
        <w:jc w:val="both"/>
        <w:rPr>
          <w:rFonts w:ascii="Times New Roman" w:eastAsia="Times New Roman" w:hAnsi="Times New Roman" w:cs="Times New Roman"/>
          <w:sz w:val="23"/>
          <w:szCs w:val="23"/>
        </w:rPr>
      </w:pPr>
      <w:r>
        <w:rPr>
          <w:noProof/>
        </w:rPr>
        <w:drawing>
          <wp:anchor distT="0" distB="0" distL="114300" distR="114300" simplePos="0" relativeHeight="251658240" behindDoc="1" locked="0" layoutInCell="1" allowOverlap="1" wp14:anchorId="6380A992" wp14:editId="2EE8F857">
            <wp:simplePos x="0" y="0"/>
            <wp:positionH relativeFrom="margin">
              <wp:align>left</wp:align>
            </wp:positionH>
            <wp:positionV relativeFrom="paragraph">
              <wp:posOffset>8890</wp:posOffset>
            </wp:positionV>
            <wp:extent cx="1457325" cy="1125855"/>
            <wp:effectExtent l="0" t="0" r="0" b="0"/>
            <wp:wrapNone/>
            <wp:docPr id="64808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3"/>
          <w:szCs w:val="23"/>
        </w:rPr>
        <w:t>Corresponding Author</w:t>
      </w:r>
    </w:p>
    <w:p w14:paraId="71455356" w14:textId="09891A6F" w:rsidR="004E664A" w:rsidRDefault="004E664A">
      <w:pPr>
        <w:spacing w:before="240" w:after="0" w:line="600" w:lineRule="auto"/>
        <w:ind w:left="0" w:hanging="2"/>
        <w:jc w:val="both"/>
        <w:rPr>
          <w:rFonts w:ascii="Times New Roman" w:eastAsia="Times New Roman" w:hAnsi="Times New Roman" w:cs="Times New Roman"/>
          <w:sz w:val="23"/>
          <w:szCs w:val="23"/>
        </w:rPr>
      </w:pPr>
    </w:p>
    <w:p w14:paraId="0B9B0F2B" w14:textId="248355ED" w:rsidR="004E664A" w:rsidRDefault="00446C1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Retno Aryani</w:t>
      </w:r>
    </w:p>
    <w:p w14:paraId="56A1A116" w14:textId="4AF55644" w:rsidR="004E664A" w:rsidRDefault="004E66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4E664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4A"/>
    <w:rsid w:val="00052620"/>
    <w:rsid w:val="001A30D6"/>
    <w:rsid w:val="00446C10"/>
    <w:rsid w:val="004E664A"/>
    <w:rsid w:val="00A3482A"/>
    <w:rsid w:val="00C24D43"/>
    <w:rsid w:val="00F759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7E63"/>
  <w15:docId w15:val="{5583A37B-96ED-4C88-A06D-9AE2FE6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Reviewer</cp:lastModifiedBy>
  <cp:revision>4</cp:revision>
  <dcterms:created xsi:type="dcterms:W3CDTF">2018-09-11T12:22:00Z</dcterms:created>
  <dcterms:modified xsi:type="dcterms:W3CDTF">2025-04-27T10:58:00Z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