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7F05" w:rsidRPr="00EC46F5" w:rsidRDefault="00703AFD" w:rsidP="004115DA">
      <w:pPr>
        <w:jc w:val="center"/>
        <w:rPr>
          <w:rFonts w:ascii="Times New Roman" w:hAnsi="Times New Roman" w:cs="Times New Roman"/>
          <w:b/>
          <w:bCs/>
          <w:noProof/>
          <w:sz w:val="28"/>
          <w:szCs w:val="28"/>
          <w:lang w:val="id-ID"/>
        </w:rPr>
      </w:pPr>
      <w:bookmarkStart w:id="0" w:name="_Toc200476204"/>
      <w:bookmarkStart w:id="1" w:name="_Toc196890875"/>
      <w:r w:rsidRPr="00EC46F5">
        <w:rPr>
          <w:rFonts w:ascii="Times New Roman" w:hAnsi="Times New Roman" w:cs="Times New Roman"/>
          <w:b/>
          <w:bCs/>
          <w:noProof/>
          <w:sz w:val="28"/>
          <w:szCs w:val="28"/>
          <w:lang w:val="id-ID"/>
        </w:rPr>
        <w:t xml:space="preserve">SKRINING SENYAWA FITOKIMIA DAN </w:t>
      </w:r>
      <w:r w:rsidR="006A7F05" w:rsidRPr="00EC46F5">
        <w:rPr>
          <w:rFonts w:ascii="Times New Roman" w:hAnsi="Times New Roman" w:cs="Times New Roman"/>
          <w:b/>
          <w:bCs/>
          <w:noProof/>
          <w:sz w:val="28"/>
          <w:szCs w:val="28"/>
          <w:lang w:val="id-ID"/>
        </w:rPr>
        <w:t xml:space="preserve">ANTIBAKTERI EKSTRAK DAUN </w:t>
      </w:r>
      <w:r w:rsidR="006A7F05" w:rsidRPr="00EC46F5">
        <w:rPr>
          <w:rFonts w:ascii="Times New Roman" w:hAnsi="Times New Roman" w:cs="Times New Roman"/>
          <w:b/>
          <w:bCs/>
          <w:i/>
          <w:iCs/>
          <w:noProof/>
          <w:sz w:val="28"/>
          <w:szCs w:val="28"/>
          <w:lang w:val="id-ID"/>
        </w:rPr>
        <w:t xml:space="preserve">Avicennia marina </w:t>
      </w:r>
      <w:r w:rsidR="006A7F05" w:rsidRPr="00EC46F5">
        <w:rPr>
          <w:rFonts w:ascii="Times New Roman" w:hAnsi="Times New Roman" w:cs="Times New Roman"/>
          <w:b/>
          <w:bCs/>
          <w:noProof/>
          <w:sz w:val="28"/>
          <w:szCs w:val="28"/>
          <w:lang w:val="id-ID"/>
        </w:rPr>
        <w:t xml:space="preserve">DAN </w:t>
      </w:r>
      <w:r w:rsidR="006A7F05" w:rsidRPr="00EC46F5">
        <w:rPr>
          <w:rFonts w:ascii="Times New Roman" w:hAnsi="Times New Roman" w:cs="Times New Roman"/>
          <w:b/>
          <w:bCs/>
          <w:i/>
          <w:iCs/>
          <w:noProof/>
          <w:sz w:val="28"/>
          <w:szCs w:val="28"/>
          <w:lang w:val="id-ID"/>
        </w:rPr>
        <w:t>Avicennia alba</w:t>
      </w:r>
      <w:r w:rsidR="006A7F05" w:rsidRPr="00EC46F5">
        <w:rPr>
          <w:rFonts w:ascii="Times New Roman" w:hAnsi="Times New Roman" w:cs="Times New Roman"/>
          <w:b/>
          <w:bCs/>
          <w:noProof/>
          <w:sz w:val="28"/>
          <w:szCs w:val="28"/>
          <w:lang w:val="id-ID"/>
        </w:rPr>
        <w:t xml:space="preserve"> TERHADAP BAKTERI </w:t>
      </w:r>
      <w:r w:rsidR="006A7F05" w:rsidRPr="00EC46F5">
        <w:rPr>
          <w:rFonts w:ascii="Times New Roman" w:hAnsi="Times New Roman" w:cs="Times New Roman"/>
          <w:b/>
          <w:bCs/>
          <w:i/>
          <w:iCs/>
          <w:noProof/>
          <w:sz w:val="28"/>
          <w:szCs w:val="28"/>
          <w:lang w:val="id-ID"/>
        </w:rPr>
        <w:t xml:space="preserve">Vibrio </w:t>
      </w:r>
      <w:r w:rsidR="006A7F05" w:rsidRPr="00EC46F5">
        <w:rPr>
          <w:rFonts w:ascii="Times New Roman" w:hAnsi="Times New Roman" w:cs="Times New Roman"/>
          <w:b/>
          <w:bCs/>
          <w:noProof/>
          <w:sz w:val="28"/>
          <w:szCs w:val="28"/>
          <w:lang w:val="id-ID"/>
        </w:rPr>
        <w:t>sp.</w:t>
      </w:r>
      <w:r w:rsidR="006A7F05" w:rsidRPr="00EC46F5">
        <w:rPr>
          <w:rFonts w:ascii="Times New Roman" w:hAnsi="Times New Roman" w:cs="Times New Roman"/>
          <w:b/>
          <w:bCs/>
          <w:i/>
          <w:iCs/>
          <w:noProof/>
          <w:sz w:val="28"/>
          <w:szCs w:val="28"/>
          <w:lang w:val="id-ID"/>
        </w:rPr>
        <w:t xml:space="preserve"> </w:t>
      </w:r>
      <w:r w:rsidR="006A7F05" w:rsidRPr="00EC46F5">
        <w:rPr>
          <w:rFonts w:ascii="Times New Roman" w:hAnsi="Times New Roman" w:cs="Times New Roman"/>
          <w:b/>
          <w:bCs/>
          <w:noProof/>
          <w:sz w:val="28"/>
          <w:szCs w:val="28"/>
          <w:lang w:val="id-ID"/>
        </w:rPr>
        <w:t>DARI</w:t>
      </w:r>
      <w:r w:rsidRPr="00EC46F5">
        <w:rPr>
          <w:rFonts w:ascii="Times New Roman" w:hAnsi="Times New Roman" w:cs="Times New Roman"/>
          <w:b/>
          <w:bCs/>
          <w:noProof/>
          <w:sz w:val="28"/>
          <w:szCs w:val="28"/>
          <w:lang w:val="id-ID"/>
        </w:rPr>
        <w:t xml:space="preserve"> TAMBAK UDANG INTENSIF SEKITAR</w:t>
      </w:r>
      <w:bookmarkEnd w:id="0"/>
      <w:bookmarkEnd w:id="1"/>
      <w:r w:rsidR="004115DA" w:rsidRPr="00EC46F5">
        <w:rPr>
          <w:rFonts w:ascii="Times New Roman" w:hAnsi="Times New Roman" w:cs="Times New Roman"/>
          <w:b/>
          <w:bCs/>
          <w:noProof/>
          <w:sz w:val="28"/>
          <w:szCs w:val="28"/>
          <w:lang w:val="id-ID"/>
        </w:rPr>
        <w:t xml:space="preserve"> </w:t>
      </w:r>
      <w:r w:rsidRPr="00EC46F5">
        <w:rPr>
          <w:rFonts w:ascii="Times New Roman" w:hAnsi="Times New Roman" w:cs="Times New Roman"/>
          <w:b/>
          <w:bCs/>
          <w:noProof/>
          <w:sz w:val="28"/>
          <w:szCs w:val="28"/>
          <w:lang w:val="id-ID"/>
        </w:rPr>
        <w:t>SELAT MADURA</w:t>
      </w:r>
    </w:p>
    <w:p w:rsidR="006A7F05" w:rsidRPr="002B6FC8" w:rsidRDefault="0040691A" w:rsidP="0040691A">
      <w:pPr>
        <w:spacing w:after="0" w:line="240" w:lineRule="auto"/>
        <w:jc w:val="center"/>
        <w:rPr>
          <w:rFonts w:ascii="Times New Roman" w:hAnsi="Times New Roman" w:cs="Times New Roman"/>
          <w:b/>
          <w:bCs/>
          <w:noProof/>
          <w:sz w:val="24"/>
          <w:szCs w:val="24"/>
          <w:vertAlign w:val="superscript"/>
        </w:rPr>
      </w:pPr>
      <w:r>
        <w:rPr>
          <w:rFonts w:ascii="Times New Roman" w:hAnsi="Times New Roman" w:cs="Times New Roman"/>
          <w:b/>
          <w:bCs/>
          <w:noProof/>
          <w:sz w:val="24"/>
          <w:szCs w:val="24"/>
        </w:rPr>
        <w:t>Lisdiana Miftakhul Fittroh</w:t>
      </w:r>
      <w:r w:rsidR="0071443E" w:rsidRPr="0071443E">
        <w:rPr>
          <w:rFonts w:ascii="Times New Roman" w:hAnsi="Times New Roman" w:cs="Times New Roman"/>
          <w:b/>
          <w:bCs/>
          <w:noProof/>
          <w:sz w:val="24"/>
          <w:szCs w:val="24"/>
          <w:vertAlign w:val="superscript"/>
        </w:rPr>
        <w:t>1</w:t>
      </w:r>
      <w:r w:rsidR="002B6FC8">
        <w:rPr>
          <w:rFonts w:ascii="Times New Roman" w:hAnsi="Times New Roman" w:cs="Times New Roman"/>
          <w:b/>
          <w:bCs/>
          <w:noProof/>
          <w:sz w:val="24"/>
          <w:szCs w:val="24"/>
        </w:rPr>
        <w:t xml:space="preserve">, </w:t>
      </w:r>
      <w:r>
        <w:rPr>
          <w:rFonts w:ascii="Times New Roman" w:hAnsi="Times New Roman" w:cs="Times New Roman"/>
          <w:b/>
          <w:bCs/>
          <w:noProof/>
          <w:sz w:val="24"/>
          <w:szCs w:val="24"/>
        </w:rPr>
        <w:t>Eka Nurrahema Ning Asih</w:t>
      </w:r>
      <w:r w:rsidR="0071443E" w:rsidRPr="0071443E">
        <w:rPr>
          <w:rFonts w:ascii="Times New Roman" w:hAnsi="Times New Roman" w:cs="Times New Roman"/>
          <w:b/>
          <w:bCs/>
          <w:noProof/>
          <w:sz w:val="24"/>
          <w:szCs w:val="24"/>
          <w:vertAlign w:val="superscript"/>
        </w:rPr>
        <w:t>2*</w:t>
      </w:r>
      <w:r w:rsidR="002B6FC8">
        <w:rPr>
          <w:rFonts w:ascii="Times New Roman" w:hAnsi="Times New Roman" w:cs="Times New Roman"/>
          <w:b/>
          <w:bCs/>
          <w:noProof/>
          <w:sz w:val="24"/>
          <w:szCs w:val="24"/>
        </w:rPr>
        <w:t>, dan Rosita Safitri</w:t>
      </w:r>
      <w:r w:rsidR="002B6FC8">
        <w:rPr>
          <w:rFonts w:ascii="Times New Roman" w:hAnsi="Times New Roman" w:cs="Times New Roman"/>
          <w:b/>
          <w:bCs/>
          <w:noProof/>
          <w:sz w:val="24"/>
          <w:szCs w:val="24"/>
          <w:vertAlign w:val="superscript"/>
        </w:rPr>
        <w:t>3</w:t>
      </w:r>
    </w:p>
    <w:p w:rsidR="0040691A" w:rsidRDefault="0040691A" w:rsidP="0040691A">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Program Studi Ilmu Kelautan, Fakultas Pertanian, Universitas Trunojoyo Madura</w:t>
      </w:r>
    </w:p>
    <w:p w:rsidR="0040691A" w:rsidRPr="0040691A" w:rsidRDefault="0040691A" w:rsidP="0040691A">
      <w:pPr>
        <w:spacing w:after="0" w:line="240" w:lineRule="auto"/>
        <w:jc w:val="center"/>
        <w:rPr>
          <w:rFonts w:ascii="Times New Roman" w:hAnsi="Times New Roman" w:cs="Times New Roman"/>
          <w:noProof/>
          <w:sz w:val="20"/>
          <w:szCs w:val="20"/>
        </w:rPr>
      </w:pPr>
      <w:r>
        <w:rPr>
          <w:rFonts w:ascii="Times New Roman" w:hAnsi="Times New Roman" w:cs="Times New Roman"/>
          <w:noProof/>
          <w:sz w:val="20"/>
          <w:szCs w:val="20"/>
        </w:rPr>
        <w:t>Jl. Raya Telang, PO BOX 2 Kamal, Bangkalan, Jawa Timur 69162 Indonesia</w:t>
      </w:r>
      <w:bookmarkStart w:id="2" w:name="_GoBack"/>
      <w:bookmarkEnd w:id="2"/>
    </w:p>
    <w:p w:rsidR="0040691A" w:rsidRDefault="0040691A" w:rsidP="006A7F05">
      <w:pPr>
        <w:rPr>
          <w:rFonts w:ascii="Times New Roman" w:hAnsi="Times New Roman" w:cs="Times New Roman"/>
          <w:b/>
          <w:bCs/>
          <w:noProof/>
          <w:sz w:val="24"/>
          <w:szCs w:val="24"/>
          <w:lang w:val="id-ID"/>
        </w:rPr>
      </w:pPr>
    </w:p>
    <w:p w:rsidR="0040691A" w:rsidRPr="00EC46F5" w:rsidRDefault="006A7F05" w:rsidP="006A7F05">
      <w:pPr>
        <w:rPr>
          <w:rFonts w:ascii="Times New Roman" w:hAnsi="Times New Roman" w:cs="Times New Roman"/>
          <w:b/>
          <w:bCs/>
          <w:noProof/>
          <w:sz w:val="24"/>
          <w:szCs w:val="24"/>
          <w:lang w:val="id-ID"/>
        </w:rPr>
      </w:pPr>
      <w:r w:rsidRPr="00EC46F5">
        <w:rPr>
          <w:rFonts w:ascii="Times New Roman" w:hAnsi="Times New Roman" w:cs="Times New Roman"/>
          <w:b/>
          <w:bCs/>
          <w:noProof/>
          <w:sz w:val="24"/>
          <w:szCs w:val="24"/>
          <w:lang w:val="id-ID"/>
        </w:rPr>
        <w:t xml:space="preserve">ABSTRAK </w:t>
      </w:r>
    </w:p>
    <w:p w:rsidR="006A7F05" w:rsidRPr="00892DD5" w:rsidRDefault="00E53ACA" w:rsidP="006A7F05">
      <w:pPr>
        <w:spacing w:after="240" w:line="240" w:lineRule="auto"/>
        <w:ind w:firstLine="720"/>
        <w:jc w:val="both"/>
        <w:rPr>
          <w:rFonts w:ascii="Times New Roman" w:hAnsi="Times New Roman" w:cs="Times New Roman"/>
          <w:noProof/>
        </w:rPr>
      </w:pPr>
      <w:r w:rsidRPr="00E53ACA">
        <w:rPr>
          <w:rFonts w:ascii="Times New Roman" w:hAnsi="Times New Roman" w:cs="Times New Roman"/>
        </w:rPr>
        <w:t xml:space="preserve">Bakteri </w:t>
      </w:r>
      <w:r w:rsidRPr="00E53ACA">
        <w:rPr>
          <w:rFonts w:ascii="Times New Roman" w:hAnsi="Times New Roman" w:cs="Times New Roman"/>
          <w:i/>
          <w:iCs/>
        </w:rPr>
        <w:t xml:space="preserve">Vibrio </w:t>
      </w:r>
      <w:r w:rsidRPr="00E53ACA">
        <w:rPr>
          <w:rFonts w:ascii="Times New Roman" w:hAnsi="Times New Roman" w:cs="Times New Roman"/>
        </w:rPr>
        <w:t xml:space="preserve">spp merupakan bakteri yang dapat menginfeksi dan menyebabkan penyakit pada ikan dan udang. Bakteri ini dapat menyebabkan kegagalan panen karena menyebabkan penyakit vibriosis yang memicu kematian. Masuknya bakteri </w:t>
      </w:r>
      <w:r w:rsidRPr="00E53ACA">
        <w:rPr>
          <w:rFonts w:ascii="Times New Roman" w:hAnsi="Times New Roman" w:cs="Times New Roman"/>
          <w:i/>
          <w:iCs/>
        </w:rPr>
        <w:t xml:space="preserve">Vibrio </w:t>
      </w:r>
      <w:r w:rsidRPr="00E53ACA">
        <w:rPr>
          <w:rFonts w:ascii="Times New Roman" w:hAnsi="Times New Roman" w:cs="Times New Roman"/>
        </w:rPr>
        <w:t xml:space="preserve">spp pada budidaya udang berasal dari air laut dan induk udang yang telah terkontaminasi oleh bakteri </w:t>
      </w:r>
      <w:r w:rsidRPr="00E53ACA">
        <w:rPr>
          <w:rFonts w:ascii="Times New Roman" w:hAnsi="Times New Roman" w:cs="Times New Roman"/>
          <w:i/>
          <w:iCs/>
        </w:rPr>
        <w:t xml:space="preserve">Vibrio </w:t>
      </w:r>
      <w:r w:rsidRPr="00E53ACA">
        <w:rPr>
          <w:rFonts w:ascii="Times New Roman" w:hAnsi="Times New Roman" w:cs="Times New Roman"/>
        </w:rPr>
        <w:t xml:space="preserve">spp. Kandungan metabolit sekunder yang berada pada mangrove jenis </w:t>
      </w:r>
      <w:r w:rsidRPr="00E53ACA">
        <w:rPr>
          <w:rFonts w:ascii="Times New Roman" w:hAnsi="Times New Roman" w:cs="Times New Roman"/>
          <w:i/>
          <w:iCs/>
        </w:rPr>
        <w:t xml:space="preserve">Avicennia marina </w:t>
      </w:r>
      <w:r w:rsidRPr="00E53ACA">
        <w:rPr>
          <w:rFonts w:ascii="Times New Roman" w:hAnsi="Times New Roman" w:cs="Times New Roman"/>
        </w:rPr>
        <w:t xml:space="preserve">dan </w:t>
      </w:r>
      <w:r w:rsidRPr="00E53ACA">
        <w:rPr>
          <w:rFonts w:ascii="Times New Roman" w:hAnsi="Times New Roman" w:cs="Times New Roman"/>
          <w:i/>
          <w:iCs/>
        </w:rPr>
        <w:t xml:space="preserve">Avicennia alba </w:t>
      </w:r>
      <w:r w:rsidRPr="00E53ACA">
        <w:rPr>
          <w:rFonts w:ascii="Times New Roman" w:hAnsi="Times New Roman" w:cs="Times New Roman"/>
        </w:rPr>
        <w:t xml:space="preserve">seperti alkaloid, saponin, tanin, flavonoid, dan triterpenoid dapat digunakan sebagai antibakteri. Penelitian ini menggunakan ekstrak daun mangrove </w:t>
      </w:r>
      <w:r w:rsidRPr="00E53ACA">
        <w:rPr>
          <w:rFonts w:ascii="Times New Roman" w:hAnsi="Times New Roman" w:cs="Times New Roman"/>
          <w:i/>
          <w:iCs/>
        </w:rPr>
        <w:t xml:space="preserve">Avicennia marina </w:t>
      </w:r>
      <w:r w:rsidRPr="00E53ACA">
        <w:rPr>
          <w:rFonts w:ascii="Times New Roman" w:hAnsi="Times New Roman" w:cs="Times New Roman"/>
        </w:rPr>
        <w:t xml:space="preserve">dan </w:t>
      </w:r>
      <w:r w:rsidRPr="00E53ACA">
        <w:rPr>
          <w:rFonts w:ascii="Times New Roman" w:hAnsi="Times New Roman" w:cs="Times New Roman"/>
          <w:i/>
          <w:iCs/>
        </w:rPr>
        <w:t>Avicennia alba</w:t>
      </w:r>
      <w:r w:rsidRPr="00E53ACA">
        <w:rPr>
          <w:rFonts w:ascii="Times New Roman" w:hAnsi="Times New Roman" w:cs="Times New Roman"/>
        </w:rPr>
        <w:t xml:space="preserve"> yang didapatkan dari perairan Socah, Bangkalan. Pengujian yang dilakukan meliputi proses ekstraksi, uji fitokimia, dan aktivitas antibakteri ekstrak </w:t>
      </w:r>
      <w:r w:rsidRPr="00E53ACA">
        <w:rPr>
          <w:rFonts w:ascii="Times New Roman" w:hAnsi="Times New Roman" w:cs="Times New Roman"/>
          <w:i/>
          <w:iCs/>
        </w:rPr>
        <w:t xml:space="preserve">Avicennia marina </w:t>
      </w:r>
      <w:r w:rsidRPr="00E53ACA">
        <w:rPr>
          <w:rFonts w:ascii="Times New Roman" w:hAnsi="Times New Roman" w:cs="Times New Roman"/>
        </w:rPr>
        <w:t xml:space="preserve">dan </w:t>
      </w:r>
      <w:r w:rsidRPr="00E53ACA">
        <w:rPr>
          <w:rFonts w:ascii="Times New Roman" w:hAnsi="Times New Roman" w:cs="Times New Roman"/>
          <w:i/>
          <w:iCs/>
        </w:rPr>
        <w:t xml:space="preserve">Avicennia alba </w:t>
      </w:r>
      <w:r w:rsidRPr="00E53ACA">
        <w:rPr>
          <w:rFonts w:ascii="Times New Roman" w:hAnsi="Times New Roman" w:cs="Times New Roman"/>
        </w:rPr>
        <w:t xml:space="preserve">terhadap bakteri </w:t>
      </w:r>
      <w:r w:rsidRPr="00E53ACA">
        <w:rPr>
          <w:rFonts w:ascii="Times New Roman" w:hAnsi="Times New Roman" w:cs="Times New Roman"/>
          <w:i/>
          <w:iCs/>
        </w:rPr>
        <w:t xml:space="preserve">Vibrio </w:t>
      </w:r>
      <w:r w:rsidRPr="00E53ACA">
        <w:rPr>
          <w:rFonts w:ascii="Times New Roman" w:hAnsi="Times New Roman" w:cs="Times New Roman"/>
        </w:rPr>
        <w:t xml:space="preserve">spp. Metode yang digunakan yakni kuantitatif uji statistik hasil aktivitas antibakteri yang diawali dengan uji normalitas, homogenitas, ANOVA, dilanjutkan uji Rancangan Acak Lengkap (RAL) Faktorial dan uji Tukey. Hasil rendemen ekstrak </w:t>
      </w:r>
      <w:r w:rsidRPr="00E53ACA">
        <w:rPr>
          <w:rFonts w:ascii="Times New Roman" w:hAnsi="Times New Roman" w:cs="Times New Roman"/>
          <w:i/>
          <w:iCs/>
        </w:rPr>
        <w:t xml:space="preserve">Avicennia marina </w:t>
      </w:r>
      <w:r w:rsidRPr="00E53ACA">
        <w:rPr>
          <w:rFonts w:ascii="Times New Roman" w:hAnsi="Times New Roman" w:cs="Times New Roman"/>
        </w:rPr>
        <w:t xml:space="preserve">13,6955% dan </w:t>
      </w:r>
      <w:r w:rsidRPr="00E53ACA">
        <w:rPr>
          <w:rFonts w:ascii="Times New Roman" w:hAnsi="Times New Roman" w:cs="Times New Roman"/>
          <w:i/>
          <w:iCs/>
        </w:rPr>
        <w:t xml:space="preserve">Avicennia alba </w:t>
      </w:r>
      <w:r w:rsidRPr="00E53ACA">
        <w:rPr>
          <w:rFonts w:ascii="Times New Roman" w:hAnsi="Times New Roman" w:cs="Times New Roman"/>
        </w:rPr>
        <w:t xml:space="preserve">14,5454%. Kandungan fitokimia ekstrak daun mangrove </w:t>
      </w:r>
      <w:r w:rsidRPr="00E53ACA">
        <w:rPr>
          <w:rFonts w:ascii="Times New Roman" w:hAnsi="Times New Roman" w:cs="Times New Roman"/>
          <w:i/>
          <w:iCs/>
        </w:rPr>
        <w:t xml:space="preserve">Avicennia marina </w:t>
      </w:r>
      <w:r w:rsidRPr="00E53ACA">
        <w:rPr>
          <w:rFonts w:ascii="Times New Roman" w:hAnsi="Times New Roman" w:cs="Times New Roman"/>
        </w:rPr>
        <w:t xml:space="preserve">dan </w:t>
      </w:r>
      <w:r w:rsidRPr="00E53ACA">
        <w:rPr>
          <w:rFonts w:ascii="Times New Roman" w:hAnsi="Times New Roman" w:cs="Times New Roman"/>
          <w:i/>
          <w:iCs/>
        </w:rPr>
        <w:t xml:space="preserve">Avicennia alba </w:t>
      </w:r>
      <w:r w:rsidRPr="00E53ACA">
        <w:rPr>
          <w:rFonts w:ascii="Times New Roman" w:hAnsi="Times New Roman" w:cs="Times New Roman"/>
        </w:rPr>
        <w:t xml:space="preserve">yaitu saponin, tanin, dan triterpenoid. Hasil aktivitas antibakteri pada ekstrak </w:t>
      </w:r>
      <w:r w:rsidRPr="00E53ACA">
        <w:rPr>
          <w:rFonts w:ascii="Times New Roman" w:hAnsi="Times New Roman" w:cs="Times New Roman"/>
          <w:i/>
          <w:iCs/>
        </w:rPr>
        <w:t xml:space="preserve">Avicennia marina </w:t>
      </w:r>
      <w:r w:rsidRPr="00E53ACA">
        <w:rPr>
          <w:rFonts w:ascii="Times New Roman" w:hAnsi="Times New Roman" w:cs="Times New Roman"/>
        </w:rPr>
        <w:t xml:space="preserve">pada konsentrasi 10000 ppm 2,29±0,46-2,60±0,45 dengan kategori lemah, konsentrasi 40000 ppm 1,43±0,72-2,62±0,60 dengan kategori lemah, dan konsentrasi 80000 ppm 3,32±0,28-4,31±1,80. Sedangkan, pada ekstrak </w:t>
      </w:r>
      <w:r w:rsidRPr="00E53ACA">
        <w:rPr>
          <w:rFonts w:ascii="Times New Roman" w:hAnsi="Times New Roman" w:cs="Times New Roman"/>
          <w:i/>
          <w:iCs/>
        </w:rPr>
        <w:t xml:space="preserve">Avicennia alba </w:t>
      </w:r>
      <w:r w:rsidRPr="00E53ACA">
        <w:rPr>
          <w:rFonts w:ascii="Times New Roman" w:hAnsi="Times New Roman" w:cs="Times New Roman"/>
        </w:rPr>
        <w:t xml:space="preserve">pada konsentrasi 10000 ppm 1,43±0,72-1,99±0,27 dengan kategori lemah, konsentrasi 40000 ppm 2,00±0,24-2,77±0,70 dengan kategori lemah, dan konsentrasi 80000 ppm 2,66±0,48-4,71±0,10. Konsentrasi terbaik dari ekstrak </w:t>
      </w:r>
      <w:r w:rsidRPr="00E53ACA">
        <w:rPr>
          <w:rFonts w:ascii="Times New Roman" w:hAnsi="Times New Roman" w:cs="Times New Roman"/>
          <w:i/>
          <w:iCs/>
        </w:rPr>
        <w:t xml:space="preserve">Avicennia marina </w:t>
      </w:r>
      <w:r w:rsidRPr="00E53ACA">
        <w:rPr>
          <w:rFonts w:ascii="Times New Roman" w:hAnsi="Times New Roman" w:cs="Times New Roman"/>
        </w:rPr>
        <w:t xml:space="preserve">dan </w:t>
      </w:r>
      <w:r w:rsidRPr="00E53ACA">
        <w:rPr>
          <w:rFonts w:ascii="Times New Roman" w:hAnsi="Times New Roman" w:cs="Times New Roman"/>
          <w:i/>
          <w:iCs/>
        </w:rPr>
        <w:t xml:space="preserve">Avicennia alba </w:t>
      </w:r>
      <w:r w:rsidRPr="00E53ACA">
        <w:rPr>
          <w:rFonts w:ascii="Times New Roman" w:hAnsi="Times New Roman" w:cs="Times New Roman"/>
        </w:rPr>
        <w:t xml:space="preserve">yaitu 80000 ppm. </w:t>
      </w:r>
      <w:r w:rsidR="00892DD5" w:rsidRPr="00512A7F">
        <w:rPr>
          <w:rFonts w:ascii="Times New Roman" w:hAnsi="Times New Roman" w:cs="Times New Roman"/>
        </w:rPr>
        <w:t>Konsentrasi berpengaruh nyata terhadap zona hambat dan tidak ada pengaruh nyata interaksi antara jenis mangrove dengan konsentrasi terhadap zona hambat.</w:t>
      </w:r>
      <w:r w:rsidR="00512A7F" w:rsidRPr="00512A7F">
        <w:rPr>
          <w:rFonts w:ascii="Arial" w:hAnsi="Arial" w:cs="Arial"/>
        </w:rPr>
        <w:t xml:space="preserve"> </w:t>
      </w:r>
      <w:r w:rsidRPr="00E53ACA">
        <w:rPr>
          <w:rFonts w:ascii="Times New Roman" w:hAnsi="Times New Roman" w:cs="Times New Roman"/>
        </w:rPr>
        <w:t>Hasil uji RAL Faktorial didapatkan bahwa perlakuan 1 dan 2 berbeda nyata dengan perlakuan 3</w:t>
      </w:r>
      <w:r w:rsidR="006A7F05" w:rsidRPr="00E53ACA">
        <w:rPr>
          <w:rFonts w:ascii="Times New Roman" w:hAnsi="Times New Roman" w:cs="Times New Roman"/>
          <w:noProof/>
          <w:lang w:val="id-ID"/>
        </w:rPr>
        <w:t>.</w:t>
      </w:r>
      <w:r w:rsidR="00892DD5">
        <w:rPr>
          <w:rFonts w:ascii="Times New Roman" w:hAnsi="Times New Roman" w:cs="Times New Roman"/>
          <w:noProof/>
        </w:rPr>
        <w:t xml:space="preserve"> </w:t>
      </w:r>
    </w:p>
    <w:p w:rsidR="006A7F05" w:rsidRPr="00EC46F5" w:rsidRDefault="006A7F05" w:rsidP="006A7F05">
      <w:pPr>
        <w:rPr>
          <w:rFonts w:ascii="Times New Roman" w:hAnsi="Times New Roman" w:cs="Times New Roman"/>
          <w:i/>
          <w:iCs/>
          <w:noProof/>
          <w:lang w:val="id-ID"/>
        </w:rPr>
      </w:pPr>
      <w:r w:rsidRPr="00EC46F5">
        <w:rPr>
          <w:rFonts w:ascii="Times New Roman" w:hAnsi="Times New Roman" w:cs="Times New Roman"/>
          <w:b/>
          <w:bCs/>
          <w:noProof/>
          <w:sz w:val="24"/>
          <w:szCs w:val="24"/>
          <w:lang w:val="id-ID"/>
        </w:rPr>
        <w:t xml:space="preserve">KATA KUNCI : </w:t>
      </w:r>
      <w:r w:rsidRPr="00EC46F5">
        <w:rPr>
          <w:rFonts w:ascii="Times New Roman" w:hAnsi="Times New Roman" w:cs="Times New Roman"/>
          <w:i/>
          <w:iCs/>
          <w:noProof/>
          <w:lang w:val="id-ID"/>
        </w:rPr>
        <w:t xml:space="preserve">Vibrio </w:t>
      </w:r>
      <w:r w:rsidR="00C57EE9">
        <w:rPr>
          <w:rFonts w:ascii="Times New Roman" w:hAnsi="Times New Roman" w:cs="Times New Roman"/>
          <w:i/>
          <w:iCs/>
          <w:noProof/>
          <w:lang w:val="id-ID"/>
        </w:rPr>
        <w:t>sp</w:t>
      </w:r>
      <w:r w:rsidRPr="00EC46F5">
        <w:rPr>
          <w:rFonts w:ascii="Times New Roman" w:hAnsi="Times New Roman" w:cs="Times New Roman"/>
          <w:i/>
          <w:iCs/>
          <w:noProof/>
          <w:lang w:val="id-ID"/>
        </w:rPr>
        <w:t>, Mangrove, Antibakteri</w:t>
      </w:r>
    </w:p>
    <w:p w:rsidR="007B5A3E" w:rsidRPr="00EC46F5" w:rsidRDefault="007B5A3E" w:rsidP="007B5A3E">
      <w:pPr>
        <w:spacing w:line="240" w:lineRule="auto"/>
        <w:jc w:val="center"/>
        <w:rPr>
          <w:rFonts w:ascii="Times New Roman" w:hAnsi="Times New Roman" w:cs="Times New Roman"/>
          <w:b/>
          <w:bCs/>
          <w:noProof/>
          <w:sz w:val="28"/>
          <w:szCs w:val="28"/>
          <w:lang w:val="id-ID"/>
        </w:rPr>
      </w:pPr>
      <w:r w:rsidRPr="00EC46F5">
        <w:rPr>
          <w:rFonts w:ascii="Times New Roman" w:hAnsi="Times New Roman" w:cs="Times New Roman"/>
          <w:b/>
          <w:bCs/>
          <w:noProof/>
          <w:sz w:val="28"/>
          <w:szCs w:val="28"/>
          <w:lang w:val="id-ID"/>
        </w:rPr>
        <w:t xml:space="preserve">ANTIBACTERIAL POTENTIAL OF MANGROVE LEAF EXTRACT </w:t>
      </w:r>
      <w:r w:rsidRPr="00EC46F5">
        <w:rPr>
          <w:rFonts w:ascii="Times New Roman" w:hAnsi="Times New Roman" w:cs="Times New Roman"/>
          <w:b/>
          <w:bCs/>
          <w:i/>
          <w:iCs/>
          <w:noProof/>
          <w:sz w:val="28"/>
          <w:szCs w:val="28"/>
          <w:lang w:val="id-ID"/>
        </w:rPr>
        <w:t>Avicennia marina</w:t>
      </w:r>
      <w:r w:rsidRPr="00EC46F5">
        <w:rPr>
          <w:rFonts w:ascii="Times New Roman" w:hAnsi="Times New Roman" w:cs="Times New Roman"/>
          <w:b/>
          <w:bCs/>
          <w:noProof/>
          <w:sz w:val="28"/>
          <w:szCs w:val="28"/>
          <w:lang w:val="id-ID"/>
        </w:rPr>
        <w:t xml:space="preserve"> AND </w:t>
      </w:r>
      <w:r w:rsidRPr="00EC46F5">
        <w:rPr>
          <w:rFonts w:ascii="Times New Roman" w:hAnsi="Times New Roman" w:cs="Times New Roman"/>
          <w:b/>
          <w:bCs/>
          <w:i/>
          <w:iCs/>
          <w:noProof/>
          <w:sz w:val="28"/>
          <w:szCs w:val="28"/>
          <w:lang w:val="id-ID"/>
        </w:rPr>
        <w:t>Avicennia alba</w:t>
      </w:r>
      <w:r w:rsidRPr="00EC46F5">
        <w:rPr>
          <w:rFonts w:ascii="Times New Roman" w:hAnsi="Times New Roman" w:cs="Times New Roman"/>
          <w:b/>
          <w:bCs/>
          <w:noProof/>
          <w:sz w:val="28"/>
          <w:szCs w:val="28"/>
          <w:lang w:val="id-ID"/>
        </w:rPr>
        <w:t xml:space="preserve"> AGAINST </w:t>
      </w:r>
      <w:r w:rsidRPr="00EC46F5">
        <w:rPr>
          <w:rFonts w:ascii="Times New Roman" w:hAnsi="Times New Roman" w:cs="Times New Roman"/>
          <w:b/>
          <w:bCs/>
          <w:i/>
          <w:iCs/>
          <w:noProof/>
          <w:sz w:val="28"/>
          <w:szCs w:val="28"/>
          <w:lang w:val="id-ID"/>
        </w:rPr>
        <w:t>Vibrio</w:t>
      </w:r>
      <w:r w:rsidRPr="00EC46F5">
        <w:rPr>
          <w:rFonts w:ascii="Times New Roman" w:hAnsi="Times New Roman" w:cs="Times New Roman"/>
          <w:b/>
          <w:bCs/>
          <w:noProof/>
          <w:sz w:val="28"/>
          <w:szCs w:val="28"/>
          <w:lang w:val="id-ID"/>
        </w:rPr>
        <w:t xml:space="preserve"> </w:t>
      </w:r>
      <w:r w:rsidR="0031428F">
        <w:rPr>
          <w:rFonts w:ascii="Times New Roman" w:hAnsi="Times New Roman" w:cs="Times New Roman"/>
          <w:b/>
          <w:bCs/>
          <w:noProof/>
          <w:sz w:val="28"/>
          <w:szCs w:val="28"/>
          <w:lang w:val="id-ID"/>
        </w:rPr>
        <w:t>sp</w:t>
      </w:r>
      <w:r w:rsidRPr="00EC46F5">
        <w:rPr>
          <w:rFonts w:ascii="Times New Roman" w:hAnsi="Times New Roman" w:cs="Times New Roman"/>
          <w:b/>
          <w:bCs/>
          <w:noProof/>
          <w:sz w:val="28"/>
          <w:szCs w:val="28"/>
          <w:lang w:val="id-ID"/>
        </w:rPr>
        <w:t>. BACTERIA FROM SOCAH-BANGKALAN WATERS</w:t>
      </w:r>
    </w:p>
    <w:p w:rsidR="006A7F05" w:rsidRPr="00EC46F5" w:rsidRDefault="006A7F05" w:rsidP="006A7F05">
      <w:pPr>
        <w:rPr>
          <w:rFonts w:ascii="Times New Roman" w:hAnsi="Times New Roman" w:cs="Times New Roman"/>
          <w:b/>
          <w:bCs/>
          <w:noProof/>
          <w:lang w:val="id-ID"/>
        </w:rPr>
      </w:pPr>
      <w:r w:rsidRPr="00EC46F5">
        <w:rPr>
          <w:rFonts w:ascii="Times New Roman" w:hAnsi="Times New Roman" w:cs="Times New Roman"/>
          <w:b/>
          <w:bCs/>
          <w:noProof/>
          <w:lang w:val="id-ID"/>
        </w:rPr>
        <w:t>ABSTRACT</w:t>
      </w:r>
    </w:p>
    <w:p w:rsidR="00512A7F" w:rsidRPr="00512A7F" w:rsidRDefault="00512A7F" w:rsidP="00512A7F">
      <w:pPr>
        <w:spacing w:line="240" w:lineRule="auto"/>
        <w:ind w:firstLine="720"/>
        <w:jc w:val="both"/>
        <w:rPr>
          <w:rStyle w:val="selectable-text"/>
          <w:rFonts w:ascii="Times New Roman" w:hAnsi="Times New Roman" w:cs="Times New Roman"/>
        </w:rPr>
      </w:pPr>
      <w:r w:rsidRPr="00512A7F">
        <w:rPr>
          <w:rStyle w:val="selectable-text"/>
          <w:rFonts w:ascii="Times New Roman" w:hAnsi="Times New Roman" w:cs="Times New Roman"/>
        </w:rPr>
        <w:t xml:space="preserve">Bacteria Vibrio spp are bacteria that can infect and cause diseases in fish and shrimp. These bacteria can cause crop failure by causing vibriosis, which leads to mortality. The entry of Vibrio spp bacteria into shrimp farming comes from seawater and shrimp broodstock that have been contaminated by Vibrio spp bacteria. The secondary metabolites found in the mangrove species Avicennia marina and Avicennia alba, such as alkaloids, saponins, tannins, flavonoids, and triterpenoids, can be used as antibacterial agents. This study uses extracts from the leaves of the mangrove Avicennia marina and Avicennia alba obtained from the waters of Socah, Bangkalan. The tests conducted include the extraction process, phytochemical testing, and antibacterial activity of the extracts of Avicennia marina and Avicennia alba against Vibrio spp bacteria. The method used is quantitative statistical testing of antibacterial activity, starting with normality and homogeneity tests, followed by ANOVA, continued with the Completely Randomized Design (CRD) </w:t>
      </w:r>
      <w:r w:rsidRPr="00512A7F">
        <w:rPr>
          <w:rStyle w:val="selectable-text"/>
          <w:rFonts w:ascii="Times New Roman" w:hAnsi="Times New Roman" w:cs="Times New Roman"/>
        </w:rPr>
        <w:lastRenderedPageBreak/>
        <w:t>Factorial test and the Tukey test. The yield of Avicennia marina extract is 13.6955% and Avicennia alba is 14.5454%. The phytochemical content of Avicennia marina and Avicennia alba mangrove leaf extracts includes saponins, tannins, and triterpenoids. The antibacterial activity of Avicennia marina extract at a concentration of 10000 ppm is 2.29±0.46-2.60±0.45, classified as weak, at a concentration of 40000 ppm 1.43±0.72-2.62±0.60, also classified as weak, and at a concentration of 80000 ppm 3.32±0.28-4.31±1.80. Meanwhile, for Avicennia alba extract at a concentration of 10000 ppm is 1.43±0.72-1.99±0.27, classified as weak, at a concentration of 40000 ppm 2.00±0.24-2.77±0.70, also classified as weak, and at a concentration of 80000 ppm 2.66±0.48-4.71±0.10. The best concentration of Avicennia marina and Avicennia alba extracts is 80000 ppm. The concentration has a significant effect on the inhibition zone, and there is no significant interaction effect between the types of mangroves and the concentration on the inhibition zone. The results of the factorial RAL test show that treatment 1 and 2 are significantly different from treatment 3.</w:t>
      </w:r>
    </w:p>
    <w:p w:rsidR="006A7F05" w:rsidRPr="00EC46F5" w:rsidRDefault="006A7F05" w:rsidP="00512A7F">
      <w:pPr>
        <w:spacing w:line="240" w:lineRule="auto"/>
        <w:jc w:val="both"/>
        <w:rPr>
          <w:rFonts w:ascii="Times New Roman" w:hAnsi="Times New Roman" w:cs="Times New Roman"/>
          <w:noProof/>
          <w:lang w:val="id-ID"/>
        </w:rPr>
      </w:pPr>
      <w:r w:rsidRPr="00EC46F5">
        <w:rPr>
          <w:rFonts w:ascii="Times New Roman" w:hAnsi="Times New Roman" w:cs="Times New Roman"/>
          <w:b/>
          <w:bCs/>
          <w:noProof/>
          <w:lang w:val="id-ID"/>
        </w:rPr>
        <w:t>KEYWORDS</w:t>
      </w:r>
      <w:r w:rsidRPr="00EC46F5">
        <w:rPr>
          <w:rFonts w:ascii="Times New Roman" w:hAnsi="Times New Roman" w:cs="Times New Roman"/>
          <w:i/>
          <w:iCs/>
          <w:noProof/>
          <w:lang w:val="id-ID"/>
        </w:rPr>
        <w:t xml:space="preserve">: Vibrio </w:t>
      </w:r>
      <w:r w:rsidR="00C57EE9">
        <w:rPr>
          <w:rFonts w:ascii="Times New Roman" w:hAnsi="Times New Roman" w:cs="Times New Roman"/>
          <w:i/>
          <w:iCs/>
          <w:noProof/>
          <w:lang w:val="id-ID"/>
        </w:rPr>
        <w:t>sp</w:t>
      </w:r>
      <w:r w:rsidRPr="00EC46F5">
        <w:rPr>
          <w:rFonts w:ascii="Times New Roman" w:hAnsi="Times New Roman" w:cs="Times New Roman"/>
          <w:i/>
          <w:iCs/>
          <w:noProof/>
          <w:lang w:val="id-ID"/>
        </w:rPr>
        <w:t>, Mangrove, Antibacterial</w:t>
      </w:r>
    </w:p>
    <w:p w:rsidR="00843569" w:rsidRPr="00EC46F5" w:rsidRDefault="006A7F05">
      <w:pPr>
        <w:rPr>
          <w:rFonts w:ascii="Times New Roman" w:hAnsi="Times New Roman" w:cs="Times New Roman"/>
          <w:b/>
          <w:bCs/>
          <w:noProof/>
          <w:lang w:val="id-ID"/>
        </w:rPr>
      </w:pPr>
      <w:r w:rsidRPr="0085063D">
        <w:rPr>
          <w:rFonts w:ascii="Times New Roman" w:hAnsi="Times New Roman" w:cs="Times New Roman"/>
          <w:b/>
          <w:bCs/>
          <w:noProof/>
          <w:lang w:val="id-ID"/>
        </w:rPr>
        <w:t>PENDAHULUAN</w:t>
      </w:r>
    </w:p>
    <w:p w:rsidR="009B5C4B" w:rsidRDefault="00E35C58" w:rsidP="000B1E48">
      <w:pPr>
        <w:spacing w:line="480" w:lineRule="auto"/>
        <w:ind w:firstLine="720"/>
        <w:jc w:val="both"/>
        <w:rPr>
          <w:rFonts w:ascii="Times New Roman" w:hAnsi="Times New Roman" w:cs="Times New Roman"/>
          <w:sz w:val="24"/>
          <w:szCs w:val="24"/>
          <w:shd w:val="clear" w:color="auto" w:fill="FFFFFF"/>
        </w:rPr>
      </w:pPr>
      <w:r w:rsidRPr="000B1E48">
        <w:rPr>
          <w:rFonts w:ascii="Times New Roman" w:eastAsia="Times New Roman" w:hAnsi="Times New Roman" w:cs="Times New Roman"/>
          <w:noProof/>
          <w:sz w:val="24"/>
          <w:szCs w:val="24"/>
          <w:lang w:val="id-ID"/>
        </w:rPr>
        <w:t xml:space="preserve">Bakteri </w:t>
      </w:r>
      <w:r w:rsidRPr="000B1E48">
        <w:rPr>
          <w:rFonts w:ascii="Times New Roman" w:eastAsia="Times New Roman" w:hAnsi="Times New Roman" w:cs="Times New Roman"/>
          <w:i/>
          <w:iCs/>
          <w:noProof/>
          <w:sz w:val="24"/>
          <w:szCs w:val="24"/>
          <w:lang w:val="id-ID"/>
        </w:rPr>
        <w:t xml:space="preserve">Vibrio </w:t>
      </w:r>
      <w:r w:rsidRPr="000B1E48">
        <w:rPr>
          <w:rFonts w:ascii="Times New Roman" w:eastAsia="Times New Roman" w:hAnsi="Times New Roman" w:cs="Times New Roman"/>
          <w:noProof/>
          <w:sz w:val="24"/>
          <w:szCs w:val="24"/>
          <w:lang w:val="id-ID"/>
        </w:rPr>
        <w:t>sp</w:t>
      </w:r>
      <w:r w:rsidRPr="000B1E48">
        <w:rPr>
          <w:rFonts w:ascii="Times New Roman" w:eastAsia="Times New Roman" w:hAnsi="Times New Roman" w:cs="Times New Roman"/>
          <w:i/>
          <w:iCs/>
          <w:noProof/>
          <w:sz w:val="24"/>
          <w:szCs w:val="24"/>
          <w:lang w:val="id-ID"/>
        </w:rPr>
        <w:t>.</w:t>
      </w:r>
      <w:r w:rsidRPr="000B1E48">
        <w:rPr>
          <w:rFonts w:ascii="Times New Roman" w:eastAsia="Times New Roman" w:hAnsi="Times New Roman" w:cs="Times New Roman"/>
          <w:noProof/>
          <w:sz w:val="24"/>
          <w:szCs w:val="24"/>
          <w:lang w:val="id-ID"/>
        </w:rPr>
        <w:t xml:space="preserve"> merupakan bakteri gram negatif yang bersifat patogen</w:t>
      </w:r>
      <w:r w:rsidRPr="000B1E48">
        <w:rPr>
          <w:rFonts w:ascii="Times New Roman" w:eastAsia="Times New Roman" w:hAnsi="Times New Roman" w:cs="Times New Roman"/>
          <w:noProof/>
          <w:sz w:val="24"/>
          <w:szCs w:val="24"/>
        </w:rPr>
        <w:t xml:space="preserve"> (Idami dan Nasution, 2020)</w:t>
      </w:r>
      <w:r w:rsidR="009B5C4B">
        <w:rPr>
          <w:rFonts w:ascii="Times New Roman" w:eastAsia="Times New Roman" w:hAnsi="Times New Roman" w:cs="Times New Roman"/>
          <w:noProof/>
          <w:sz w:val="24"/>
          <w:szCs w:val="24"/>
        </w:rPr>
        <w:t xml:space="preserve"> </w:t>
      </w:r>
      <w:r w:rsidR="009D27CC">
        <w:rPr>
          <w:rFonts w:ascii="Times New Roman" w:eastAsia="Times New Roman" w:hAnsi="Times New Roman" w:cs="Times New Roman"/>
          <w:noProof/>
          <w:sz w:val="24"/>
          <w:szCs w:val="24"/>
        </w:rPr>
        <w:t xml:space="preserve">yang mampu bertahan dan menyerang sistem imun inang sehingga menimbulkan penyakit (Asih </w:t>
      </w:r>
      <w:r w:rsidR="009D27CC">
        <w:rPr>
          <w:rFonts w:ascii="Times New Roman" w:eastAsia="Times New Roman" w:hAnsi="Times New Roman" w:cs="Times New Roman"/>
          <w:i/>
          <w:iCs/>
          <w:noProof/>
          <w:sz w:val="24"/>
          <w:szCs w:val="24"/>
        </w:rPr>
        <w:t xml:space="preserve">et al., </w:t>
      </w:r>
      <w:r w:rsidR="009D27CC">
        <w:rPr>
          <w:rFonts w:ascii="Times New Roman" w:eastAsia="Times New Roman" w:hAnsi="Times New Roman" w:cs="Times New Roman"/>
          <w:noProof/>
          <w:sz w:val="24"/>
          <w:szCs w:val="24"/>
        </w:rPr>
        <w:t>2024). Ciri-ciri m</w:t>
      </w:r>
      <w:r w:rsidRPr="000B1E48">
        <w:rPr>
          <w:rFonts w:ascii="Times New Roman" w:eastAsia="Times New Roman" w:hAnsi="Times New Roman" w:cs="Times New Roman"/>
          <w:noProof/>
          <w:sz w:val="24"/>
          <w:szCs w:val="24"/>
          <w:lang w:val="id-ID"/>
        </w:rPr>
        <w:t>orfologi berupa koloni berbentuk bulat, pinggiran halus, permukaannya cembung, berwarna kuning dan hijau</w:t>
      </w:r>
      <w:r w:rsidR="009B5C4B">
        <w:rPr>
          <w:rFonts w:ascii="Times New Roman" w:eastAsia="Times New Roman" w:hAnsi="Times New Roman" w:cs="Times New Roman"/>
          <w:noProof/>
          <w:sz w:val="24"/>
          <w:szCs w:val="24"/>
        </w:rPr>
        <w:t xml:space="preserve">, </w:t>
      </w:r>
      <w:r w:rsidRPr="000B1E48">
        <w:rPr>
          <w:rFonts w:ascii="Times New Roman" w:eastAsia="Times New Roman" w:hAnsi="Times New Roman" w:cs="Times New Roman"/>
          <w:noProof/>
          <w:sz w:val="24"/>
          <w:szCs w:val="24"/>
          <w:lang w:val="id-ID"/>
        </w:rPr>
        <w:t xml:space="preserve">koloninya </w:t>
      </w:r>
      <w:r w:rsidR="009B5C4B">
        <w:rPr>
          <w:rFonts w:ascii="Times New Roman" w:eastAsia="Times New Roman" w:hAnsi="Times New Roman" w:cs="Times New Roman"/>
          <w:noProof/>
          <w:sz w:val="24"/>
          <w:szCs w:val="24"/>
        </w:rPr>
        <w:t>ber</w:t>
      </w:r>
      <w:r w:rsidRPr="000B1E48">
        <w:rPr>
          <w:rFonts w:ascii="Times New Roman" w:eastAsia="Times New Roman" w:hAnsi="Times New Roman" w:cs="Times New Roman"/>
          <w:noProof/>
          <w:sz w:val="24"/>
          <w:szCs w:val="24"/>
          <w:lang w:val="id-ID"/>
        </w:rPr>
        <w:t xml:space="preserve">diameter 2-3 mm (Hoar </w:t>
      </w:r>
      <w:r w:rsidRPr="000B1E48">
        <w:rPr>
          <w:rFonts w:ascii="Times New Roman" w:eastAsia="Times New Roman" w:hAnsi="Times New Roman" w:cs="Times New Roman"/>
          <w:i/>
          <w:iCs/>
          <w:noProof/>
          <w:sz w:val="24"/>
          <w:szCs w:val="24"/>
          <w:lang w:val="id-ID"/>
        </w:rPr>
        <w:t>et al.,</w:t>
      </w:r>
      <w:r w:rsidRPr="000B1E48">
        <w:rPr>
          <w:rFonts w:ascii="Times New Roman" w:eastAsia="Times New Roman" w:hAnsi="Times New Roman" w:cs="Times New Roman"/>
          <w:noProof/>
          <w:sz w:val="24"/>
          <w:szCs w:val="24"/>
          <w:lang w:val="id-ID"/>
        </w:rPr>
        <w:t xml:space="preserve"> 2020)</w:t>
      </w:r>
      <w:r w:rsidR="009B5C4B">
        <w:rPr>
          <w:rFonts w:ascii="Times New Roman" w:eastAsia="Times New Roman" w:hAnsi="Times New Roman" w:cs="Times New Roman"/>
          <w:noProof/>
          <w:sz w:val="24"/>
          <w:szCs w:val="24"/>
        </w:rPr>
        <w:t xml:space="preserve">, dengan </w:t>
      </w:r>
      <w:r w:rsidRPr="000B1E48">
        <w:rPr>
          <w:rFonts w:ascii="Times New Roman" w:eastAsia="Times New Roman" w:hAnsi="Times New Roman" w:cs="Times New Roman"/>
          <w:noProof/>
          <w:sz w:val="24"/>
          <w:szCs w:val="24"/>
          <w:lang w:val="id-ID"/>
        </w:rPr>
        <w:t xml:space="preserve">panjang 1,4 – 5,0 μm dan lebar 0,3 – 1,3 μm (Hidayat, 2014). Bakteri </w:t>
      </w:r>
      <w:r w:rsidRPr="000B1E48">
        <w:rPr>
          <w:rFonts w:ascii="Times New Roman" w:eastAsia="Times New Roman" w:hAnsi="Times New Roman" w:cs="Times New Roman"/>
          <w:i/>
          <w:iCs/>
          <w:noProof/>
          <w:sz w:val="24"/>
          <w:szCs w:val="24"/>
          <w:lang w:val="id-ID"/>
        </w:rPr>
        <w:t xml:space="preserve">Vibrio </w:t>
      </w:r>
      <w:r w:rsidRPr="000B1E48">
        <w:rPr>
          <w:rFonts w:ascii="Times New Roman" w:eastAsia="Times New Roman" w:hAnsi="Times New Roman" w:cs="Times New Roman"/>
          <w:noProof/>
          <w:sz w:val="24"/>
          <w:szCs w:val="24"/>
          <w:lang w:val="id-ID"/>
        </w:rPr>
        <w:t xml:space="preserve">sp. bersifat fakultatif anaerob yakni dapat hidup dalam kondisi ada maupun tidak adanya oksigen (Mahulauw </w:t>
      </w:r>
      <w:r w:rsidRPr="000B1E48">
        <w:rPr>
          <w:rFonts w:ascii="Times New Roman" w:eastAsia="Times New Roman" w:hAnsi="Times New Roman" w:cs="Times New Roman"/>
          <w:i/>
          <w:iCs/>
          <w:noProof/>
          <w:sz w:val="24"/>
          <w:szCs w:val="24"/>
          <w:lang w:val="id-ID"/>
        </w:rPr>
        <w:t>et al.,</w:t>
      </w:r>
      <w:r w:rsidRPr="000B1E48">
        <w:rPr>
          <w:rFonts w:ascii="Times New Roman" w:eastAsia="Times New Roman" w:hAnsi="Times New Roman" w:cs="Times New Roman"/>
          <w:noProof/>
          <w:sz w:val="24"/>
          <w:szCs w:val="24"/>
          <w:lang w:val="id-ID"/>
        </w:rPr>
        <w:t xml:space="preserve"> 2022).</w:t>
      </w:r>
      <w:r w:rsidRPr="000B1E48">
        <w:rPr>
          <w:rFonts w:ascii="Times New Roman" w:eastAsia="Times New Roman" w:hAnsi="Times New Roman" w:cs="Times New Roman"/>
          <w:noProof/>
          <w:sz w:val="24"/>
          <w:szCs w:val="24"/>
        </w:rPr>
        <w:t xml:space="preserve"> </w:t>
      </w:r>
      <w:r w:rsidRPr="000B1E48">
        <w:rPr>
          <w:rFonts w:ascii="Times New Roman" w:eastAsia="Times New Roman" w:hAnsi="Times New Roman" w:cs="Times New Roman"/>
          <w:i/>
          <w:iCs/>
          <w:sz w:val="24"/>
          <w:szCs w:val="24"/>
        </w:rPr>
        <w:t xml:space="preserve">Vibrio </w:t>
      </w:r>
      <w:r w:rsidRPr="000B1E48">
        <w:rPr>
          <w:rFonts w:ascii="Times New Roman" w:eastAsia="Times New Roman" w:hAnsi="Times New Roman" w:cs="Times New Roman"/>
          <w:sz w:val="24"/>
          <w:szCs w:val="24"/>
        </w:rPr>
        <w:t xml:space="preserve">spp. ditemukan hidup pada lingkungan perairan air tawar, estuaria, air laut seperti pantai atau muara sungai </w:t>
      </w:r>
      <w:r w:rsidR="00D17700">
        <w:rPr>
          <w:rFonts w:ascii="Times New Roman" w:eastAsia="Times New Roman" w:hAnsi="Times New Roman" w:cs="Times New Roman"/>
          <w:sz w:val="24"/>
          <w:szCs w:val="24"/>
        </w:rPr>
        <w:t xml:space="preserve">(Suryana </w:t>
      </w:r>
      <w:r w:rsidR="00D17700">
        <w:rPr>
          <w:rFonts w:ascii="Times New Roman" w:eastAsia="Times New Roman" w:hAnsi="Times New Roman" w:cs="Times New Roman"/>
          <w:i/>
          <w:iCs/>
          <w:sz w:val="24"/>
          <w:szCs w:val="24"/>
        </w:rPr>
        <w:t xml:space="preserve">et al., </w:t>
      </w:r>
      <w:r w:rsidR="00D17700">
        <w:rPr>
          <w:rFonts w:ascii="Times New Roman" w:eastAsia="Times New Roman" w:hAnsi="Times New Roman" w:cs="Times New Roman"/>
          <w:sz w:val="24"/>
          <w:szCs w:val="24"/>
        </w:rPr>
        <w:t xml:space="preserve">2023) </w:t>
      </w:r>
      <w:r w:rsidRPr="000B1E48">
        <w:rPr>
          <w:rFonts w:ascii="Times New Roman" w:eastAsia="Times New Roman" w:hAnsi="Times New Roman" w:cs="Times New Roman"/>
          <w:sz w:val="24"/>
          <w:szCs w:val="24"/>
        </w:rPr>
        <w:t>serta terdapat selama kegiatan budidaya udang (</w:t>
      </w:r>
      <w:r w:rsidR="000B1E48" w:rsidRPr="000B1E48">
        <w:rPr>
          <w:rFonts w:ascii="Times New Roman" w:eastAsia="Times New Roman" w:hAnsi="Times New Roman" w:cs="Times New Roman"/>
          <w:sz w:val="24"/>
          <w:szCs w:val="24"/>
        </w:rPr>
        <w:t>Afianti dan Sutiknowati, 2020</w:t>
      </w:r>
      <w:r w:rsidRPr="000B1E48">
        <w:rPr>
          <w:rFonts w:ascii="Times New Roman" w:eastAsia="Times New Roman" w:hAnsi="Times New Roman" w:cs="Times New Roman"/>
          <w:sz w:val="24"/>
          <w:szCs w:val="24"/>
        </w:rPr>
        <w:t xml:space="preserve">). </w:t>
      </w:r>
      <w:r w:rsidR="000F6249" w:rsidRPr="000B1E48">
        <w:rPr>
          <w:rFonts w:ascii="Times New Roman" w:eastAsia="Times New Roman" w:hAnsi="Times New Roman" w:cs="Times New Roman"/>
          <w:sz w:val="24"/>
          <w:szCs w:val="24"/>
        </w:rPr>
        <w:t xml:space="preserve">Koloni bakteri berwarna kuning menandakan bakteri dapat memfermentasi sukrora </w:t>
      </w:r>
      <w:r w:rsidR="000B1E48" w:rsidRPr="000B1E48">
        <w:rPr>
          <w:rFonts w:ascii="Times New Roman" w:eastAsia="Times New Roman" w:hAnsi="Times New Roman" w:cs="Times New Roman"/>
          <w:sz w:val="24"/>
          <w:szCs w:val="24"/>
        </w:rPr>
        <w:t xml:space="preserve">(Ihsan, 2021) </w:t>
      </w:r>
      <w:r w:rsidR="000F6249" w:rsidRPr="000B1E48">
        <w:rPr>
          <w:rFonts w:ascii="Times New Roman" w:eastAsia="Times New Roman" w:hAnsi="Times New Roman" w:cs="Times New Roman"/>
          <w:sz w:val="24"/>
          <w:szCs w:val="24"/>
        </w:rPr>
        <w:t xml:space="preserve">yang meliputi </w:t>
      </w:r>
      <w:r w:rsidR="000F6249" w:rsidRPr="000B1E48">
        <w:rPr>
          <w:rFonts w:ascii="Times New Roman" w:hAnsi="Times New Roman" w:cs="Times New Roman"/>
          <w:i/>
          <w:iCs/>
          <w:sz w:val="24"/>
          <w:szCs w:val="24"/>
          <w:shd w:val="clear" w:color="auto" w:fill="FFFFFF"/>
        </w:rPr>
        <w:t xml:space="preserve">V. alginolyticus, V.cholerae </w:t>
      </w:r>
      <w:r w:rsidR="000F6249" w:rsidRPr="000B1E48">
        <w:rPr>
          <w:rFonts w:ascii="Times New Roman" w:hAnsi="Times New Roman" w:cs="Times New Roman"/>
          <w:sz w:val="24"/>
          <w:szCs w:val="24"/>
          <w:shd w:val="clear" w:color="auto" w:fill="FFFFFF"/>
        </w:rPr>
        <w:t xml:space="preserve">dan </w:t>
      </w:r>
      <w:r w:rsidR="000F6249" w:rsidRPr="000B1E48">
        <w:rPr>
          <w:rFonts w:ascii="Times New Roman" w:hAnsi="Times New Roman" w:cs="Times New Roman"/>
          <w:i/>
          <w:iCs/>
          <w:sz w:val="24"/>
          <w:szCs w:val="24"/>
          <w:shd w:val="clear" w:color="auto" w:fill="FFFFFF"/>
        </w:rPr>
        <w:t>V. fluvialis</w:t>
      </w:r>
      <w:r w:rsidR="009B5C4B">
        <w:rPr>
          <w:rFonts w:ascii="Times New Roman" w:hAnsi="Times New Roman" w:cs="Times New Roman"/>
          <w:sz w:val="24"/>
          <w:szCs w:val="24"/>
          <w:shd w:val="clear" w:color="auto" w:fill="FFFFFF"/>
        </w:rPr>
        <w:t>. K</w:t>
      </w:r>
      <w:r w:rsidR="000F6249" w:rsidRPr="000B1E48">
        <w:rPr>
          <w:rFonts w:ascii="Times New Roman" w:hAnsi="Times New Roman" w:cs="Times New Roman"/>
          <w:sz w:val="24"/>
          <w:szCs w:val="24"/>
          <w:shd w:val="clear" w:color="auto" w:fill="FFFFFF"/>
        </w:rPr>
        <w:t xml:space="preserve">oloni bakteri berwarna hijau menunjukkan bahwa bakteri tidak dapat memfermentasi sukrosa yang meliputi spesies spesies </w:t>
      </w:r>
      <w:r w:rsidR="000F6249" w:rsidRPr="000B1E48">
        <w:rPr>
          <w:rFonts w:ascii="Times New Roman" w:hAnsi="Times New Roman" w:cs="Times New Roman"/>
          <w:i/>
          <w:iCs/>
          <w:sz w:val="24"/>
          <w:szCs w:val="24"/>
          <w:shd w:val="clear" w:color="auto" w:fill="FFFFFF"/>
        </w:rPr>
        <w:t>V. harveyi, V. fischeri, V. parahaemolyticus</w:t>
      </w:r>
      <w:r w:rsidR="000F6249" w:rsidRPr="000B1E48">
        <w:rPr>
          <w:rFonts w:ascii="Times New Roman" w:hAnsi="Times New Roman" w:cs="Times New Roman"/>
          <w:sz w:val="24"/>
          <w:szCs w:val="24"/>
          <w:shd w:val="clear" w:color="auto" w:fill="FFFFFF"/>
        </w:rPr>
        <w:t xml:space="preserve"> dan </w:t>
      </w:r>
      <w:r w:rsidR="000F6249" w:rsidRPr="000B1E48">
        <w:rPr>
          <w:rFonts w:ascii="Times New Roman" w:hAnsi="Times New Roman" w:cs="Times New Roman"/>
          <w:i/>
          <w:iCs/>
          <w:sz w:val="24"/>
          <w:szCs w:val="24"/>
          <w:shd w:val="clear" w:color="auto" w:fill="FFFFFF"/>
        </w:rPr>
        <w:t>V. vulnificus</w:t>
      </w:r>
      <w:r w:rsidR="000B1E48" w:rsidRPr="000B1E48">
        <w:rPr>
          <w:rFonts w:ascii="Times New Roman" w:hAnsi="Times New Roman" w:cs="Times New Roman"/>
          <w:i/>
          <w:iCs/>
          <w:sz w:val="24"/>
          <w:szCs w:val="24"/>
          <w:shd w:val="clear" w:color="auto" w:fill="FFFFFF"/>
        </w:rPr>
        <w:t xml:space="preserve"> </w:t>
      </w:r>
      <w:r w:rsidR="000B1E48" w:rsidRPr="000B1E48">
        <w:rPr>
          <w:rFonts w:ascii="Times New Roman" w:hAnsi="Times New Roman" w:cs="Times New Roman"/>
          <w:sz w:val="24"/>
          <w:szCs w:val="24"/>
          <w:shd w:val="clear" w:color="auto" w:fill="FFFFFF"/>
        </w:rPr>
        <w:t>(Aziza dan Chaidir, 2024)</w:t>
      </w:r>
      <w:r w:rsidR="000F6249" w:rsidRPr="000B1E48">
        <w:rPr>
          <w:rFonts w:ascii="Times New Roman" w:hAnsi="Times New Roman" w:cs="Times New Roman"/>
          <w:sz w:val="24"/>
          <w:szCs w:val="24"/>
          <w:shd w:val="clear" w:color="auto" w:fill="FFFFFF"/>
        </w:rPr>
        <w:t xml:space="preserve">. </w:t>
      </w:r>
    </w:p>
    <w:p w:rsidR="009B5C4B" w:rsidRPr="005120FA" w:rsidRDefault="000B1E48" w:rsidP="005120FA">
      <w:pPr>
        <w:spacing w:line="480" w:lineRule="auto"/>
        <w:ind w:firstLine="720"/>
        <w:jc w:val="both"/>
        <w:rPr>
          <w:rFonts w:ascii="Times New Roman" w:hAnsi="Times New Roman" w:cs="Times New Roman"/>
          <w:noProof/>
          <w:sz w:val="24"/>
          <w:szCs w:val="24"/>
          <w:shd w:val="clear" w:color="auto" w:fill="FFFFFF"/>
        </w:rPr>
      </w:pPr>
      <w:r w:rsidRPr="000B1E48">
        <w:rPr>
          <w:rFonts w:ascii="Times New Roman" w:hAnsi="Times New Roman" w:cs="Times New Roman"/>
          <w:noProof/>
          <w:sz w:val="24"/>
          <w:szCs w:val="24"/>
          <w:shd w:val="clear" w:color="auto" w:fill="FFFFFF"/>
          <w:lang w:val="id-ID"/>
        </w:rPr>
        <w:t xml:space="preserve">Koloni bakteri berwarna hijau dianggap lebih berbahaya daripada koloni berwarna kuning karena bakteri dengan koloni hijau, terutama </w:t>
      </w:r>
      <w:r w:rsidRPr="000B1E48">
        <w:rPr>
          <w:rFonts w:ascii="Times New Roman" w:hAnsi="Times New Roman" w:cs="Times New Roman"/>
          <w:i/>
          <w:iCs/>
          <w:noProof/>
          <w:sz w:val="24"/>
          <w:szCs w:val="24"/>
          <w:shd w:val="clear" w:color="auto" w:fill="FFFFFF"/>
          <w:lang w:val="id-ID"/>
        </w:rPr>
        <w:t xml:space="preserve">V.harveyii </w:t>
      </w:r>
      <w:r w:rsidR="009B5C4B">
        <w:rPr>
          <w:rFonts w:ascii="Times New Roman" w:hAnsi="Times New Roman" w:cs="Times New Roman"/>
          <w:noProof/>
          <w:sz w:val="24"/>
          <w:szCs w:val="24"/>
          <w:shd w:val="clear" w:color="auto" w:fill="FFFFFF"/>
        </w:rPr>
        <w:t xml:space="preserve">karena </w:t>
      </w:r>
      <w:r w:rsidRPr="000B1E48">
        <w:rPr>
          <w:rFonts w:ascii="Times New Roman" w:hAnsi="Times New Roman" w:cs="Times New Roman"/>
          <w:noProof/>
          <w:sz w:val="24"/>
          <w:szCs w:val="24"/>
          <w:shd w:val="clear" w:color="auto" w:fill="FFFFFF"/>
          <w:lang w:val="id-ID"/>
        </w:rPr>
        <w:t>penyebab utama penyakit vibriosis pada udang</w:t>
      </w:r>
      <w:r w:rsidRPr="000B1E48">
        <w:rPr>
          <w:rFonts w:ascii="Times New Roman" w:hAnsi="Times New Roman" w:cs="Times New Roman"/>
          <w:i/>
          <w:iCs/>
          <w:noProof/>
          <w:sz w:val="24"/>
          <w:szCs w:val="24"/>
          <w:shd w:val="clear" w:color="auto" w:fill="FFFFFF"/>
          <w:lang w:val="id-ID"/>
        </w:rPr>
        <w:t xml:space="preserve"> </w:t>
      </w:r>
      <w:r w:rsidRPr="000B1E48">
        <w:rPr>
          <w:rFonts w:ascii="Times New Roman" w:hAnsi="Times New Roman" w:cs="Times New Roman"/>
          <w:noProof/>
          <w:sz w:val="24"/>
          <w:szCs w:val="24"/>
          <w:shd w:val="clear" w:color="auto" w:fill="FFFFFF"/>
          <w:lang w:val="id-ID"/>
        </w:rPr>
        <w:t>(Sarida dan Harpeni, 2010</w:t>
      </w:r>
      <w:r w:rsidRPr="009B5C4B">
        <w:rPr>
          <w:rFonts w:ascii="Times New Roman" w:hAnsi="Times New Roman" w:cs="Times New Roman"/>
          <w:noProof/>
          <w:sz w:val="24"/>
          <w:szCs w:val="24"/>
          <w:shd w:val="clear" w:color="auto" w:fill="FFFFFF"/>
          <w:lang w:val="id-ID"/>
        </w:rPr>
        <w:t>).</w:t>
      </w:r>
      <w:r w:rsidR="009B5C4B" w:rsidRPr="009B5C4B">
        <w:rPr>
          <w:rFonts w:ascii="Times New Roman" w:hAnsi="Times New Roman" w:cs="Times New Roman"/>
          <w:noProof/>
          <w:sz w:val="24"/>
          <w:szCs w:val="24"/>
          <w:shd w:val="clear" w:color="auto" w:fill="FFFFFF"/>
        </w:rPr>
        <w:t xml:space="preserve"> </w:t>
      </w:r>
      <w:r w:rsidR="009B5C4B" w:rsidRPr="009B5C4B">
        <w:rPr>
          <w:rFonts w:ascii="Times New Roman" w:hAnsi="Times New Roman" w:cs="Times New Roman"/>
          <w:sz w:val="24"/>
          <w:szCs w:val="24"/>
          <w:shd w:val="clear" w:color="auto" w:fill="FFFFFF"/>
        </w:rPr>
        <w:t xml:space="preserve">Masuknya </w:t>
      </w:r>
      <w:r w:rsidR="009B5C4B" w:rsidRPr="009B5C4B">
        <w:rPr>
          <w:rFonts w:ascii="Times New Roman" w:hAnsi="Times New Roman" w:cs="Times New Roman"/>
          <w:i/>
          <w:iCs/>
          <w:sz w:val="24"/>
          <w:szCs w:val="24"/>
          <w:shd w:val="clear" w:color="auto" w:fill="FFFFFF"/>
        </w:rPr>
        <w:t xml:space="preserve">Vibrio </w:t>
      </w:r>
      <w:r w:rsidR="009B5C4B" w:rsidRPr="009B5C4B">
        <w:rPr>
          <w:rFonts w:ascii="Times New Roman" w:hAnsi="Times New Roman" w:cs="Times New Roman"/>
          <w:sz w:val="24"/>
          <w:szCs w:val="24"/>
          <w:shd w:val="clear" w:color="auto" w:fill="FFFFFF"/>
        </w:rPr>
        <w:t xml:space="preserve">sp. ke dalam kegiatan budidaya udang </w:t>
      </w:r>
      <w:r w:rsidR="009B5C4B" w:rsidRPr="009B5C4B">
        <w:rPr>
          <w:rFonts w:ascii="Times New Roman" w:hAnsi="Times New Roman" w:cs="Times New Roman"/>
          <w:sz w:val="24"/>
          <w:szCs w:val="24"/>
          <w:shd w:val="clear" w:color="auto" w:fill="FFFFFF"/>
        </w:rPr>
        <w:lastRenderedPageBreak/>
        <w:t>dapat bersumber dari air laut yang digunakan. Induk udang yang didapatkan dari air laut yang terkontaminasi membawa bakteri sehingga memungkinkan penularan pada benur (larva) dan pada akhirnya bakteri terbawa masuk ke tambak (Gusman dan Firman 2012).</w:t>
      </w:r>
    </w:p>
    <w:p w:rsidR="00EF6188" w:rsidRPr="00EF6188" w:rsidRDefault="0073666D" w:rsidP="00EF6188">
      <w:pPr>
        <w:spacing w:line="480" w:lineRule="auto"/>
        <w:ind w:firstLine="72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lang w:val="id-ID"/>
        </w:rPr>
        <w:t xml:space="preserve">Upaya alternatif untuk mengatasi infeksi dari bakteri </w:t>
      </w:r>
      <w:r w:rsidRPr="00EC46F5">
        <w:rPr>
          <w:rFonts w:ascii="Times New Roman" w:eastAsia="Times New Roman" w:hAnsi="Times New Roman" w:cs="Times New Roman"/>
          <w:i/>
          <w:iCs/>
          <w:noProof/>
          <w:sz w:val="24"/>
          <w:szCs w:val="24"/>
          <w:lang w:val="id-ID"/>
        </w:rPr>
        <w:t xml:space="preserve">Vibrio </w:t>
      </w:r>
      <w:r w:rsidR="0031428F">
        <w:rPr>
          <w:rFonts w:ascii="Times New Roman" w:eastAsia="Times New Roman" w:hAnsi="Times New Roman" w:cs="Times New Roman"/>
          <w:noProof/>
          <w:sz w:val="24"/>
          <w:szCs w:val="24"/>
          <w:lang w:val="id-ID"/>
        </w:rPr>
        <w:t>sp</w:t>
      </w:r>
      <w:r w:rsidRPr="00EC46F5">
        <w:rPr>
          <w:rFonts w:ascii="Times New Roman" w:eastAsia="Times New Roman" w:hAnsi="Times New Roman" w:cs="Times New Roman"/>
          <w:noProof/>
          <w:sz w:val="24"/>
          <w:szCs w:val="24"/>
          <w:lang w:val="id-ID"/>
        </w:rPr>
        <w:t xml:space="preserve">. adalah dengan memanfaatkan bahan alami yang mempunyai kemampuan sebagai antibakteri (Hidayati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2021)</w:t>
      </w:r>
      <w:r w:rsidR="00DA6285">
        <w:rPr>
          <w:rFonts w:ascii="Times New Roman" w:eastAsia="Times New Roman" w:hAnsi="Times New Roman" w:cs="Times New Roman"/>
          <w:noProof/>
          <w:sz w:val="24"/>
          <w:szCs w:val="24"/>
        </w:rPr>
        <w:t xml:space="preserve">. Bahan alami tersebut </w:t>
      </w:r>
      <w:r w:rsidRPr="00EC46F5">
        <w:rPr>
          <w:rFonts w:ascii="Times New Roman" w:eastAsia="Times New Roman" w:hAnsi="Times New Roman" w:cs="Times New Roman"/>
          <w:noProof/>
          <w:sz w:val="24"/>
          <w:szCs w:val="24"/>
          <w:lang w:val="id-ID"/>
        </w:rPr>
        <w:t xml:space="preserve">dapat </w:t>
      </w:r>
      <w:r w:rsidR="009B5C4B">
        <w:rPr>
          <w:rFonts w:ascii="Times New Roman" w:eastAsia="Times New Roman" w:hAnsi="Times New Roman" w:cs="Times New Roman"/>
          <w:noProof/>
          <w:sz w:val="24"/>
          <w:szCs w:val="24"/>
        </w:rPr>
        <w:t xml:space="preserve">memanfaatkan </w:t>
      </w:r>
      <w:r w:rsidRPr="00EC46F5">
        <w:rPr>
          <w:rFonts w:ascii="Times New Roman" w:eastAsia="Times New Roman" w:hAnsi="Times New Roman" w:cs="Times New Roman"/>
          <w:noProof/>
          <w:sz w:val="24"/>
          <w:szCs w:val="24"/>
          <w:lang w:val="id-ID"/>
        </w:rPr>
        <w:t>sumber hayati kelautan yang melimpah</w:t>
      </w:r>
      <w:r w:rsidR="005120FA">
        <w:rPr>
          <w:rFonts w:ascii="Times New Roman" w:eastAsia="Times New Roman" w:hAnsi="Times New Roman" w:cs="Times New Roman"/>
          <w:noProof/>
          <w:sz w:val="24"/>
          <w:szCs w:val="24"/>
        </w:rPr>
        <w:t xml:space="preserve"> (</w:t>
      </w:r>
      <w:r w:rsidR="005120FA" w:rsidRPr="00EC46F5">
        <w:rPr>
          <w:rFonts w:ascii="Times New Roman" w:eastAsia="Times New Roman" w:hAnsi="Times New Roman" w:cs="Times New Roman"/>
          <w:noProof/>
          <w:sz w:val="24"/>
          <w:szCs w:val="24"/>
          <w:lang w:val="id-ID"/>
        </w:rPr>
        <w:t xml:space="preserve">Riwanti </w:t>
      </w:r>
      <w:r w:rsidR="005120FA" w:rsidRPr="00EC46F5">
        <w:rPr>
          <w:rFonts w:ascii="Times New Roman" w:eastAsia="Times New Roman" w:hAnsi="Times New Roman" w:cs="Times New Roman"/>
          <w:i/>
          <w:iCs/>
          <w:noProof/>
          <w:sz w:val="24"/>
          <w:szCs w:val="24"/>
          <w:lang w:val="id-ID"/>
        </w:rPr>
        <w:t xml:space="preserve">et al., </w:t>
      </w:r>
      <w:r w:rsidR="005120FA" w:rsidRPr="00EC46F5">
        <w:rPr>
          <w:rFonts w:ascii="Times New Roman" w:eastAsia="Times New Roman" w:hAnsi="Times New Roman" w:cs="Times New Roman"/>
          <w:noProof/>
          <w:sz w:val="24"/>
          <w:szCs w:val="24"/>
          <w:lang w:val="id-ID"/>
        </w:rPr>
        <w:t>2021</w:t>
      </w:r>
      <w:r w:rsidR="005120FA">
        <w:rPr>
          <w:rFonts w:ascii="Times New Roman" w:eastAsia="Times New Roman" w:hAnsi="Times New Roman" w:cs="Times New Roman"/>
          <w:noProof/>
          <w:sz w:val="24"/>
          <w:szCs w:val="24"/>
        </w:rPr>
        <w:t>)</w:t>
      </w:r>
      <w:r w:rsidRPr="00EC46F5">
        <w:rPr>
          <w:rFonts w:ascii="Times New Roman" w:eastAsia="Times New Roman" w:hAnsi="Times New Roman" w:cs="Times New Roman"/>
          <w:noProof/>
          <w:sz w:val="24"/>
          <w:szCs w:val="24"/>
          <w:lang w:val="id-ID"/>
        </w:rPr>
        <w:t>, seperti rumput laut (alga)</w:t>
      </w:r>
      <w:r w:rsidR="00516D51">
        <w:rPr>
          <w:rFonts w:ascii="Times New Roman" w:eastAsia="Times New Roman" w:hAnsi="Times New Roman" w:cs="Times New Roman"/>
          <w:noProof/>
          <w:sz w:val="24"/>
          <w:szCs w:val="24"/>
        </w:rPr>
        <w:t xml:space="preserve"> (Rohmatika </w:t>
      </w:r>
      <w:r w:rsidR="00516D51">
        <w:rPr>
          <w:rFonts w:ascii="Times New Roman" w:eastAsia="Times New Roman" w:hAnsi="Times New Roman" w:cs="Times New Roman"/>
          <w:i/>
          <w:iCs/>
          <w:noProof/>
          <w:sz w:val="24"/>
          <w:szCs w:val="24"/>
        </w:rPr>
        <w:t xml:space="preserve">et al., </w:t>
      </w:r>
      <w:r w:rsidR="00516D51">
        <w:rPr>
          <w:rFonts w:ascii="Times New Roman" w:eastAsia="Times New Roman" w:hAnsi="Times New Roman" w:cs="Times New Roman"/>
          <w:noProof/>
          <w:sz w:val="24"/>
          <w:szCs w:val="24"/>
        </w:rPr>
        <w:t>2023)</w:t>
      </w:r>
      <w:r w:rsidRPr="00EC46F5">
        <w:rPr>
          <w:rFonts w:ascii="Times New Roman" w:eastAsia="Times New Roman" w:hAnsi="Times New Roman" w:cs="Times New Roman"/>
          <w:noProof/>
          <w:sz w:val="24"/>
          <w:szCs w:val="24"/>
          <w:lang w:val="id-ID"/>
        </w:rPr>
        <w:t xml:space="preserve"> dan lamun (Mardiyanti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2024). </w:t>
      </w:r>
      <w:r w:rsidR="00EF6188">
        <w:rPr>
          <w:rFonts w:ascii="Times New Roman" w:eastAsia="Times New Roman" w:hAnsi="Times New Roman" w:cs="Times New Roman"/>
          <w:noProof/>
          <w:sz w:val="24"/>
          <w:szCs w:val="24"/>
        </w:rPr>
        <w:t xml:space="preserve">Salah satu </w:t>
      </w:r>
      <w:r w:rsidRPr="00EC46F5">
        <w:rPr>
          <w:rFonts w:ascii="Times New Roman" w:eastAsia="Times New Roman" w:hAnsi="Times New Roman" w:cs="Times New Roman"/>
          <w:noProof/>
          <w:sz w:val="24"/>
          <w:szCs w:val="24"/>
          <w:lang w:val="id-ID"/>
        </w:rPr>
        <w:t xml:space="preserve">sumber daya hayati laut yang berpotensi sebagai antibakteri adalah mangrove. </w:t>
      </w:r>
      <w:r w:rsidR="00EF6188">
        <w:rPr>
          <w:rFonts w:ascii="Times New Roman" w:eastAsia="Times New Roman" w:hAnsi="Times New Roman" w:cs="Times New Roman"/>
          <w:noProof/>
          <w:sz w:val="24"/>
          <w:szCs w:val="24"/>
        </w:rPr>
        <w:t xml:space="preserve">Pada penelitian Fitri </w:t>
      </w:r>
      <w:r w:rsidR="00EF6188">
        <w:rPr>
          <w:rFonts w:ascii="Times New Roman" w:eastAsia="Times New Roman" w:hAnsi="Times New Roman" w:cs="Times New Roman"/>
          <w:i/>
          <w:iCs/>
          <w:noProof/>
          <w:sz w:val="24"/>
          <w:szCs w:val="24"/>
        </w:rPr>
        <w:t xml:space="preserve">et al., </w:t>
      </w:r>
      <w:r w:rsidR="00EF6188">
        <w:rPr>
          <w:rFonts w:ascii="Times New Roman" w:eastAsia="Times New Roman" w:hAnsi="Times New Roman" w:cs="Times New Roman"/>
          <w:noProof/>
          <w:sz w:val="24"/>
          <w:szCs w:val="24"/>
        </w:rPr>
        <w:t xml:space="preserve">(2018) daun </w:t>
      </w:r>
      <w:r w:rsidR="00EF6188" w:rsidRPr="00EC46F5">
        <w:rPr>
          <w:rFonts w:ascii="Times New Roman" w:eastAsia="Times New Roman" w:hAnsi="Times New Roman" w:cs="Times New Roman"/>
          <w:i/>
          <w:iCs/>
          <w:noProof/>
          <w:sz w:val="24"/>
          <w:szCs w:val="24"/>
          <w:lang w:val="id-ID"/>
        </w:rPr>
        <w:t>Avicennia alba</w:t>
      </w:r>
      <w:r w:rsidR="00EF6188">
        <w:rPr>
          <w:rFonts w:ascii="Times New Roman" w:eastAsia="Times New Roman" w:hAnsi="Times New Roman" w:cs="Times New Roman"/>
          <w:i/>
          <w:iCs/>
          <w:noProof/>
          <w:sz w:val="24"/>
          <w:szCs w:val="24"/>
        </w:rPr>
        <w:t xml:space="preserve"> </w:t>
      </w:r>
      <w:r w:rsidR="00EF6188">
        <w:rPr>
          <w:rFonts w:ascii="Times New Roman" w:eastAsia="Times New Roman" w:hAnsi="Times New Roman" w:cs="Times New Roman"/>
          <w:noProof/>
          <w:sz w:val="24"/>
          <w:szCs w:val="24"/>
        </w:rPr>
        <w:t xml:space="preserve">mengandung senyawa bioaktif berupa </w:t>
      </w:r>
      <w:r w:rsidR="00EF6188" w:rsidRPr="00EC46F5">
        <w:rPr>
          <w:rFonts w:ascii="Times New Roman" w:eastAsia="Times New Roman" w:hAnsi="Times New Roman" w:cs="Times New Roman"/>
          <w:noProof/>
          <w:sz w:val="24"/>
          <w:szCs w:val="24"/>
          <w:lang w:val="id-ID"/>
        </w:rPr>
        <w:t>flavonoid, saponin, dan tanin</w:t>
      </w:r>
      <w:r w:rsidR="00EF6188">
        <w:rPr>
          <w:rFonts w:ascii="Times New Roman" w:eastAsia="Times New Roman" w:hAnsi="Times New Roman" w:cs="Times New Roman"/>
          <w:noProof/>
          <w:sz w:val="24"/>
          <w:szCs w:val="24"/>
        </w:rPr>
        <w:t xml:space="preserve">. Daun </w:t>
      </w:r>
      <w:r w:rsidR="00EF6188" w:rsidRPr="00EC46F5">
        <w:rPr>
          <w:rFonts w:ascii="Times New Roman" w:eastAsia="Times New Roman" w:hAnsi="Times New Roman" w:cs="Times New Roman"/>
          <w:i/>
          <w:iCs/>
          <w:noProof/>
          <w:sz w:val="24"/>
          <w:szCs w:val="24"/>
          <w:lang w:val="id-ID"/>
        </w:rPr>
        <w:t>Avicennia marina</w:t>
      </w:r>
      <w:r w:rsidR="00EF6188" w:rsidRPr="00EC46F5">
        <w:rPr>
          <w:rFonts w:ascii="Times New Roman" w:eastAsia="Times New Roman" w:hAnsi="Times New Roman" w:cs="Times New Roman"/>
          <w:noProof/>
          <w:sz w:val="24"/>
          <w:szCs w:val="24"/>
          <w:lang w:val="id-ID"/>
        </w:rPr>
        <w:t xml:space="preserve"> mengandung senyawa, alkaloid, saponin, tanin, senyawa fenolik, flavonoid, triterpenoid, dan glikosida (Danata dan Yamindago, 2014).</w:t>
      </w:r>
      <w:r w:rsidR="00EF6188">
        <w:rPr>
          <w:rFonts w:ascii="Times New Roman" w:eastAsia="Times New Roman" w:hAnsi="Times New Roman" w:cs="Times New Roman"/>
          <w:noProof/>
          <w:sz w:val="24"/>
          <w:szCs w:val="24"/>
        </w:rPr>
        <w:t xml:space="preserve"> </w:t>
      </w:r>
      <w:r w:rsidR="00EF6188" w:rsidRPr="00EC46F5">
        <w:rPr>
          <w:rFonts w:ascii="Times New Roman" w:eastAsia="Times New Roman" w:hAnsi="Times New Roman" w:cs="Times New Roman"/>
          <w:noProof/>
          <w:sz w:val="24"/>
          <w:szCs w:val="24"/>
          <w:lang w:val="id-ID"/>
        </w:rPr>
        <w:t xml:space="preserve">Kandungan senyawa bioaktif tersebut dalam ekstrak daun </w:t>
      </w:r>
      <w:r w:rsidR="00EF6188" w:rsidRPr="00EC46F5">
        <w:rPr>
          <w:rFonts w:ascii="Times New Roman" w:eastAsia="Times New Roman" w:hAnsi="Times New Roman" w:cs="Times New Roman"/>
          <w:i/>
          <w:iCs/>
          <w:noProof/>
          <w:sz w:val="24"/>
          <w:szCs w:val="24"/>
          <w:lang w:val="id-ID"/>
        </w:rPr>
        <w:t>Avicennia marina</w:t>
      </w:r>
      <w:r w:rsidR="00EF6188" w:rsidRPr="00EC46F5">
        <w:rPr>
          <w:rFonts w:ascii="Times New Roman" w:eastAsia="Times New Roman" w:hAnsi="Times New Roman" w:cs="Times New Roman"/>
          <w:noProof/>
          <w:sz w:val="24"/>
          <w:szCs w:val="24"/>
          <w:lang w:val="id-ID"/>
        </w:rPr>
        <w:t xml:space="preserve"> dan </w:t>
      </w:r>
      <w:r w:rsidR="00EF6188" w:rsidRPr="00EC46F5">
        <w:rPr>
          <w:rFonts w:ascii="Times New Roman" w:eastAsia="Times New Roman" w:hAnsi="Times New Roman" w:cs="Times New Roman"/>
          <w:i/>
          <w:iCs/>
          <w:noProof/>
          <w:sz w:val="24"/>
          <w:szCs w:val="24"/>
          <w:lang w:val="id-ID"/>
        </w:rPr>
        <w:t>Avicennia alba</w:t>
      </w:r>
      <w:r w:rsidR="00EF6188" w:rsidRPr="00EC46F5">
        <w:rPr>
          <w:rFonts w:ascii="Times New Roman" w:eastAsia="Times New Roman" w:hAnsi="Times New Roman" w:cs="Times New Roman"/>
          <w:noProof/>
          <w:sz w:val="24"/>
          <w:szCs w:val="24"/>
          <w:lang w:val="id-ID"/>
        </w:rPr>
        <w:t xml:space="preserve"> mampu dijadikan sebagai antibakteri.</w:t>
      </w:r>
      <w:r w:rsidR="00EF6188">
        <w:rPr>
          <w:rFonts w:ascii="Times New Roman" w:eastAsia="Times New Roman" w:hAnsi="Times New Roman" w:cs="Times New Roman"/>
          <w:noProof/>
          <w:sz w:val="24"/>
          <w:szCs w:val="24"/>
        </w:rPr>
        <w:t xml:space="preserve"> Lokasi yang berbeda memberikan tekanan ekologis yang berbeda pada ekosistem mangrove dapat memicu kandungan fitokimia yang berbeda (Akasia </w:t>
      </w:r>
      <w:r w:rsidR="00EF6188">
        <w:rPr>
          <w:rFonts w:ascii="Times New Roman" w:eastAsia="Times New Roman" w:hAnsi="Times New Roman" w:cs="Times New Roman"/>
          <w:i/>
          <w:iCs/>
          <w:noProof/>
          <w:sz w:val="24"/>
          <w:szCs w:val="24"/>
        </w:rPr>
        <w:t xml:space="preserve">et al., </w:t>
      </w:r>
      <w:r w:rsidR="00EF6188">
        <w:rPr>
          <w:rFonts w:ascii="Times New Roman" w:eastAsia="Times New Roman" w:hAnsi="Times New Roman" w:cs="Times New Roman"/>
          <w:noProof/>
          <w:sz w:val="24"/>
          <w:szCs w:val="24"/>
        </w:rPr>
        <w:t xml:space="preserve">2021). Pentingnya identifikasi dan inspeksi kandungan fitokimia dan optimalisasi pemanfaatan ekstrak </w:t>
      </w:r>
      <w:r w:rsidR="00EF6188" w:rsidRPr="00EC46F5">
        <w:rPr>
          <w:rFonts w:ascii="Times New Roman" w:eastAsia="Times New Roman" w:hAnsi="Times New Roman" w:cs="Times New Roman"/>
          <w:i/>
          <w:iCs/>
          <w:noProof/>
          <w:sz w:val="24"/>
          <w:szCs w:val="24"/>
          <w:lang w:val="id-ID"/>
        </w:rPr>
        <w:t xml:space="preserve">Avicennia marina </w:t>
      </w:r>
      <w:r w:rsidR="00EF6188" w:rsidRPr="00EC46F5">
        <w:rPr>
          <w:rFonts w:ascii="Times New Roman" w:eastAsia="Times New Roman" w:hAnsi="Times New Roman" w:cs="Times New Roman"/>
          <w:noProof/>
          <w:sz w:val="24"/>
          <w:szCs w:val="24"/>
          <w:lang w:val="id-ID"/>
        </w:rPr>
        <w:t xml:space="preserve">dan </w:t>
      </w:r>
      <w:r w:rsidR="00EF6188" w:rsidRPr="00EC46F5">
        <w:rPr>
          <w:rFonts w:ascii="Times New Roman" w:eastAsia="Times New Roman" w:hAnsi="Times New Roman" w:cs="Times New Roman"/>
          <w:i/>
          <w:iCs/>
          <w:noProof/>
          <w:sz w:val="24"/>
          <w:szCs w:val="24"/>
          <w:lang w:val="id-ID"/>
        </w:rPr>
        <w:t>Avicennia alba</w:t>
      </w:r>
      <w:r w:rsidR="00EF6188">
        <w:rPr>
          <w:rFonts w:ascii="Times New Roman" w:eastAsia="Times New Roman" w:hAnsi="Times New Roman" w:cs="Times New Roman"/>
          <w:i/>
          <w:iCs/>
          <w:noProof/>
          <w:sz w:val="24"/>
          <w:szCs w:val="24"/>
        </w:rPr>
        <w:t xml:space="preserve"> </w:t>
      </w:r>
      <w:r w:rsidR="00EF6188">
        <w:rPr>
          <w:rFonts w:ascii="Times New Roman" w:eastAsia="Times New Roman" w:hAnsi="Times New Roman" w:cs="Times New Roman"/>
          <w:noProof/>
          <w:sz w:val="24"/>
          <w:szCs w:val="24"/>
        </w:rPr>
        <w:t xml:space="preserve">sebagai antibakteri ini lah yang melatar belakangi kegiatan penelitian ini dilakukan. </w:t>
      </w:r>
    </w:p>
    <w:p w:rsidR="0073666D" w:rsidRPr="00EC46F5" w:rsidRDefault="0073666D" w:rsidP="0073666D">
      <w:pPr>
        <w:spacing w:after="0" w:line="240" w:lineRule="auto"/>
        <w:jc w:val="both"/>
        <w:rPr>
          <w:rFonts w:ascii="Times New Roman" w:eastAsia="Times New Roman" w:hAnsi="Times New Roman" w:cs="Times New Roman"/>
          <w:b/>
          <w:bCs/>
          <w:noProof/>
          <w:sz w:val="24"/>
          <w:szCs w:val="24"/>
          <w:lang w:val="id-ID"/>
        </w:rPr>
      </w:pPr>
    </w:p>
    <w:p w:rsidR="0073666D" w:rsidRPr="00EC46F5" w:rsidRDefault="0073666D" w:rsidP="0073666D">
      <w:pPr>
        <w:spacing w:after="0" w:line="24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 xml:space="preserve">BAHAN DAN METODE </w:t>
      </w:r>
    </w:p>
    <w:p w:rsidR="001F0173" w:rsidRPr="00EC46F5" w:rsidRDefault="001F0173" w:rsidP="001F0173">
      <w:pPr>
        <w:spacing w:after="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Pengambilan sampel daun </w:t>
      </w:r>
      <w:r w:rsidRPr="00EC46F5">
        <w:rPr>
          <w:rFonts w:ascii="Times New Roman" w:eastAsia="Times New Roman" w:hAnsi="Times New Roman" w:cs="Times New Roman"/>
          <w:i/>
          <w:iCs/>
          <w:noProof/>
          <w:sz w:val="24"/>
          <w:szCs w:val="24"/>
          <w:lang w:val="id-ID"/>
        </w:rPr>
        <w:t>Avicennia marina</w:t>
      </w:r>
      <w:r w:rsidRPr="00EC46F5">
        <w:rPr>
          <w:rFonts w:ascii="Times New Roman" w:eastAsia="Times New Roman" w:hAnsi="Times New Roman" w:cs="Times New Roman"/>
          <w:noProof/>
          <w:sz w:val="24"/>
          <w:szCs w:val="24"/>
          <w:lang w:val="id-ID"/>
        </w:rPr>
        <w:t xml:space="preserve"> dan </w:t>
      </w:r>
      <w:r w:rsidRPr="00EC46F5">
        <w:rPr>
          <w:rFonts w:ascii="Times New Roman" w:eastAsia="Times New Roman" w:hAnsi="Times New Roman" w:cs="Times New Roman"/>
          <w:i/>
          <w:iCs/>
          <w:noProof/>
          <w:sz w:val="24"/>
          <w:szCs w:val="24"/>
          <w:lang w:val="id-ID"/>
        </w:rPr>
        <w:t>Avicennia alba</w:t>
      </w:r>
      <w:r w:rsidRPr="00EC46F5">
        <w:rPr>
          <w:rFonts w:ascii="Times New Roman" w:eastAsia="Times New Roman" w:hAnsi="Times New Roman" w:cs="Times New Roman"/>
          <w:noProof/>
          <w:sz w:val="24"/>
          <w:szCs w:val="24"/>
          <w:lang w:val="id-ID"/>
        </w:rPr>
        <w:t xml:space="preserve"> dilakukan di Desa Socah, Kecamatan Socah, Kabupaten Bangkalan. Analisis</w:t>
      </w:r>
      <w:r w:rsidR="000525A6" w:rsidRPr="00EC46F5">
        <w:rPr>
          <w:rFonts w:ascii="Times New Roman" w:eastAsia="Times New Roman" w:hAnsi="Times New Roman" w:cs="Times New Roman"/>
          <w:noProof/>
          <w:sz w:val="24"/>
          <w:szCs w:val="24"/>
          <w:lang w:val="id-ID"/>
        </w:rPr>
        <w:t xml:space="preserve"> </w:t>
      </w:r>
      <w:r w:rsidRPr="00EC46F5">
        <w:rPr>
          <w:rFonts w:ascii="Times New Roman" w:eastAsia="Times New Roman" w:hAnsi="Times New Roman" w:cs="Times New Roman"/>
          <w:noProof/>
          <w:sz w:val="24"/>
          <w:szCs w:val="24"/>
          <w:lang w:val="id-ID"/>
        </w:rPr>
        <w:t xml:space="preserve">antibakteri dilakukan di Laboratorium Biologi Laut, Fakultas Pertanian, Universitas Trunojoyo Madura. Sampel mangrove yang diambil adalah daun tua mangrove yang telah berwarna hijau tua, utuh, bertekstur lebih tebal. </w:t>
      </w:r>
    </w:p>
    <w:p w:rsidR="001F0173" w:rsidRPr="00EC46F5" w:rsidRDefault="001F0173" w:rsidP="001F0173">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Ekstraksi sampel</w:t>
      </w:r>
    </w:p>
    <w:p w:rsidR="004C59E2" w:rsidRPr="00EC46F5" w:rsidRDefault="004C59E2" w:rsidP="00712277">
      <w:pPr>
        <w:spacing w:after="12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lastRenderedPageBreak/>
        <w:t xml:space="preserve">Daun </w:t>
      </w:r>
      <w:r w:rsidRPr="00EC46F5">
        <w:rPr>
          <w:rFonts w:ascii="Times New Roman" w:eastAsia="Times New Roman" w:hAnsi="Times New Roman" w:cs="Times New Roman"/>
          <w:i/>
          <w:iCs/>
          <w:noProof/>
          <w:sz w:val="24"/>
          <w:szCs w:val="24"/>
          <w:lang w:val="id-ID"/>
        </w:rPr>
        <w:t>Avicennia marina</w:t>
      </w:r>
      <w:r w:rsidRPr="00EC46F5">
        <w:rPr>
          <w:rFonts w:ascii="Times New Roman" w:eastAsia="Times New Roman" w:hAnsi="Times New Roman" w:cs="Times New Roman"/>
          <w:noProof/>
          <w:sz w:val="24"/>
          <w:szCs w:val="24"/>
          <w:lang w:val="id-ID"/>
        </w:rPr>
        <w:t xml:space="preserve"> dan </w:t>
      </w:r>
      <w:r w:rsidRPr="00EC46F5">
        <w:rPr>
          <w:rFonts w:ascii="Times New Roman" w:eastAsia="Times New Roman" w:hAnsi="Times New Roman" w:cs="Times New Roman"/>
          <w:i/>
          <w:iCs/>
          <w:noProof/>
          <w:sz w:val="24"/>
          <w:szCs w:val="24"/>
          <w:lang w:val="id-ID"/>
        </w:rPr>
        <w:t>Avicennia alba</w:t>
      </w:r>
      <w:r w:rsidRPr="00EC46F5">
        <w:rPr>
          <w:rFonts w:ascii="Times New Roman" w:eastAsia="Times New Roman" w:hAnsi="Times New Roman" w:cs="Times New Roman"/>
          <w:noProof/>
          <w:sz w:val="24"/>
          <w:szCs w:val="24"/>
          <w:lang w:val="id-ID"/>
        </w:rPr>
        <w:t xml:space="preserve"> dibersihkan terlebih dahulu dengan air mengalir untuk membersihkan debu atau komponen pengotor lainnya yang menempel pada sampel (Wulandari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2022). Kemudian dilanjutkan proses pengeringan </w:t>
      </w:r>
      <w:r w:rsidRPr="00EC46F5">
        <w:rPr>
          <w:rFonts w:ascii="Times New Roman" w:hAnsi="Times New Roman" w:cs="Times New Roman"/>
          <w:noProof/>
          <w:sz w:val="24"/>
          <w:szCs w:val="24"/>
          <w:lang w:val="id-ID"/>
        </w:rPr>
        <w:t xml:space="preserve">menggunakan </w:t>
      </w:r>
      <w:r w:rsidRPr="00EC46F5">
        <w:rPr>
          <w:rFonts w:ascii="Times New Roman" w:hAnsi="Times New Roman" w:cs="Times New Roman"/>
          <w:i/>
          <w:iCs/>
          <w:noProof/>
          <w:sz w:val="24"/>
          <w:szCs w:val="24"/>
          <w:lang w:val="id-ID"/>
        </w:rPr>
        <w:t>cabinet dryer</w:t>
      </w:r>
      <w:r w:rsidRPr="00EC46F5">
        <w:rPr>
          <w:rFonts w:ascii="Times New Roman" w:hAnsi="Times New Roman" w:cs="Times New Roman"/>
          <w:noProof/>
          <w:sz w:val="24"/>
          <w:szCs w:val="24"/>
          <w:lang w:val="id-ID"/>
        </w:rPr>
        <w:t xml:space="preserve"> pada suhu 50°C selama 2x24 jam hingga sampel benar-benar kering (Dotulong </w:t>
      </w:r>
      <w:r w:rsidRPr="00EC46F5">
        <w:rPr>
          <w:rFonts w:ascii="Times New Roman" w:hAnsi="Times New Roman" w:cs="Times New Roman"/>
          <w:i/>
          <w:iCs/>
          <w:noProof/>
          <w:sz w:val="24"/>
          <w:szCs w:val="24"/>
          <w:lang w:val="id-ID"/>
        </w:rPr>
        <w:t>et al.,</w:t>
      </w:r>
      <w:r w:rsidRPr="00EC46F5">
        <w:rPr>
          <w:rFonts w:ascii="Times New Roman" w:hAnsi="Times New Roman" w:cs="Times New Roman"/>
          <w:noProof/>
          <w:sz w:val="24"/>
          <w:szCs w:val="24"/>
          <w:lang w:val="id-ID"/>
        </w:rPr>
        <w:t xml:space="preserve"> 2023).</w:t>
      </w:r>
      <w:r w:rsidRPr="00EC46F5">
        <w:rPr>
          <w:rFonts w:ascii="Times New Roman" w:eastAsia="Times New Roman" w:hAnsi="Times New Roman" w:cs="Times New Roman"/>
          <w:noProof/>
          <w:sz w:val="24"/>
          <w:szCs w:val="24"/>
          <w:lang w:val="id-ID"/>
        </w:rPr>
        <w:t xml:space="preserve"> Daun yang kering dihaluskan menggunakan </w:t>
      </w:r>
      <w:r w:rsidRPr="00EC46F5">
        <w:rPr>
          <w:rFonts w:ascii="Times New Roman" w:eastAsia="Times New Roman" w:hAnsi="Times New Roman" w:cs="Times New Roman"/>
          <w:i/>
          <w:iCs/>
          <w:noProof/>
          <w:sz w:val="24"/>
          <w:szCs w:val="24"/>
          <w:lang w:val="id-ID"/>
        </w:rPr>
        <w:t>chopper</w:t>
      </w:r>
      <w:r w:rsidRPr="00EC46F5">
        <w:rPr>
          <w:rFonts w:ascii="Times New Roman" w:eastAsia="Times New Roman" w:hAnsi="Times New Roman" w:cs="Times New Roman"/>
          <w:noProof/>
          <w:sz w:val="24"/>
          <w:szCs w:val="24"/>
          <w:lang w:val="id-ID"/>
        </w:rPr>
        <w:t xml:space="preserve"> hingga ukuran lebih kecil agar permukaan sampel menjadi lebih luas, sehingga kontak antara sampel dan pelarut menjadi lebih efektif dan proses ekstraksi lebih optimal (Manuhuttu dan </w:t>
      </w:r>
      <w:r w:rsidRPr="00EC46F5">
        <w:rPr>
          <w:rFonts w:ascii="Times New Roman" w:hAnsi="Times New Roman" w:cs="Times New Roman"/>
          <w:noProof/>
          <w:sz w:val="24"/>
          <w:szCs w:val="24"/>
          <w:shd w:val="clear" w:color="auto" w:fill="FFFFFF"/>
          <w:lang w:val="id-ID"/>
        </w:rPr>
        <w:t>Saimima</w:t>
      </w:r>
      <w:r w:rsidRPr="00EC46F5">
        <w:rPr>
          <w:rFonts w:ascii="Times New Roman" w:eastAsia="Times New Roman" w:hAnsi="Times New Roman" w:cs="Times New Roman"/>
          <w:noProof/>
          <w:sz w:val="24"/>
          <w:szCs w:val="24"/>
          <w:lang w:val="id-ID"/>
        </w:rPr>
        <w:t>, 2021). Ekstraksi ini menggunakan metode maserasi</w:t>
      </w:r>
      <w:r w:rsidR="00443642">
        <w:rPr>
          <w:rFonts w:ascii="Times New Roman" w:eastAsia="Times New Roman" w:hAnsi="Times New Roman" w:cs="Times New Roman"/>
          <w:noProof/>
          <w:sz w:val="24"/>
          <w:szCs w:val="24"/>
        </w:rPr>
        <w:t xml:space="preserve"> yakni merendam sampel ke dalam pelarut organik pada suhu ruang (Wijaya dan Rukayyah 2022)</w:t>
      </w:r>
      <w:r w:rsidRPr="00EC46F5">
        <w:rPr>
          <w:rFonts w:ascii="Times New Roman" w:eastAsia="Times New Roman" w:hAnsi="Times New Roman" w:cs="Times New Roman"/>
          <w:noProof/>
          <w:sz w:val="24"/>
          <w:szCs w:val="24"/>
          <w:lang w:val="id-ID"/>
        </w:rPr>
        <w:t xml:space="preserve"> dengan pelarut yang digunakan adalah metanol p.a (polar)</w:t>
      </w:r>
      <w:r w:rsidR="00443642">
        <w:rPr>
          <w:rFonts w:ascii="Times New Roman" w:eastAsia="Times New Roman" w:hAnsi="Times New Roman" w:cs="Times New Roman"/>
          <w:noProof/>
          <w:sz w:val="24"/>
          <w:szCs w:val="24"/>
        </w:rPr>
        <w:t xml:space="preserve"> </w:t>
      </w:r>
      <w:r w:rsidRPr="00EC46F5">
        <w:rPr>
          <w:rFonts w:ascii="Times New Roman" w:eastAsia="Times New Roman" w:hAnsi="Times New Roman" w:cs="Times New Roman"/>
          <w:noProof/>
          <w:sz w:val="24"/>
          <w:szCs w:val="24"/>
          <w:lang w:val="id-ID"/>
        </w:rPr>
        <w:t>perbandingan 1:2</w:t>
      </w:r>
      <w:r w:rsidR="00443642">
        <w:rPr>
          <w:rFonts w:ascii="Times New Roman" w:eastAsia="Times New Roman" w:hAnsi="Times New Roman" w:cs="Times New Roman"/>
          <w:noProof/>
          <w:sz w:val="24"/>
          <w:szCs w:val="24"/>
        </w:rPr>
        <w:t xml:space="preserve"> </w:t>
      </w:r>
      <w:r w:rsidRPr="00EC46F5">
        <w:rPr>
          <w:rFonts w:ascii="Times New Roman" w:eastAsia="Times New Roman" w:hAnsi="Times New Roman" w:cs="Times New Roman"/>
          <w:noProof/>
          <w:sz w:val="24"/>
          <w:szCs w:val="24"/>
          <w:lang w:val="id-ID"/>
        </w:rPr>
        <w:t xml:space="preserve">(Abdullah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2025). Maserasi dilakukan selama 24 jam dan setiap hari dilakukan penyaringan, proses maserasi dilakukan sebanyak 2 kali</w:t>
      </w:r>
      <w:r w:rsidR="00712277" w:rsidRPr="00EC46F5">
        <w:rPr>
          <w:rFonts w:ascii="Times New Roman" w:eastAsia="Times New Roman" w:hAnsi="Times New Roman" w:cs="Times New Roman"/>
          <w:noProof/>
          <w:sz w:val="24"/>
          <w:szCs w:val="24"/>
          <w:lang w:val="id-ID"/>
        </w:rPr>
        <w:t xml:space="preserve"> </w:t>
      </w:r>
      <w:r w:rsidRPr="00EC46F5">
        <w:rPr>
          <w:rFonts w:ascii="Times New Roman" w:eastAsia="Times New Roman" w:hAnsi="Times New Roman" w:cs="Times New Roman"/>
          <w:noProof/>
          <w:sz w:val="24"/>
          <w:szCs w:val="24"/>
          <w:lang w:val="id-ID"/>
        </w:rPr>
        <w:t xml:space="preserve">untuk memaksimalkan proses ekstraksi. </w:t>
      </w:r>
      <w:r w:rsidR="00712277" w:rsidRPr="00EC46F5">
        <w:rPr>
          <w:rFonts w:ascii="Times New Roman" w:eastAsia="Times New Roman" w:hAnsi="Times New Roman" w:cs="Times New Roman"/>
          <w:noProof/>
          <w:sz w:val="24"/>
          <w:szCs w:val="24"/>
          <w:lang w:val="id-ID"/>
        </w:rPr>
        <w:t>L</w:t>
      </w:r>
      <w:r w:rsidRPr="00EC46F5">
        <w:rPr>
          <w:rFonts w:ascii="Times New Roman" w:eastAsia="Times New Roman" w:hAnsi="Times New Roman" w:cs="Times New Roman"/>
          <w:noProof/>
          <w:sz w:val="24"/>
          <w:szCs w:val="24"/>
          <w:lang w:val="id-ID"/>
        </w:rPr>
        <w:t>arutan disaring menggunakan kertas saring wha</w:t>
      </w:r>
      <w:r w:rsidR="000F258F">
        <w:rPr>
          <w:rFonts w:ascii="Times New Roman" w:eastAsia="Times New Roman" w:hAnsi="Times New Roman" w:cs="Times New Roman"/>
          <w:noProof/>
          <w:sz w:val="24"/>
          <w:szCs w:val="24"/>
        </w:rPr>
        <w:t>t</w:t>
      </w:r>
      <w:r w:rsidRPr="00EC46F5">
        <w:rPr>
          <w:rFonts w:ascii="Times New Roman" w:eastAsia="Times New Roman" w:hAnsi="Times New Roman" w:cs="Times New Roman"/>
          <w:noProof/>
          <w:sz w:val="24"/>
          <w:szCs w:val="24"/>
          <w:lang w:val="id-ID"/>
        </w:rPr>
        <w:t>tman dan dikisatkan menggunakan rotary evaporator</w:t>
      </w:r>
      <w:r w:rsidR="00712277" w:rsidRPr="00EC46F5">
        <w:rPr>
          <w:rFonts w:ascii="Times New Roman" w:eastAsia="Times New Roman" w:hAnsi="Times New Roman" w:cs="Times New Roman"/>
          <w:noProof/>
          <w:sz w:val="24"/>
          <w:szCs w:val="24"/>
          <w:lang w:val="id-ID"/>
        </w:rPr>
        <w:t xml:space="preserve"> </w:t>
      </w:r>
      <w:r w:rsidR="000F258F">
        <w:rPr>
          <w:rFonts w:ascii="Times New Roman" w:eastAsia="Times New Roman" w:hAnsi="Times New Roman" w:cs="Times New Roman"/>
          <w:noProof/>
          <w:sz w:val="24"/>
          <w:szCs w:val="24"/>
        </w:rPr>
        <w:t xml:space="preserve">(Badriyah </w:t>
      </w:r>
      <w:r w:rsidR="000F258F">
        <w:rPr>
          <w:rFonts w:ascii="Times New Roman" w:eastAsia="Times New Roman" w:hAnsi="Times New Roman" w:cs="Times New Roman"/>
          <w:i/>
          <w:iCs/>
          <w:noProof/>
          <w:sz w:val="24"/>
          <w:szCs w:val="24"/>
        </w:rPr>
        <w:t xml:space="preserve">at al., </w:t>
      </w:r>
      <w:r w:rsidR="000F258F">
        <w:rPr>
          <w:rFonts w:ascii="Times New Roman" w:eastAsia="Times New Roman" w:hAnsi="Times New Roman" w:cs="Times New Roman"/>
          <w:noProof/>
          <w:sz w:val="24"/>
          <w:szCs w:val="24"/>
        </w:rPr>
        <w:t xml:space="preserve">2023) </w:t>
      </w:r>
      <w:r w:rsidR="00712277" w:rsidRPr="00EC46F5">
        <w:rPr>
          <w:rFonts w:ascii="Times New Roman" w:eastAsia="Times New Roman" w:hAnsi="Times New Roman" w:cs="Times New Roman"/>
          <w:noProof/>
          <w:sz w:val="24"/>
          <w:szCs w:val="24"/>
          <w:lang w:val="id-ID"/>
        </w:rPr>
        <w:t>dengan s</w:t>
      </w:r>
      <w:r w:rsidRPr="00EC46F5">
        <w:rPr>
          <w:rFonts w:ascii="Times New Roman" w:eastAsia="Times New Roman" w:hAnsi="Times New Roman" w:cs="Times New Roman"/>
          <w:noProof/>
          <w:sz w:val="24"/>
          <w:szCs w:val="24"/>
          <w:lang w:val="id-ID"/>
        </w:rPr>
        <w:t xml:space="preserve">uhu 40-50°C untuk menjaga kandungan senyawa yang ada di dalam ekstrak (Rahmasari </w:t>
      </w:r>
      <w:r w:rsidRPr="00EC46F5">
        <w:rPr>
          <w:rFonts w:ascii="Times New Roman" w:eastAsia="Times New Roman" w:hAnsi="Times New Roman" w:cs="Times New Roman"/>
          <w:i/>
          <w:iCs/>
          <w:noProof/>
          <w:sz w:val="24"/>
          <w:szCs w:val="24"/>
          <w:lang w:val="id-ID"/>
        </w:rPr>
        <w:t xml:space="preserve">et al., </w:t>
      </w:r>
      <w:r w:rsidRPr="00EC46F5">
        <w:rPr>
          <w:rFonts w:ascii="Times New Roman" w:eastAsia="Times New Roman" w:hAnsi="Times New Roman" w:cs="Times New Roman"/>
          <w:noProof/>
          <w:sz w:val="24"/>
          <w:szCs w:val="24"/>
          <w:lang w:val="id-ID"/>
        </w:rPr>
        <w:t xml:space="preserve">2024). Menghitung nilai rendemen ekstrak yang diperoleh dapat menggunakan rumus berikut (Wulandari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2022):</w:t>
      </w:r>
    </w:p>
    <w:p w:rsidR="004C59E2" w:rsidRPr="00EC46F5" w:rsidRDefault="004C59E2" w:rsidP="00712277">
      <w:pPr>
        <w:spacing w:after="0" w:line="360" w:lineRule="auto"/>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Rendemen Ekstrak (%) = </w:t>
      </w:r>
      <m:oMath>
        <m:f>
          <m:fPr>
            <m:ctrlPr>
              <w:rPr>
                <w:rFonts w:ascii="Cambria Math" w:eastAsia="Times New Roman" w:hAnsi="Cambria Math" w:cs="Times New Roman"/>
                <w:i/>
                <w:noProof/>
                <w:sz w:val="24"/>
                <w:szCs w:val="24"/>
                <w:lang w:val="id-ID"/>
              </w:rPr>
            </m:ctrlPr>
          </m:fPr>
          <m:num>
            <m:r>
              <w:rPr>
                <w:rFonts w:ascii="Cambria Math" w:eastAsia="Times New Roman" w:hAnsi="Cambria Math" w:cs="Times New Roman"/>
                <w:noProof/>
                <w:sz w:val="24"/>
                <w:szCs w:val="24"/>
                <w:lang w:val="id-ID"/>
              </w:rPr>
              <m:t>Berat Ekstrak (g)</m:t>
            </m:r>
          </m:num>
          <m:den>
            <m:r>
              <w:rPr>
                <w:rFonts w:ascii="Cambria Math" w:eastAsia="Times New Roman" w:hAnsi="Cambria Math" w:cs="Times New Roman"/>
                <w:noProof/>
                <w:sz w:val="24"/>
                <w:szCs w:val="24"/>
                <w:lang w:val="id-ID"/>
              </w:rPr>
              <m:t>Berat Sampel Awal (g)</m:t>
            </m:r>
          </m:den>
        </m:f>
      </m:oMath>
      <w:r w:rsidRPr="00EC46F5">
        <w:rPr>
          <w:rFonts w:ascii="Times New Roman" w:eastAsia="Times New Roman" w:hAnsi="Times New Roman" w:cs="Times New Roman"/>
          <w:noProof/>
          <w:sz w:val="24"/>
          <w:szCs w:val="24"/>
          <w:lang w:val="id-ID"/>
        </w:rPr>
        <w:t xml:space="preserve"> x 100%</w:t>
      </w:r>
    </w:p>
    <w:p w:rsidR="00712277" w:rsidRPr="00EC46F5" w:rsidRDefault="00712277" w:rsidP="001F0173">
      <w:pPr>
        <w:spacing w:after="0" w:line="480" w:lineRule="auto"/>
        <w:jc w:val="both"/>
        <w:rPr>
          <w:rFonts w:ascii="Times New Roman" w:eastAsia="Times New Roman" w:hAnsi="Times New Roman" w:cs="Times New Roman"/>
          <w:b/>
          <w:bCs/>
          <w:noProof/>
          <w:sz w:val="24"/>
          <w:szCs w:val="24"/>
          <w:lang w:val="id-ID"/>
        </w:rPr>
      </w:pPr>
    </w:p>
    <w:p w:rsidR="004C59E2" w:rsidRDefault="00712277" w:rsidP="001F0173">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Uji fitokimia</w:t>
      </w:r>
    </w:p>
    <w:p w:rsidR="00B109F6" w:rsidRPr="00C50BB6" w:rsidRDefault="00B109F6" w:rsidP="00C50BB6">
      <w:pPr>
        <w:spacing w:after="0" w:line="480" w:lineRule="auto"/>
        <w:ind w:firstLine="720"/>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 xml:space="preserve">Uji fitokimia dilakukan untuk mengetahui kandungan </w:t>
      </w:r>
      <w:r w:rsidR="00C50BB6">
        <w:rPr>
          <w:rFonts w:ascii="Times New Roman" w:eastAsia="Times New Roman" w:hAnsi="Times New Roman" w:cs="Times New Roman"/>
          <w:bCs/>
          <w:noProof/>
          <w:sz w:val="24"/>
          <w:szCs w:val="24"/>
        </w:rPr>
        <w:t xml:space="preserve">senyawa metabolit sekunder </w:t>
      </w:r>
      <w:r>
        <w:rPr>
          <w:rFonts w:ascii="Times New Roman" w:eastAsia="Times New Roman" w:hAnsi="Times New Roman" w:cs="Times New Roman"/>
          <w:bCs/>
          <w:noProof/>
          <w:sz w:val="24"/>
          <w:szCs w:val="24"/>
        </w:rPr>
        <w:t xml:space="preserve">pada ekstrak </w:t>
      </w:r>
      <w:r>
        <w:rPr>
          <w:rFonts w:ascii="Times New Roman" w:eastAsia="Times New Roman" w:hAnsi="Times New Roman" w:cs="Times New Roman"/>
          <w:bCs/>
          <w:i/>
          <w:noProof/>
          <w:sz w:val="24"/>
          <w:szCs w:val="24"/>
        </w:rPr>
        <w:t xml:space="preserve">Avicennia marina </w:t>
      </w:r>
      <w:r>
        <w:rPr>
          <w:rFonts w:ascii="Times New Roman" w:eastAsia="Times New Roman" w:hAnsi="Times New Roman" w:cs="Times New Roman"/>
          <w:bCs/>
          <w:noProof/>
          <w:sz w:val="24"/>
          <w:szCs w:val="24"/>
        </w:rPr>
        <w:t xml:space="preserve">dan </w:t>
      </w:r>
      <w:r>
        <w:rPr>
          <w:rFonts w:ascii="Times New Roman" w:eastAsia="Times New Roman" w:hAnsi="Times New Roman" w:cs="Times New Roman"/>
          <w:bCs/>
          <w:i/>
          <w:noProof/>
          <w:sz w:val="24"/>
          <w:szCs w:val="24"/>
        </w:rPr>
        <w:t>Avicennia alba</w:t>
      </w:r>
      <w:r w:rsidR="00C50BB6">
        <w:rPr>
          <w:rFonts w:ascii="Times New Roman" w:eastAsia="Times New Roman" w:hAnsi="Times New Roman" w:cs="Times New Roman"/>
          <w:bCs/>
          <w:noProof/>
          <w:sz w:val="24"/>
          <w:szCs w:val="24"/>
        </w:rPr>
        <w:t xml:space="preserve">. Uji fitokimia meliputi alkaloid, saponin, tanin, flavonoid, dan triterpenoid. Uji alkaloid, uji tanin, dan uji flavonoid </w:t>
      </w:r>
      <w:r w:rsidR="00443642">
        <w:rPr>
          <w:rFonts w:ascii="Times New Roman" w:eastAsia="Times New Roman" w:hAnsi="Times New Roman" w:cs="Times New Roman"/>
          <w:bCs/>
          <w:noProof/>
          <w:sz w:val="24"/>
          <w:szCs w:val="24"/>
        </w:rPr>
        <w:t xml:space="preserve">merujuk pada </w:t>
      </w:r>
      <w:r w:rsidR="00C50BB6">
        <w:rPr>
          <w:rFonts w:ascii="Times New Roman" w:eastAsia="Times New Roman" w:hAnsi="Times New Roman" w:cs="Times New Roman"/>
          <w:bCs/>
          <w:noProof/>
          <w:sz w:val="24"/>
          <w:szCs w:val="24"/>
        </w:rPr>
        <w:t xml:space="preserve">penelitian </w:t>
      </w:r>
      <w:r w:rsidR="00C50BB6" w:rsidRPr="00EC46F5">
        <w:rPr>
          <w:rFonts w:ascii="Times New Roman" w:eastAsia="Times New Roman" w:hAnsi="Times New Roman" w:cs="Times New Roman"/>
          <w:noProof/>
          <w:sz w:val="24"/>
          <w:szCs w:val="24"/>
          <w:lang w:val="id-ID"/>
        </w:rPr>
        <w:t xml:space="preserve">Himawan </w:t>
      </w:r>
      <w:r w:rsidR="00C50BB6" w:rsidRPr="00EC46F5">
        <w:rPr>
          <w:rFonts w:ascii="Times New Roman" w:eastAsia="Times New Roman" w:hAnsi="Times New Roman" w:cs="Times New Roman"/>
          <w:i/>
          <w:iCs/>
          <w:noProof/>
          <w:sz w:val="24"/>
          <w:szCs w:val="24"/>
          <w:lang w:val="id-ID"/>
        </w:rPr>
        <w:t>et al.,</w:t>
      </w:r>
      <w:r w:rsidR="00C50BB6" w:rsidRPr="00EC46F5">
        <w:rPr>
          <w:rFonts w:ascii="Times New Roman" w:eastAsia="Times New Roman" w:hAnsi="Times New Roman" w:cs="Times New Roman"/>
          <w:noProof/>
          <w:sz w:val="24"/>
          <w:szCs w:val="24"/>
          <w:lang w:val="id-ID"/>
        </w:rPr>
        <w:t xml:space="preserve"> </w:t>
      </w:r>
      <w:r w:rsidR="00C50BB6">
        <w:rPr>
          <w:rFonts w:ascii="Times New Roman" w:eastAsia="Times New Roman" w:hAnsi="Times New Roman" w:cs="Times New Roman"/>
          <w:noProof/>
          <w:sz w:val="24"/>
          <w:szCs w:val="24"/>
        </w:rPr>
        <w:t>(</w:t>
      </w:r>
      <w:r w:rsidR="00C50BB6" w:rsidRPr="00EC46F5">
        <w:rPr>
          <w:rFonts w:ascii="Times New Roman" w:eastAsia="Times New Roman" w:hAnsi="Times New Roman" w:cs="Times New Roman"/>
          <w:noProof/>
          <w:sz w:val="24"/>
          <w:szCs w:val="24"/>
          <w:lang w:val="id-ID"/>
        </w:rPr>
        <w:t>2018</w:t>
      </w:r>
      <w:r w:rsidR="00C50BB6">
        <w:rPr>
          <w:rFonts w:ascii="Times New Roman" w:eastAsia="Times New Roman" w:hAnsi="Times New Roman" w:cs="Times New Roman"/>
          <w:noProof/>
          <w:sz w:val="24"/>
          <w:szCs w:val="24"/>
        </w:rPr>
        <w:t xml:space="preserve">) lalu uji saponin dan uji triterpenoid </w:t>
      </w:r>
      <w:r w:rsidR="00443642">
        <w:rPr>
          <w:rFonts w:ascii="Times New Roman" w:eastAsia="Times New Roman" w:hAnsi="Times New Roman" w:cs="Times New Roman"/>
          <w:noProof/>
          <w:sz w:val="24"/>
          <w:szCs w:val="24"/>
        </w:rPr>
        <w:t xml:space="preserve">merujuk pada </w:t>
      </w:r>
      <w:r w:rsidR="00C50BB6">
        <w:rPr>
          <w:rFonts w:ascii="Times New Roman" w:eastAsia="Times New Roman" w:hAnsi="Times New Roman" w:cs="Times New Roman"/>
          <w:noProof/>
          <w:sz w:val="24"/>
          <w:szCs w:val="24"/>
        </w:rPr>
        <w:t xml:space="preserve">penelitian </w:t>
      </w:r>
      <w:r w:rsidR="00C50BB6" w:rsidRPr="00EC46F5">
        <w:rPr>
          <w:rFonts w:ascii="Times New Roman" w:eastAsia="Times New Roman" w:hAnsi="Times New Roman" w:cs="Times New Roman"/>
          <w:noProof/>
          <w:sz w:val="24"/>
          <w:szCs w:val="24"/>
          <w:lang w:val="id-ID"/>
        </w:rPr>
        <w:t>Widiawati dan Asih</w:t>
      </w:r>
      <w:r w:rsidR="00C50BB6">
        <w:rPr>
          <w:rFonts w:ascii="Times New Roman" w:eastAsia="Times New Roman" w:hAnsi="Times New Roman" w:cs="Times New Roman"/>
          <w:noProof/>
          <w:sz w:val="24"/>
          <w:szCs w:val="24"/>
        </w:rPr>
        <w:t xml:space="preserve"> (</w:t>
      </w:r>
      <w:r w:rsidR="00C50BB6" w:rsidRPr="00EC46F5">
        <w:rPr>
          <w:rFonts w:ascii="Times New Roman" w:eastAsia="Times New Roman" w:hAnsi="Times New Roman" w:cs="Times New Roman"/>
          <w:noProof/>
          <w:sz w:val="24"/>
          <w:szCs w:val="24"/>
          <w:lang w:val="id-ID"/>
        </w:rPr>
        <w:t>2024).</w:t>
      </w:r>
    </w:p>
    <w:p w:rsidR="00712277" w:rsidRPr="00EC46F5" w:rsidRDefault="00712277" w:rsidP="00712277">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lastRenderedPageBreak/>
        <w:t xml:space="preserve">Isolasi bakteri </w:t>
      </w:r>
      <w:r w:rsidRPr="00EC46F5">
        <w:rPr>
          <w:rFonts w:ascii="Times New Roman" w:eastAsia="Times New Roman" w:hAnsi="Times New Roman" w:cs="Times New Roman"/>
          <w:b/>
          <w:bCs/>
          <w:i/>
          <w:iCs/>
          <w:noProof/>
          <w:sz w:val="24"/>
          <w:szCs w:val="24"/>
          <w:lang w:val="id-ID"/>
        </w:rPr>
        <w:t xml:space="preserve">Vibrio </w:t>
      </w:r>
      <w:r w:rsidR="0031428F">
        <w:rPr>
          <w:rFonts w:ascii="Times New Roman" w:eastAsia="Times New Roman" w:hAnsi="Times New Roman" w:cs="Times New Roman"/>
          <w:b/>
          <w:bCs/>
          <w:noProof/>
          <w:sz w:val="24"/>
          <w:szCs w:val="24"/>
          <w:lang w:val="id-ID"/>
        </w:rPr>
        <w:t>sp</w:t>
      </w:r>
      <w:r w:rsidRPr="00EC46F5">
        <w:rPr>
          <w:rFonts w:ascii="Times New Roman" w:eastAsia="Times New Roman" w:hAnsi="Times New Roman" w:cs="Times New Roman"/>
          <w:b/>
          <w:bCs/>
          <w:noProof/>
          <w:sz w:val="24"/>
          <w:szCs w:val="24"/>
          <w:lang w:val="id-ID"/>
        </w:rPr>
        <w:t>.</w:t>
      </w:r>
    </w:p>
    <w:p w:rsidR="00712277" w:rsidRPr="00EC46F5" w:rsidRDefault="00712277" w:rsidP="00712277">
      <w:pPr>
        <w:spacing w:after="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Isolasi bakteri dilakukan pada media Media </w:t>
      </w:r>
      <w:r w:rsidRPr="00EC46F5">
        <w:rPr>
          <w:rFonts w:ascii="Times New Roman" w:eastAsia="Times New Roman" w:hAnsi="Times New Roman" w:cs="Times New Roman"/>
          <w:i/>
          <w:iCs/>
          <w:noProof/>
          <w:sz w:val="24"/>
          <w:szCs w:val="24"/>
          <w:lang w:val="id-ID"/>
        </w:rPr>
        <w:t>Thiosulphate Citrate Bile Salt Agar</w:t>
      </w:r>
      <w:r w:rsidRPr="00EC46F5">
        <w:rPr>
          <w:rFonts w:ascii="Times New Roman" w:eastAsia="Times New Roman" w:hAnsi="Times New Roman" w:cs="Times New Roman"/>
          <w:noProof/>
          <w:sz w:val="24"/>
          <w:szCs w:val="24"/>
          <w:lang w:val="id-ID"/>
        </w:rPr>
        <w:t xml:space="preserve"> (TCBSA) dengan menimbang 22 gram dilarutkan dalam 250 ml aquades steril (Mahulauw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2022). Mulut tabung erlenmeyer ditutup dengan kapas dan alumunium foil, lalu dipanaskan di atas </w:t>
      </w:r>
      <w:r w:rsidRPr="00EC46F5">
        <w:rPr>
          <w:rFonts w:ascii="Times New Roman" w:eastAsia="Times New Roman" w:hAnsi="Times New Roman" w:cs="Times New Roman"/>
          <w:i/>
          <w:iCs/>
          <w:noProof/>
          <w:sz w:val="24"/>
          <w:szCs w:val="24"/>
          <w:lang w:val="id-ID"/>
        </w:rPr>
        <w:t>hot plate</w:t>
      </w:r>
      <w:r w:rsidRPr="00EC46F5">
        <w:rPr>
          <w:rFonts w:ascii="Times New Roman" w:eastAsia="Times New Roman" w:hAnsi="Times New Roman" w:cs="Times New Roman"/>
          <w:noProof/>
          <w:sz w:val="24"/>
          <w:szCs w:val="24"/>
          <w:lang w:val="id-ID"/>
        </w:rPr>
        <w:t xml:space="preserve"> dan diaduk menggunakan </w:t>
      </w:r>
      <w:r w:rsidRPr="00EC46F5">
        <w:rPr>
          <w:rFonts w:ascii="Times New Roman" w:eastAsia="Times New Roman" w:hAnsi="Times New Roman" w:cs="Times New Roman"/>
          <w:i/>
          <w:iCs/>
          <w:noProof/>
          <w:sz w:val="24"/>
          <w:szCs w:val="24"/>
          <w:lang w:val="id-ID"/>
        </w:rPr>
        <w:t>magnetic stirrer</w:t>
      </w:r>
      <w:r w:rsidRPr="00EC46F5">
        <w:rPr>
          <w:rFonts w:ascii="Times New Roman" w:eastAsia="Times New Roman" w:hAnsi="Times New Roman" w:cs="Times New Roman"/>
          <w:noProof/>
          <w:sz w:val="24"/>
          <w:szCs w:val="24"/>
          <w:lang w:val="id-ID"/>
        </w:rPr>
        <w:t xml:space="preserve"> hingga larut sempurna. Sterilisasi media menggunakan autoklaf pada suhu 121°C dengan tekanan 1 atm selama 15 menit lalu tuangkan media pada cawan petri sebanyak 20 ml dan diamkan hingga memadat (</w:t>
      </w:r>
      <w:r w:rsidRPr="00EC46F5">
        <w:rPr>
          <w:rFonts w:ascii="Times New Roman" w:hAnsi="Times New Roman" w:cs="Times New Roman"/>
          <w:noProof/>
          <w:sz w:val="24"/>
          <w:szCs w:val="24"/>
          <w:shd w:val="clear" w:color="auto" w:fill="FFFFFF"/>
          <w:lang w:val="id-ID"/>
        </w:rPr>
        <w:t>Hitijahubessy</w:t>
      </w:r>
      <w:r w:rsidRPr="00EC46F5">
        <w:rPr>
          <w:rFonts w:ascii="Times New Roman" w:eastAsia="Times New Roman" w:hAnsi="Times New Roman" w:cs="Times New Roman"/>
          <w:i/>
          <w:iCs/>
          <w:noProof/>
          <w:sz w:val="24"/>
          <w:szCs w:val="24"/>
          <w:lang w:val="id-ID"/>
        </w:rPr>
        <w:t xml:space="preserve"> et al.,</w:t>
      </w:r>
      <w:r w:rsidRPr="00EC46F5">
        <w:rPr>
          <w:rFonts w:ascii="Times New Roman" w:eastAsia="Times New Roman" w:hAnsi="Times New Roman" w:cs="Times New Roman"/>
          <w:noProof/>
          <w:sz w:val="24"/>
          <w:szCs w:val="24"/>
          <w:lang w:val="id-ID"/>
        </w:rPr>
        <w:t xml:space="preserve"> 2021). Tahapan selanjutnya menginokulasi bakteri dengan mengambil isolat bakteri </w:t>
      </w:r>
      <w:r w:rsidRPr="00EC46F5">
        <w:rPr>
          <w:rFonts w:ascii="Times New Roman" w:eastAsia="Times New Roman" w:hAnsi="Times New Roman" w:cs="Times New Roman"/>
          <w:i/>
          <w:iCs/>
          <w:noProof/>
          <w:sz w:val="24"/>
          <w:szCs w:val="24"/>
          <w:lang w:val="id-ID"/>
        </w:rPr>
        <w:t xml:space="preserve">Vibrio </w:t>
      </w:r>
      <w:r w:rsidR="0031428F">
        <w:rPr>
          <w:rFonts w:ascii="Times New Roman" w:eastAsia="Times New Roman" w:hAnsi="Times New Roman" w:cs="Times New Roman"/>
          <w:noProof/>
          <w:sz w:val="24"/>
          <w:szCs w:val="24"/>
          <w:lang w:val="id-ID"/>
        </w:rPr>
        <w:t>sp</w:t>
      </w:r>
      <w:r w:rsidRPr="00EC46F5">
        <w:rPr>
          <w:rFonts w:ascii="Times New Roman" w:eastAsia="Times New Roman" w:hAnsi="Times New Roman" w:cs="Times New Roman"/>
          <w:noProof/>
          <w:sz w:val="24"/>
          <w:szCs w:val="24"/>
          <w:lang w:val="id-ID"/>
        </w:rPr>
        <w:t xml:space="preserve">. menggunakan jarum ose lalu oleskan pada media dengan metode kuadran (Zebua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2020).</w:t>
      </w:r>
    </w:p>
    <w:p w:rsidR="00712277" w:rsidRPr="00EC46F5" w:rsidRDefault="00712277" w:rsidP="00712277">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 xml:space="preserve">Pembuatan suspensi bakteri </w:t>
      </w:r>
      <w:r w:rsidRPr="00EC46F5">
        <w:rPr>
          <w:rFonts w:ascii="Times New Roman" w:eastAsia="Times New Roman" w:hAnsi="Times New Roman" w:cs="Times New Roman"/>
          <w:b/>
          <w:bCs/>
          <w:i/>
          <w:iCs/>
          <w:noProof/>
          <w:sz w:val="24"/>
          <w:szCs w:val="24"/>
          <w:lang w:val="id-ID"/>
        </w:rPr>
        <w:t xml:space="preserve">Vibrio </w:t>
      </w:r>
      <w:r w:rsidR="0031428F">
        <w:rPr>
          <w:rFonts w:ascii="Times New Roman" w:eastAsia="Times New Roman" w:hAnsi="Times New Roman" w:cs="Times New Roman"/>
          <w:b/>
          <w:bCs/>
          <w:noProof/>
          <w:sz w:val="24"/>
          <w:szCs w:val="24"/>
          <w:lang w:val="id-ID"/>
        </w:rPr>
        <w:t>sp</w:t>
      </w:r>
      <w:r w:rsidRPr="00EC46F5">
        <w:rPr>
          <w:rFonts w:ascii="Times New Roman" w:eastAsia="Times New Roman" w:hAnsi="Times New Roman" w:cs="Times New Roman"/>
          <w:b/>
          <w:bCs/>
          <w:noProof/>
          <w:sz w:val="24"/>
          <w:szCs w:val="24"/>
          <w:lang w:val="id-ID"/>
        </w:rPr>
        <w:t>.</w:t>
      </w:r>
    </w:p>
    <w:p w:rsidR="00712277" w:rsidRPr="00EC46F5" w:rsidRDefault="00712277" w:rsidP="00712277">
      <w:pPr>
        <w:spacing w:after="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Suspensi bakteri yang akan diuji diawali dengan membuat media </w:t>
      </w:r>
      <w:r w:rsidRPr="00EC46F5">
        <w:rPr>
          <w:rFonts w:ascii="Times New Roman" w:eastAsia="Times New Roman" w:hAnsi="Times New Roman" w:cs="Times New Roman"/>
          <w:i/>
          <w:iCs/>
          <w:noProof/>
          <w:sz w:val="24"/>
          <w:szCs w:val="24"/>
          <w:lang w:val="id-ID"/>
        </w:rPr>
        <w:t>Lactose Broth</w:t>
      </w:r>
      <w:r w:rsidRPr="00EC46F5">
        <w:rPr>
          <w:rFonts w:ascii="Times New Roman" w:eastAsia="Times New Roman" w:hAnsi="Times New Roman" w:cs="Times New Roman"/>
          <w:noProof/>
          <w:sz w:val="24"/>
          <w:szCs w:val="24"/>
          <w:lang w:val="id-ID"/>
        </w:rPr>
        <w:t xml:space="preserve"> (LB). dengan menimbang 0,65 gramdilarutkan ke dalam 50 ml aquades. Media dihomogenkan menggunakan </w:t>
      </w:r>
      <w:r w:rsidRPr="00EC46F5">
        <w:rPr>
          <w:rFonts w:ascii="Times New Roman" w:eastAsia="Times New Roman" w:hAnsi="Times New Roman" w:cs="Times New Roman"/>
          <w:i/>
          <w:iCs/>
          <w:noProof/>
          <w:sz w:val="24"/>
          <w:szCs w:val="24"/>
          <w:lang w:val="id-ID"/>
        </w:rPr>
        <w:t>magnetic stirrer</w:t>
      </w:r>
      <w:r w:rsidRPr="00EC46F5">
        <w:rPr>
          <w:rFonts w:ascii="Times New Roman" w:eastAsia="Times New Roman" w:hAnsi="Times New Roman" w:cs="Times New Roman"/>
          <w:noProof/>
          <w:sz w:val="24"/>
          <w:szCs w:val="24"/>
          <w:lang w:val="id-ID"/>
        </w:rPr>
        <w:t xml:space="preserve"> dan dipanaskan di atas </w:t>
      </w:r>
      <w:r w:rsidRPr="00EC46F5">
        <w:rPr>
          <w:rFonts w:ascii="Times New Roman" w:eastAsia="Times New Roman" w:hAnsi="Times New Roman" w:cs="Times New Roman"/>
          <w:i/>
          <w:iCs/>
          <w:noProof/>
          <w:sz w:val="24"/>
          <w:szCs w:val="24"/>
          <w:lang w:val="id-ID"/>
        </w:rPr>
        <w:t>hot plate</w:t>
      </w:r>
      <w:r w:rsidRPr="00EC46F5">
        <w:rPr>
          <w:rFonts w:ascii="Times New Roman" w:eastAsia="Times New Roman" w:hAnsi="Times New Roman" w:cs="Times New Roman"/>
          <w:noProof/>
          <w:sz w:val="24"/>
          <w:szCs w:val="24"/>
          <w:lang w:val="id-ID"/>
        </w:rPr>
        <w:t>. Media diambil 10 ml dan dimasukkan ke dalam tabung reaksi lalu ditutup dengan kapas dan plastik wrap.</w:t>
      </w:r>
      <w:r w:rsidR="00BD0132" w:rsidRPr="00EC46F5">
        <w:rPr>
          <w:rFonts w:ascii="Times New Roman" w:eastAsia="Times New Roman" w:hAnsi="Times New Roman" w:cs="Times New Roman"/>
          <w:noProof/>
          <w:sz w:val="24"/>
          <w:szCs w:val="24"/>
          <w:lang w:val="id-ID"/>
        </w:rPr>
        <w:t xml:space="preserve"> M</w:t>
      </w:r>
      <w:r w:rsidRPr="00EC46F5">
        <w:rPr>
          <w:rFonts w:ascii="Times New Roman" w:eastAsia="Times New Roman" w:hAnsi="Times New Roman" w:cs="Times New Roman"/>
          <w:noProof/>
          <w:sz w:val="24"/>
          <w:szCs w:val="24"/>
          <w:lang w:val="id-ID"/>
        </w:rPr>
        <w:t xml:space="preserve">edia disterilisasi menggunakan autoklaf pada suhu 121°C dengan tekanan 1 atm selama 15 menit (Fatimah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2024). Isolat bakteri diambil secara aseptik menggunakan jarum ose lalu ditumbuhkan pada media LB steril yang telah disiapkan. Kemudian diinkubasi selama 24 jam pada suhu 30°C (Harlina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2024).</w:t>
      </w:r>
    </w:p>
    <w:p w:rsidR="00BD0132" w:rsidRPr="00EC46F5" w:rsidRDefault="00BD0132" w:rsidP="00BD0132">
      <w:pPr>
        <w:spacing w:after="0" w:line="480" w:lineRule="auto"/>
        <w:jc w:val="both"/>
        <w:rPr>
          <w:rFonts w:ascii="Times New Roman" w:eastAsia="Times New Roman" w:hAnsi="Times New Roman" w:cs="Times New Roman"/>
          <w:b/>
          <w:bCs/>
          <w:i/>
          <w:iCs/>
          <w:noProof/>
          <w:sz w:val="24"/>
          <w:szCs w:val="24"/>
          <w:lang w:val="id-ID"/>
        </w:rPr>
      </w:pPr>
      <w:r w:rsidRPr="00EC46F5">
        <w:rPr>
          <w:rFonts w:ascii="Times New Roman" w:eastAsia="Times New Roman" w:hAnsi="Times New Roman" w:cs="Times New Roman"/>
          <w:b/>
          <w:bCs/>
          <w:noProof/>
          <w:sz w:val="24"/>
          <w:szCs w:val="24"/>
          <w:lang w:val="id-ID"/>
        </w:rPr>
        <w:t xml:space="preserve">Pengenceran ekstrak </w:t>
      </w:r>
      <w:r w:rsidRPr="00EC46F5">
        <w:rPr>
          <w:rFonts w:ascii="Times New Roman" w:eastAsia="Times New Roman" w:hAnsi="Times New Roman" w:cs="Times New Roman"/>
          <w:b/>
          <w:bCs/>
          <w:i/>
          <w:iCs/>
          <w:noProof/>
          <w:sz w:val="24"/>
          <w:szCs w:val="24"/>
          <w:lang w:val="id-ID"/>
        </w:rPr>
        <w:t xml:space="preserve">Avicennia marina </w:t>
      </w:r>
      <w:r w:rsidRPr="00EC46F5">
        <w:rPr>
          <w:rFonts w:ascii="Times New Roman" w:eastAsia="Times New Roman" w:hAnsi="Times New Roman" w:cs="Times New Roman"/>
          <w:b/>
          <w:bCs/>
          <w:noProof/>
          <w:sz w:val="24"/>
          <w:szCs w:val="24"/>
          <w:lang w:val="id-ID"/>
        </w:rPr>
        <w:t xml:space="preserve">dan </w:t>
      </w:r>
      <w:r w:rsidRPr="00EC46F5">
        <w:rPr>
          <w:rFonts w:ascii="Times New Roman" w:eastAsia="Times New Roman" w:hAnsi="Times New Roman" w:cs="Times New Roman"/>
          <w:b/>
          <w:bCs/>
          <w:i/>
          <w:iCs/>
          <w:noProof/>
          <w:sz w:val="24"/>
          <w:szCs w:val="24"/>
          <w:lang w:val="id-ID"/>
        </w:rPr>
        <w:t xml:space="preserve">Avicennia alba </w:t>
      </w:r>
    </w:p>
    <w:p w:rsidR="00BD0132" w:rsidRPr="00EC46F5" w:rsidRDefault="00BD0132" w:rsidP="00B21086">
      <w:pPr>
        <w:spacing w:after="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Pengenceran ekstrak dilakukan dengan menambahkan aquades steril sebagai pelarutnya</w:t>
      </w:r>
      <w:r w:rsidR="008E6763">
        <w:rPr>
          <w:rFonts w:ascii="Times New Roman" w:eastAsia="Times New Roman" w:hAnsi="Times New Roman" w:cs="Times New Roman"/>
          <w:noProof/>
          <w:sz w:val="24"/>
          <w:szCs w:val="24"/>
        </w:rPr>
        <w:t xml:space="preserve"> dengan 3 konsentrasi yang berbeda yaitu 10.000 ppm, 40.000 ppm, dan 80.000 ppm sesuai dengen penelitian (Mardiyanti </w:t>
      </w:r>
      <w:r w:rsidR="008E6763" w:rsidRPr="008E6763">
        <w:rPr>
          <w:rFonts w:ascii="Times New Roman" w:eastAsia="Times New Roman" w:hAnsi="Times New Roman" w:cs="Times New Roman"/>
          <w:i/>
          <w:iCs/>
          <w:noProof/>
          <w:sz w:val="24"/>
          <w:szCs w:val="24"/>
        </w:rPr>
        <w:t>et al.,</w:t>
      </w:r>
      <w:r w:rsidR="008E6763">
        <w:rPr>
          <w:rFonts w:ascii="Times New Roman" w:eastAsia="Times New Roman" w:hAnsi="Times New Roman" w:cs="Times New Roman"/>
          <w:noProof/>
          <w:sz w:val="24"/>
          <w:szCs w:val="24"/>
        </w:rPr>
        <w:t xml:space="preserve"> 2024). R</w:t>
      </w:r>
      <w:r w:rsidRPr="00EC46F5">
        <w:rPr>
          <w:rFonts w:ascii="Times New Roman" w:eastAsia="Times New Roman" w:hAnsi="Times New Roman" w:cs="Times New Roman"/>
          <w:noProof/>
          <w:sz w:val="24"/>
          <w:szCs w:val="24"/>
          <w:lang w:val="id-ID"/>
        </w:rPr>
        <w:t xml:space="preserve">umus pengenceran </w:t>
      </w:r>
      <w:r w:rsidR="008E6763">
        <w:rPr>
          <w:rFonts w:ascii="Times New Roman" w:eastAsia="Times New Roman" w:hAnsi="Times New Roman" w:cs="Times New Roman"/>
          <w:noProof/>
          <w:sz w:val="24"/>
          <w:szCs w:val="24"/>
        </w:rPr>
        <w:t>mengacu pada</w:t>
      </w:r>
      <w:r w:rsidRPr="00EC46F5">
        <w:rPr>
          <w:rFonts w:ascii="Times New Roman" w:eastAsia="Times New Roman" w:hAnsi="Times New Roman" w:cs="Times New Roman"/>
          <w:noProof/>
          <w:sz w:val="24"/>
          <w:szCs w:val="24"/>
          <w:lang w:val="id-ID"/>
        </w:rPr>
        <w:t xml:space="preserve"> </w:t>
      </w:r>
      <w:r w:rsidR="008E6763">
        <w:rPr>
          <w:rFonts w:ascii="Times New Roman" w:eastAsia="Times New Roman" w:hAnsi="Times New Roman" w:cs="Times New Roman"/>
          <w:noProof/>
          <w:sz w:val="24"/>
          <w:szCs w:val="24"/>
        </w:rPr>
        <w:t>(</w:t>
      </w:r>
      <w:r w:rsidRPr="00EC46F5">
        <w:rPr>
          <w:rFonts w:ascii="Times New Roman" w:eastAsia="Times New Roman" w:hAnsi="Times New Roman" w:cs="Times New Roman"/>
          <w:noProof/>
          <w:sz w:val="24"/>
          <w:szCs w:val="24"/>
          <w:lang w:val="id-ID"/>
        </w:rPr>
        <w:t xml:space="preserve">Magani </w:t>
      </w:r>
      <w:r w:rsidRPr="00EC46F5">
        <w:rPr>
          <w:rFonts w:ascii="Times New Roman" w:eastAsia="Times New Roman" w:hAnsi="Times New Roman" w:cs="Times New Roman"/>
          <w:i/>
          <w:iCs/>
          <w:noProof/>
          <w:sz w:val="24"/>
          <w:szCs w:val="24"/>
          <w:lang w:val="id-ID"/>
        </w:rPr>
        <w:t xml:space="preserve">et al., </w:t>
      </w:r>
      <w:r w:rsidRPr="00EC46F5">
        <w:rPr>
          <w:rFonts w:ascii="Times New Roman" w:eastAsia="Times New Roman" w:hAnsi="Times New Roman" w:cs="Times New Roman"/>
          <w:noProof/>
          <w:sz w:val="24"/>
          <w:szCs w:val="24"/>
          <w:lang w:val="id-ID"/>
        </w:rPr>
        <w:t>2020) sebagai berikut :</w:t>
      </w:r>
    </w:p>
    <w:p w:rsidR="00BD0132" w:rsidRPr="00EC46F5" w:rsidRDefault="00E97042" w:rsidP="00BD0132">
      <w:pPr>
        <w:pStyle w:val="ListParagraph"/>
        <w:spacing w:after="0" w:line="360" w:lineRule="auto"/>
        <w:ind w:left="360"/>
        <w:jc w:val="both"/>
        <w:rPr>
          <w:rFonts w:ascii="Times New Roman" w:eastAsia="Times New Roman" w:hAnsi="Times New Roman" w:cs="Times New Roman"/>
          <w:noProof/>
          <w:sz w:val="24"/>
          <w:szCs w:val="24"/>
        </w:rPr>
      </w:pPr>
      <w:r w:rsidRPr="00EC46F5">
        <w:rPr>
          <w:rFonts w:ascii="Times New Roman" w:hAnsi="Times New Roman" w:cs="Times New Roman"/>
          <w:noProof/>
          <w:sz w:val="24"/>
          <w:szCs w:val="24"/>
        </w:rPr>
        <w:lastRenderedPageBreak/>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-59114</wp:posOffset>
                </wp:positionV>
                <wp:extent cx="1409700" cy="2857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409700" cy="285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8D25AB" id="Rectangle 14" o:spid="_x0000_s1026" style="position:absolute;margin-left:0;margin-top:-4.65pt;width:111pt;height: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" fillcolor="white [3201]" strokecolor="black [3200]" strokeweight="1pt">
                <w10:wrap anchorx="margin"/>
              </v:rect>
            </w:pict>
          </mc:Fallback>
        </mc:AlternateContent>
      </w:r>
      <w:r w:rsidR="00BD0132" w:rsidRPr="00EC46F5">
        <w:rPr>
          <w:rFonts w:ascii="Times New Roman" w:eastAsia="Times New Roman" w:hAnsi="Times New Roman" w:cs="Times New Roman"/>
          <w:noProof/>
          <w:sz w:val="24"/>
          <w:szCs w:val="24"/>
        </w:rPr>
        <w:t>M1.V1 = M2.V2</w:t>
      </w:r>
    </w:p>
    <w:p w:rsidR="00BD0132" w:rsidRPr="00EC46F5" w:rsidRDefault="00BD0132" w:rsidP="00BD0132">
      <w:pPr>
        <w:spacing w:after="0" w:line="240" w:lineRule="auto"/>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Keterangan :</w:t>
      </w:r>
    </w:p>
    <w:p w:rsidR="00BD0132" w:rsidRPr="00EC46F5" w:rsidRDefault="00BD0132" w:rsidP="00BD0132">
      <w:pPr>
        <w:spacing w:after="0" w:line="240" w:lineRule="auto"/>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M1 = Konsentrasi awal</w:t>
      </w:r>
    </w:p>
    <w:p w:rsidR="00BD0132" w:rsidRPr="00EC46F5" w:rsidRDefault="00BD0132" w:rsidP="00BD0132">
      <w:pPr>
        <w:pStyle w:val="ListParagraph"/>
        <w:spacing w:after="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M2 = Konsentrasi yang ingin dibuat</w:t>
      </w:r>
    </w:p>
    <w:p w:rsidR="00BD0132" w:rsidRPr="00EC46F5" w:rsidRDefault="00BD0132" w:rsidP="00BD0132">
      <w:pPr>
        <w:pStyle w:val="ListParagraph"/>
        <w:spacing w:after="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V1 = Volume yang dibutuhkan</w:t>
      </w:r>
    </w:p>
    <w:p w:rsidR="00BD0132" w:rsidRPr="00EC46F5" w:rsidRDefault="00BD0132" w:rsidP="00BD0132">
      <w:pPr>
        <w:pStyle w:val="ListParagraph"/>
        <w:spacing w:after="24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 xml:space="preserve">V2 = Volume yang akan dibuat </w:t>
      </w:r>
    </w:p>
    <w:p w:rsidR="00BD0132" w:rsidRPr="00EC46F5" w:rsidRDefault="00BD0132" w:rsidP="00BD0132">
      <w:pPr>
        <w:pStyle w:val="ListParagraph"/>
        <w:spacing w:after="240" w:line="240" w:lineRule="auto"/>
        <w:ind w:left="0"/>
        <w:jc w:val="both"/>
        <w:rPr>
          <w:rFonts w:ascii="Times New Roman" w:eastAsia="Times New Roman" w:hAnsi="Times New Roman" w:cs="Times New Roman"/>
          <w:noProof/>
          <w:sz w:val="24"/>
          <w:szCs w:val="24"/>
        </w:rPr>
      </w:pPr>
    </w:p>
    <w:p w:rsidR="00BD0132" w:rsidRPr="00EC46F5" w:rsidRDefault="00BD0132" w:rsidP="00B21086">
      <w:pPr>
        <w:pStyle w:val="ListParagraph"/>
        <w:spacing w:after="240" w:line="480" w:lineRule="auto"/>
        <w:ind w:left="0"/>
        <w:jc w:val="both"/>
        <w:rPr>
          <w:rFonts w:ascii="Times New Roman" w:eastAsia="Times New Roman" w:hAnsi="Times New Roman" w:cs="Times New Roman"/>
          <w:b/>
          <w:bCs/>
          <w:i/>
          <w:iCs/>
          <w:noProof/>
          <w:sz w:val="24"/>
          <w:szCs w:val="24"/>
        </w:rPr>
      </w:pPr>
      <w:r w:rsidRPr="00EC46F5">
        <w:rPr>
          <w:rFonts w:ascii="Times New Roman" w:eastAsia="Times New Roman" w:hAnsi="Times New Roman" w:cs="Times New Roman"/>
          <w:b/>
          <w:bCs/>
          <w:noProof/>
          <w:sz w:val="24"/>
          <w:szCs w:val="24"/>
        </w:rPr>
        <w:t xml:space="preserve">Pengujian aktivitas antibakteri </w:t>
      </w:r>
      <w:r w:rsidRPr="00EC46F5">
        <w:rPr>
          <w:rFonts w:ascii="Times New Roman" w:eastAsia="Times New Roman" w:hAnsi="Times New Roman" w:cs="Times New Roman"/>
          <w:b/>
          <w:bCs/>
          <w:i/>
          <w:iCs/>
          <w:noProof/>
          <w:sz w:val="24"/>
          <w:szCs w:val="24"/>
        </w:rPr>
        <w:t xml:space="preserve">Avicennia marina </w:t>
      </w:r>
      <w:r w:rsidRPr="00EC46F5">
        <w:rPr>
          <w:rFonts w:ascii="Times New Roman" w:eastAsia="Times New Roman" w:hAnsi="Times New Roman" w:cs="Times New Roman"/>
          <w:b/>
          <w:bCs/>
          <w:noProof/>
          <w:sz w:val="24"/>
          <w:szCs w:val="24"/>
        </w:rPr>
        <w:t xml:space="preserve">dan </w:t>
      </w:r>
      <w:r w:rsidRPr="00EC46F5">
        <w:rPr>
          <w:rFonts w:ascii="Times New Roman" w:eastAsia="Times New Roman" w:hAnsi="Times New Roman" w:cs="Times New Roman"/>
          <w:b/>
          <w:bCs/>
          <w:i/>
          <w:iCs/>
          <w:noProof/>
          <w:sz w:val="24"/>
          <w:szCs w:val="24"/>
        </w:rPr>
        <w:t>Avicennia alba</w:t>
      </w:r>
    </w:p>
    <w:p w:rsidR="00BD0132" w:rsidRPr="00EC46F5" w:rsidRDefault="00BD0132" w:rsidP="00B21086">
      <w:pPr>
        <w:pStyle w:val="ListParagraph"/>
        <w:spacing w:after="240" w:line="480" w:lineRule="auto"/>
        <w:ind w:left="0" w:firstLine="72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 xml:space="preserve">Pengujian ini menggunakan metode difusi cakram. Media yang digunakan yakni media padat Zobell Agar 2216E. Menimbang 2,5 gram peptone, 0,5 gram yeast, dan 15 gram agar dan dilarutkan dalam akuades sebanyak 1000 ml. Homogenkan dengan bantuan </w:t>
      </w:r>
      <w:r w:rsidRPr="00EC46F5">
        <w:rPr>
          <w:rFonts w:ascii="Times New Roman" w:eastAsia="Times New Roman" w:hAnsi="Times New Roman" w:cs="Times New Roman"/>
          <w:i/>
          <w:iCs/>
          <w:noProof/>
          <w:sz w:val="24"/>
          <w:szCs w:val="24"/>
        </w:rPr>
        <w:t>magnetic stirrer</w:t>
      </w:r>
      <w:r w:rsidRPr="00EC46F5">
        <w:rPr>
          <w:rFonts w:ascii="Times New Roman" w:eastAsia="Times New Roman" w:hAnsi="Times New Roman" w:cs="Times New Roman"/>
          <w:noProof/>
          <w:sz w:val="24"/>
          <w:szCs w:val="24"/>
        </w:rPr>
        <w:t xml:space="preserve"> di atas </w:t>
      </w:r>
      <w:r w:rsidRPr="00EC46F5">
        <w:rPr>
          <w:rFonts w:ascii="Times New Roman" w:eastAsia="Times New Roman" w:hAnsi="Times New Roman" w:cs="Times New Roman"/>
          <w:i/>
          <w:iCs/>
          <w:noProof/>
          <w:sz w:val="24"/>
          <w:szCs w:val="24"/>
        </w:rPr>
        <w:t>hot plate</w:t>
      </w:r>
      <w:r w:rsidRPr="00EC46F5">
        <w:rPr>
          <w:rFonts w:ascii="Times New Roman" w:eastAsia="Times New Roman" w:hAnsi="Times New Roman" w:cs="Times New Roman"/>
          <w:noProof/>
          <w:sz w:val="24"/>
          <w:szCs w:val="24"/>
        </w:rPr>
        <w:t xml:space="preserve"> hingga larut. Kemudian media disterilkan menggunakan autoclave pada suhu 121°C selama 15 menit. Media dituangkan kedalam cawan petri sebanyak 20 ml dan diamkan hingga memadat (Mardiyanti </w:t>
      </w:r>
      <w:r w:rsidRPr="00EC46F5">
        <w:rPr>
          <w:rFonts w:ascii="Times New Roman" w:eastAsia="Times New Roman" w:hAnsi="Times New Roman" w:cs="Times New Roman"/>
          <w:i/>
          <w:iCs/>
          <w:noProof/>
          <w:sz w:val="24"/>
          <w:szCs w:val="24"/>
        </w:rPr>
        <w:t>et al.,</w:t>
      </w:r>
      <w:r w:rsidRPr="00EC46F5">
        <w:rPr>
          <w:rFonts w:ascii="Times New Roman" w:eastAsia="Times New Roman" w:hAnsi="Times New Roman" w:cs="Times New Roman"/>
          <w:noProof/>
          <w:sz w:val="24"/>
          <w:szCs w:val="24"/>
        </w:rPr>
        <w:t xml:space="preserve"> 2024).</w:t>
      </w:r>
    </w:p>
    <w:p w:rsidR="00BD0132" w:rsidRPr="00EC46F5" w:rsidRDefault="00BD0132" w:rsidP="00BD0132">
      <w:pPr>
        <w:spacing w:after="12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Langkah selanjutnya adalah memindahkan 100μl bakteri </w:t>
      </w:r>
      <w:r w:rsidRPr="00EC46F5">
        <w:rPr>
          <w:rFonts w:ascii="Times New Roman" w:eastAsia="Times New Roman" w:hAnsi="Times New Roman" w:cs="Times New Roman"/>
          <w:i/>
          <w:iCs/>
          <w:noProof/>
          <w:sz w:val="24"/>
          <w:szCs w:val="24"/>
          <w:lang w:val="id-ID"/>
        </w:rPr>
        <w:t xml:space="preserve">Vibrio </w:t>
      </w:r>
      <w:r w:rsidR="00C57EE9">
        <w:rPr>
          <w:rFonts w:ascii="Times New Roman" w:eastAsia="Times New Roman" w:hAnsi="Times New Roman" w:cs="Times New Roman"/>
          <w:i/>
          <w:iCs/>
          <w:noProof/>
          <w:sz w:val="24"/>
          <w:szCs w:val="24"/>
          <w:lang w:val="id-ID"/>
        </w:rPr>
        <w:t>sp</w:t>
      </w:r>
      <w:r w:rsidRPr="00EC46F5">
        <w:rPr>
          <w:rFonts w:ascii="Times New Roman" w:eastAsia="Times New Roman" w:hAnsi="Times New Roman" w:cs="Times New Roman"/>
          <w:noProof/>
          <w:sz w:val="24"/>
          <w:szCs w:val="24"/>
          <w:lang w:val="id-ID"/>
        </w:rPr>
        <w:t xml:space="preserve"> yang telah diinkubasi menggunakan mikropipet ke dalam cawan petri yang telah berisi media padat Zobell Agar 2216E. Media padat yang sudah mengandung 100μl bakteri </w:t>
      </w:r>
      <w:r w:rsidRPr="00EC46F5">
        <w:rPr>
          <w:rFonts w:ascii="Times New Roman" w:eastAsia="Times New Roman" w:hAnsi="Times New Roman" w:cs="Times New Roman"/>
          <w:i/>
          <w:iCs/>
          <w:noProof/>
          <w:sz w:val="24"/>
          <w:szCs w:val="24"/>
          <w:lang w:val="id-ID"/>
        </w:rPr>
        <w:t xml:space="preserve">Vibrio </w:t>
      </w:r>
      <w:r w:rsidR="00C57EE9">
        <w:rPr>
          <w:rFonts w:ascii="Times New Roman" w:eastAsia="Times New Roman" w:hAnsi="Times New Roman" w:cs="Times New Roman"/>
          <w:i/>
          <w:iCs/>
          <w:noProof/>
          <w:sz w:val="24"/>
          <w:szCs w:val="24"/>
          <w:lang w:val="id-ID"/>
        </w:rPr>
        <w:t>sp</w:t>
      </w:r>
      <w:r w:rsidRPr="00EC46F5">
        <w:rPr>
          <w:rFonts w:ascii="Times New Roman" w:eastAsia="Times New Roman" w:hAnsi="Times New Roman" w:cs="Times New Roman"/>
          <w:noProof/>
          <w:sz w:val="24"/>
          <w:szCs w:val="24"/>
          <w:lang w:val="id-ID"/>
        </w:rPr>
        <w:t xml:space="preserve"> kemudian diberi kertas cakram steril yang telah ditetesi 100μl ekstrak </w:t>
      </w:r>
      <w:r w:rsidRPr="00EC46F5">
        <w:rPr>
          <w:rFonts w:ascii="Times New Roman" w:eastAsia="Times New Roman" w:hAnsi="Times New Roman" w:cs="Times New Roman"/>
          <w:i/>
          <w:iCs/>
          <w:noProof/>
          <w:sz w:val="24"/>
          <w:szCs w:val="24"/>
          <w:lang w:val="id-ID"/>
        </w:rPr>
        <w:t>Avicennia marina</w:t>
      </w:r>
      <w:r w:rsidRPr="00EC46F5">
        <w:rPr>
          <w:rFonts w:ascii="Times New Roman" w:eastAsia="Times New Roman" w:hAnsi="Times New Roman" w:cs="Times New Roman"/>
          <w:noProof/>
          <w:sz w:val="24"/>
          <w:szCs w:val="24"/>
          <w:lang w:val="id-ID"/>
        </w:rPr>
        <w:t xml:space="preserve"> dan </w:t>
      </w:r>
      <w:r w:rsidRPr="00EC46F5">
        <w:rPr>
          <w:rFonts w:ascii="Times New Roman" w:eastAsia="Times New Roman" w:hAnsi="Times New Roman" w:cs="Times New Roman"/>
          <w:i/>
          <w:iCs/>
          <w:noProof/>
          <w:sz w:val="24"/>
          <w:szCs w:val="24"/>
          <w:lang w:val="id-ID"/>
        </w:rPr>
        <w:t xml:space="preserve">Avicennia alba </w:t>
      </w:r>
      <w:r w:rsidRPr="00EC46F5">
        <w:rPr>
          <w:rFonts w:ascii="Times New Roman" w:eastAsia="Times New Roman" w:hAnsi="Times New Roman" w:cs="Times New Roman"/>
          <w:noProof/>
          <w:sz w:val="24"/>
          <w:szCs w:val="24"/>
          <w:lang w:val="id-ID"/>
        </w:rPr>
        <w:t xml:space="preserve">dengan konsentrasi 10.000 ppm, 40.000 ppm, dan 80.000 ppm, lalu diinkubasi selama 1x24 jam (Mardiyanti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2024). Pengukuran jari-jari dilakukan dengan mengukur jarak dari tepi sumur uji hingga batas lingkaran zona hambat, pada beberapa titik di sekitar sumur uji, kemudian hasilnya dirata-ratakan </w:t>
      </w:r>
      <w:r w:rsidR="004011CC">
        <w:rPr>
          <w:rFonts w:ascii="Times New Roman" w:eastAsia="Times New Roman" w:hAnsi="Times New Roman" w:cs="Times New Roman"/>
          <w:noProof/>
          <w:sz w:val="24"/>
          <w:szCs w:val="24"/>
        </w:rPr>
        <w:t xml:space="preserve">(Rizal dan Dewi, 2015) </w:t>
      </w:r>
      <w:r w:rsidRPr="00EC46F5">
        <w:rPr>
          <w:rFonts w:ascii="Times New Roman" w:eastAsia="Times New Roman" w:hAnsi="Times New Roman" w:cs="Times New Roman"/>
          <w:noProof/>
          <w:sz w:val="24"/>
          <w:szCs w:val="24"/>
          <w:lang w:val="id-ID"/>
        </w:rPr>
        <w:t xml:space="preserve">seperti pada berikut ini : </w:t>
      </w:r>
    </w:p>
    <w:p w:rsidR="00BD0132" w:rsidRPr="00EC46F5" w:rsidRDefault="00BD0132" w:rsidP="00BD0132">
      <w:pPr>
        <w:pStyle w:val="ListParagraph"/>
        <w:spacing w:after="0" w:line="360" w:lineRule="auto"/>
        <w:ind w:left="0" w:firstLine="720"/>
        <w:jc w:val="both"/>
        <w:rPr>
          <w:rFonts w:ascii="Times New Roman" w:eastAsia="Times New Roman" w:hAnsi="Times New Roman" w:cs="Times New Roman"/>
          <w:noProof/>
        </w:rPr>
      </w:pPr>
      <w:r w:rsidRPr="00EC46F5">
        <w:rPr>
          <w:rFonts w:ascii="Times New Roman" w:hAnsi="Times New Roman" w:cs="Times New Roman"/>
          <w:noProof/>
        </w:rPr>
        <w:lastRenderedPageBreak/>
        <w:drawing>
          <wp:anchor distT="0" distB="0" distL="114300" distR="114300" simplePos="0" relativeHeight="251660288" behindDoc="0" locked="0" layoutInCell="1" allowOverlap="1">
            <wp:simplePos x="0" y="0"/>
            <wp:positionH relativeFrom="margin">
              <wp:align>center</wp:align>
            </wp:positionH>
            <wp:positionV relativeFrom="paragraph">
              <wp:posOffset>120015</wp:posOffset>
            </wp:positionV>
            <wp:extent cx="1399540" cy="14401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l="12851" t="19833" r="48029" b="8562"/>
                    <a:stretch>
                      <a:fillRect/>
                    </a:stretch>
                  </pic:blipFill>
                  <pic:spPr bwMode="auto">
                    <a:xfrm>
                      <a:off x="0" y="0"/>
                      <a:ext cx="1399540" cy="1440180"/>
                    </a:xfrm>
                    <a:prstGeom prst="rect">
                      <a:avLst/>
                    </a:prstGeom>
                    <a:noFill/>
                  </pic:spPr>
                </pic:pic>
              </a:graphicData>
            </a:graphic>
            <wp14:sizeRelH relativeFrom="margin">
              <wp14:pctWidth>0</wp14:pctWidth>
            </wp14:sizeRelH>
            <wp14:sizeRelV relativeFrom="margin">
              <wp14:pctHeight>0</wp14:pctHeight>
            </wp14:sizeRelV>
          </wp:anchor>
        </w:drawing>
      </w:r>
    </w:p>
    <w:p w:rsidR="00BD0132" w:rsidRPr="00EC46F5" w:rsidRDefault="00BD0132" w:rsidP="00BD0132">
      <w:pPr>
        <w:pStyle w:val="ListParagraph"/>
        <w:spacing w:after="0" w:line="360" w:lineRule="auto"/>
        <w:ind w:left="0" w:firstLine="720"/>
        <w:jc w:val="both"/>
        <w:rPr>
          <w:rFonts w:ascii="Times New Roman" w:eastAsia="Times New Roman" w:hAnsi="Times New Roman" w:cs="Times New Roman"/>
          <w:noProof/>
        </w:rPr>
      </w:pPr>
    </w:p>
    <w:p w:rsidR="00BD0132" w:rsidRPr="00EC46F5" w:rsidRDefault="00BD0132" w:rsidP="00BD0132">
      <w:pPr>
        <w:pStyle w:val="ListParagraph"/>
        <w:spacing w:after="0" w:line="360" w:lineRule="auto"/>
        <w:ind w:left="0" w:firstLine="720"/>
        <w:jc w:val="both"/>
        <w:rPr>
          <w:rFonts w:ascii="Times New Roman" w:eastAsia="Times New Roman" w:hAnsi="Times New Roman" w:cs="Times New Roman"/>
          <w:noProof/>
        </w:rPr>
      </w:pPr>
    </w:p>
    <w:p w:rsidR="00BD0132" w:rsidRPr="00EC46F5" w:rsidRDefault="00BD0132" w:rsidP="00BD0132">
      <w:pPr>
        <w:pStyle w:val="ListParagraph"/>
        <w:spacing w:after="0" w:line="360" w:lineRule="auto"/>
        <w:ind w:left="0" w:firstLine="720"/>
        <w:jc w:val="both"/>
        <w:rPr>
          <w:rFonts w:ascii="Times New Roman" w:eastAsia="Times New Roman" w:hAnsi="Times New Roman" w:cs="Times New Roman"/>
          <w:noProof/>
        </w:rPr>
      </w:pPr>
    </w:p>
    <w:p w:rsidR="00BD0132" w:rsidRPr="00EC46F5" w:rsidRDefault="00BD0132" w:rsidP="00BD0132">
      <w:pPr>
        <w:spacing w:after="0" w:line="360" w:lineRule="auto"/>
        <w:jc w:val="both"/>
        <w:rPr>
          <w:rFonts w:ascii="Times New Roman" w:eastAsia="Times New Roman" w:hAnsi="Times New Roman" w:cs="Times New Roman"/>
          <w:noProof/>
          <w:lang w:val="id-ID"/>
        </w:rPr>
      </w:pPr>
    </w:p>
    <w:p w:rsidR="00BD0132" w:rsidRPr="00EC46F5" w:rsidRDefault="00BD0132" w:rsidP="00BD0132">
      <w:pPr>
        <w:pStyle w:val="ListParagraph"/>
        <w:spacing w:after="0" w:line="360" w:lineRule="auto"/>
        <w:ind w:left="0"/>
        <w:jc w:val="both"/>
        <w:rPr>
          <w:rFonts w:ascii="Times New Roman" w:eastAsia="Times New Roman" w:hAnsi="Times New Roman" w:cs="Times New Roman"/>
          <w:noProof/>
        </w:rPr>
      </w:pPr>
    </w:p>
    <w:p w:rsidR="00BD0132" w:rsidRPr="00EC46F5" w:rsidRDefault="00BD0132" w:rsidP="00BD0132">
      <w:pPr>
        <w:pStyle w:val="ListParagraph"/>
        <w:spacing w:after="0" w:line="360" w:lineRule="auto"/>
        <w:ind w:left="0"/>
        <w:jc w:val="both"/>
        <w:rPr>
          <w:rFonts w:ascii="Times New Roman" w:eastAsia="Times New Roman" w:hAnsi="Times New Roman" w:cs="Times New Roman"/>
          <w:noProof/>
        </w:rPr>
      </w:pPr>
    </w:p>
    <w:p w:rsidR="00BD0132" w:rsidRDefault="00BD0132" w:rsidP="00BD0132">
      <w:pPr>
        <w:pStyle w:val="Caption"/>
        <w:spacing w:after="0"/>
        <w:jc w:val="center"/>
        <w:rPr>
          <w:rFonts w:ascii="Times New Roman" w:hAnsi="Times New Roman" w:cs="Times New Roman"/>
          <w:i w:val="0"/>
          <w:iCs w:val="0"/>
          <w:noProof/>
          <w:color w:val="auto"/>
          <w:sz w:val="24"/>
          <w:szCs w:val="24"/>
        </w:rPr>
      </w:pPr>
      <w:bookmarkStart w:id="3" w:name="_Toc196894823"/>
      <w:r w:rsidRPr="00EC46F5">
        <w:rPr>
          <w:rFonts w:ascii="Times New Roman" w:hAnsi="Times New Roman" w:cs="Times New Roman"/>
          <w:b/>
          <w:bCs/>
          <w:i w:val="0"/>
          <w:iCs w:val="0"/>
          <w:noProof/>
          <w:color w:val="auto"/>
          <w:sz w:val="24"/>
          <w:szCs w:val="24"/>
        </w:rPr>
        <w:t>Gambar 1</w:t>
      </w:r>
      <w:r w:rsidRPr="00EC46F5">
        <w:rPr>
          <w:rFonts w:ascii="Times New Roman" w:hAnsi="Times New Roman" w:cs="Times New Roman"/>
          <w:i w:val="0"/>
          <w:iCs w:val="0"/>
          <w:noProof/>
          <w:color w:val="auto"/>
          <w:sz w:val="24"/>
          <w:szCs w:val="24"/>
        </w:rPr>
        <w:t xml:space="preserve"> Zona </w:t>
      </w:r>
      <w:r w:rsidR="008E6763">
        <w:rPr>
          <w:rFonts w:ascii="Times New Roman" w:hAnsi="Times New Roman" w:cs="Times New Roman"/>
          <w:i w:val="0"/>
          <w:iCs w:val="0"/>
          <w:noProof/>
          <w:color w:val="auto"/>
          <w:sz w:val="24"/>
          <w:szCs w:val="24"/>
          <w:lang w:val="en-US"/>
        </w:rPr>
        <w:t>h</w:t>
      </w:r>
      <w:r w:rsidRPr="00EC46F5">
        <w:rPr>
          <w:rFonts w:ascii="Times New Roman" w:hAnsi="Times New Roman" w:cs="Times New Roman"/>
          <w:i w:val="0"/>
          <w:iCs w:val="0"/>
          <w:noProof/>
          <w:color w:val="auto"/>
          <w:sz w:val="24"/>
          <w:szCs w:val="24"/>
        </w:rPr>
        <w:t>ambat bakteri</w:t>
      </w:r>
      <w:bookmarkEnd w:id="3"/>
    </w:p>
    <w:p w:rsidR="008E6763" w:rsidRDefault="008E6763" w:rsidP="008E6763">
      <w:pPr>
        <w:jc w:val="center"/>
        <w:rPr>
          <w:rStyle w:val="selectable-text"/>
          <w:rFonts w:ascii="Times New Roman" w:hAnsi="Times New Roman" w:cs="Times New Roman"/>
          <w:sz w:val="24"/>
          <w:szCs w:val="24"/>
        </w:rPr>
      </w:pPr>
      <w:r w:rsidRPr="008E6763">
        <w:rPr>
          <w:rStyle w:val="selectable-text"/>
          <w:rFonts w:ascii="Times New Roman" w:hAnsi="Times New Roman" w:cs="Times New Roman"/>
          <w:sz w:val="24"/>
          <w:szCs w:val="24"/>
        </w:rPr>
        <w:t>Figure 1 Zone of bacterial inhibition</w:t>
      </w:r>
    </w:p>
    <w:p w:rsidR="00BD0132" w:rsidRPr="008E6763" w:rsidRDefault="00BD0132" w:rsidP="008E6763">
      <w:pPr>
        <w:jc w:val="center"/>
        <w:rPr>
          <w:rFonts w:ascii="Times New Roman" w:hAnsi="Times New Roman" w:cs="Times New Roman"/>
          <w:sz w:val="24"/>
          <w:szCs w:val="24"/>
          <w:lang w:val="id-ID"/>
        </w:rPr>
      </w:pPr>
      <w:r w:rsidRPr="00EC46F5">
        <w:rPr>
          <w:rFonts w:ascii="Times New Roman" w:eastAsia="Times New Roman" w:hAnsi="Times New Roman" w:cs="Times New Roman"/>
          <w:noProof/>
          <w:sz w:val="24"/>
          <w:szCs w:val="24"/>
        </w:rPr>
        <w:t xml:space="preserve">(Mardiyanti </w:t>
      </w:r>
      <w:r w:rsidRPr="00EC46F5">
        <w:rPr>
          <w:rFonts w:ascii="Times New Roman" w:eastAsia="Times New Roman" w:hAnsi="Times New Roman" w:cs="Times New Roman"/>
          <w:i/>
          <w:iCs/>
          <w:noProof/>
          <w:sz w:val="24"/>
          <w:szCs w:val="24"/>
        </w:rPr>
        <w:t>et al.,</w:t>
      </w:r>
      <w:r w:rsidRPr="00EC46F5">
        <w:rPr>
          <w:rFonts w:ascii="Times New Roman" w:eastAsia="Times New Roman" w:hAnsi="Times New Roman" w:cs="Times New Roman"/>
          <w:noProof/>
          <w:sz w:val="24"/>
          <w:szCs w:val="24"/>
        </w:rPr>
        <w:t xml:space="preserve"> 2024) </w:t>
      </w:r>
    </w:p>
    <w:p w:rsidR="00BD0132" w:rsidRPr="00EC46F5" w:rsidRDefault="00BD0132" w:rsidP="00BD0132">
      <w:pPr>
        <w:spacing w:after="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Berdasarkan Kresnapati </w:t>
      </w:r>
      <w:r w:rsidRPr="00EC46F5">
        <w:rPr>
          <w:rFonts w:ascii="Times New Roman" w:eastAsia="Times New Roman" w:hAnsi="Times New Roman" w:cs="Times New Roman"/>
          <w:i/>
          <w:iCs/>
          <w:noProof/>
          <w:sz w:val="24"/>
          <w:szCs w:val="24"/>
          <w:lang w:val="id-ID"/>
        </w:rPr>
        <w:t>et al.,</w:t>
      </w:r>
      <w:r w:rsidRPr="00EC46F5">
        <w:rPr>
          <w:rFonts w:ascii="Times New Roman" w:eastAsia="Times New Roman" w:hAnsi="Times New Roman" w:cs="Times New Roman"/>
          <w:noProof/>
          <w:sz w:val="24"/>
          <w:szCs w:val="24"/>
          <w:lang w:val="id-ID"/>
        </w:rPr>
        <w:t xml:space="preserve"> (2023) hasil pengukuran diameter zona hambat dapat dihitung menggunakan rumus sebagai berikut : </w:t>
      </w:r>
    </w:p>
    <w:p w:rsidR="00BD0132" w:rsidRPr="00EC46F5" w:rsidRDefault="00BD0132" w:rsidP="00BD0132">
      <w:pPr>
        <w:spacing w:after="0" w:line="360" w:lineRule="auto"/>
        <w:ind w:firstLine="540"/>
        <w:jc w:val="both"/>
        <w:rPr>
          <w:rFonts w:ascii="Times New Roman" w:eastAsia="Times New Roman" w:hAnsi="Times New Roman" w:cs="Times New Roman"/>
          <w:noProof/>
          <w:sz w:val="24"/>
          <w:szCs w:val="24"/>
          <w:lang w:val="id-ID"/>
        </w:rPr>
      </w:pPr>
      <w:r w:rsidRPr="00EC46F5">
        <w:rPr>
          <w:rFonts w:ascii="Times New Roman" w:hAnsi="Times New Roman" w:cs="Times New Roman"/>
          <w:noProof/>
          <w:sz w:val="24"/>
          <w:szCs w:val="24"/>
          <w:lang w:val="id-ID"/>
        </w:rPr>
        <mc:AlternateContent>
          <mc:Choice Requires="wps">
            <w:drawing>
              <wp:anchor distT="0" distB="0" distL="114300" distR="114300" simplePos="0" relativeHeight="251661312" behindDoc="1" locked="0" layoutInCell="1" allowOverlap="1">
                <wp:simplePos x="0" y="0"/>
                <wp:positionH relativeFrom="column">
                  <wp:posOffset>9525</wp:posOffset>
                </wp:positionH>
                <wp:positionV relativeFrom="paragraph">
                  <wp:posOffset>-60325</wp:posOffset>
                </wp:positionV>
                <wp:extent cx="2085975" cy="3619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085975" cy="361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9F675F6" id="Rectangle 5" o:spid="_x0000_s1026" style="position:absolute;margin-left:.75pt;margin-top:-4.75pt;width:164.2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" fillcolor="white [3201]" strokecolor="black [3200]" strokeweight="1pt"/>
            </w:pict>
          </mc:Fallback>
        </mc:AlternateContent>
      </w:r>
      <w:r w:rsidRPr="00EC46F5">
        <w:rPr>
          <w:rFonts w:ascii="Times New Roman" w:eastAsia="Times New Roman" w:hAnsi="Times New Roman" w:cs="Times New Roman"/>
          <w:noProof/>
          <w:sz w:val="24"/>
          <w:szCs w:val="24"/>
          <w:lang w:val="id-ID"/>
        </w:rPr>
        <w:t xml:space="preserve">Dz = </w:t>
      </w:r>
      <m:oMath>
        <m:f>
          <m:fPr>
            <m:ctrlPr>
              <w:rPr>
                <w:rFonts w:ascii="Cambria Math" w:eastAsia="Times New Roman" w:hAnsi="Cambria Math" w:cs="Times New Roman"/>
                <w:i/>
                <w:noProof/>
                <w:sz w:val="24"/>
                <w:szCs w:val="24"/>
                <w:lang w:val="id-ID"/>
              </w:rPr>
            </m:ctrlPr>
          </m:fPr>
          <m:num>
            <m:d>
              <m:dPr>
                <m:ctrlPr>
                  <w:rPr>
                    <w:rFonts w:ascii="Cambria Math" w:eastAsia="Times New Roman" w:hAnsi="Cambria Math" w:cs="Times New Roman"/>
                    <w:i/>
                    <w:noProof/>
                    <w:sz w:val="24"/>
                    <w:szCs w:val="24"/>
                    <w:lang w:val="id-ID"/>
                  </w:rPr>
                </m:ctrlPr>
              </m:dPr>
              <m:e>
                <m:r>
                  <w:rPr>
                    <w:rFonts w:ascii="Cambria Math" w:eastAsia="Times New Roman" w:hAnsi="Cambria Math" w:cs="Times New Roman"/>
                    <w:noProof/>
                    <w:sz w:val="24"/>
                    <w:szCs w:val="24"/>
                    <w:lang w:val="id-ID"/>
                  </w:rPr>
                  <m:t>Dv-Dc</m:t>
                </m:r>
              </m:e>
            </m:d>
            <m:r>
              <w:rPr>
                <w:rFonts w:ascii="Cambria Math" w:eastAsia="Times New Roman" w:hAnsi="Cambria Math" w:cs="Times New Roman"/>
                <w:noProof/>
                <w:sz w:val="24"/>
                <w:szCs w:val="24"/>
                <w:lang w:val="id-ID"/>
              </w:rPr>
              <m:t>+(Dh-Dc)</m:t>
            </m:r>
          </m:num>
          <m:den>
            <m:r>
              <w:rPr>
                <w:rFonts w:ascii="Cambria Math" w:eastAsia="Times New Roman" w:hAnsi="Cambria Math" w:cs="Times New Roman"/>
                <w:noProof/>
                <w:sz w:val="24"/>
                <w:szCs w:val="24"/>
                <w:lang w:val="id-ID"/>
              </w:rPr>
              <m:t>2</m:t>
            </m:r>
          </m:den>
        </m:f>
      </m:oMath>
    </w:p>
    <w:p w:rsidR="00BD0132" w:rsidRPr="00EC46F5" w:rsidRDefault="00BD0132" w:rsidP="00BD0132">
      <w:pPr>
        <w:pStyle w:val="ListParagraph"/>
        <w:spacing w:after="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Keterangan :</w:t>
      </w:r>
    </w:p>
    <w:p w:rsidR="00BD0132" w:rsidRPr="00EC46F5" w:rsidRDefault="00BD0132" w:rsidP="00BD0132">
      <w:pPr>
        <w:pStyle w:val="ListParagraph"/>
        <w:spacing w:after="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Dv = Diameter vertikal zona hambat yang tidak ditumbuhi bakteri</w:t>
      </w:r>
    </w:p>
    <w:p w:rsidR="00BD0132" w:rsidRPr="00EC46F5" w:rsidRDefault="00BD0132" w:rsidP="00BD0132">
      <w:pPr>
        <w:pStyle w:val="ListParagraph"/>
        <w:spacing w:after="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Dh = Diameter horizontal zona hambat yang tidak ditumbuhi bakteri</w:t>
      </w:r>
    </w:p>
    <w:p w:rsidR="00BD0132" w:rsidRPr="00EC46F5" w:rsidRDefault="00BD0132" w:rsidP="00BD0132">
      <w:pPr>
        <w:pStyle w:val="ListParagraph"/>
        <w:spacing w:after="240"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Dc = Diameter cakram atau lubang sumuran</w:t>
      </w:r>
    </w:p>
    <w:p w:rsidR="00BD0132" w:rsidRPr="00EC46F5" w:rsidRDefault="00BD0132" w:rsidP="00B21086">
      <w:pPr>
        <w:spacing w:after="120" w:line="480" w:lineRule="auto"/>
        <w:ind w:firstLine="720"/>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Berdasarkan Anugrah dan Asih (2024) mengkategorikan zona hambar menjadi 4 kategori seperti pada </w:t>
      </w:r>
      <w:r w:rsidRPr="00EC46F5">
        <w:rPr>
          <w:rFonts w:ascii="Times New Roman" w:eastAsia="Times New Roman" w:hAnsi="Times New Roman" w:cs="Times New Roman"/>
          <w:b/>
          <w:bCs/>
          <w:noProof/>
          <w:sz w:val="24"/>
          <w:szCs w:val="24"/>
          <w:lang w:val="id-ID"/>
        </w:rPr>
        <w:t xml:space="preserve">Tabel 1 </w:t>
      </w:r>
      <w:r w:rsidRPr="00EC46F5">
        <w:rPr>
          <w:rFonts w:ascii="Times New Roman" w:eastAsia="Times New Roman" w:hAnsi="Times New Roman" w:cs="Times New Roman"/>
          <w:noProof/>
          <w:sz w:val="24"/>
          <w:szCs w:val="24"/>
          <w:lang w:val="id-ID"/>
        </w:rPr>
        <w:t>sebagai berikut :</w:t>
      </w:r>
    </w:p>
    <w:p w:rsidR="00E97042" w:rsidRPr="00EC46F5" w:rsidRDefault="00BD0132" w:rsidP="00E97042">
      <w:pPr>
        <w:pStyle w:val="Caption"/>
        <w:spacing w:after="0"/>
        <w:rPr>
          <w:rFonts w:ascii="Times New Roman" w:hAnsi="Times New Roman" w:cs="Times New Roman"/>
          <w:i w:val="0"/>
          <w:iCs w:val="0"/>
          <w:noProof/>
          <w:color w:val="auto"/>
          <w:sz w:val="24"/>
          <w:szCs w:val="24"/>
        </w:rPr>
      </w:pPr>
      <w:bookmarkStart w:id="4" w:name="_Toc196893751"/>
      <w:r w:rsidRPr="00EC46F5">
        <w:rPr>
          <w:rFonts w:ascii="Times New Roman" w:hAnsi="Times New Roman" w:cs="Times New Roman"/>
          <w:b/>
          <w:bCs/>
          <w:i w:val="0"/>
          <w:iCs w:val="0"/>
          <w:noProof/>
          <w:color w:val="auto"/>
          <w:sz w:val="24"/>
          <w:szCs w:val="24"/>
        </w:rPr>
        <w:t>Tabel 1</w:t>
      </w:r>
      <w:r w:rsidRPr="00EC46F5">
        <w:rPr>
          <w:rFonts w:ascii="Times New Roman" w:hAnsi="Times New Roman" w:cs="Times New Roman"/>
          <w:i w:val="0"/>
          <w:iCs w:val="0"/>
          <w:noProof/>
          <w:color w:val="auto"/>
          <w:sz w:val="24"/>
          <w:szCs w:val="24"/>
        </w:rPr>
        <w:t xml:space="preserve"> Kategori Besaran Zona Hambat Antibakteri</w:t>
      </w:r>
      <w:bookmarkEnd w:id="4"/>
      <w:r w:rsidR="00E97042" w:rsidRPr="00EC46F5">
        <w:rPr>
          <w:rFonts w:ascii="Times New Roman" w:hAnsi="Times New Roman" w:cs="Times New Roman"/>
          <w:i w:val="0"/>
          <w:iCs w:val="0"/>
          <w:noProof/>
          <w:color w:val="auto"/>
          <w:sz w:val="24"/>
          <w:szCs w:val="24"/>
        </w:rPr>
        <w:t xml:space="preserve"> </w:t>
      </w:r>
    </w:p>
    <w:p w:rsidR="00E97042" w:rsidRPr="00EC46F5" w:rsidRDefault="00E97042" w:rsidP="00E97042">
      <w:pPr>
        <w:pStyle w:val="Caption"/>
        <w:spacing w:after="0"/>
        <w:rPr>
          <w:rFonts w:ascii="Times New Roman" w:hAnsi="Times New Roman" w:cs="Times New Roman"/>
          <w:i w:val="0"/>
          <w:iCs w:val="0"/>
          <w:noProof/>
          <w:color w:val="auto"/>
          <w:sz w:val="24"/>
          <w:szCs w:val="24"/>
        </w:rPr>
      </w:pPr>
      <w:r w:rsidRPr="00EC46F5">
        <w:rPr>
          <w:rStyle w:val="selectable-text"/>
          <w:rFonts w:ascii="Times New Roman" w:hAnsi="Times New Roman" w:cs="Times New Roman"/>
          <w:i w:val="0"/>
          <w:iCs w:val="0"/>
          <w:noProof/>
          <w:color w:val="auto"/>
          <w:sz w:val="24"/>
          <w:szCs w:val="24"/>
        </w:rPr>
        <w:t>Table 1 Antibacterial inhibition zone size categories</w:t>
      </w:r>
    </w:p>
    <w:tbl>
      <w:tblPr>
        <w:tblStyle w:val="TableGrid"/>
        <w:tblW w:w="0" w:type="auto"/>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050"/>
      </w:tblGrid>
      <w:tr w:rsidR="00BD0132" w:rsidRPr="00EC46F5" w:rsidTr="00BD0132">
        <w:tc>
          <w:tcPr>
            <w:tcW w:w="3780" w:type="dxa"/>
            <w:tcBorders>
              <w:top w:val="single" w:sz="4" w:space="0" w:color="auto"/>
              <w:left w:val="nil"/>
              <w:bottom w:val="single" w:sz="4" w:space="0" w:color="auto"/>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Ukuran diameter (mm)</w:t>
            </w:r>
          </w:p>
        </w:tc>
        <w:tc>
          <w:tcPr>
            <w:tcW w:w="4050" w:type="dxa"/>
            <w:tcBorders>
              <w:top w:val="single" w:sz="4" w:space="0" w:color="auto"/>
              <w:left w:val="nil"/>
              <w:bottom w:val="single" w:sz="4" w:space="0" w:color="auto"/>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Kategori</w:t>
            </w:r>
          </w:p>
        </w:tc>
      </w:tr>
      <w:tr w:rsidR="00BD0132" w:rsidRPr="00EC46F5" w:rsidTr="00BD0132">
        <w:tc>
          <w:tcPr>
            <w:tcW w:w="3780" w:type="dxa"/>
            <w:tcBorders>
              <w:top w:val="single" w:sz="4" w:space="0" w:color="auto"/>
              <w:left w:val="nil"/>
              <w:bottom w:val="nil"/>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≥20 mm</w:t>
            </w:r>
          </w:p>
        </w:tc>
        <w:tc>
          <w:tcPr>
            <w:tcW w:w="4050" w:type="dxa"/>
            <w:tcBorders>
              <w:top w:val="single" w:sz="4" w:space="0" w:color="auto"/>
              <w:left w:val="nil"/>
              <w:bottom w:val="nil"/>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Sangat kuat</w:t>
            </w:r>
          </w:p>
        </w:tc>
      </w:tr>
      <w:tr w:rsidR="00BD0132" w:rsidRPr="00EC46F5" w:rsidTr="00BD0132">
        <w:tc>
          <w:tcPr>
            <w:tcW w:w="3780" w:type="dxa"/>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10-20</w:t>
            </w:r>
          </w:p>
        </w:tc>
        <w:tc>
          <w:tcPr>
            <w:tcW w:w="4050" w:type="dxa"/>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Kuat</w:t>
            </w:r>
          </w:p>
        </w:tc>
      </w:tr>
      <w:tr w:rsidR="00BD0132" w:rsidRPr="00EC46F5" w:rsidTr="00BD0132">
        <w:tc>
          <w:tcPr>
            <w:tcW w:w="3780" w:type="dxa"/>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5-10</w:t>
            </w:r>
          </w:p>
        </w:tc>
        <w:tc>
          <w:tcPr>
            <w:tcW w:w="4050" w:type="dxa"/>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Sedang</w:t>
            </w:r>
          </w:p>
        </w:tc>
      </w:tr>
      <w:tr w:rsidR="00BD0132" w:rsidRPr="00EC46F5" w:rsidTr="00BD0132">
        <w:tc>
          <w:tcPr>
            <w:tcW w:w="3780" w:type="dxa"/>
            <w:tcBorders>
              <w:top w:val="nil"/>
              <w:left w:val="nil"/>
              <w:bottom w:val="single" w:sz="4" w:space="0" w:color="auto"/>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≤5</w:t>
            </w:r>
          </w:p>
        </w:tc>
        <w:tc>
          <w:tcPr>
            <w:tcW w:w="4050" w:type="dxa"/>
            <w:tcBorders>
              <w:top w:val="nil"/>
              <w:left w:val="nil"/>
              <w:bottom w:val="single" w:sz="4" w:space="0" w:color="auto"/>
              <w:right w:val="nil"/>
            </w:tcBorders>
            <w:hideMark/>
          </w:tcPr>
          <w:p w:rsidR="00BD0132" w:rsidRPr="00EC46F5" w:rsidRDefault="00BD0132">
            <w:pPr>
              <w:pStyle w:val="ListParagraph"/>
              <w:spacing w:line="240" w:lineRule="auto"/>
              <w:ind w:left="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rPr>
              <w:t>Lemah</w:t>
            </w:r>
          </w:p>
        </w:tc>
      </w:tr>
    </w:tbl>
    <w:p w:rsidR="00BD0132" w:rsidRPr="00EC46F5" w:rsidRDefault="00BD0132" w:rsidP="00BD0132">
      <w:pPr>
        <w:spacing w:after="240" w:line="240" w:lineRule="auto"/>
        <w:jc w:val="both"/>
        <w:rPr>
          <w:rFonts w:ascii="Times New Roman" w:eastAsia="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Sumber : Anugrah dan Asih, (2024) </w:t>
      </w:r>
    </w:p>
    <w:p w:rsidR="00B21086" w:rsidRPr="00EC46F5" w:rsidRDefault="00B21086" w:rsidP="00B21086">
      <w:pPr>
        <w:spacing w:after="12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Analisis data</w:t>
      </w:r>
    </w:p>
    <w:p w:rsidR="00B21086" w:rsidRPr="008E6763" w:rsidRDefault="00B21086" w:rsidP="008E6763">
      <w:pPr>
        <w:spacing w:after="120" w:line="480" w:lineRule="auto"/>
        <w:ind w:firstLine="720"/>
        <w:jc w:val="both"/>
        <w:rPr>
          <w:rFonts w:ascii="Times New Roman" w:eastAsia="Times New Roman" w:hAnsi="Times New Roman" w:cs="Times New Roman"/>
          <w:noProof/>
          <w:sz w:val="24"/>
          <w:szCs w:val="24"/>
        </w:rPr>
      </w:pPr>
      <w:r w:rsidRPr="00EC46F5">
        <w:rPr>
          <w:rFonts w:ascii="Times New Roman" w:eastAsia="Times New Roman" w:hAnsi="Times New Roman" w:cs="Times New Roman"/>
          <w:noProof/>
          <w:sz w:val="24"/>
          <w:szCs w:val="24"/>
          <w:lang w:val="id-ID"/>
        </w:rPr>
        <w:t xml:space="preserve">Analisis data dilakukan menggunakan softwear SPSS dengan uji </w:t>
      </w:r>
      <w:r w:rsidR="008E6763">
        <w:rPr>
          <w:rFonts w:ascii="Times New Roman" w:eastAsia="Times New Roman" w:hAnsi="Times New Roman" w:cs="Times New Roman"/>
          <w:noProof/>
          <w:sz w:val="24"/>
          <w:szCs w:val="24"/>
        </w:rPr>
        <w:t xml:space="preserve">Rancangan Acak Lengkap (RAL) Faktorial </w:t>
      </w:r>
      <w:r w:rsidRPr="00EC46F5">
        <w:rPr>
          <w:rFonts w:ascii="Times New Roman" w:eastAsia="Times New Roman" w:hAnsi="Times New Roman" w:cs="Times New Roman"/>
          <w:noProof/>
          <w:sz w:val="24"/>
          <w:szCs w:val="24"/>
          <w:lang w:val="id-ID"/>
        </w:rPr>
        <w:t xml:space="preserve">yang diawali dengan uji normalitas dan uji homogenitas, apabila data </w:t>
      </w:r>
      <w:r w:rsidRPr="00EC46F5">
        <w:rPr>
          <w:rFonts w:ascii="Times New Roman" w:eastAsia="Times New Roman" w:hAnsi="Times New Roman" w:cs="Times New Roman"/>
          <w:noProof/>
          <w:sz w:val="24"/>
          <w:szCs w:val="24"/>
          <w:lang w:val="id-ID"/>
        </w:rPr>
        <w:lastRenderedPageBreak/>
        <w:t xml:space="preserve">telah terdistribusi normal (p&gt;0,05) dan homogen (p&gt;0,05), maka dilanjutkan dengan uji </w:t>
      </w:r>
      <w:r w:rsidR="008E6763">
        <w:rPr>
          <w:rFonts w:ascii="Times New Roman" w:eastAsia="Times New Roman" w:hAnsi="Times New Roman" w:cs="Times New Roman"/>
          <w:noProof/>
          <w:sz w:val="24"/>
          <w:szCs w:val="24"/>
        </w:rPr>
        <w:t xml:space="preserve">Rancangan Acak Lengkap (RAL) Faktorial </w:t>
      </w:r>
      <w:r w:rsidRPr="00EC46F5">
        <w:rPr>
          <w:rFonts w:ascii="Times New Roman" w:eastAsia="Times New Roman" w:hAnsi="Times New Roman" w:cs="Times New Roman"/>
          <w:noProof/>
          <w:sz w:val="24"/>
          <w:szCs w:val="24"/>
          <w:lang w:val="id-ID"/>
        </w:rPr>
        <w:t>dan akan di uji lanjut Tukey</w:t>
      </w:r>
      <w:r w:rsidR="008E6763">
        <w:rPr>
          <w:rFonts w:ascii="Times New Roman" w:eastAsia="Times New Roman" w:hAnsi="Times New Roman" w:cs="Times New Roman"/>
          <w:noProof/>
          <w:sz w:val="24"/>
          <w:szCs w:val="24"/>
        </w:rPr>
        <w:t>.</w:t>
      </w:r>
    </w:p>
    <w:p w:rsidR="00B21086" w:rsidRPr="00EC46F5" w:rsidRDefault="00C5714B" w:rsidP="00B21086">
      <w:pPr>
        <w:spacing w:after="12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 xml:space="preserve">HASIL DAN PEMBAHASAN </w:t>
      </w:r>
    </w:p>
    <w:p w:rsidR="006A0EA9" w:rsidRPr="00EC46F5" w:rsidRDefault="006A0EA9" w:rsidP="006A0EA9">
      <w:pPr>
        <w:spacing w:after="120" w:line="480" w:lineRule="auto"/>
        <w:jc w:val="both"/>
        <w:rPr>
          <w:rFonts w:ascii="Times New Roman" w:hAnsi="Times New Roman" w:cs="Times New Roman"/>
          <w:b/>
          <w:bCs/>
          <w:i/>
          <w:iCs/>
          <w:noProof/>
          <w:sz w:val="24"/>
          <w:szCs w:val="24"/>
          <w:lang w:val="id-ID"/>
        </w:rPr>
      </w:pPr>
      <w:r w:rsidRPr="00EC46F5">
        <w:rPr>
          <w:rFonts w:ascii="Times New Roman" w:hAnsi="Times New Roman" w:cs="Times New Roman"/>
          <w:b/>
          <w:bCs/>
          <w:noProof/>
          <w:sz w:val="24"/>
          <w:szCs w:val="24"/>
          <w:lang w:val="id-ID"/>
        </w:rPr>
        <w:t xml:space="preserve">Ekstraksi sampel </w:t>
      </w:r>
      <w:r w:rsidRPr="00EC46F5">
        <w:rPr>
          <w:rFonts w:ascii="Times New Roman" w:hAnsi="Times New Roman" w:cs="Times New Roman"/>
          <w:b/>
          <w:bCs/>
          <w:i/>
          <w:iCs/>
          <w:noProof/>
          <w:sz w:val="24"/>
          <w:szCs w:val="24"/>
          <w:lang w:val="id-ID"/>
        </w:rPr>
        <w:t xml:space="preserve">Avicennia marina </w:t>
      </w:r>
      <w:r w:rsidRPr="00EC46F5">
        <w:rPr>
          <w:rFonts w:ascii="Times New Roman" w:hAnsi="Times New Roman" w:cs="Times New Roman"/>
          <w:b/>
          <w:bCs/>
          <w:noProof/>
          <w:sz w:val="24"/>
          <w:szCs w:val="24"/>
          <w:lang w:val="id-ID"/>
        </w:rPr>
        <w:t xml:space="preserve">dan </w:t>
      </w:r>
      <w:r w:rsidRPr="00EC46F5">
        <w:rPr>
          <w:rFonts w:ascii="Times New Roman" w:hAnsi="Times New Roman" w:cs="Times New Roman"/>
          <w:b/>
          <w:bCs/>
          <w:i/>
          <w:iCs/>
          <w:noProof/>
          <w:sz w:val="24"/>
          <w:szCs w:val="24"/>
          <w:lang w:val="id-ID"/>
        </w:rPr>
        <w:t xml:space="preserve">Avicennia alba </w:t>
      </w:r>
    </w:p>
    <w:p w:rsidR="00C5714B" w:rsidRPr="00F54790" w:rsidRDefault="00C5714B" w:rsidP="00584CE2">
      <w:pPr>
        <w:spacing w:after="120" w:line="480" w:lineRule="auto"/>
        <w:ind w:firstLine="720"/>
        <w:jc w:val="both"/>
        <w:rPr>
          <w:rFonts w:ascii="Times New Roman" w:hAnsi="Times New Roman" w:cs="Times New Roman"/>
          <w:noProof/>
          <w:sz w:val="24"/>
          <w:szCs w:val="24"/>
        </w:rPr>
      </w:pPr>
      <w:r w:rsidRPr="00EC46F5">
        <w:rPr>
          <w:rFonts w:ascii="Times New Roman" w:hAnsi="Times New Roman" w:cs="Times New Roman"/>
          <w:noProof/>
          <w:sz w:val="24"/>
          <w:szCs w:val="24"/>
          <w:lang w:val="id-ID"/>
        </w:rPr>
        <w:t>Ekstraksi adalah proses memisahkan senyawa bioaktif dari bahan alami dengan menggunakan berbagai jenis pelarut</w:t>
      </w:r>
      <w:r w:rsidR="00800A07">
        <w:rPr>
          <w:rFonts w:ascii="Times New Roman" w:hAnsi="Times New Roman" w:cs="Times New Roman"/>
          <w:noProof/>
          <w:sz w:val="24"/>
          <w:szCs w:val="24"/>
        </w:rPr>
        <w:t xml:space="preserve"> (Asih </w:t>
      </w:r>
      <w:r w:rsidR="00800A07">
        <w:rPr>
          <w:rFonts w:ascii="Times New Roman" w:hAnsi="Times New Roman" w:cs="Times New Roman"/>
          <w:i/>
          <w:iCs/>
          <w:noProof/>
          <w:sz w:val="24"/>
          <w:szCs w:val="24"/>
        </w:rPr>
        <w:t xml:space="preserve">et al., </w:t>
      </w:r>
      <w:r w:rsidR="00800A07">
        <w:rPr>
          <w:rFonts w:ascii="Times New Roman" w:hAnsi="Times New Roman" w:cs="Times New Roman"/>
          <w:noProof/>
          <w:sz w:val="24"/>
          <w:szCs w:val="24"/>
        </w:rPr>
        <w:t>2025)</w:t>
      </w:r>
      <w:r w:rsidRPr="00EC46F5">
        <w:rPr>
          <w:rFonts w:ascii="Times New Roman" w:hAnsi="Times New Roman" w:cs="Times New Roman"/>
          <w:noProof/>
          <w:sz w:val="24"/>
          <w:szCs w:val="24"/>
          <w:lang w:val="id-ID"/>
        </w:rPr>
        <w:t>. Nilai rendemen menggambarkan seberapa efektif suatu pelarut dalam mengekstraksi bahan tertentu (</w:t>
      </w:r>
      <w:r w:rsidRPr="00EC46F5">
        <w:rPr>
          <w:rFonts w:ascii="Times New Roman" w:hAnsi="Times New Roman" w:cs="Times New Roman"/>
          <w:noProof/>
          <w:sz w:val="24"/>
          <w:szCs w:val="24"/>
          <w:highlight w:val="white"/>
          <w:lang w:val="id-ID"/>
        </w:rPr>
        <w:t>Manuhuttu dan Saimima, 2021</w:t>
      </w:r>
      <w:r w:rsidRPr="00EC46F5">
        <w:rPr>
          <w:rFonts w:ascii="Times New Roman" w:hAnsi="Times New Roman" w:cs="Times New Roman"/>
          <w:noProof/>
          <w:sz w:val="24"/>
          <w:szCs w:val="24"/>
          <w:lang w:val="id-ID"/>
        </w:rPr>
        <w:t>).</w:t>
      </w:r>
      <w:r w:rsidR="00F54790">
        <w:rPr>
          <w:rFonts w:ascii="Times New Roman" w:hAnsi="Times New Roman" w:cs="Times New Roman"/>
          <w:noProof/>
          <w:sz w:val="24"/>
          <w:szCs w:val="24"/>
        </w:rPr>
        <w:t xml:space="preserve"> </w:t>
      </w:r>
      <w:r w:rsidR="00F54790" w:rsidRPr="00F54790">
        <w:rPr>
          <w:rFonts w:ascii="Times New Roman" w:hAnsi="Times New Roman" w:cs="Times New Roman"/>
          <w:sz w:val="24"/>
          <w:szCs w:val="24"/>
        </w:rPr>
        <w:t xml:space="preserve">Secara fisik ekstrak daun mangrove berwarna hijau kecoklatan dan memiliki bau yang khas (Ridlo </w:t>
      </w:r>
      <w:r w:rsidR="00F54790" w:rsidRPr="00F54790">
        <w:rPr>
          <w:rFonts w:ascii="Times New Roman" w:hAnsi="Times New Roman" w:cs="Times New Roman"/>
          <w:i/>
          <w:iCs/>
          <w:sz w:val="24"/>
          <w:szCs w:val="24"/>
        </w:rPr>
        <w:t>et al.,</w:t>
      </w:r>
      <w:r w:rsidR="00F54790" w:rsidRPr="00F54790">
        <w:rPr>
          <w:rFonts w:ascii="Times New Roman" w:hAnsi="Times New Roman" w:cs="Times New Roman"/>
          <w:sz w:val="24"/>
          <w:szCs w:val="24"/>
        </w:rPr>
        <w:t xml:space="preserve"> 2017). Hasil penelitian Akasia </w:t>
      </w:r>
      <w:r w:rsidR="00F54790" w:rsidRPr="00F54790">
        <w:rPr>
          <w:rFonts w:ascii="Times New Roman" w:hAnsi="Times New Roman" w:cs="Times New Roman"/>
          <w:i/>
          <w:iCs/>
          <w:sz w:val="24"/>
          <w:szCs w:val="24"/>
        </w:rPr>
        <w:t>et al.,</w:t>
      </w:r>
      <w:r w:rsidR="00F54790" w:rsidRPr="00F54790">
        <w:rPr>
          <w:rFonts w:ascii="Times New Roman" w:hAnsi="Times New Roman" w:cs="Times New Roman"/>
          <w:sz w:val="24"/>
          <w:szCs w:val="24"/>
        </w:rPr>
        <w:t xml:space="preserve"> (2021) daun mangrove </w:t>
      </w:r>
      <w:r w:rsidR="00F54790" w:rsidRPr="00F54790">
        <w:rPr>
          <w:rFonts w:ascii="Times New Roman" w:hAnsi="Times New Roman" w:cs="Times New Roman"/>
          <w:i/>
          <w:iCs/>
          <w:sz w:val="24"/>
          <w:szCs w:val="24"/>
        </w:rPr>
        <w:t>Rhizophora apiculata</w:t>
      </w:r>
      <w:r w:rsidR="00F54790" w:rsidRPr="00F54790">
        <w:rPr>
          <w:rFonts w:ascii="Times New Roman" w:hAnsi="Times New Roman" w:cs="Times New Roman"/>
          <w:sz w:val="24"/>
          <w:szCs w:val="24"/>
        </w:rPr>
        <w:t xml:space="preserve"> dan </w:t>
      </w:r>
      <w:r w:rsidR="00F54790" w:rsidRPr="00F54790">
        <w:rPr>
          <w:rFonts w:ascii="Times New Roman" w:hAnsi="Times New Roman" w:cs="Times New Roman"/>
          <w:i/>
          <w:iCs/>
          <w:sz w:val="24"/>
          <w:szCs w:val="24"/>
        </w:rPr>
        <w:t>Rhizophora mucronata</w:t>
      </w:r>
      <w:r w:rsidR="00F54790" w:rsidRPr="00F54790">
        <w:rPr>
          <w:rFonts w:ascii="Times New Roman" w:hAnsi="Times New Roman" w:cs="Times New Roman"/>
          <w:sz w:val="24"/>
          <w:szCs w:val="24"/>
        </w:rPr>
        <w:t xml:space="preserve"> berwarna hijau tua dengan tekstur kental seperti pasta. Hasil ekstraksi dari daun mangrove </w:t>
      </w:r>
      <w:r w:rsidR="00F54790" w:rsidRPr="00F54790">
        <w:rPr>
          <w:rFonts w:ascii="Times New Roman" w:hAnsi="Times New Roman" w:cs="Times New Roman"/>
          <w:i/>
          <w:iCs/>
          <w:sz w:val="24"/>
          <w:szCs w:val="24"/>
        </w:rPr>
        <w:t>Avicennia marina</w:t>
      </w:r>
      <w:r w:rsidR="00F54790" w:rsidRPr="00F54790">
        <w:rPr>
          <w:rFonts w:ascii="Times New Roman" w:hAnsi="Times New Roman" w:cs="Times New Roman"/>
          <w:sz w:val="24"/>
          <w:szCs w:val="24"/>
        </w:rPr>
        <w:t xml:space="preserve"> dan </w:t>
      </w:r>
      <w:r w:rsidR="00F54790" w:rsidRPr="00F54790">
        <w:rPr>
          <w:rFonts w:ascii="Times New Roman" w:hAnsi="Times New Roman" w:cs="Times New Roman"/>
          <w:i/>
          <w:iCs/>
          <w:sz w:val="24"/>
          <w:szCs w:val="24"/>
        </w:rPr>
        <w:t>Avicennia alba</w:t>
      </w:r>
      <w:r w:rsidR="00F54790" w:rsidRPr="00F54790">
        <w:rPr>
          <w:rFonts w:ascii="Times New Roman" w:hAnsi="Times New Roman" w:cs="Times New Roman"/>
          <w:sz w:val="24"/>
          <w:szCs w:val="24"/>
        </w:rPr>
        <w:t xml:space="preserve"> berupa pasta dan menunjukkan warna hijau pekat</w:t>
      </w:r>
      <w:r w:rsidR="00F54790">
        <w:rPr>
          <w:rFonts w:ascii="Times New Roman" w:hAnsi="Times New Roman" w:cs="Times New Roman"/>
          <w:sz w:val="24"/>
          <w:szCs w:val="24"/>
        </w:rPr>
        <w:t xml:space="preserve"> dapat dilihat pada (Figure 2) </w:t>
      </w:r>
      <w:r w:rsidR="00F54790" w:rsidRPr="00F54790">
        <w:rPr>
          <w:rFonts w:ascii="Times New Roman" w:hAnsi="Times New Roman" w:cs="Times New Roman"/>
          <w:sz w:val="24"/>
          <w:szCs w:val="24"/>
        </w:rPr>
        <w:t xml:space="preserve">sesuai dengan penelitian dari Nursyafni </w:t>
      </w:r>
      <w:r w:rsidR="00F54790" w:rsidRPr="00F54790">
        <w:rPr>
          <w:rFonts w:ascii="Times New Roman" w:hAnsi="Times New Roman" w:cs="Times New Roman"/>
          <w:i/>
          <w:iCs/>
          <w:sz w:val="24"/>
          <w:szCs w:val="24"/>
        </w:rPr>
        <w:t>et al.,</w:t>
      </w:r>
      <w:r w:rsidR="00F54790" w:rsidRPr="00F54790">
        <w:rPr>
          <w:rFonts w:ascii="Times New Roman" w:hAnsi="Times New Roman" w:cs="Times New Roman"/>
          <w:sz w:val="24"/>
          <w:szCs w:val="24"/>
        </w:rPr>
        <w:t xml:space="preserve"> (2024) bahwa ekstrak daun mangrove </w:t>
      </w:r>
      <w:r w:rsidR="00F54790" w:rsidRPr="00F54790">
        <w:rPr>
          <w:rFonts w:ascii="Times New Roman" w:hAnsi="Times New Roman" w:cs="Times New Roman"/>
          <w:i/>
          <w:iCs/>
          <w:sz w:val="24"/>
          <w:szCs w:val="24"/>
        </w:rPr>
        <w:t>Avicennia marina</w:t>
      </w:r>
      <w:r w:rsidR="00F54790" w:rsidRPr="00F54790">
        <w:rPr>
          <w:rFonts w:ascii="Times New Roman" w:hAnsi="Times New Roman" w:cs="Times New Roman"/>
          <w:sz w:val="24"/>
          <w:szCs w:val="24"/>
        </w:rPr>
        <w:t xml:space="preserve"> dan </w:t>
      </w:r>
      <w:r w:rsidR="00F54790" w:rsidRPr="00F54790">
        <w:rPr>
          <w:rFonts w:ascii="Times New Roman" w:hAnsi="Times New Roman" w:cs="Times New Roman"/>
          <w:i/>
          <w:iCs/>
          <w:sz w:val="24"/>
          <w:szCs w:val="24"/>
        </w:rPr>
        <w:t>Avicennia alba</w:t>
      </w:r>
      <w:r w:rsidR="00F54790" w:rsidRPr="00F54790">
        <w:rPr>
          <w:rFonts w:ascii="Times New Roman" w:hAnsi="Times New Roman" w:cs="Times New Roman"/>
          <w:sz w:val="24"/>
          <w:szCs w:val="24"/>
        </w:rPr>
        <w:t xml:space="preserve"> berbentuk kental, memiliki warna hijau tua dan berbau khas ekstrak tumbuhan.</w:t>
      </w:r>
    </w:p>
    <w:tbl>
      <w:tblPr>
        <w:tblStyle w:val="TableGrid"/>
        <w:tblW w:w="7975"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2534"/>
        <w:gridCol w:w="2375"/>
      </w:tblGrid>
      <w:tr w:rsidR="00F54790" w:rsidTr="009F7D89">
        <w:trPr>
          <w:trHeight w:val="2591"/>
          <w:jc w:val="center"/>
        </w:trPr>
        <w:tc>
          <w:tcPr>
            <w:tcW w:w="3066" w:type="dxa"/>
            <w:hideMark/>
          </w:tcPr>
          <w:p w:rsidR="00F54790" w:rsidRDefault="00F54790">
            <w:pPr>
              <w:spacing w:line="360" w:lineRule="auto"/>
              <w:jc w:val="both"/>
              <w:rPr>
                <w:rFonts w:ascii="Arial" w:hAnsi="Arial" w:cs="Arial"/>
              </w:rPr>
            </w:pPr>
            <w:r>
              <w:rPr>
                <w:noProof/>
              </w:rPr>
              <w:drawing>
                <wp:anchor distT="0" distB="0" distL="114300" distR="114300" simplePos="0" relativeHeight="251670528" behindDoc="0" locked="0" layoutInCell="1" allowOverlap="1">
                  <wp:simplePos x="0" y="0"/>
                  <wp:positionH relativeFrom="column">
                    <wp:posOffset>-6350</wp:posOffset>
                  </wp:positionH>
                  <wp:positionV relativeFrom="paragraph">
                    <wp:posOffset>245745</wp:posOffset>
                  </wp:positionV>
                  <wp:extent cx="1800225" cy="1265555"/>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l="14154" t="7002" r="29475" b="22543"/>
                          <a:stretch>
                            <a:fillRect/>
                          </a:stretch>
                        </pic:blipFill>
                        <pic:spPr bwMode="auto">
                          <a:xfrm>
                            <a:off x="0" y="0"/>
                            <a:ext cx="1800225" cy="1265555"/>
                          </a:xfrm>
                          <a:prstGeom prst="rect">
                            <a:avLst/>
                          </a:prstGeom>
                          <a:noFill/>
                        </pic:spPr>
                      </pic:pic>
                    </a:graphicData>
                  </a:graphic>
                  <wp14:sizeRelH relativeFrom="margin">
                    <wp14:pctWidth>0</wp14:pctWidth>
                  </wp14:sizeRelH>
                  <wp14:sizeRelV relativeFrom="margin">
                    <wp14:pctHeight>0</wp14:pctHeight>
                  </wp14:sizeRelV>
                </wp:anchor>
              </w:drawing>
            </w:r>
          </w:p>
        </w:tc>
        <w:tc>
          <w:tcPr>
            <w:tcW w:w="2534" w:type="dxa"/>
            <w:hideMark/>
          </w:tcPr>
          <w:p w:rsidR="00F54790" w:rsidRDefault="00F54790">
            <w:pPr>
              <w:spacing w:line="360" w:lineRule="auto"/>
              <w:jc w:val="both"/>
              <w:rPr>
                <w:rFonts w:ascii="Arial" w:hAnsi="Arial" w:cs="Arial"/>
              </w:rPr>
            </w:pPr>
            <w:r>
              <w:rPr>
                <w:noProof/>
                <w:lang w:val="id-ID"/>
              </w:rPr>
              <w:drawing>
                <wp:anchor distT="0" distB="0" distL="114300" distR="114300" simplePos="0" relativeHeight="251669504" behindDoc="0" locked="0" layoutInCell="1" allowOverlap="1">
                  <wp:simplePos x="0" y="0"/>
                  <wp:positionH relativeFrom="column">
                    <wp:posOffset>16510</wp:posOffset>
                  </wp:positionH>
                  <wp:positionV relativeFrom="paragraph">
                    <wp:posOffset>182880</wp:posOffset>
                  </wp:positionV>
                  <wp:extent cx="1440180" cy="1440180"/>
                  <wp:effectExtent l="0" t="0" r="762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0180" cy="14401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375" w:type="dxa"/>
            <w:hideMark/>
          </w:tcPr>
          <w:p w:rsidR="00F54790" w:rsidRDefault="00F54790">
            <w:pPr>
              <w:spacing w:line="360" w:lineRule="auto"/>
              <w:jc w:val="both"/>
              <w:rPr>
                <w:rFonts w:ascii="Arial" w:hAnsi="Arial" w:cs="Arial"/>
                <w:noProof/>
              </w:rPr>
            </w:pPr>
            <w:r>
              <w:rPr>
                <w:noProof/>
                <w:lang w:val="id-ID"/>
              </w:rPr>
              <w:drawing>
                <wp:anchor distT="0" distB="0" distL="114300" distR="114300" simplePos="0" relativeHeight="251671552" behindDoc="0" locked="0" layoutInCell="1" allowOverlap="1">
                  <wp:simplePos x="0" y="0"/>
                  <wp:positionH relativeFrom="column">
                    <wp:posOffset>41910</wp:posOffset>
                  </wp:positionH>
                  <wp:positionV relativeFrom="paragraph">
                    <wp:posOffset>160655</wp:posOffset>
                  </wp:positionV>
                  <wp:extent cx="1259840" cy="1619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9840" cy="1619885"/>
                          </a:xfrm>
                          <a:prstGeom prst="rect">
                            <a:avLst/>
                          </a:prstGeom>
                          <a:noFill/>
                        </pic:spPr>
                      </pic:pic>
                    </a:graphicData>
                  </a:graphic>
                  <wp14:sizeRelH relativeFrom="margin">
                    <wp14:pctWidth>0</wp14:pctWidth>
                  </wp14:sizeRelH>
                  <wp14:sizeRelV relativeFrom="margin">
                    <wp14:pctHeight>0</wp14:pctHeight>
                  </wp14:sizeRelV>
                </wp:anchor>
              </w:drawing>
            </w:r>
          </w:p>
        </w:tc>
      </w:tr>
      <w:tr w:rsidR="00F54790" w:rsidTr="009F7D89">
        <w:trPr>
          <w:trHeight w:val="440"/>
          <w:jc w:val="center"/>
        </w:trPr>
        <w:tc>
          <w:tcPr>
            <w:tcW w:w="3066" w:type="dxa"/>
            <w:vAlign w:val="center"/>
            <w:hideMark/>
          </w:tcPr>
          <w:p w:rsidR="00F54790" w:rsidRPr="009F7D89" w:rsidRDefault="00F54790">
            <w:pPr>
              <w:jc w:val="center"/>
              <w:rPr>
                <w:rFonts w:ascii="Times New Roman" w:hAnsi="Times New Roman" w:cs="Times New Roman"/>
                <w:sz w:val="24"/>
                <w:szCs w:val="24"/>
              </w:rPr>
            </w:pPr>
            <w:r w:rsidRPr="009F7D89">
              <w:rPr>
                <w:rFonts w:ascii="Times New Roman" w:hAnsi="Times New Roman" w:cs="Times New Roman"/>
                <w:sz w:val="24"/>
                <w:szCs w:val="24"/>
              </w:rPr>
              <w:t>(a)</w:t>
            </w:r>
          </w:p>
        </w:tc>
        <w:tc>
          <w:tcPr>
            <w:tcW w:w="2534" w:type="dxa"/>
            <w:vAlign w:val="center"/>
            <w:hideMark/>
          </w:tcPr>
          <w:p w:rsidR="00F54790" w:rsidRPr="009F7D89" w:rsidRDefault="00F54790">
            <w:pPr>
              <w:jc w:val="center"/>
              <w:rPr>
                <w:rFonts w:ascii="Times New Roman" w:hAnsi="Times New Roman" w:cs="Times New Roman"/>
                <w:sz w:val="24"/>
                <w:szCs w:val="24"/>
              </w:rPr>
            </w:pPr>
            <w:r w:rsidRPr="009F7D89">
              <w:rPr>
                <w:rFonts w:ascii="Times New Roman" w:hAnsi="Times New Roman" w:cs="Times New Roman"/>
                <w:sz w:val="24"/>
                <w:szCs w:val="24"/>
              </w:rPr>
              <w:t>(b)</w:t>
            </w:r>
          </w:p>
        </w:tc>
        <w:tc>
          <w:tcPr>
            <w:tcW w:w="2375" w:type="dxa"/>
            <w:hideMark/>
          </w:tcPr>
          <w:p w:rsidR="00F54790" w:rsidRPr="009F7D89" w:rsidRDefault="00F54790">
            <w:pPr>
              <w:jc w:val="center"/>
              <w:rPr>
                <w:rFonts w:ascii="Times New Roman" w:hAnsi="Times New Roman" w:cs="Times New Roman"/>
                <w:sz w:val="24"/>
                <w:szCs w:val="24"/>
              </w:rPr>
            </w:pPr>
            <w:r w:rsidRPr="009F7D89">
              <w:rPr>
                <w:rFonts w:ascii="Times New Roman" w:hAnsi="Times New Roman" w:cs="Times New Roman"/>
                <w:sz w:val="24"/>
                <w:szCs w:val="24"/>
              </w:rPr>
              <w:t>(c)</w:t>
            </w:r>
          </w:p>
        </w:tc>
      </w:tr>
      <w:tr w:rsidR="00F54790" w:rsidTr="009F7D89">
        <w:trPr>
          <w:jc w:val="center"/>
        </w:trPr>
        <w:tc>
          <w:tcPr>
            <w:tcW w:w="3066" w:type="dxa"/>
            <w:vAlign w:val="center"/>
            <w:hideMark/>
          </w:tcPr>
          <w:p w:rsidR="00F54790" w:rsidRPr="009F7D89" w:rsidRDefault="00F54790">
            <w:pPr>
              <w:jc w:val="center"/>
              <w:rPr>
                <w:rFonts w:ascii="Times New Roman" w:hAnsi="Times New Roman" w:cs="Times New Roman"/>
                <w:sz w:val="24"/>
                <w:szCs w:val="24"/>
              </w:rPr>
            </w:pPr>
            <w:r w:rsidRPr="009F7D89">
              <w:rPr>
                <w:rFonts w:ascii="Times New Roman" w:hAnsi="Times New Roman" w:cs="Times New Roman"/>
                <w:noProof/>
                <w:sz w:val="24"/>
                <w:szCs w:val="24"/>
                <w:lang w:val="id-ID"/>
              </w:rPr>
              <w:lastRenderedPageBreak/>
              <w:drawing>
                <wp:anchor distT="0" distB="0" distL="114300" distR="114300" simplePos="0" relativeHeight="251672576" behindDoc="0" locked="0" layoutInCell="1" allowOverlap="1">
                  <wp:simplePos x="0" y="0"/>
                  <wp:positionH relativeFrom="margin">
                    <wp:posOffset>1905</wp:posOffset>
                  </wp:positionH>
                  <wp:positionV relativeFrom="paragraph">
                    <wp:posOffset>-721360</wp:posOffset>
                  </wp:positionV>
                  <wp:extent cx="1799590" cy="798830"/>
                  <wp:effectExtent l="0" t="0" r="0"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l="6401" t="17503" r="23199" b="26915"/>
                          <a:stretch>
                            <a:fillRect/>
                          </a:stretch>
                        </pic:blipFill>
                        <pic:spPr bwMode="auto">
                          <a:xfrm>
                            <a:off x="0" y="0"/>
                            <a:ext cx="1799590" cy="798830"/>
                          </a:xfrm>
                          <a:prstGeom prst="rect">
                            <a:avLst/>
                          </a:prstGeom>
                          <a:noFill/>
                        </pic:spPr>
                      </pic:pic>
                    </a:graphicData>
                  </a:graphic>
                  <wp14:sizeRelH relativeFrom="margin">
                    <wp14:pctWidth>0</wp14:pctWidth>
                  </wp14:sizeRelH>
                  <wp14:sizeRelV relativeFrom="margin">
                    <wp14:pctHeight>0</wp14:pctHeight>
                  </wp14:sizeRelV>
                </wp:anchor>
              </w:drawing>
            </w:r>
          </w:p>
        </w:tc>
        <w:tc>
          <w:tcPr>
            <w:tcW w:w="2534" w:type="dxa"/>
            <w:vAlign w:val="center"/>
            <w:hideMark/>
          </w:tcPr>
          <w:p w:rsidR="00F54790" w:rsidRPr="009F7D89" w:rsidRDefault="00F54790">
            <w:pPr>
              <w:jc w:val="center"/>
              <w:rPr>
                <w:rFonts w:ascii="Times New Roman" w:hAnsi="Times New Roman" w:cs="Times New Roman"/>
                <w:sz w:val="24"/>
                <w:szCs w:val="24"/>
              </w:rPr>
            </w:pPr>
            <w:r w:rsidRPr="009F7D89">
              <w:rPr>
                <w:rFonts w:ascii="Times New Roman" w:hAnsi="Times New Roman" w:cs="Times New Roman"/>
                <w:noProof/>
                <w:sz w:val="24"/>
                <w:szCs w:val="24"/>
              </w:rPr>
              <w:drawing>
                <wp:inline distT="0" distB="0" distL="0" distR="0">
                  <wp:extent cx="1435100" cy="1435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inline>
              </w:drawing>
            </w:r>
          </w:p>
        </w:tc>
        <w:tc>
          <w:tcPr>
            <w:tcW w:w="2375" w:type="dxa"/>
            <w:hideMark/>
          </w:tcPr>
          <w:p w:rsidR="00F54790" w:rsidRPr="009F7D89" w:rsidRDefault="00F54790">
            <w:pPr>
              <w:jc w:val="center"/>
              <w:rPr>
                <w:rFonts w:ascii="Times New Roman" w:hAnsi="Times New Roman" w:cs="Times New Roman"/>
                <w:noProof/>
                <w:sz w:val="24"/>
                <w:szCs w:val="24"/>
              </w:rPr>
            </w:pPr>
            <w:r w:rsidRPr="009F7D89">
              <w:rPr>
                <w:rFonts w:ascii="Times New Roman" w:hAnsi="Times New Roman" w:cs="Times New Roman"/>
                <w:noProof/>
                <w:sz w:val="24"/>
                <w:szCs w:val="24"/>
              </w:rPr>
              <w:drawing>
                <wp:inline distT="0" distB="0" distL="0" distR="0">
                  <wp:extent cx="1254760" cy="1616075"/>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4760" cy="1616075"/>
                          </a:xfrm>
                          <a:prstGeom prst="rect">
                            <a:avLst/>
                          </a:prstGeom>
                          <a:noFill/>
                          <a:ln>
                            <a:noFill/>
                          </a:ln>
                        </pic:spPr>
                      </pic:pic>
                    </a:graphicData>
                  </a:graphic>
                </wp:inline>
              </w:drawing>
            </w:r>
          </w:p>
        </w:tc>
      </w:tr>
      <w:tr w:rsidR="00F54790" w:rsidTr="009F7D89">
        <w:trPr>
          <w:trHeight w:val="422"/>
          <w:jc w:val="center"/>
        </w:trPr>
        <w:tc>
          <w:tcPr>
            <w:tcW w:w="3066" w:type="dxa"/>
            <w:vAlign w:val="center"/>
            <w:hideMark/>
          </w:tcPr>
          <w:p w:rsidR="00F54790" w:rsidRPr="009F7D89" w:rsidRDefault="00F54790">
            <w:pPr>
              <w:jc w:val="center"/>
              <w:rPr>
                <w:rFonts w:ascii="Times New Roman" w:hAnsi="Times New Roman" w:cs="Times New Roman"/>
                <w:noProof/>
                <w:sz w:val="24"/>
                <w:szCs w:val="24"/>
              </w:rPr>
            </w:pPr>
            <w:r w:rsidRPr="009F7D89">
              <w:rPr>
                <w:rFonts w:ascii="Times New Roman" w:hAnsi="Times New Roman" w:cs="Times New Roman"/>
                <w:noProof/>
                <w:sz w:val="24"/>
                <w:szCs w:val="24"/>
              </w:rPr>
              <w:t>(d)</w:t>
            </w:r>
          </w:p>
        </w:tc>
        <w:tc>
          <w:tcPr>
            <w:tcW w:w="2534" w:type="dxa"/>
            <w:vAlign w:val="center"/>
            <w:hideMark/>
          </w:tcPr>
          <w:p w:rsidR="00F54790" w:rsidRPr="009F7D89" w:rsidRDefault="00F54790">
            <w:pPr>
              <w:jc w:val="center"/>
              <w:rPr>
                <w:rFonts w:ascii="Times New Roman" w:hAnsi="Times New Roman" w:cs="Times New Roman"/>
                <w:noProof/>
                <w:sz w:val="24"/>
                <w:szCs w:val="24"/>
              </w:rPr>
            </w:pPr>
            <w:r w:rsidRPr="009F7D89">
              <w:rPr>
                <w:rFonts w:ascii="Times New Roman" w:hAnsi="Times New Roman" w:cs="Times New Roman"/>
                <w:noProof/>
                <w:sz w:val="24"/>
                <w:szCs w:val="24"/>
              </w:rPr>
              <w:t>(e)</w:t>
            </w:r>
          </w:p>
        </w:tc>
        <w:tc>
          <w:tcPr>
            <w:tcW w:w="2375" w:type="dxa"/>
            <w:hideMark/>
          </w:tcPr>
          <w:p w:rsidR="00F54790" w:rsidRPr="009F7D89" w:rsidRDefault="00F54790">
            <w:pPr>
              <w:jc w:val="center"/>
              <w:rPr>
                <w:rFonts w:ascii="Times New Roman" w:hAnsi="Times New Roman" w:cs="Times New Roman"/>
                <w:noProof/>
                <w:sz w:val="24"/>
                <w:szCs w:val="24"/>
              </w:rPr>
            </w:pPr>
            <w:r w:rsidRPr="009F7D89">
              <w:rPr>
                <w:rFonts w:ascii="Times New Roman" w:hAnsi="Times New Roman" w:cs="Times New Roman"/>
                <w:noProof/>
                <w:sz w:val="24"/>
                <w:szCs w:val="24"/>
              </w:rPr>
              <w:t>(f)</w:t>
            </w:r>
          </w:p>
        </w:tc>
      </w:tr>
    </w:tbl>
    <w:p w:rsidR="00F54790" w:rsidRPr="00F54790" w:rsidRDefault="00F54790" w:rsidP="00F54790">
      <w:pPr>
        <w:pStyle w:val="Caption"/>
        <w:spacing w:after="240"/>
        <w:ind w:left="1170" w:hanging="1170"/>
        <w:jc w:val="both"/>
        <w:rPr>
          <w:rFonts w:ascii="Times New Roman" w:hAnsi="Times New Roman" w:cs="Times New Roman"/>
          <w:color w:val="auto"/>
          <w:sz w:val="24"/>
          <w:szCs w:val="24"/>
          <w:lang w:val="en-US"/>
        </w:rPr>
      </w:pPr>
      <w:bookmarkStart w:id="5" w:name="_Toc196894824"/>
      <w:r w:rsidRPr="00F54790">
        <w:rPr>
          <w:rFonts w:ascii="Times New Roman" w:hAnsi="Times New Roman" w:cs="Times New Roman"/>
          <w:i w:val="0"/>
          <w:iCs w:val="0"/>
          <w:color w:val="auto"/>
          <w:sz w:val="24"/>
          <w:szCs w:val="24"/>
        </w:rPr>
        <w:t>Gambar</w:t>
      </w:r>
      <w:r w:rsidRPr="00F54790">
        <w:rPr>
          <w:rFonts w:ascii="Times New Roman" w:hAnsi="Times New Roman" w:cs="Times New Roman"/>
          <w:i w:val="0"/>
          <w:iCs w:val="0"/>
          <w:color w:val="auto"/>
          <w:sz w:val="24"/>
          <w:szCs w:val="24"/>
          <w:lang w:val="en-US"/>
        </w:rPr>
        <w:t xml:space="preserve"> </w:t>
      </w:r>
      <w:r>
        <w:rPr>
          <w:rFonts w:ascii="Times New Roman" w:hAnsi="Times New Roman" w:cs="Times New Roman"/>
          <w:i w:val="0"/>
          <w:iCs w:val="0"/>
          <w:color w:val="auto"/>
          <w:sz w:val="24"/>
          <w:szCs w:val="24"/>
          <w:lang w:val="en-US"/>
        </w:rPr>
        <w:t xml:space="preserve">2 </w:t>
      </w:r>
      <w:r w:rsidRPr="00F54790">
        <w:rPr>
          <w:rFonts w:ascii="Times New Roman" w:hAnsi="Times New Roman" w:cs="Times New Roman"/>
          <w:i w:val="0"/>
          <w:iCs w:val="0"/>
          <w:color w:val="auto"/>
          <w:sz w:val="24"/>
          <w:szCs w:val="24"/>
          <w:lang w:val="en-US"/>
        </w:rPr>
        <w:t xml:space="preserve">Ekstrak Daun </w:t>
      </w:r>
      <w:r w:rsidRPr="00F54790">
        <w:rPr>
          <w:rFonts w:ascii="Times New Roman" w:hAnsi="Times New Roman" w:cs="Times New Roman"/>
          <w:color w:val="auto"/>
          <w:sz w:val="24"/>
          <w:szCs w:val="24"/>
          <w:lang w:val="en-US"/>
        </w:rPr>
        <w:t xml:space="preserve">Avicennia marina </w:t>
      </w:r>
      <w:r w:rsidRPr="00F54790">
        <w:rPr>
          <w:rFonts w:ascii="Times New Roman" w:hAnsi="Times New Roman" w:cs="Times New Roman"/>
          <w:i w:val="0"/>
          <w:iCs w:val="0"/>
          <w:color w:val="auto"/>
          <w:sz w:val="24"/>
          <w:szCs w:val="24"/>
          <w:lang w:val="en-US"/>
        </w:rPr>
        <w:t xml:space="preserve"> dan </w:t>
      </w:r>
      <w:r w:rsidRPr="00F54790">
        <w:rPr>
          <w:rFonts w:ascii="Times New Roman" w:hAnsi="Times New Roman" w:cs="Times New Roman"/>
          <w:color w:val="auto"/>
          <w:sz w:val="24"/>
          <w:szCs w:val="24"/>
          <w:lang w:val="en-US"/>
        </w:rPr>
        <w:t xml:space="preserve">Avicennia alba </w:t>
      </w:r>
      <w:r w:rsidRPr="00F54790">
        <w:rPr>
          <w:rFonts w:ascii="Times New Roman" w:hAnsi="Times New Roman" w:cs="Times New Roman"/>
          <w:i w:val="0"/>
          <w:iCs w:val="0"/>
          <w:color w:val="auto"/>
          <w:sz w:val="24"/>
          <w:szCs w:val="24"/>
          <w:lang w:val="en-US"/>
        </w:rPr>
        <w:t xml:space="preserve">(a) Daun </w:t>
      </w:r>
      <w:r w:rsidRPr="00F54790">
        <w:rPr>
          <w:rFonts w:ascii="Times New Roman" w:hAnsi="Times New Roman" w:cs="Times New Roman"/>
          <w:color w:val="auto"/>
          <w:sz w:val="24"/>
          <w:szCs w:val="24"/>
          <w:lang w:val="en-US"/>
        </w:rPr>
        <w:t>Avicennia marina</w:t>
      </w:r>
      <w:r w:rsidRPr="00F54790">
        <w:rPr>
          <w:rFonts w:ascii="Times New Roman" w:hAnsi="Times New Roman" w:cs="Times New Roman"/>
          <w:i w:val="0"/>
          <w:iCs w:val="0"/>
          <w:color w:val="auto"/>
          <w:sz w:val="24"/>
          <w:szCs w:val="24"/>
          <w:lang w:val="en-US"/>
        </w:rPr>
        <w:t xml:space="preserve">, (b) Ekstrak </w:t>
      </w:r>
      <w:r w:rsidRPr="00F54790">
        <w:rPr>
          <w:rFonts w:ascii="Times New Roman" w:hAnsi="Times New Roman" w:cs="Times New Roman"/>
          <w:color w:val="auto"/>
          <w:sz w:val="24"/>
          <w:szCs w:val="24"/>
          <w:lang w:val="en-US"/>
        </w:rPr>
        <w:t>Avicennia marina</w:t>
      </w:r>
      <w:r w:rsidRPr="00F54790">
        <w:rPr>
          <w:rFonts w:ascii="Times New Roman" w:hAnsi="Times New Roman" w:cs="Times New Roman"/>
          <w:i w:val="0"/>
          <w:iCs w:val="0"/>
          <w:color w:val="auto"/>
          <w:sz w:val="24"/>
          <w:szCs w:val="24"/>
          <w:lang w:val="en-US"/>
        </w:rPr>
        <w:t xml:space="preserve">, (c) Hasil Ekstrak </w:t>
      </w:r>
      <w:r w:rsidRPr="00F54790">
        <w:rPr>
          <w:rFonts w:ascii="Times New Roman" w:hAnsi="Times New Roman" w:cs="Times New Roman"/>
          <w:color w:val="auto"/>
          <w:sz w:val="24"/>
          <w:szCs w:val="24"/>
          <w:lang w:val="en-US"/>
        </w:rPr>
        <w:t>Avicennia marina</w:t>
      </w:r>
      <w:r w:rsidRPr="00F54790">
        <w:rPr>
          <w:rFonts w:ascii="Times New Roman" w:hAnsi="Times New Roman" w:cs="Times New Roman"/>
          <w:i w:val="0"/>
          <w:iCs w:val="0"/>
          <w:color w:val="auto"/>
          <w:sz w:val="24"/>
          <w:szCs w:val="24"/>
          <w:lang w:val="en-US"/>
        </w:rPr>
        <w:t xml:space="preserve">, (d) Daun </w:t>
      </w:r>
      <w:r w:rsidRPr="00F54790">
        <w:rPr>
          <w:rFonts w:ascii="Times New Roman" w:hAnsi="Times New Roman" w:cs="Times New Roman"/>
          <w:color w:val="auto"/>
          <w:sz w:val="24"/>
          <w:szCs w:val="24"/>
          <w:lang w:val="en-US"/>
        </w:rPr>
        <w:t>Avicennia alba</w:t>
      </w:r>
      <w:bookmarkEnd w:id="5"/>
      <w:r w:rsidRPr="00F54790">
        <w:rPr>
          <w:rFonts w:ascii="Times New Roman" w:hAnsi="Times New Roman" w:cs="Times New Roman"/>
          <w:i w:val="0"/>
          <w:iCs w:val="0"/>
          <w:color w:val="auto"/>
          <w:sz w:val="24"/>
          <w:szCs w:val="24"/>
          <w:lang w:val="en-US"/>
        </w:rPr>
        <w:t xml:space="preserve">, (e) Ekstrak </w:t>
      </w:r>
      <w:r w:rsidRPr="00F54790">
        <w:rPr>
          <w:rFonts w:ascii="Times New Roman" w:hAnsi="Times New Roman" w:cs="Times New Roman"/>
          <w:color w:val="auto"/>
          <w:sz w:val="24"/>
          <w:szCs w:val="24"/>
          <w:lang w:val="en-US"/>
        </w:rPr>
        <w:t>Avicennia alba</w:t>
      </w:r>
      <w:r w:rsidRPr="00F54790">
        <w:rPr>
          <w:rFonts w:ascii="Times New Roman" w:hAnsi="Times New Roman" w:cs="Times New Roman"/>
          <w:i w:val="0"/>
          <w:iCs w:val="0"/>
          <w:color w:val="auto"/>
          <w:sz w:val="24"/>
          <w:szCs w:val="24"/>
          <w:lang w:val="en-US"/>
        </w:rPr>
        <w:t xml:space="preserve">, dan (f) Hasil Ekstrak </w:t>
      </w:r>
      <w:r w:rsidRPr="00F54790">
        <w:rPr>
          <w:rFonts w:ascii="Times New Roman" w:hAnsi="Times New Roman" w:cs="Times New Roman"/>
          <w:color w:val="auto"/>
          <w:sz w:val="24"/>
          <w:szCs w:val="24"/>
          <w:lang w:val="en-US"/>
        </w:rPr>
        <w:t>Avicennia alba</w:t>
      </w:r>
    </w:p>
    <w:p w:rsidR="00F54790" w:rsidRPr="00F54790" w:rsidRDefault="00F54790" w:rsidP="00F54790">
      <w:pPr>
        <w:ind w:left="1080" w:hanging="1080"/>
        <w:jc w:val="both"/>
        <w:rPr>
          <w:rFonts w:ascii="Times New Roman" w:hAnsi="Times New Roman" w:cs="Times New Roman"/>
          <w:sz w:val="24"/>
          <w:szCs w:val="24"/>
        </w:rPr>
      </w:pPr>
      <w:r w:rsidRPr="00F54790">
        <w:rPr>
          <w:rStyle w:val="selectable-text"/>
          <w:rFonts w:ascii="Times New Roman" w:hAnsi="Times New Roman" w:cs="Times New Roman"/>
          <w:sz w:val="24"/>
          <w:szCs w:val="24"/>
        </w:rPr>
        <w:t xml:space="preserve">Figure </w:t>
      </w:r>
      <w:r>
        <w:rPr>
          <w:rStyle w:val="selectable-text"/>
          <w:rFonts w:ascii="Times New Roman" w:hAnsi="Times New Roman" w:cs="Times New Roman"/>
          <w:sz w:val="24"/>
          <w:szCs w:val="24"/>
        </w:rPr>
        <w:t xml:space="preserve">2 </w:t>
      </w:r>
      <w:r w:rsidRPr="00F54790">
        <w:rPr>
          <w:rStyle w:val="selectable-text"/>
          <w:rFonts w:ascii="Times New Roman" w:hAnsi="Times New Roman" w:cs="Times New Roman"/>
          <w:i/>
          <w:iCs/>
          <w:sz w:val="24"/>
          <w:szCs w:val="24"/>
        </w:rPr>
        <w:t xml:space="preserve">Avicennia marina </w:t>
      </w:r>
      <w:r w:rsidRPr="00F54790">
        <w:rPr>
          <w:rStyle w:val="selectable-text"/>
          <w:rFonts w:ascii="Times New Roman" w:hAnsi="Times New Roman" w:cs="Times New Roman"/>
          <w:sz w:val="24"/>
          <w:szCs w:val="24"/>
        </w:rPr>
        <w:t>and</w:t>
      </w:r>
      <w:r w:rsidRPr="00F54790">
        <w:rPr>
          <w:rStyle w:val="selectable-text"/>
          <w:rFonts w:ascii="Times New Roman" w:hAnsi="Times New Roman" w:cs="Times New Roman"/>
          <w:i/>
          <w:iCs/>
          <w:sz w:val="24"/>
          <w:szCs w:val="24"/>
        </w:rPr>
        <w:t xml:space="preserve"> Avicennia alba</w:t>
      </w:r>
      <w:r w:rsidRPr="00F54790">
        <w:rPr>
          <w:rStyle w:val="selectable-text"/>
          <w:rFonts w:ascii="Times New Roman" w:hAnsi="Times New Roman" w:cs="Times New Roman"/>
          <w:sz w:val="24"/>
          <w:szCs w:val="24"/>
        </w:rPr>
        <w:t xml:space="preserve"> Leaf Extracts (a) </w:t>
      </w:r>
      <w:r w:rsidRPr="00F54790">
        <w:rPr>
          <w:rStyle w:val="selectable-text"/>
          <w:rFonts w:ascii="Times New Roman" w:hAnsi="Times New Roman" w:cs="Times New Roman"/>
          <w:i/>
          <w:iCs/>
          <w:sz w:val="24"/>
          <w:szCs w:val="24"/>
        </w:rPr>
        <w:t>Avicennia marina</w:t>
      </w:r>
      <w:r w:rsidRPr="00F54790">
        <w:rPr>
          <w:rStyle w:val="selectable-text"/>
          <w:rFonts w:ascii="Times New Roman" w:hAnsi="Times New Roman" w:cs="Times New Roman"/>
          <w:sz w:val="24"/>
          <w:szCs w:val="24"/>
        </w:rPr>
        <w:t xml:space="preserve"> leaf, (b) </w:t>
      </w:r>
      <w:r w:rsidRPr="00F54790">
        <w:rPr>
          <w:rStyle w:val="selectable-text"/>
          <w:rFonts w:ascii="Times New Roman" w:hAnsi="Times New Roman" w:cs="Times New Roman"/>
          <w:i/>
          <w:iCs/>
          <w:sz w:val="24"/>
          <w:szCs w:val="24"/>
        </w:rPr>
        <w:t>Avicennia marina</w:t>
      </w:r>
      <w:r w:rsidRPr="00F54790">
        <w:rPr>
          <w:rStyle w:val="selectable-text"/>
          <w:rFonts w:ascii="Times New Roman" w:hAnsi="Times New Roman" w:cs="Times New Roman"/>
          <w:sz w:val="24"/>
          <w:szCs w:val="24"/>
        </w:rPr>
        <w:t xml:space="preserve"> extract, (c) </w:t>
      </w:r>
      <w:r w:rsidRPr="00F54790">
        <w:rPr>
          <w:rStyle w:val="selectable-text"/>
          <w:rFonts w:ascii="Times New Roman" w:hAnsi="Times New Roman" w:cs="Times New Roman"/>
          <w:i/>
          <w:iCs/>
          <w:sz w:val="24"/>
          <w:szCs w:val="24"/>
        </w:rPr>
        <w:t>Avicennia marina</w:t>
      </w:r>
      <w:r w:rsidRPr="00F54790">
        <w:rPr>
          <w:rStyle w:val="selectable-text"/>
          <w:rFonts w:ascii="Times New Roman" w:hAnsi="Times New Roman" w:cs="Times New Roman"/>
          <w:sz w:val="24"/>
          <w:szCs w:val="24"/>
        </w:rPr>
        <w:t xml:space="preserve"> extract, (d) </w:t>
      </w:r>
      <w:r w:rsidRPr="00F54790">
        <w:rPr>
          <w:rStyle w:val="selectable-text"/>
          <w:rFonts w:ascii="Times New Roman" w:hAnsi="Times New Roman" w:cs="Times New Roman"/>
          <w:i/>
          <w:iCs/>
          <w:sz w:val="24"/>
          <w:szCs w:val="24"/>
        </w:rPr>
        <w:t>Avicennia alba</w:t>
      </w:r>
      <w:r w:rsidRPr="00F54790">
        <w:rPr>
          <w:rStyle w:val="selectable-text"/>
          <w:rFonts w:ascii="Times New Roman" w:hAnsi="Times New Roman" w:cs="Times New Roman"/>
          <w:sz w:val="24"/>
          <w:szCs w:val="24"/>
        </w:rPr>
        <w:t xml:space="preserve"> leaf, (e) </w:t>
      </w:r>
      <w:r w:rsidRPr="00F54790">
        <w:rPr>
          <w:rStyle w:val="selectable-text"/>
          <w:rFonts w:ascii="Times New Roman" w:hAnsi="Times New Roman" w:cs="Times New Roman"/>
          <w:i/>
          <w:iCs/>
          <w:sz w:val="24"/>
          <w:szCs w:val="24"/>
        </w:rPr>
        <w:t>Avicennia alba</w:t>
      </w:r>
      <w:r w:rsidRPr="00F54790">
        <w:rPr>
          <w:rStyle w:val="selectable-text"/>
          <w:rFonts w:ascii="Times New Roman" w:hAnsi="Times New Roman" w:cs="Times New Roman"/>
          <w:sz w:val="24"/>
          <w:szCs w:val="24"/>
        </w:rPr>
        <w:t xml:space="preserve"> extract, and (f) </w:t>
      </w:r>
      <w:r w:rsidRPr="00F54790">
        <w:rPr>
          <w:rStyle w:val="selectable-text"/>
          <w:rFonts w:ascii="Times New Roman" w:hAnsi="Times New Roman" w:cs="Times New Roman"/>
          <w:i/>
          <w:iCs/>
          <w:sz w:val="24"/>
          <w:szCs w:val="24"/>
        </w:rPr>
        <w:t>Avicennia alba</w:t>
      </w:r>
      <w:r w:rsidRPr="00F54790">
        <w:rPr>
          <w:rStyle w:val="selectable-text"/>
          <w:rFonts w:ascii="Times New Roman" w:hAnsi="Times New Roman" w:cs="Times New Roman"/>
          <w:sz w:val="24"/>
          <w:szCs w:val="24"/>
        </w:rPr>
        <w:t xml:space="preserve"> extract.</w:t>
      </w:r>
    </w:p>
    <w:p w:rsidR="00F54790" w:rsidRPr="00EC46F5" w:rsidRDefault="00F54790" w:rsidP="00584CE2">
      <w:pPr>
        <w:spacing w:after="120" w:line="480" w:lineRule="auto"/>
        <w:ind w:firstLine="720"/>
        <w:jc w:val="both"/>
        <w:rPr>
          <w:rFonts w:ascii="Times New Roman" w:hAnsi="Times New Roman" w:cs="Times New Roman"/>
          <w:noProof/>
          <w:sz w:val="24"/>
          <w:szCs w:val="24"/>
          <w:lang w:val="id-ID"/>
        </w:rPr>
      </w:pPr>
    </w:p>
    <w:p w:rsidR="00580EFE" w:rsidRPr="00EC46F5" w:rsidRDefault="00580EFE" w:rsidP="00580EFE">
      <w:pPr>
        <w:pStyle w:val="Caption"/>
        <w:spacing w:after="0"/>
        <w:ind w:left="900" w:hanging="900"/>
        <w:jc w:val="both"/>
        <w:rPr>
          <w:rStyle w:val="selectable-text"/>
          <w:rFonts w:ascii="Times New Roman" w:hAnsi="Times New Roman" w:cs="Times New Roman"/>
          <w:i w:val="0"/>
          <w:iCs w:val="0"/>
          <w:noProof/>
          <w:color w:val="auto"/>
          <w:sz w:val="24"/>
          <w:szCs w:val="24"/>
        </w:rPr>
      </w:pPr>
      <w:r w:rsidRPr="00EC46F5">
        <w:rPr>
          <w:rFonts w:ascii="Times New Roman" w:hAnsi="Times New Roman" w:cs="Times New Roman"/>
          <w:i w:val="0"/>
          <w:iCs w:val="0"/>
          <w:noProof/>
          <w:color w:val="auto"/>
          <w:sz w:val="24"/>
          <w:szCs w:val="24"/>
        </w:rPr>
        <w:t>Tabel 2</w:t>
      </w:r>
      <w:r w:rsidRPr="00EC46F5">
        <w:rPr>
          <w:rFonts w:ascii="Times New Roman" w:hAnsi="Times New Roman" w:cs="Times New Roman"/>
          <w:b/>
          <w:bCs/>
          <w:i w:val="0"/>
          <w:iCs w:val="0"/>
          <w:noProof/>
          <w:color w:val="auto"/>
          <w:sz w:val="24"/>
          <w:szCs w:val="24"/>
        </w:rPr>
        <w:t xml:space="preserve"> </w:t>
      </w:r>
      <w:r w:rsidRPr="00EC46F5">
        <w:rPr>
          <w:rFonts w:ascii="Times New Roman" w:hAnsi="Times New Roman" w:cs="Times New Roman"/>
          <w:i w:val="0"/>
          <w:iCs w:val="0"/>
          <w:noProof/>
          <w:color w:val="auto"/>
          <w:sz w:val="24"/>
          <w:szCs w:val="24"/>
        </w:rPr>
        <w:t xml:space="preserve">Hasil Perhitungan Nilai Persen Rendemen Ekstrak Daun Mangrove </w:t>
      </w:r>
      <w:r w:rsidRPr="00EC46F5">
        <w:rPr>
          <w:rFonts w:ascii="Times New Roman" w:hAnsi="Times New Roman" w:cs="Times New Roman"/>
          <w:noProof/>
          <w:color w:val="auto"/>
          <w:sz w:val="24"/>
          <w:szCs w:val="24"/>
        </w:rPr>
        <w:t xml:space="preserve">Avicennia marina </w:t>
      </w:r>
      <w:r w:rsidRPr="00EC46F5">
        <w:rPr>
          <w:rFonts w:ascii="Times New Roman" w:hAnsi="Times New Roman" w:cs="Times New Roman"/>
          <w:i w:val="0"/>
          <w:iCs w:val="0"/>
          <w:noProof/>
          <w:color w:val="auto"/>
          <w:sz w:val="24"/>
          <w:szCs w:val="24"/>
        </w:rPr>
        <w:t>dan</w:t>
      </w:r>
      <w:r w:rsidRPr="00EC46F5">
        <w:rPr>
          <w:rFonts w:ascii="Times New Roman" w:hAnsi="Times New Roman" w:cs="Times New Roman"/>
          <w:noProof/>
          <w:color w:val="auto"/>
          <w:sz w:val="24"/>
          <w:szCs w:val="24"/>
        </w:rPr>
        <w:t xml:space="preserve"> Avicennia alba</w:t>
      </w:r>
      <w:r w:rsidRPr="00EC46F5">
        <w:rPr>
          <w:rStyle w:val="selectable-text"/>
          <w:rFonts w:ascii="Times New Roman" w:hAnsi="Times New Roman" w:cs="Times New Roman"/>
          <w:i w:val="0"/>
          <w:iCs w:val="0"/>
          <w:noProof/>
          <w:color w:val="auto"/>
          <w:sz w:val="24"/>
          <w:szCs w:val="24"/>
        </w:rPr>
        <w:t xml:space="preserve"> </w:t>
      </w:r>
    </w:p>
    <w:p w:rsidR="00C5714B" w:rsidRPr="00EC46F5" w:rsidRDefault="00266F38" w:rsidP="00580EFE">
      <w:pPr>
        <w:pStyle w:val="Caption"/>
        <w:spacing w:after="0"/>
        <w:ind w:left="900" w:hanging="900"/>
        <w:jc w:val="both"/>
        <w:rPr>
          <w:rFonts w:ascii="Times New Roman" w:hAnsi="Times New Roman" w:cs="Times New Roman"/>
          <w:i w:val="0"/>
          <w:iCs w:val="0"/>
          <w:noProof/>
          <w:sz w:val="24"/>
          <w:szCs w:val="24"/>
        </w:rPr>
      </w:pPr>
      <w:r w:rsidRPr="00EC46F5">
        <w:rPr>
          <w:rStyle w:val="selectable-text"/>
          <w:rFonts w:ascii="Times New Roman" w:hAnsi="Times New Roman" w:cs="Times New Roman"/>
          <w:i w:val="0"/>
          <w:iCs w:val="0"/>
          <w:noProof/>
          <w:color w:val="auto"/>
          <w:sz w:val="24"/>
          <w:szCs w:val="24"/>
        </w:rPr>
        <w:t xml:space="preserve">Table 2 Calculation Results of Percent Yield Value of </w:t>
      </w:r>
      <w:r w:rsidRPr="00EC46F5">
        <w:rPr>
          <w:rStyle w:val="selectable-text"/>
          <w:rFonts w:ascii="Times New Roman" w:hAnsi="Times New Roman" w:cs="Times New Roman"/>
          <w:noProof/>
          <w:color w:val="auto"/>
          <w:sz w:val="24"/>
          <w:szCs w:val="24"/>
        </w:rPr>
        <w:t xml:space="preserve">Avicennia marina </w:t>
      </w:r>
      <w:r w:rsidRPr="00EC46F5">
        <w:rPr>
          <w:rStyle w:val="selectable-text"/>
          <w:rFonts w:ascii="Times New Roman" w:hAnsi="Times New Roman" w:cs="Times New Roman"/>
          <w:i w:val="0"/>
          <w:iCs w:val="0"/>
          <w:noProof/>
          <w:color w:val="auto"/>
          <w:sz w:val="24"/>
          <w:szCs w:val="24"/>
        </w:rPr>
        <w:t>and</w:t>
      </w:r>
      <w:r w:rsidRPr="00EC46F5">
        <w:rPr>
          <w:rStyle w:val="selectable-text"/>
          <w:rFonts w:ascii="Times New Roman" w:hAnsi="Times New Roman" w:cs="Times New Roman"/>
          <w:noProof/>
          <w:color w:val="auto"/>
          <w:sz w:val="24"/>
          <w:szCs w:val="24"/>
        </w:rPr>
        <w:t xml:space="preserve"> Avicennia alba</w:t>
      </w:r>
      <w:r w:rsidRPr="00EC46F5">
        <w:rPr>
          <w:rStyle w:val="selectable-text"/>
          <w:rFonts w:ascii="Times New Roman" w:hAnsi="Times New Roman" w:cs="Times New Roman"/>
          <w:i w:val="0"/>
          <w:iCs w:val="0"/>
          <w:noProof/>
          <w:color w:val="auto"/>
          <w:sz w:val="24"/>
          <w:szCs w:val="24"/>
        </w:rPr>
        <w:t xml:space="preserve"> Mangrove Leaf Extracts</w:t>
      </w:r>
    </w:p>
    <w:tbl>
      <w:tblPr>
        <w:tblW w:w="9180" w:type="dxa"/>
        <w:jc w:val="center"/>
        <w:tblLayout w:type="fixed"/>
        <w:tblLook w:val="0600" w:firstRow="0" w:lastRow="0" w:firstColumn="0" w:lastColumn="0" w:noHBand="1" w:noVBand="1"/>
      </w:tblPr>
      <w:tblGrid>
        <w:gridCol w:w="720"/>
        <w:gridCol w:w="2790"/>
        <w:gridCol w:w="2340"/>
        <w:gridCol w:w="1890"/>
        <w:gridCol w:w="1440"/>
      </w:tblGrid>
      <w:tr w:rsidR="00C5714B" w:rsidRPr="00EC46F5" w:rsidTr="00266F38">
        <w:trPr>
          <w:trHeight w:val="315"/>
          <w:jc w:val="center"/>
        </w:trPr>
        <w:tc>
          <w:tcPr>
            <w:tcW w:w="720" w:type="dxa"/>
            <w:tcBorders>
              <w:top w:val="single" w:sz="4" w:space="0" w:color="auto"/>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b/>
                <w:bCs/>
                <w:noProof/>
                <w:sz w:val="20"/>
                <w:szCs w:val="20"/>
                <w:lang w:val="id-ID"/>
              </w:rPr>
            </w:pPr>
            <w:r w:rsidRPr="00EC46F5">
              <w:rPr>
                <w:rFonts w:ascii="Times New Roman" w:hAnsi="Times New Roman" w:cs="Times New Roman"/>
                <w:b/>
                <w:bCs/>
                <w:noProof/>
                <w:sz w:val="20"/>
                <w:szCs w:val="20"/>
                <w:lang w:val="id-ID"/>
              </w:rPr>
              <w:t>No.</w:t>
            </w:r>
          </w:p>
        </w:tc>
        <w:tc>
          <w:tcPr>
            <w:tcW w:w="2790" w:type="dxa"/>
            <w:tcBorders>
              <w:top w:val="single" w:sz="4" w:space="0" w:color="auto"/>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b/>
                <w:bCs/>
                <w:noProof/>
                <w:sz w:val="20"/>
                <w:szCs w:val="20"/>
                <w:lang w:val="id-ID"/>
              </w:rPr>
            </w:pPr>
            <w:r w:rsidRPr="00EC46F5">
              <w:rPr>
                <w:rFonts w:ascii="Times New Roman" w:hAnsi="Times New Roman" w:cs="Times New Roman"/>
                <w:b/>
                <w:bCs/>
                <w:noProof/>
                <w:sz w:val="20"/>
                <w:szCs w:val="20"/>
                <w:lang w:val="id-ID"/>
              </w:rPr>
              <w:t>Jenis mangrove</w:t>
            </w:r>
          </w:p>
        </w:tc>
        <w:tc>
          <w:tcPr>
            <w:tcW w:w="2340" w:type="dxa"/>
            <w:tcBorders>
              <w:top w:val="single" w:sz="4" w:space="0" w:color="auto"/>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b/>
                <w:bCs/>
                <w:noProof/>
                <w:sz w:val="20"/>
                <w:szCs w:val="20"/>
                <w:lang w:val="id-ID"/>
              </w:rPr>
            </w:pPr>
            <w:r w:rsidRPr="00EC46F5">
              <w:rPr>
                <w:rFonts w:ascii="Times New Roman" w:hAnsi="Times New Roman" w:cs="Times New Roman"/>
                <w:b/>
                <w:bCs/>
                <w:noProof/>
                <w:sz w:val="20"/>
                <w:szCs w:val="20"/>
                <w:lang w:val="id-ID"/>
              </w:rPr>
              <w:t>Berat sampel awal (gr)</w:t>
            </w:r>
          </w:p>
        </w:tc>
        <w:tc>
          <w:tcPr>
            <w:tcW w:w="1890" w:type="dxa"/>
            <w:tcBorders>
              <w:top w:val="single" w:sz="4" w:space="0" w:color="auto"/>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b/>
                <w:bCs/>
                <w:noProof/>
                <w:sz w:val="20"/>
                <w:szCs w:val="20"/>
                <w:lang w:val="id-ID"/>
              </w:rPr>
            </w:pPr>
            <w:r w:rsidRPr="00EC46F5">
              <w:rPr>
                <w:rFonts w:ascii="Times New Roman" w:hAnsi="Times New Roman" w:cs="Times New Roman"/>
                <w:b/>
                <w:bCs/>
                <w:noProof/>
                <w:sz w:val="20"/>
                <w:szCs w:val="20"/>
                <w:lang w:val="id-ID"/>
              </w:rPr>
              <w:t>Berat ekstrak (gr)</w:t>
            </w:r>
          </w:p>
        </w:tc>
        <w:tc>
          <w:tcPr>
            <w:tcW w:w="1440" w:type="dxa"/>
            <w:tcBorders>
              <w:top w:val="single" w:sz="4" w:space="0" w:color="auto"/>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b/>
                <w:bCs/>
                <w:noProof/>
                <w:sz w:val="20"/>
                <w:szCs w:val="20"/>
                <w:lang w:val="id-ID"/>
              </w:rPr>
            </w:pPr>
            <w:r w:rsidRPr="00EC46F5">
              <w:rPr>
                <w:rFonts w:ascii="Times New Roman" w:hAnsi="Times New Roman" w:cs="Times New Roman"/>
                <w:b/>
                <w:bCs/>
                <w:noProof/>
                <w:sz w:val="20"/>
                <w:szCs w:val="20"/>
                <w:lang w:val="id-ID"/>
              </w:rPr>
              <w:t>% Rendemen</w:t>
            </w:r>
          </w:p>
        </w:tc>
      </w:tr>
      <w:tr w:rsidR="00C5714B" w:rsidRPr="00EC46F5" w:rsidTr="00266F38">
        <w:trPr>
          <w:trHeight w:val="170"/>
          <w:jc w:val="center"/>
        </w:trPr>
        <w:tc>
          <w:tcPr>
            <w:tcW w:w="720" w:type="dxa"/>
            <w:tcBorders>
              <w:top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w:t>
            </w:r>
          </w:p>
        </w:tc>
        <w:tc>
          <w:tcPr>
            <w:tcW w:w="2790" w:type="dxa"/>
            <w:tcBorders>
              <w:top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both"/>
              <w:rPr>
                <w:rFonts w:ascii="Times New Roman" w:hAnsi="Times New Roman" w:cs="Times New Roman"/>
                <w:i/>
                <w:iCs/>
                <w:noProof/>
                <w:sz w:val="20"/>
                <w:szCs w:val="20"/>
                <w:lang w:val="id-ID"/>
              </w:rPr>
            </w:pPr>
            <w:r w:rsidRPr="00EC46F5">
              <w:rPr>
                <w:rFonts w:ascii="Times New Roman" w:hAnsi="Times New Roman" w:cs="Times New Roman"/>
                <w:i/>
                <w:iCs/>
                <w:noProof/>
                <w:sz w:val="20"/>
                <w:szCs w:val="20"/>
                <w:lang w:val="id-ID"/>
              </w:rPr>
              <w:t>Avicennia marina</w:t>
            </w:r>
          </w:p>
        </w:tc>
        <w:tc>
          <w:tcPr>
            <w:tcW w:w="2340" w:type="dxa"/>
            <w:tcBorders>
              <w:top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1000</w:t>
            </w:r>
          </w:p>
        </w:tc>
        <w:tc>
          <w:tcPr>
            <w:tcW w:w="1890" w:type="dxa"/>
            <w:tcBorders>
              <w:top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136,955</w:t>
            </w:r>
          </w:p>
        </w:tc>
        <w:tc>
          <w:tcPr>
            <w:tcW w:w="1440" w:type="dxa"/>
            <w:tcBorders>
              <w:top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13,6955</w:t>
            </w:r>
          </w:p>
        </w:tc>
      </w:tr>
      <w:tr w:rsidR="00C5714B" w:rsidRPr="00EC46F5" w:rsidTr="00266F38">
        <w:trPr>
          <w:trHeight w:val="170"/>
          <w:jc w:val="center"/>
        </w:trPr>
        <w:tc>
          <w:tcPr>
            <w:tcW w:w="720" w:type="dxa"/>
            <w:tcBorders>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2</w:t>
            </w:r>
          </w:p>
        </w:tc>
        <w:tc>
          <w:tcPr>
            <w:tcW w:w="2790" w:type="dxa"/>
            <w:tcBorders>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both"/>
              <w:rPr>
                <w:rFonts w:ascii="Times New Roman" w:hAnsi="Times New Roman" w:cs="Times New Roman"/>
                <w:i/>
                <w:iCs/>
                <w:noProof/>
                <w:sz w:val="20"/>
                <w:szCs w:val="20"/>
                <w:lang w:val="id-ID"/>
              </w:rPr>
            </w:pPr>
            <w:r w:rsidRPr="00EC46F5">
              <w:rPr>
                <w:rFonts w:ascii="Times New Roman" w:hAnsi="Times New Roman" w:cs="Times New Roman"/>
                <w:i/>
                <w:iCs/>
                <w:noProof/>
                <w:sz w:val="20"/>
                <w:szCs w:val="20"/>
                <w:lang w:val="id-ID"/>
              </w:rPr>
              <w:t>Avicennia alba</w:t>
            </w:r>
          </w:p>
        </w:tc>
        <w:tc>
          <w:tcPr>
            <w:tcW w:w="2340" w:type="dxa"/>
            <w:tcBorders>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1000</w:t>
            </w:r>
          </w:p>
        </w:tc>
        <w:tc>
          <w:tcPr>
            <w:tcW w:w="1890" w:type="dxa"/>
            <w:tcBorders>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145,454</w:t>
            </w:r>
          </w:p>
        </w:tc>
        <w:tc>
          <w:tcPr>
            <w:tcW w:w="1440" w:type="dxa"/>
            <w:tcBorders>
              <w:bottom w:val="single" w:sz="4" w:space="0" w:color="auto"/>
            </w:tcBorders>
            <w:tcMar>
              <w:top w:w="0" w:type="dxa"/>
              <w:left w:w="40" w:type="dxa"/>
              <w:bottom w:w="0" w:type="dxa"/>
              <w:right w:w="40" w:type="dxa"/>
            </w:tcMar>
            <w:vAlign w:val="bottom"/>
            <w:hideMark/>
          </w:tcPr>
          <w:p w:rsidR="00C5714B" w:rsidRPr="00EC46F5" w:rsidRDefault="00C5714B" w:rsidP="00BB2E47">
            <w:pPr>
              <w:widowControl w:val="0"/>
              <w:spacing w:line="240" w:lineRule="auto"/>
              <w:jc w:val="center"/>
              <w:rPr>
                <w:rFonts w:ascii="Times New Roman" w:hAnsi="Times New Roman" w:cs="Times New Roman"/>
                <w:noProof/>
                <w:sz w:val="20"/>
                <w:szCs w:val="20"/>
                <w:lang w:val="id-ID"/>
              </w:rPr>
            </w:pPr>
            <w:r w:rsidRPr="00EC46F5">
              <w:rPr>
                <w:rFonts w:ascii="Times New Roman" w:hAnsi="Times New Roman" w:cs="Times New Roman"/>
                <w:noProof/>
                <w:sz w:val="20"/>
                <w:szCs w:val="20"/>
                <w:lang w:val="id-ID"/>
              </w:rPr>
              <w:t>14,5454</w:t>
            </w:r>
          </w:p>
        </w:tc>
      </w:tr>
    </w:tbl>
    <w:p w:rsidR="00584CE2" w:rsidRPr="00EC46F5" w:rsidRDefault="00C5714B" w:rsidP="00584CE2">
      <w:pPr>
        <w:spacing w:after="0" w:line="480" w:lineRule="auto"/>
        <w:ind w:firstLine="720"/>
        <w:jc w:val="both"/>
        <w:rPr>
          <w:rFonts w:ascii="Times New Roman" w:hAnsi="Times New Roman" w:cs="Times New Roman"/>
          <w:noProof/>
          <w:sz w:val="24"/>
          <w:szCs w:val="24"/>
          <w:lang w:val="id-ID"/>
        </w:rPr>
      </w:pPr>
      <w:r w:rsidRPr="00EC46F5">
        <w:rPr>
          <w:rFonts w:ascii="Times New Roman" w:eastAsia="Times New Roman" w:hAnsi="Times New Roman" w:cs="Times New Roman"/>
          <w:noProof/>
          <w:sz w:val="24"/>
          <w:szCs w:val="24"/>
          <w:lang w:val="id-ID"/>
        </w:rPr>
        <w:t xml:space="preserve">Nilai persen rendemen 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sebesar 13,</w:t>
      </w:r>
      <w:r w:rsidR="00584CE2" w:rsidRPr="00EC46F5">
        <w:rPr>
          <w:rFonts w:ascii="Times New Roman" w:eastAsia="Times New Roman" w:hAnsi="Times New Roman" w:cs="Times New Roman"/>
          <w:noProof/>
          <w:sz w:val="24"/>
          <w:szCs w:val="24"/>
          <w:lang w:val="id-ID"/>
        </w:rPr>
        <w:t xml:space="preserve">6955% dan ekstrak </w:t>
      </w:r>
      <w:r w:rsidR="00584CE2" w:rsidRPr="00EC46F5">
        <w:rPr>
          <w:rFonts w:ascii="Times New Roman" w:eastAsia="Times New Roman" w:hAnsi="Times New Roman" w:cs="Times New Roman"/>
          <w:i/>
          <w:iCs/>
          <w:noProof/>
          <w:sz w:val="24"/>
          <w:szCs w:val="24"/>
          <w:lang w:val="id-ID"/>
        </w:rPr>
        <w:t xml:space="preserve">Avicennia alba </w:t>
      </w:r>
      <w:r w:rsidR="00584CE2" w:rsidRPr="00EC46F5">
        <w:rPr>
          <w:rFonts w:ascii="Times New Roman" w:eastAsia="Times New Roman" w:hAnsi="Times New Roman" w:cs="Times New Roman"/>
          <w:noProof/>
          <w:sz w:val="24"/>
          <w:szCs w:val="24"/>
          <w:lang w:val="id-ID"/>
        </w:rPr>
        <w:t xml:space="preserve">sebesar 14,5454%. </w:t>
      </w:r>
      <w:r w:rsidR="00584CE2" w:rsidRPr="00EC46F5">
        <w:rPr>
          <w:rFonts w:ascii="Times New Roman" w:hAnsi="Times New Roman" w:cs="Times New Roman"/>
          <w:noProof/>
          <w:sz w:val="24"/>
          <w:szCs w:val="24"/>
          <w:lang w:val="id-ID"/>
        </w:rPr>
        <w:t xml:space="preserve">Nilai rendemen yang semakin tinggi maka lebih efektif ekstrak untuk digunakan (Widiawati dan Asih 2024). Jenis pelarut metanol merupakan pelarut umum digunakan dan efektif dalam mengekstraksi komponen fenolik dari bahan alam (Rahmazsanti </w:t>
      </w:r>
      <w:r w:rsidR="00584CE2" w:rsidRPr="00EC46F5">
        <w:rPr>
          <w:rFonts w:ascii="Times New Roman" w:hAnsi="Times New Roman" w:cs="Times New Roman"/>
          <w:i/>
          <w:iCs/>
          <w:noProof/>
          <w:sz w:val="24"/>
          <w:szCs w:val="24"/>
          <w:lang w:val="id-ID"/>
        </w:rPr>
        <w:t>et al.,</w:t>
      </w:r>
      <w:r w:rsidR="00584CE2" w:rsidRPr="00EC46F5">
        <w:rPr>
          <w:rFonts w:ascii="Times New Roman" w:hAnsi="Times New Roman" w:cs="Times New Roman"/>
          <w:noProof/>
          <w:sz w:val="24"/>
          <w:szCs w:val="24"/>
          <w:lang w:val="id-ID"/>
        </w:rPr>
        <w:t xml:space="preserve"> 2023). Suhu yang tinggi pada proses ekstraksi menyebabkan pergerakan molekul yang lebih cepat yang menyebabkan kontak antara zat terlarut dengen pelarut semakin intensif sehingga hasil ekstraksi yang dihasilkan lebih banyak (Pawarti </w:t>
      </w:r>
      <w:r w:rsidR="00584CE2" w:rsidRPr="00EC46F5">
        <w:rPr>
          <w:rFonts w:ascii="Times New Roman" w:hAnsi="Times New Roman" w:cs="Times New Roman"/>
          <w:i/>
          <w:iCs/>
          <w:noProof/>
          <w:sz w:val="24"/>
          <w:szCs w:val="24"/>
          <w:lang w:val="id-ID"/>
        </w:rPr>
        <w:t>et al.,</w:t>
      </w:r>
      <w:r w:rsidR="00584CE2" w:rsidRPr="00EC46F5">
        <w:rPr>
          <w:rFonts w:ascii="Times New Roman" w:hAnsi="Times New Roman" w:cs="Times New Roman"/>
          <w:noProof/>
          <w:sz w:val="24"/>
          <w:szCs w:val="24"/>
          <w:lang w:val="id-ID"/>
        </w:rPr>
        <w:t xml:space="preserve"> 2023). Waktu ekstraksi yang semakin lama maka semakin tinggi nilai rendemen yang didapatkan karena bahan memiliki waktu lebih lama untuk bereaksi dengan pelarut (Wijaya </w:t>
      </w:r>
      <w:r w:rsidR="00584CE2" w:rsidRPr="00EC46F5">
        <w:rPr>
          <w:rFonts w:ascii="Times New Roman" w:hAnsi="Times New Roman" w:cs="Times New Roman"/>
          <w:i/>
          <w:iCs/>
          <w:noProof/>
          <w:sz w:val="24"/>
          <w:szCs w:val="24"/>
          <w:lang w:val="id-ID"/>
        </w:rPr>
        <w:t>et al.,</w:t>
      </w:r>
      <w:r w:rsidR="00584CE2" w:rsidRPr="00EC46F5">
        <w:rPr>
          <w:rFonts w:ascii="Times New Roman" w:hAnsi="Times New Roman" w:cs="Times New Roman"/>
          <w:noProof/>
          <w:sz w:val="24"/>
          <w:szCs w:val="24"/>
          <w:lang w:val="id-ID"/>
        </w:rPr>
        <w:t xml:space="preserve"> 2022).</w:t>
      </w:r>
    </w:p>
    <w:p w:rsidR="006A0EA9" w:rsidRPr="00EC46F5" w:rsidRDefault="006A0EA9" w:rsidP="006A0EA9">
      <w:pPr>
        <w:spacing w:after="0" w:line="480" w:lineRule="auto"/>
        <w:jc w:val="both"/>
        <w:rPr>
          <w:rFonts w:ascii="Times New Roman" w:hAnsi="Times New Roman" w:cs="Times New Roman"/>
          <w:b/>
          <w:bCs/>
          <w:i/>
          <w:iCs/>
          <w:noProof/>
          <w:sz w:val="24"/>
          <w:szCs w:val="24"/>
          <w:lang w:val="id-ID"/>
        </w:rPr>
      </w:pPr>
      <w:r w:rsidRPr="00EC46F5">
        <w:rPr>
          <w:rFonts w:ascii="Times New Roman" w:hAnsi="Times New Roman" w:cs="Times New Roman"/>
          <w:b/>
          <w:bCs/>
          <w:noProof/>
          <w:sz w:val="24"/>
          <w:szCs w:val="24"/>
          <w:lang w:val="id-ID"/>
        </w:rPr>
        <w:lastRenderedPageBreak/>
        <w:t xml:space="preserve">Kandungan senyawa fitokimia ekstrak </w:t>
      </w:r>
      <w:r w:rsidRPr="00EC46F5">
        <w:rPr>
          <w:rFonts w:ascii="Times New Roman" w:hAnsi="Times New Roman" w:cs="Times New Roman"/>
          <w:b/>
          <w:bCs/>
          <w:i/>
          <w:iCs/>
          <w:noProof/>
          <w:sz w:val="24"/>
          <w:szCs w:val="24"/>
          <w:lang w:val="id-ID"/>
        </w:rPr>
        <w:t xml:space="preserve">Avicennia marina </w:t>
      </w:r>
      <w:r w:rsidRPr="00EC46F5">
        <w:rPr>
          <w:rFonts w:ascii="Times New Roman" w:hAnsi="Times New Roman" w:cs="Times New Roman"/>
          <w:b/>
          <w:bCs/>
          <w:noProof/>
          <w:sz w:val="24"/>
          <w:szCs w:val="24"/>
          <w:lang w:val="id-ID"/>
        </w:rPr>
        <w:t xml:space="preserve">dan </w:t>
      </w:r>
      <w:r w:rsidRPr="00EC46F5">
        <w:rPr>
          <w:rFonts w:ascii="Times New Roman" w:hAnsi="Times New Roman" w:cs="Times New Roman"/>
          <w:b/>
          <w:bCs/>
          <w:i/>
          <w:iCs/>
          <w:noProof/>
          <w:sz w:val="24"/>
          <w:szCs w:val="24"/>
          <w:lang w:val="id-ID"/>
        </w:rPr>
        <w:t>Avicennia alba</w:t>
      </w:r>
    </w:p>
    <w:p w:rsidR="00353D00" w:rsidRPr="00EC46F5" w:rsidRDefault="001A6F1B" w:rsidP="00F54790">
      <w:pPr>
        <w:spacing w:after="0" w:line="480" w:lineRule="auto"/>
        <w:ind w:firstLine="720"/>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 xml:space="preserve">Fitokimia adalah ilmu yang mempelajari sifat serta interaksi senyawa metabolit sekunder dalam tumbuhan. Uji fitokimia dilakukan untuk mengetahui kandungan senyawa kimia dalam suatu sampel tumbuhan (Jonathan </w:t>
      </w:r>
      <w:r w:rsidRPr="00EC46F5">
        <w:rPr>
          <w:rFonts w:ascii="Times New Roman" w:hAnsi="Times New Roman" w:cs="Times New Roman"/>
          <w:i/>
          <w:iCs/>
          <w:noProof/>
          <w:sz w:val="24"/>
          <w:szCs w:val="24"/>
          <w:lang w:val="id-ID"/>
        </w:rPr>
        <w:t>et al.,</w:t>
      </w:r>
      <w:r w:rsidRPr="00EC46F5">
        <w:rPr>
          <w:rFonts w:ascii="Times New Roman" w:hAnsi="Times New Roman" w:cs="Times New Roman"/>
          <w:noProof/>
          <w:sz w:val="24"/>
          <w:szCs w:val="24"/>
          <w:lang w:val="id-ID"/>
        </w:rPr>
        <w:t xml:space="preserve"> 2024). Uji fitokimia meliputi alkaloid, flavonoid, saponin, tanin, dan triterpenoid. Hasil uji fitokimia ekstrak daun mangrove </w:t>
      </w:r>
      <w:r w:rsidRPr="00EC46F5">
        <w:rPr>
          <w:rFonts w:ascii="Times New Roman" w:hAnsi="Times New Roman" w:cs="Times New Roman"/>
          <w:i/>
          <w:iCs/>
          <w:noProof/>
          <w:sz w:val="24"/>
          <w:szCs w:val="24"/>
          <w:lang w:val="id-ID"/>
        </w:rPr>
        <w:t xml:space="preserve">Avicennia marina </w:t>
      </w:r>
      <w:r w:rsidRPr="00EC46F5">
        <w:rPr>
          <w:rFonts w:ascii="Times New Roman" w:hAnsi="Times New Roman" w:cs="Times New Roman"/>
          <w:noProof/>
          <w:sz w:val="24"/>
          <w:szCs w:val="24"/>
          <w:lang w:val="id-ID"/>
        </w:rPr>
        <w:t>dan</w:t>
      </w:r>
      <w:r w:rsidRPr="00EC46F5">
        <w:rPr>
          <w:rFonts w:ascii="Times New Roman" w:hAnsi="Times New Roman" w:cs="Times New Roman"/>
          <w:i/>
          <w:iCs/>
          <w:noProof/>
          <w:sz w:val="24"/>
          <w:szCs w:val="24"/>
          <w:lang w:val="id-ID"/>
        </w:rPr>
        <w:t xml:space="preserve"> Avicennia alba </w:t>
      </w:r>
      <w:r w:rsidRPr="00EC46F5">
        <w:rPr>
          <w:rFonts w:ascii="Times New Roman" w:hAnsi="Times New Roman" w:cs="Times New Roman"/>
          <w:noProof/>
          <w:sz w:val="24"/>
          <w:szCs w:val="24"/>
          <w:lang w:val="id-ID"/>
        </w:rPr>
        <w:t>dapat dilihat pada tabel berikut :</w:t>
      </w:r>
    </w:p>
    <w:p w:rsidR="001A6F1B" w:rsidRPr="00EC46F5" w:rsidRDefault="001A6F1B" w:rsidP="00266F38">
      <w:pPr>
        <w:spacing w:after="0" w:line="240" w:lineRule="auto"/>
        <w:jc w:val="both"/>
        <w:rPr>
          <w:rFonts w:ascii="Times New Roman" w:hAnsi="Times New Roman" w:cs="Times New Roman"/>
          <w:i/>
          <w:iCs/>
          <w:noProof/>
          <w:sz w:val="24"/>
          <w:szCs w:val="24"/>
          <w:lang w:val="id-ID"/>
        </w:rPr>
      </w:pPr>
      <w:r w:rsidRPr="00EC46F5">
        <w:rPr>
          <w:rFonts w:ascii="Times New Roman" w:hAnsi="Times New Roman" w:cs="Times New Roman"/>
          <w:b/>
          <w:bCs/>
          <w:noProof/>
          <w:sz w:val="24"/>
          <w:szCs w:val="24"/>
          <w:lang w:val="id-ID"/>
        </w:rPr>
        <w:t>Tabel 3</w:t>
      </w:r>
      <w:r w:rsidRPr="00EC46F5">
        <w:rPr>
          <w:rFonts w:ascii="Times New Roman" w:hAnsi="Times New Roman" w:cs="Times New Roman"/>
          <w:noProof/>
          <w:sz w:val="24"/>
          <w:szCs w:val="24"/>
          <w:lang w:val="id-ID"/>
        </w:rPr>
        <w:t xml:space="preserve"> Kandungan </w:t>
      </w:r>
      <w:r w:rsidR="00266F38" w:rsidRPr="00EC46F5">
        <w:rPr>
          <w:rFonts w:ascii="Times New Roman" w:hAnsi="Times New Roman" w:cs="Times New Roman"/>
          <w:noProof/>
          <w:sz w:val="24"/>
          <w:szCs w:val="24"/>
          <w:lang w:val="id-ID"/>
        </w:rPr>
        <w:t>f</w:t>
      </w:r>
      <w:r w:rsidRPr="00EC46F5">
        <w:rPr>
          <w:rFonts w:ascii="Times New Roman" w:hAnsi="Times New Roman" w:cs="Times New Roman"/>
          <w:noProof/>
          <w:sz w:val="24"/>
          <w:szCs w:val="24"/>
          <w:lang w:val="id-ID"/>
        </w:rPr>
        <w:t xml:space="preserve">itokimia ekstrak daun mangrove </w:t>
      </w:r>
      <w:r w:rsidRPr="00EC46F5">
        <w:rPr>
          <w:rFonts w:ascii="Times New Roman" w:hAnsi="Times New Roman" w:cs="Times New Roman"/>
          <w:i/>
          <w:iCs/>
          <w:noProof/>
          <w:sz w:val="24"/>
          <w:szCs w:val="24"/>
          <w:lang w:val="id-ID"/>
        </w:rPr>
        <w:t xml:space="preserve">Avicennia marina </w:t>
      </w:r>
      <w:r w:rsidRPr="00EC46F5">
        <w:rPr>
          <w:rFonts w:ascii="Times New Roman" w:hAnsi="Times New Roman" w:cs="Times New Roman"/>
          <w:noProof/>
          <w:sz w:val="24"/>
          <w:szCs w:val="24"/>
          <w:lang w:val="id-ID"/>
        </w:rPr>
        <w:t>dan</w:t>
      </w:r>
      <w:r w:rsidRPr="00EC46F5">
        <w:rPr>
          <w:rFonts w:ascii="Times New Roman" w:hAnsi="Times New Roman" w:cs="Times New Roman"/>
          <w:i/>
          <w:iCs/>
          <w:noProof/>
          <w:sz w:val="24"/>
          <w:szCs w:val="24"/>
          <w:lang w:val="id-ID"/>
        </w:rPr>
        <w:t xml:space="preserve"> Avicennia alba</w:t>
      </w:r>
    </w:p>
    <w:p w:rsidR="00580EFE" w:rsidRPr="00EC46F5" w:rsidRDefault="00580EFE" w:rsidP="00266F38">
      <w:pPr>
        <w:spacing w:after="0" w:line="240" w:lineRule="auto"/>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 xml:space="preserve">Table 3 Phytochemical content of </w:t>
      </w:r>
      <w:r w:rsidRPr="00EC46F5">
        <w:rPr>
          <w:rFonts w:ascii="Times New Roman" w:hAnsi="Times New Roman" w:cs="Times New Roman"/>
          <w:i/>
          <w:iCs/>
          <w:noProof/>
          <w:sz w:val="24"/>
          <w:szCs w:val="24"/>
          <w:lang w:val="id-ID"/>
        </w:rPr>
        <w:t xml:space="preserve">Avicennia marina </w:t>
      </w:r>
      <w:r w:rsidRPr="00EC46F5">
        <w:rPr>
          <w:rFonts w:ascii="Times New Roman" w:hAnsi="Times New Roman" w:cs="Times New Roman"/>
          <w:noProof/>
          <w:sz w:val="24"/>
          <w:szCs w:val="24"/>
          <w:lang w:val="id-ID"/>
        </w:rPr>
        <w:t>and</w:t>
      </w:r>
      <w:r w:rsidRPr="00EC46F5">
        <w:rPr>
          <w:rFonts w:ascii="Times New Roman" w:hAnsi="Times New Roman" w:cs="Times New Roman"/>
          <w:i/>
          <w:iCs/>
          <w:noProof/>
          <w:sz w:val="24"/>
          <w:szCs w:val="24"/>
          <w:lang w:val="id-ID"/>
        </w:rPr>
        <w:t xml:space="preserve"> Avicennia alba</w:t>
      </w:r>
      <w:r w:rsidRPr="00EC46F5">
        <w:rPr>
          <w:rFonts w:ascii="Times New Roman" w:hAnsi="Times New Roman" w:cs="Times New Roman"/>
          <w:noProof/>
          <w:sz w:val="24"/>
          <w:szCs w:val="24"/>
          <w:lang w:val="id-ID"/>
        </w:rPr>
        <w:t xml:space="preserve"> mangrove leaf extracts</w:t>
      </w:r>
    </w:p>
    <w:tbl>
      <w:tblPr>
        <w:tblW w:w="9360" w:type="dxa"/>
        <w:tblLook w:val="04A0" w:firstRow="1" w:lastRow="0" w:firstColumn="1" w:lastColumn="0" w:noHBand="0" w:noVBand="1"/>
      </w:tblPr>
      <w:tblGrid>
        <w:gridCol w:w="720"/>
        <w:gridCol w:w="3330"/>
        <w:gridCol w:w="2520"/>
        <w:gridCol w:w="2790"/>
      </w:tblGrid>
      <w:tr w:rsidR="001A6F1B" w:rsidRPr="00EC46F5" w:rsidTr="00266F38">
        <w:trPr>
          <w:trHeight w:val="300"/>
        </w:trPr>
        <w:tc>
          <w:tcPr>
            <w:tcW w:w="720" w:type="dxa"/>
            <w:tcBorders>
              <w:top w:val="single" w:sz="4" w:space="0" w:color="auto"/>
              <w:left w:val="nil"/>
              <w:bottom w:val="single" w:sz="4" w:space="0" w:color="auto"/>
              <w:right w:val="nil"/>
            </w:tcBorders>
            <w:noWrap/>
            <w:vAlign w:val="center"/>
            <w:hideMark/>
          </w:tcPr>
          <w:p w:rsidR="001A6F1B" w:rsidRPr="00EC46F5" w:rsidRDefault="001A6F1B" w:rsidP="00266F38">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No</w:t>
            </w:r>
          </w:p>
        </w:tc>
        <w:tc>
          <w:tcPr>
            <w:tcW w:w="3330" w:type="dxa"/>
            <w:tcBorders>
              <w:top w:val="single" w:sz="4" w:space="0" w:color="auto"/>
              <w:left w:val="nil"/>
              <w:bottom w:val="single" w:sz="4" w:space="0" w:color="auto"/>
              <w:right w:val="nil"/>
            </w:tcBorders>
            <w:noWrap/>
            <w:vAlign w:val="center"/>
            <w:hideMark/>
          </w:tcPr>
          <w:p w:rsidR="001A6F1B" w:rsidRPr="00EC46F5" w:rsidRDefault="001A6F1B" w:rsidP="00266F38">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Uji</w:t>
            </w:r>
          </w:p>
        </w:tc>
        <w:tc>
          <w:tcPr>
            <w:tcW w:w="2520" w:type="dxa"/>
            <w:tcBorders>
              <w:top w:val="single" w:sz="4" w:space="0" w:color="auto"/>
              <w:left w:val="nil"/>
              <w:bottom w:val="single" w:sz="4" w:space="0" w:color="auto"/>
              <w:right w:val="nil"/>
            </w:tcBorders>
            <w:noWrap/>
            <w:vAlign w:val="center"/>
            <w:hideMark/>
          </w:tcPr>
          <w:p w:rsidR="001A6F1B" w:rsidRPr="00EC46F5" w:rsidRDefault="001A6F1B" w:rsidP="00266F38">
            <w:pPr>
              <w:spacing w:after="0" w:line="240" w:lineRule="auto"/>
              <w:jc w:val="center"/>
              <w:rPr>
                <w:rFonts w:ascii="Times New Roman" w:eastAsia="Times New Roman" w:hAnsi="Times New Roman" w:cs="Times New Roman"/>
                <w:b/>
                <w:bCs/>
                <w:i/>
                <w:iCs/>
                <w:noProof/>
                <w:color w:val="000000"/>
                <w:sz w:val="20"/>
                <w:szCs w:val="20"/>
                <w:lang w:val="id-ID"/>
              </w:rPr>
            </w:pPr>
            <w:r w:rsidRPr="00EC46F5">
              <w:rPr>
                <w:rFonts w:ascii="Times New Roman" w:eastAsia="Times New Roman" w:hAnsi="Times New Roman" w:cs="Times New Roman"/>
                <w:b/>
                <w:bCs/>
                <w:i/>
                <w:iCs/>
                <w:noProof/>
                <w:color w:val="000000"/>
                <w:sz w:val="20"/>
                <w:szCs w:val="20"/>
                <w:lang w:val="id-ID"/>
              </w:rPr>
              <w:t>A.marina</w:t>
            </w:r>
          </w:p>
        </w:tc>
        <w:tc>
          <w:tcPr>
            <w:tcW w:w="2790" w:type="dxa"/>
            <w:tcBorders>
              <w:top w:val="single" w:sz="4" w:space="0" w:color="auto"/>
              <w:left w:val="nil"/>
              <w:bottom w:val="single" w:sz="4" w:space="0" w:color="auto"/>
              <w:right w:val="nil"/>
            </w:tcBorders>
            <w:noWrap/>
            <w:vAlign w:val="center"/>
            <w:hideMark/>
          </w:tcPr>
          <w:p w:rsidR="001A6F1B" w:rsidRPr="00EC46F5" w:rsidRDefault="001A6F1B" w:rsidP="00266F38">
            <w:pPr>
              <w:spacing w:after="0" w:line="240" w:lineRule="auto"/>
              <w:jc w:val="center"/>
              <w:rPr>
                <w:rFonts w:ascii="Times New Roman" w:eastAsia="Times New Roman" w:hAnsi="Times New Roman" w:cs="Times New Roman"/>
                <w:b/>
                <w:bCs/>
                <w:i/>
                <w:iCs/>
                <w:noProof/>
                <w:color w:val="000000"/>
                <w:sz w:val="20"/>
                <w:szCs w:val="20"/>
                <w:lang w:val="id-ID"/>
              </w:rPr>
            </w:pPr>
            <w:r w:rsidRPr="00EC46F5">
              <w:rPr>
                <w:rFonts w:ascii="Times New Roman" w:eastAsia="Times New Roman" w:hAnsi="Times New Roman" w:cs="Times New Roman"/>
                <w:b/>
                <w:bCs/>
                <w:i/>
                <w:iCs/>
                <w:noProof/>
                <w:color w:val="000000"/>
                <w:sz w:val="20"/>
                <w:szCs w:val="20"/>
                <w:lang w:val="id-ID"/>
              </w:rPr>
              <w:t>A.alba</w:t>
            </w:r>
          </w:p>
        </w:tc>
      </w:tr>
      <w:tr w:rsidR="001A6F1B" w:rsidRPr="00EC46F5" w:rsidTr="00266F38">
        <w:trPr>
          <w:trHeight w:val="300"/>
        </w:trPr>
        <w:tc>
          <w:tcPr>
            <w:tcW w:w="720" w:type="dxa"/>
            <w:tcBorders>
              <w:top w:val="single" w:sz="4" w:space="0" w:color="auto"/>
              <w:left w:val="nil"/>
              <w:bottom w:val="nil"/>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w:t>
            </w:r>
          </w:p>
        </w:tc>
        <w:tc>
          <w:tcPr>
            <w:tcW w:w="3330" w:type="dxa"/>
            <w:tcBorders>
              <w:top w:val="single" w:sz="4" w:space="0" w:color="auto"/>
              <w:left w:val="nil"/>
              <w:bottom w:val="nil"/>
              <w:right w:val="nil"/>
            </w:tcBorders>
            <w:noWrap/>
            <w:vAlign w:val="bottom"/>
            <w:hideMark/>
          </w:tcPr>
          <w:p w:rsidR="001A6F1B" w:rsidRPr="00EC46F5" w:rsidRDefault="001A6F1B" w:rsidP="00266F38">
            <w:pPr>
              <w:spacing w:after="0" w:line="240" w:lineRule="auto"/>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Alkaloid</w:t>
            </w:r>
          </w:p>
        </w:tc>
        <w:tc>
          <w:tcPr>
            <w:tcW w:w="2520" w:type="dxa"/>
            <w:tcBorders>
              <w:top w:val="single" w:sz="4" w:space="0" w:color="auto"/>
              <w:left w:val="nil"/>
              <w:bottom w:val="nil"/>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 -</w:t>
            </w:r>
          </w:p>
        </w:tc>
        <w:tc>
          <w:tcPr>
            <w:tcW w:w="2790" w:type="dxa"/>
            <w:tcBorders>
              <w:top w:val="single" w:sz="4" w:space="0" w:color="auto"/>
              <w:left w:val="nil"/>
              <w:bottom w:val="nil"/>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 </w:t>
            </w:r>
          </w:p>
        </w:tc>
      </w:tr>
      <w:tr w:rsidR="001A6F1B" w:rsidRPr="00EC46F5" w:rsidTr="00266F38">
        <w:trPr>
          <w:trHeight w:val="300"/>
        </w:trPr>
        <w:tc>
          <w:tcPr>
            <w:tcW w:w="7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w:t>
            </w:r>
          </w:p>
        </w:tc>
        <w:tc>
          <w:tcPr>
            <w:tcW w:w="3330" w:type="dxa"/>
            <w:noWrap/>
            <w:vAlign w:val="bottom"/>
            <w:hideMark/>
          </w:tcPr>
          <w:p w:rsidR="001A6F1B" w:rsidRPr="00EC46F5" w:rsidRDefault="001A6F1B" w:rsidP="00266F38">
            <w:pPr>
              <w:spacing w:after="0" w:line="240" w:lineRule="auto"/>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Flavonoid</w:t>
            </w:r>
          </w:p>
        </w:tc>
        <w:tc>
          <w:tcPr>
            <w:tcW w:w="25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c>
          <w:tcPr>
            <w:tcW w:w="279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r>
      <w:tr w:rsidR="001A6F1B" w:rsidRPr="00EC46F5" w:rsidTr="00266F38">
        <w:trPr>
          <w:trHeight w:val="300"/>
        </w:trPr>
        <w:tc>
          <w:tcPr>
            <w:tcW w:w="7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w:t>
            </w:r>
          </w:p>
        </w:tc>
        <w:tc>
          <w:tcPr>
            <w:tcW w:w="3330" w:type="dxa"/>
            <w:noWrap/>
            <w:vAlign w:val="bottom"/>
            <w:hideMark/>
          </w:tcPr>
          <w:p w:rsidR="001A6F1B" w:rsidRPr="00EC46F5" w:rsidRDefault="001A6F1B" w:rsidP="00266F38">
            <w:pPr>
              <w:spacing w:after="0" w:line="240" w:lineRule="auto"/>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Saponin</w:t>
            </w:r>
          </w:p>
        </w:tc>
        <w:tc>
          <w:tcPr>
            <w:tcW w:w="25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c>
          <w:tcPr>
            <w:tcW w:w="279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r>
      <w:tr w:rsidR="001A6F1B" w:rsidRPr="00EC46F5" w:rsidTr="00266F38">
        <w:trPr>
          <w:trHeight w:val="300"/>
        </w:trPr>
        <w:tc>
          <w:tcPr>
            <w:tcW w:w="7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4</w:t>
            </w:r>
          </w:p>
        </w:tc>
        <w:tc>
          <w:tcPr>
            <w:tcW w:w="3330" w:type="dxa"/>
            <w:noWrap/>
            <w:vAlign w:val="bottom"/>
            <w:hideMark/>
          </w:tcPr>
          <w:p w:rsidR="001A6F1B" w:rsidRPr="00EC46F5" w:rsidRDefault="001A6F1B" w:rsidP="00266F38">
            <w:pPr>
              <w:spacing w:after="0" w:line="240" w:lineRule="auto"/>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Tanin</w:t>
            </w:r>
          </w:p>
        </w:tc>
        <w:tc>
          <w:tcPr>
            <w:tcW w:w="252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c>
          <w:tcPr>
            <w:tcW w:w="2790" w:type="dxa"/>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r>
      <w:tr w:rsidR="001A6F1B" w:rsidRPr="00EC46F5" w:rsidTr="00266F38">
        <w:trPr>
          <w:trHeight w:val="300"/>
        </w:trPr>
        <w:tc>
          <w:tcPr>
            <w:tcW w:w="720" w:type="dxa"/>
            <w:tcBorders>
              <w:top w:val="nil"/>
              <w:left w:val="nil"/>
              <w:bottom w:val="single" w:sz="4" w:space="0" w:color="auto"/>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5</w:t>
            </w:r>
          </w:p>
        </w:tc>
        <w:tc>
          <w:tcPr>
            <w:tcW w:w="3330" w:type="dxa"/>
            <w:tcBorders>
              <w:top w:val="nil"/>
              <w:left w:val="nil"/>
              <w:bottom w:val="single" w:sz="4" w:space="0" w:color="auto"/>
              <w:right w:val="nil"/>
            </w:tcBorders>
            <w:noWrap/>
            <w:vAlign w:val="bottom"/>
            <w:hideMark/>
          </w:tcPr>
          <w:p w:rsidR="001A6F1B" w:rsidRPr="00EC46F5" w:rsidRDefault="001A6F1B" w:rsidP="00266F38">
            <w:pPr>
              <w:spacing w:after="0" w:line="240" w:lineRule="auto"/>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Triterpenoid</w:t>
            </w:r>
          </w:p>
        </w:tc>
        <w:tc>
          <w:tcPr>
            <w:tcW w:w="2520" w:type="dxa"/>
            <w:tcBorders>
              <w:top w:val="nil"/>
              <w:left w:val="nil"/>
              <w:bottom w:val="single" w:sz="4" w:space="0" w:color="auto"/>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c>
          <w:tcPr>
            <w:tcW w:w="2790" w:type="dxa"/>
            <w:tcBorders>
              <w:top w:val="nil"/>
              <w:left w:val="nil"/>
              <w:bottom w:val="single" w:sz="4" w:space="0" w:color="auto"/>
              <w:right w:val="nil"/>
            </w:tcBorders>
            <w:noWrap/>
            <w:vAlign w:val="bottom"/>
            <w:hideMark/>
          </w:tcPr>
          <w:p w:rsidR="001A6F1B" w:rsidRPr="00EC46F5" w:rsidRDefault="001A6F1B" w:rsidP="00266F38">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w:t>
            </w:r>
          </w:p>
        </w:tc>
      </w:tr>
    </w:tbl>
    <w:p w:rsidR="001A6F1B" w:rsidRPr="00EC46F5" w:rsidRDefault="001A6F1B" w:rsidP="001A6F1B">
      <w:pPr>
        <w:spacing w:after="0" w:line="480" w:lineRule="auto"/>
        <w:ind w:firstLine="720"/>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 xml:space="preserve">Hasil pengujian fitokimia pada ekstrak daun mangrove </w:t>
      </w:r>
      <w:r w:rsidRPr="00EC46F5">
        <w:rPr>
          <w:rFonts w:ascii="Times New Roman" w:hAnsi="Times New Roman" w:cs="Times New Roman"/>
          <w:i/>
          <w:iCs/>
          <w:noProof/>
          <w:sz w:val="24"/>
          <w:szCs w:val="24"/>
          <w:lang w:val="id-ID"/>
        </w:rPr>
        <w:t>Avicennia marina</w:t>
      </w:r>
      <w:r w:rsidRPr="00EC46F5">
        <w:rPr>
          <w:rFonts w:ascii="Times New Roman" w:hAnsi="Times New Roman" w:cs="Times New Roman"/>
          <w:noProof/>
          <w:sz w:val="24"/>
          <w:szCs w:val="24"/>
          <w:lang w:val="id-ID"/>
        </w:rPr>
        <w:t xml:space="preserve"> didapatkan bahwa ekstrak tersebut mengandung senyawa bioaktif berupa flavonoid, saponin, tanin, dan triterpenoid. Hasil uji fitokimia pada ekstrak daun mangrove </w:t>
      </w:r>
      <w:r w:rsidRPr="00EC46F5">
        <w:rPr>
          <w:rFonts w:ascii="Times New Roman" w:hAnsi="Times New Roman" w:cs="Times New Roman"/>
          <w:i/>
          <w:iCs/>
          <w:noProof/>
          <w:sz w:val="24"/>
          <w:szCs w:val="24"/>
          <w:lang w:val="id-ID"/>
        </w:rPr>
        <w:t>Avicennia alba</w:t>
      </w:r>
      <w:r w:rsidRPr="00EC46F5">
        <w:rPr>
          <w:rFonts w:ascii="Times New Roman" w:hAnsi="Times New Roman" w:cs="Times New Roman"/>
          <w:noProof/>
          <w:sz w:val="24"/>
          <w:szCs w:val="24"/>
          <w:lang w:val="id-ID"/>
        </w:rPr>
        <w:t xml:space="preserve"> didapatkan adanya senyawa saponin, tanin, dan triterpenoid. </w:t>
      </w:r>
      <w:r w:rsidR="005A3A43" w:rsidRPr="00EC46F5">
        <w:rPr>
          <w:rFonts w:ascii="Times New Roman" w:hAnsi="Times New Roman" w:cs="Times New Roman"/>
          <w:noProof/>
          <w:sz w:val="24"/>
          <w:szCs w:val="24"/>
          <w:lang w:val="id-ID"/>
        </w:rPr>
        <w:t xml:space="preserve">Hasil uji flavonoid pada </w:t>
      </w:r>
      <w:r w:rsidR="005A3A43" w:rsidRPr="00EC46F5">
        <w:rPr>
          <w:rFonts w:ascii="Times New Roman" w:hAnsi="Times New Roman" w:cs="Times New Roman"/>
          <w:i/>
          <w:iCs/>
          <w:noProof/>
          <w:sz w:val="24"/>
          <w:szCs w:val="24"/>
          <w:lang w:val="id-ID"/>
        </w:rPr>
        <w:t>A.marina</w:t>
      </w:r>
      <w:r w:rsidR="005A3A43" w:rsidRPr="00EC46F5">
        <w:rPr>
          <w:rFonts w:ascii="Times New Roman" w:hAnsi="Times New Roman" w:cs="Times New Roman"/>
          <w:noProof/>
          <w:sz w:val="24"/>
          <w:szCs w:val="24"/>
          <w:lang w:val="id-ID"/>
        </w:rPr>
        <w:t xml:space="preserve"> dinyatakan positif ditandai dengan perubahan warna menjadi merah keungguan, sedangkan pada </w:t>
      </w:r>
      <w:r w:rsidR="005A3A43" w:rsidRPr="00EC46F5">
        <w:rPr>
          <w:rFonts w:ascii="Times New Roman" w:hAnsi="Times New Roman" w:cs="Times New Roman"/>
          <w:i/>
          <w:iCs/>
          <w:noProof/>
          <w:sz w:val="24"/>
          <w:szCs w:val="24"/>
          <w:lang w:val="id-ID"/>
        </w:rPr>
        <w:t>A.alba</w:t>
      </w:r>
      <w:r w:rsidR="005A3A43" w:rsidRPr="00EC46F5">
        <w:rPr>
          <w:rFonts w:ascii="Times New Roman" w:hAnsi="Times New Roman" w:cs="Times New Roman"/>
          <w:noProof/>
          <w:sz w:val="24"/>
          <w:szCs w:val="24"/>
          <w:lang w:val="id-ID"/>
        </w:rPr>
        <w:t xml:space="preserve"> dinyatakan negatif karena tidak menunjukkan adanya perubahan warna menjadi merah jingga atau merah ungu</w:t>
      </w:r>
      <w:r w:rsidR="00353D00" w:rsidRPr="00EC46F5">
        <w:rPr>
          <w:rFonts w:ascii="Times New Roman" w:hAnsi="Times New Roman" w:cs="Times New Roman"/>
          <w:noProof/>
          <w:sz w:val="24"/>
          <w:szCs w:val="24"/>
          <w:lang w:val="id-ID"/>
        </w:rPr>
        <w:t xml:space="preserve"> (Figure 2)</w:t>
      </w:r>
      <w:r w:rsidR="005A3A43" w:rsidRPr="00EC46F5">
        <w:rPr>
          <w:rFonts w:ascii="Times New Roman" w:hAnsi="Times New Roman" w:cs="Times New Roman"/>
          <w:noProof/>
          <w:sz w:val="24"/>
          <w:szCs w:val="24"/>
          <w:lang w:val="id-ID"/>
        </w:rPr>
        <w:t xml:space="preserve">. Hasil uji saponin </w:t>
      </w:r>
      <w:r w:rsidR="00266F38" w:rsidRPr="00EC46F5">
        <w:rPr>
          <w:rFonts w:ascii="Times New Roman" w:hAnsi="Times New Roman" w:cs="Times New Roman"/>
          <w:noProof/>
          <w:sz w:val="24"/>
          <w:szCs w:val="24"/>
          <w:lang w:val="id-ID"/>
        </w:rPr>
        <w:t xml:space="preserve">dapat dilihat pada (Figure 2) </w:t>
      </w:r>
      <w:r w:rsidR="005A3A43" w:rsidRPr="00EC46F5">
        <w:rPr>
          <w:rFonts w:ascii="Times New Roman" w:hAnsi="Times New Roman" w:cs="Times New Roman"/>
          <w:noProof/>
          <w:sz w:val="24"/>
          <w:szCs w:val="24"/>
          <w:lang w:val="id-ID"/>
        </w:rPr>
        <w:t xml:space="preserve">dinyatakan positif ditandai dengan terbentuknya busa setinggi 1 cm. Hasil uji tanin pada </w:t>
      </w:r>
      <w:r w:rsidR="005A3A43" w:rsidRPr="00EC46F5">
        <w:rPr>
          <w:rFonts w:ascii="Times New Roman" w:hAnsi="Times New Roman" w:cs="Times New Roman"/>
          <w:i/>
          <w:iCs/>
          <w:noProof/>
          <w:sz w:val="24"/>
          <w:szCs w:val="24"/>
          <w:lang w:val="id-ID"/>
        </w:rPr>
        <w:t xml:space="preserve">A.marina </w:t>
      </w:r>
      <w:r w:rsidR="005A3A43" w:rsidRPr="00EC46F5">
        <w:rPr>
          <w:rFonts w:ascii="Times New Roman" w:hAnsi="Times New Roman" w:cs="Times New Roman"/>
          <w:noProof/>
          <w:sz w:val="24"/>
          <w:szCs w:val="24"/>
          <w:lang w:val="id-ID"/>
        </w:rPr>
        <w:t>dan</w:t>
      </w:r>
      <w:r w:rsidR="005A3A43" w:rsidRPr="00EC46F5">
        <w:rPr>
          <w:rFonts w:ascii="Times New Roman" w:hAnsi="Times New Roman" w:cs="Times New Roman"/>
          <w:i/>
          <w:iCs/>
          <w:noProof/>
          <w:sz w:val="24"/>
          <w:szCs w:val="24"/>
          <w:lang w:val="id-ID"/>
        </w:rPr>
        <w:t xml:space="preserve"> A.alba</w:t>
      </w:r>
      <w:r w:rsidR="005A3A43" w:rsidRPr="00EC46F5">
        <w:rPr>
          <w:rFonts w:ascii="Times New Roman" w:hAnsi="Times New Roman" w:cs="Times New Roman"/>
          <w:noProof/>
          <w:sz w:val="24"/>
          <w:szCs w:val="24"/>
          <w:lang w:val="id-ID"/>
        </w:rPr>
        <w:t xml:space="preserve"> dinyatakan positif ditandai dengan perubahan warna menjadi hijau</w:t>
      </w:r>
      <w:r w:rsidR="00266F38" w:rsidRPr="00EC46F5">
        <w:rPr>
          <w:rFonts w:ascii="Times New Roman" w:hAnsi="Times New Roman" w:cs="Times New Roman"/>
          <w:noProof/>
          <w:sz w:val="24"/>
          <w:szCs w:val="24"/>
          <w:lang w:val="id-ID"/>
        </w:rPr>
        <w:t xml:space="preserve"> (Figure 2)</w:t>
      </w:r>
      <w:r w:rsidR="005A3A43" w:rsidRPr="00EC46F5">
        <w:rPr>
          <w:rFonts w:ascii="Times New Roman" w:hAnsi="Times New Roman" w:cs="Times New Roman"/>
          <w:noProof/>
          <w:sz w:val="24"/>
          <w:szCs w:val="24"/>
          <w:lang w:val="id-ID"/>
        </w:rPr>
        <w:t>. Hasil uji triterpenoid dinyatakan positif yang ditandai dengan munculnya lapisan berwarna merah kecoklatan</w:t>
      </w:r>
      <w:r w:rsidR="00266F38" w:rsidRPr="00EC46F5">
        <w:rPr>
          <w:rFonts w:ascii="Times New Roman" w:hAnsi="Times New Roman" w:cs="Times New Roman"/>
          <w:noProof/>
          <w:sz w:val="24"/>
          <w:szCs w:val="24"/>
          <w:lang w:val="id-ID"/>
        </w:rPr>
        <w:t xml:space="preserve"> (Figure 2)</w:t>
      </w:r>
      <w:r w:rsidR="005A3A43" w:rsidRPr="00EC46F5">
        <w:rPr>
          <w:rFonts w:ascii="Times New Roman" w:hAnsi="Times New Roman" w:cs="Times New Roman"/>
          <w:noProof/>
          <w:sz w:val="24"/>
          <w:szCs w:val="24"/>
          <w:lang w:val="id-ID"/>
        </w:rPr>
        <w:t xml:space="preserve">. Uji alkaloid pada </w:t>
      </w:r>
      <w:r w:rsidR="005A3A43" w:rsidRPr="00EC46F5">
        <w:rPr>
          <w:rFonts w:ascii="Times New Roman" w:hAnsi="Times New Roman" w:cs="Times New Roman"/>
          <w:i/>
          <w:iCs/>
          <w:noProof/>
          <w:sz w:val="24"/>
          <w:szCs w:val="24"/>
          <w:lang w:val="id-ID"/>
        </w:rPr>
        <w:t xml:space="preserve">A.marina </w:t>
      </w:r>
      <w:r w:rsidR="005A3A43" w:rsidRPr="00EC46F5">
        <w:rPr>
          <w:rFonts w:ascii="Times New Roman" w:hAnsi="Times New Roman" w:cs="Times New Roman"/>
          <w:noProof/>
          <w:sz w:val="24"/>
          <w:szCs w:val="24"/>
          <w:lang w:val="id-ID"/>
        </w:rPr>
        <w:t>dan</w:t>
      </w:r>
      <w:r w:rsidR="005A3A43" w:rsidRPr="00EC46F5">
        <w:rPr>
          <w:rFonts w:ascii="Times New Roman" w:hAnsi="Times New Roman" w:cs="Times New Roman"/>
          <w:i/>
          <w:iCs/>
          <w:noProof/>
          <w:sz w:val="24"/>
          <w:szCs w:val="24"/>
          <w:lang w:val="id-ID"/>
        </w:rPr>
        <w:t xml:space="preserve"> A.alba</w:t>
      </w:r>
      <w:r w:rsidR="005A3A43" w:rsidRPr="00EC46F5">
        <w:rPr>
          <w:rFonts w:ascii="Times New Roman" w:hAnsi="Times New Roman" w:cs="Times New Roman"/>
          <w:noProof/>
          <w:sz w:val="24"/>
          <w:szCs w:val="24"/>
          <w:lang w:val="id-ID"/>
        </w:rPr>
        <w:t xml:space="preserve"> dinyatakan negatif karena tidak menghasilkan endapan setelah ditetesi pereaksi. Berdasarkan penelitian </w:t>
      </w:r>
      <w:r w:rsidR="00353D00" w:rsidRPr="00EC46F5">
        <w:rPr>
          <w:rFonts w:ascii="Times New Roman" w:hAnsi="Times New Roman" w:cs="Times New Roman"/>
          <w:noProof/>
          <w:sz w:val="24"/>
          <w:szCs w:val="24"/>
          <w:lang w:val="id-ID"/>
        </w:rPr>
        <w:t xml:space="preserve">Widiawati dan Asih (2024) </w:t>
      </w:r>
      <w:r w:rsidR="00353D00" w:rsidRPr="00EC46F5">
        <w:rPr>
          <w:rFonts w:ascii="Times New Roman" w:hAnsi="Times New Roman" w:cs="Times New Roman"/>
          <w:i/>
          <w:iCs/>
          <w:noProof/>
          <w:sz w:val="24"/>
          <w:szCs w:val="24"/>
          <w:lang w:val="id-ID"/>
        </w:rPr>
        <w:t>A.marina</w:t>
      </w:r>
      <w:r w:rsidR="00353D00" w:rsidRPr="00EC46F5">
        <w:rPr>
          <w:rFonts w:ascii="Times New Roman" w:hAnsi="Times New Roman" w:cs="Times New Roman"/>
          <w:noProof/>
          <w:sz w:val="24"/>
          <w:szCs w:val="24"/>
          <w:lang w:val="id-ID"/>
        </w:rPr>
        <w:t xml:space="preserve"> memiliki kandungan </w:t>
      </w:r>
      <w:r w:rsidR="00353D00" w:rsidRPr="00EC46F5">
        <w:rPr>
          <w:rFonts w:ascii="Times New Roman" w:hAnsi="Times New Roman" w:cs="Times New Roman"/>
          <w:noProof/>
          <w:sz w:val="24"/>
          <w:szCs w:val="24"/>
          <w:lang w:val="id-ID"/>
        </w:rPr>
        <w:lastRenderedPageBreak/>
        <w:t xml:space="preserve">fitokimia berupa alkaloid, flavonoid, saponin, tanin, dan triterpenoid dan pada penelitian Erwin </w:t>
      </w:r>
      <w:r w:rsidR="00353D00" w:rsidRPr="00EC46F5">
        <w:rPr>
          <w:rFonts w:ascii="Times New Roman" w:hAnsi="Times New Roman" w:cs="Times New Roman"/>
          <w:i/>
          <w:iCs/>
          <w:noProof/>
          <w:sz w:val="24"/>
          <w:szCs w:val="24"/>
          <w:lang w:val="id-ID"/>
        </w:rPr>
        <w:t xml:space="preserve">et al., </w:t>
      </w:r>
      <w:r w:rsidR="00353D00" w:rsidRPr="00EC46F5">
        <w:rPr>
          <w:rFonts w:ascii="Times New Roman" w:hAnsi="Times New Roman" w:cs="Times New Roman"/>
          <w:noProof/>
          <w:sz w:val="24"/>
          <w:szCs w:val="24"/>
          <w:lang w:val="id-ID"/>
        </w:rPr>
        <w:t xml:space="preserve">(2020) menyatakan </w:t>
      </w:r>
      <w:r w:rsidR="00353D00" w:rsidRPr="00EC46F5">
        <w:rPr>
          <w:rFonts w:ascii="Times New Roman" w:hAnsi="Times New Roman" w:cs="Times New Roman"/>
          <w:i/>
          <w:iCs/>
          <w:noProof/>
          <w:sz w:val="24"/>
          <w:szCs w:val="24"/>
          <w:lang w:val="id-ID"/>
        </w:rPr>
        <w:t>A.alba</w:t>
      </w:r>
      <w:r w:rsidR="00353D00" w:rsidRPr="00EC46F5">
        <w:rPr>
          <w:rFonts w:ascii="Times New Roman" w:hAnsi="Times New Roman" w:cs="Times New Roman"/>
          <w:noProof/>
          <w:sz w:val="24"/>
          <w:szCs w:val="24"/>
          <w:lang w:val="id-ID"/>
        </w:rPr>
        <w:t xml:space="preserve"> mengandung senyawa flavonoid, kuinon, alkaloid, dan fenolik.</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3"/>
        <w:gridCol w:w="1646"/>
        <w:gridCol w:w="1799"/>
        <w:gridCol w:w="1516"/>
        <w:gridCol w:w="2496"/>
      </w:tblGrid>
      <w:tr w:rsidR="009F7D89" w:rsidRPr="00EC46F5" w:rsidTr="009F7D89">
        <w:trPr>
          <w:trHeight w:val="1763"/>
          <w:jc w:val="center"/>
        </w:trPr>
        <w:tc>
          <w:tcPr>
            <w:tcW w:w="1893" w:type="dxa"/>
            <w:hideMark/>
          </w:tcPr>
          <w:p w:rsidR="009F7D89" w:rsidRPr="00EC46F5" w:rsidRDefault="009F7D89">
            <w:pPr>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drawing>
                <wp:anchor distT="0" distB="0" distL="114300" distR="114300" simplePos="0" relativeHeight="251688960" behindDoc="0" locked="0" layoutInCell="1" allowOverlap="1" wp14:anchorId="49E7D3A8" wp14:editId="5DAFC28D">
                  <wp:simplePos x="0" y="0"/>
                  <wp:positionH relativeFrom="column">
                    <wp:posOffset>54610</wp:posOffset>
                  </wp:positionH>
                  <wp:positionV relativeFrom="paragraph">
                    <wp:posOffset>11735</wp:posOffset>
                  </wp:positionV>
                  <wp:extent cx="938597" cy="1080000"/>
                  <wp:effectExtent l="0" t="0" r="0"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t="24384" r="18063" b="8949"/>
                          <a:stretch>
                            <a:fillRect/>
                          </a:stretch>
                        </pic:blipFill>
                        <pic:spPr bwMode="auto">
                          <a:xfrm>
                            <a:off x="0" y="0"/>
                            <a:ext cx="938597" cy="108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646" w:type="dxa"/>
            <w:hideMark/>
          </w:tcPr>
          <w:p w:rsidR="009F7D89" w:rsidRPr="00EC46F5" w:rsidRDefault="009F7D89">
            <w:pPr>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drawing>
                <wp:anchor distT="0" distB="0" distL="114300" distR="114300" simplePos="0" relativeHeight="251689984" behindDoc="0" locked="0" layoutInCell="1" allowOverlap="1" wp14:anchorId="3AC771FE" wp14:editId="106CDDCA">
                  <wp:simplePos x="0" y="0"/>
                  <wp:positionH relativeFrom="column">
                    <wp:posOffset>50165</wp:posOffset>
                  </wp:positionH>
                  <wp:positionV relativeFrom="paragraph">
                    <wp:posOffset>9500</wp:posOffset>
                  </wp:positionV>
                  <wp:extent cx="801004" cy="108000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cstate="print">
                            <a:extLst>
                              <a:ext uri="{28A0092B-C50C-407E-A947-70E740481C1C}">
                                <a14:useLocalDpi xmlns:a14="http://schemas.microsoft.com/office/drawing/2010/main" val="0"/>
                              </a:ext>
                            </a:extLst>
                          </a:blip>
                          <a:srcRect t="22472" r="23534" b="4614"/>
                          <a:stretch>
                            <a:fillRect/>
                          </a:stretch>
                        </pic:blipFill>
                        <pic:spPr bwMode="auto">
                          <a:xfrm>
                            <a:off x="0" y="0"/>
                            <a:ext cx="801004" cy="108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799" w:type="dxa"/>
          </w:tcPr>
          <w:p w:rsidR="009F7D89" w:rsidRPr="00EC46F5" w:rsidRDefault="009F7D89">
            <w:pPr>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drawing>
                <wp:anchor distT="0" distB="0" distL="114300" distR="114300" simplePos="0" relativeHeight="251693056" behindDoc="0" locked="0" layoutInCell="1" allowOverlap="1" wp14:anchorId="3B8550EB" wp14:editId="047E2C9A">
                  <wp:simplePos x="0" y="0"/>
                  <wp:positionH relativeFrom="column">
                    <wp:posOffset>34290</wp:posOffset>
                  </wp:positionH>
                  <wp:positionV relativeFrom="paragraph">
                    <wp:posOffset>5385</wp:posOffset>
                  </wp:positionV>
                  <wp:extent cx="917428" cy="10800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6" cstate="print">
                            <a:extLst>
                              <a:ext uri="{28A0092B-C50C-407E-A947-70E740481C1C}">
                                <a14:useLocalDpi xmlns:a14="http://schemas.microsoft.com/office/drawing/2010/main" val="0"/>
                              </a:ext>
                            </a:extLst>
                          </a:blip>
                          <a:srcRect t="19725" r="6404" b="2368"/>
                          <a:stretch>
                            <a:fillRect/>
                          </a:stretch>
                        </pic:blipFill>
                        <pic:spPr bwMode="auto">
                          <a:xfrm>
                            <a:off x="0" y="0"/>
                            <a:ext cx="917428" cy="108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516" w:type="dxa"/>
          </w:tcPr>
          <w:p w:rsidR="009F7D89" w:rsidRPr="00EC46F5" w:rsidRDefault="009F7D89">
            <w:pPr>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drawing>
                <wp:anchor distT="0" distB="0" distL="114300" distR="114300" simplePos="0" relativeHeight="251695104" behindDoc="0" locked="0" layoutInCell="1" allowOverlap="1" wp14:anchorId="4D446BFD" wp14:editId="54EFA1A0">
                  <wp:simplePos x="0" y="0"/>
                  <wp:positionH relativeFrom="column">
                    <wp:posOffset>-1270</wp:posOffset>
                  </wp:positionH>
                  <wp:positionV relativeFrom="paragraph">
                    <wp:posOffset>5385</wp:posOffset>
                  </wp:positionV>
                  <wp:extent cx="825982" cy="10800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cstate="print">
                            <a:extLst>
                              <a:ext uri="{28A0092B-C50C-407E-A947-70E740481C1C}">
                                <a14:useLocalDpi xmlns:a14="http://schemas.microsoft.com/office/drawing/2010/main" val="0"/>
                              </a:ext>
                            </a:extLst>
                          </a:blip>
                          <a:srcRect l="17130" t="21223" r="10464" b="11858"/>
                          <a:stretch>
                            <a:fillRect/>
                          </a:stretch>
                        </pic:blipFill>
                        <pic:spPr bwMode="auto">
                          <a:xfrm>
                            <a:off x="0" y="0"/>
                            <a:ext cx="825982" cy="108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96" w:type="dxa"/>
          </w:tcPr>
          <w:p w:rsidR="009F7D89" w:rsidRPr="00EC46F5" w:rsidRDefault="009F7D89">
            <w:pPr>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drawing>
                <wp:anchor distT="0" distB="0" distL="114300" distR="114300" simplePos="0" relativeHeight="251697152" behindDoc="0" locked="0" layoutInCell="1" allowOverlap="1" wp14:anchorId="7EE6A54E" wp14:editId="7160A835">
                  <wp:simplePos x="0" y="0"/>
                  <wp:positionH relativeFrom="column">
                    <wp:posOffset>-2540</wp:posOffset>
                  </wp:positionH>
                  <wp:positionV relativeFrom="paragraph">
                    <wp:posOffset>179705</wp:posOffset>
                  </wp:positionV>
                  <wp:extent cx="1440000" cy="765294"/>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8" cstate="print">
                            <a:extLst>
                              <a:ext uri="{28A0092B-C50C-407E-A947-70E740481C1C}">
                                <a14:useLocalDpi xmlns:a14="http://schemas.microsoft.com/office/drawing/2010/main" val="0"/>
                              </a:ext>
                            </a:extLst>
                          </a:blip>
                          <a:srcRect t="48691" b="13730"/>
                          <a:stretch>
                            <a:fillRect/>
                          </a:stretch>
                        </pic:blipFill>
                        <pic:spPr bwMode="auto">
                          <a:xfrm>
                            <a:off x="0" y="0"/>
                            <a:ext cx="1440000" cy="765294"/>
                          </a:xfrm>
                          <a:prstGeom prst="rect">
                            <a:avLst/>
                          </a:prstGeom>
                          <a:noFill/>
                        </pic:spPr>
                      </pic:pic>
                    </a:graphicData>
                  </a:graphic>
                  <wp14:sizeRelH relativeFrom="margin">
                    <wp14:pctWidth>0</wp14:pctWidth>
                  </wp14:sizeRelH>
                  <wp14:sizeRelV relativeFrom="margin">
                    <wp14:pctHeight>0</wp14:pctHeight>
                  </wp14:sizeRelV>
                </wp:anchor>
              </w:drawing>
            </w:r>
          </w:p>
        </w:tc>
      </w:tr>
      <w:tr w:rsidR="009F7D89" w:rsidRPr="00EC46F5" w:rsidTr="009F7D89">
        <w:trPr>
          <w:jc w:val="center"/>
        </w:trPr>
        <w:tc>
          <w:tcPr>
            <w:tcW w:w="1893" w:type="dxa"/>
            <w:hideMark/>
          </w:tcPr>
          <w:p w:rsidR="009F7D89" w:rsidRPr="00EC46F5" w:rsidRDefault="009F7D89">
            <w:pPr>
              <w:jc w:val="center"/>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(a)</w:t>
            </w:r>
          </w:p>
        </w:tc>
        <w:tc>
          <w:tcPr>
            <w:tcW w:w="1646" w:type="dxa"/>
            <w:hideMark/>
          </w:tcPr>
          <w:p w:rsidR="009F7D89" w:rsidRPr="00EC46F5" w:rsidRDefault="009F7D89">
            <w:pPr>
              <w:jc w:val="center"/>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(b)</w:t>
            </w:r>
          </w:p>
        </w:tc>
        <w:tc>
          <w:tcPr>
            <w:tcW w:w="1799" w:type="dxa"/>
          </w:tcPr>
          <w:p w:rsidR="009F7D89" w:rsidRPr="009F7D89" w:rsidRDefault="009F7D89">
            <w:pPr>
              <w:jc w:val="center"/>
              <w:rPr>
                <w:rFonts w:ascii="Times New Roman" w:hAnsi="Times New Roman" w:cs="Times New Roman"/>
                <w:noProof/>
                <w:sz w:val="24"/>
                <w:szCs w:val="24"/>
              </w:rPr>
            </w:pPr>
            <w:r>
              <w:rPr>
                <w:rFonts w:ascii="Times New Roman" w:hAnsi="Times New Roman" w:cs="Times New Roman"/>
                <w:noProof/>
                <w:sz w:val="24"/>
                <w:szCs w:val="24"/>
              </w:rPr>
              <w:t>(c)</w:t>
            </w:r>
          </w:p>
        </w:tc>
        <w:tc>
          <w:tcPr>
            <w:tcW w:w="1516" w:type="dxa"/>
          </w:tcPr>
          <w:p w:rsidR="009F7D89" w:rsidRPr="009F7D89" w:rsidRDefault="009F7D89">
            <w:pPr>
              <w:jc w:val="center"/>
              <w:rPr>
                <w:rFonts w:ascii="Times New Roman" w:hAnsi="Times New Roman" w:cs="Times New Roman"/>
                <w:noProof/>
                <w:sz w:val="24"/>
                <w:szCs w:val="24"/>
              </w:rPr>
            </w:pPr>
            <w:r>
              <w:rPr>
                <w:rFonts w:ascii="Times New Roman" w:hAnsi="Times New Roman" w:cs="Times New Roman"/>
                <w:noProof/>
                <w:sz w:val="24"/>
                <w:szCs w:val="24"/>
              </w:rPr>
              <w:t>(d)</w:t>
            </w:r>
          </w:p>
        </w:tc>
        <w:tc>
          <w:tcPr>
            <w:tcW w:w="2496" w:type="dxa"/>
          </w:tcPr>
          <w:p w:rsidR="009F7D89" w:rsidRPr="009F7D89" w:rsidRDefault="009F7D89">
            <w:pPr>
              <w:jc w:val="center"/>
              <w:rPr>
                <w:rFonts w:ascii="Times New Roman" w:hAnsi="Times New Roman" w:cs="Times New Roman"/>
                <w:noProof/>
                <w:sz w:val="24"/>
                <w:szCs w:val="24"/>
              </w:rPr>
            </w:pPr>
            <w:r>
              <w:rPr>
                <w:rFonts w:ascii="Times New Roman" w:hAnsi="Times New Roman" w:cs="Times New Roman"/>
                <w:noProof/>
                <w:sz w:val="24"/>
                <w:szCs w:val="24"/>
              </w:rPr>
              <w:t>(e)</w:t>
            </w:r>
          </w:p>
        </w:tc>
      </w:tr>
    </w:tbl>
    <w:p w:rsidR="00353D00" w:rsidRPr="00EC46F5" w:rsidRDefault="00353D00" w:rsidP="00580EFE">
      <w:pPr>
        <w:pStyle w:val="NormalWeb"/>
        <w:ind w:left="1080" w:hanging="1080"/>
        <w:jc w:val="both"/>
        <w:rPr>
          <w:noProof/>
          <w:lang w:val="id-ID"/>
        </w:rPr>
      </w:pPr>
      <w:bookmarkStart w:id="6" w:name="_Toc196894825"/>
      <w:r w:rsidRPr="00EC46F5">
        <w:rPr>
          <w:noProof/>
          <w:lang w:val="id-ID"/>
        </w:rPr>
        <w:t>Gambar 2</w:t>
      </w:r>
      <w:r w:rsidRPr="00EC46F5">
        <w:rPr>
          <w:b/>
          <w:bCs/>
          <w:noProof/>
          <w:lang w:val="id-ID"/>
        </w:rPr>
        <w:t xml:space="preserve"> </w:t>
      </w:r>
      <w:r w:rsidRPr="00EC46F5">
        <w:rPr>
          <w:noProof/>
          <w:lang w:val="id-ID"/>
        </w:rPr>
        <w:t xml:space="preserve">Senyawa </w:t>
      </w:r>
      <w:r w:rsidR="00266F38" w:rsidRPr="00EC46F5">
        <w:rPr>
          <w:noProof/>
          <w:lang w:val="id-ID"/>
        </w:rPr>
        <w:t xml:space="preserve">fitokimia ekstrak duan mangrove </w:t>
      </w:r>
      <w:r w:rsidRPr="00EC46F5">
        <w:rPr>
          <w:i/>
          <w:iCs/>
          <w:noProof/>
          <w:lang w:val="id-ID"/>
        </w:rPr>
        <w:t xml:space="preserve">Avicennia Marina </w:t>
      </w:r>
      <w:r w:rsidRPr="00EC46F5">
        <w:rPr>
          <w:noProof/>
          <w:lang w:val="id-ID"/>
        </w:rPr>
        <w:t>dan</w:t>
      </w:r>
      <w:r w:rsidRPr="00EC46F5">
        <w:rPr>
          <w:i/>
          <w:iCs/>
          <w:noProof/>
          <w:lang w:val="id-ID"/>
        </w:rPr>
        <w:t xml:space="preserve"> Avicennia Alba</w:t>
      </w:r>
      <w:bookmarkEnd w:id="6"/>
      <w:r w:rsidRPr="00EC46F5">
        <w:rPr>
          <w:noProof/>
          <w:lang w:val="id-ID"/>
        </w:rPr>
        <w:t xml:space="preserve"> (a) Flavonoid, (b) Saponin, (c) Tanin, (d) Triterpenoid, dan (e) Alkaloid</w:t>
      </w:r>
    </w:p>
    <w:p w:rsidR="00353D00" w:rsidRPr="00EC46F5" w:rsidRDefault="00121349" w:rsidP="00FD5CB9">
      <w:pPr>
        <w:pStyle w:val="NormalWeb"/>
        <w:ind w:left="990" w:hanging="990"/>
        <w:jc w:val="both"/>
        <w:rPr>
          <w:noProof/>
          <w:lang w:val="id-ID"/>
        </w:rPr>
      </w:pPr>
      <w:r w:rsidRPr="00EC46F5">
        <w:rPr>
          <w:noProof/>
          <w:lang w:val="id-ID"/>
        </w:rPr>
        <w:t xml:space="preserve">Figure 2 Phytochemical compounds of duan </w:t>
      </w:r>
      <w:r w:rsidRPr="00EC46F5">
        <w:rPr>
          <w:i/>
          <w:iCs/>
          <w:noProof/>
          <w:lang w:val="id-ID"/>
        </w:rPr>
        <w:t xml:space="preserve">mangrove Avicennia Marina </w:t>
      </w:r>
      <w:r w:rsidRPr="00EC46F5">
        <w:rPr>
          <w:noProof/>
          <w:lang w:val="id-ID"/>
        </w:rPr>
        <w:t>and</w:t>
      </w:r>
      <w:r w:rsidRPr="00EC46F5">
        <w:rPr>
          <w:i/>
          <w:iCs/>
          <w:noProof/>
          <w:lang w:val="id-ID"/>
        </w:rPr>
        <w:t xml:space="preserve"> Avicennia Alba</w:t>
      </w:r>
      <w:r w:rsidRPr="00EC46F5">
        <w:rPr>
          <w:noProof/>
          <w:lang w:val="id-ID"/>
        </w:rPr>
        <w:t xml:space="preserve"> extracts (a) Flavonoids, (b) Saponins, (c) Tannins, (d) Triterpenoids, and (e) Alkaloids</w:t>
      </w:r>
    </w:p>
    <w:p w:rsidR="001A6F1B" w:rsidRPr="00EC46F5" w:rsidRDefault="001A6F1B" w:rsidP="001A6F1B">
      <w:pPr>
        <w:spacing w:after="0" w:line="480" w:lineRule="auto"/>
        <w:ind w:firstLine="720"/>
        <w:jc w:val="both"/>
        <w:rPr>
          <w:rFonts w:ascii="Times New Roman" w:hAnsi="Times New Roman" w:cs="Times New Roman"/>
          <w:b/>
          <w:bCs/>
          <w:noProof/>
          <w:sz w:val="24"/>
          <w:szCs w:val="24"/>
          <w:lang w:val="id-ID"/>
        </w:rPr>
      </w:pPr>
      <w:r w:rsidRPr="00EC46F5">
        <w:rPr>
          <w:rFonts w:ascii="Times New Roman" w:hAnsi="Times New Roman" w:cs="Times New Roman"/>
          <w:noProof/>
          <w:sz w:val="24"/>
          <w:szCs w:val="24"/>
          <w:lang w:val="id-ID"/>
        </w:rPr>
        <w:t>Perbedaan kandungan senyawa bioaktif pada tumbuhan dapat dipengaruhi oleh kondisi lingkungan dan kualitas air</w:t>
      </w:r>
      <w:r w:rsidR="00EA28E4">
        <w:rPr>
          <w:rFonts w:ascii="Times New Roman" w:hAnsi="Times New Roman" w:cs="Times New Roman"/>
          <w:noProof/>
          <w:sz w:val="24"/>
          <w:szCs w:val="24"/>
        </w:rPr>
        <w:t xml:space="preserve"> (Putri </w:t>
      </w:r>
      <w:r w:rsidR="00EA28E4">
        <w:rPr>
          <w:rFonts w:ascii="Times New Roman" w:hAnsi="Times New Roman" w:cs="Times New Roman"/>
          <w:i/>
          <w:iCs/>
          <w:noProof/>
          <w:sz w:val="24"/>
          <w:szCs w:val="24"/>
        </w:rPr>
        <w:t xml:space="preserve">et al., </w:t>
      </w:r>
      <w:r w:rsidR="00EA28E4">
        <w:rPr>
          <w:rFonts w:ascii="Times New Roman" w:hAnsi="Times New Roman" w:cs="Times New Roman"/>
          <w:noProof/>
          <w:sz w:val="24"/>
          <w:szCs w:val="24"/>
        </w:rPr>
        <w:t>2023)</w:t>
      </w:r>
      <w:r w:rsidRPr="00EC46F5">
        <w:rPr>
          <w:rFonts w:ascii="Times New Roman" w:hAnsi="Times New Roman" w:cs="Times New Roman"/>
          <w:noProof/>
          <w:sz w:val="24"/>
          <w:szCs w:val="24"/>
          <w:lang w:val="id-ID"/>
        </w:rPr>
        <w:t>.</w:t>
      </w:r>
      <w:r w:rsidR="005A3A43" w:rsidRPr="00EC46F5">
        <w:rPr>
          <w:rFonts w:ascii="Times New Roman" w:hAnsi="Times New Roman" w:cs="Times New Roman"/>
          <w:noProof/>
          <w:sz w:val="24"/>
          <w:szCs w:val="24"/>
          <w:lang w:val="id-ID"/>
        </w:rPr>
        <w:t xml:space="preserve"> Selain itu, senyawa alkaloid pada daun mangrove terbentuk sebagai metabolit sekunder yang dihasilkan oleh mangrove untuk melindungi diri dari predator dan patogen (Akasia </w:t>
      </w:r>
      <w:r w:rsidR="005A3A43" w:rsidRPr="00EC46F5">
        <w:rPr>
          <w:rFonts w:ascii="Times New Roman" w:hAnsi="Times New Roman" w:cs="Times New Roman"/>
          <w:i/>
          <w:iCs/>
          <w:noProof/>
          <w:sz w:val="24"/>
          <w:szCs w:val="24"/>
          <w:lang w:val="id-ID"/>
        </w:rPr>
        <w:t>et al.,</w:t>
      </w:r>
      <w:r w:rsidR="005A3A43" w:rsidRPr="00EC46F5">
        <w:rPr>
          <w:rFonts w:ascii="Times New Roman" w:hAnsi="Times New Roman" w:cs="Times New Roman"/>
          <w:noProof/>
          <w:sz w:val="24"/>
          <w:szCs w:val="24"/>
          <w:lang w:val="id-ID"/>
        </w:rPr>
        <w:t xml:space="preserve"> 2021). Senyawa flavonoid terbentuk karena adanya perubahan salinitas, oksigen terlarut, dan nutrisi akibat pengaruh arus dan pasang surut air laut, sehingga mangrove membentuk flavonoid sebagai adaptasi dan perlindungan (</w:t>
      </w:r>
      <w:r w:rsidR="005A3A43" w:rsidRPr="00EC46F5">
        <w:rPr>
          <w:rFonts w:ascii="Times New Roman" w:hAnsi="Times New Roman" w:cs="Times New Roman"/>
          <w:noProof/>
          <w:sz w:val="24"/>
          <w:szCs w:val="24"/>
          <w:shd w:val="clear" w:color="auto" w:fill="FFFFFF"/>
          <w:lang w:val="id-ID"/>
        </w:rPr>
        <w:t xml:space="preserve">Supriatna </w:t>
      </w:r>
      <w:r w:rsidR="005A3A43" w:rsidRPr="00EC46F5">
        <w:rPr>
          <w:rFonts w:ascii="Times New Roman" w:hAnsi="Times New Roman" w:cs="Times New Roman"/>
          <w:i/>
          <w:iCs/>
          <w:noProof/>
          <w:sz w:val="24"/>
          <w:szCs w:val="24"/>
          <w:shd w:val="clear" w:color="auto" w:fill="FFFFFF"/>
          <w:lang w:val="id-ID"/>
        </w:rPr>
        <w:t>et al.,</w:t>
      </w:r>
      <w:r w:rsidR="005A3A43" w:rsidRPr="00EC46F5">
        <w:rPr>
          <w:rFonts w:ascii="Times New Roman" w:hAnsi="Times New Roman" w:cs="Times New Roman"/>
          <w:noProof/>
          <w:sz w:val="24"/>
          <w:szCs w:val="24"/>
          <w:shd w:val="clear" w:color="auto" w:fill="FFFFFF"/>
          <w:lang w:val="id-ID"/>
        </w:rPr>
        <w:t xml:space="preserve"> 2019</w:t>
      </w:r>
      <w:r w:rsidR="005A3A43" w:rsidRPr="00EC46F5">
        <w:rPr>
          <w:rFonts w:ascii="Times New Roman" w:hAnsi="Times New Roman" w:cs="Times New Roman"/>
          <w:noProof/>
          <w:sz w:val="24"/>
          <w:szCs w:val="24"/>
          <w:lang w:val="id-ID"/>
        </w:rPr>
        <w:t xml:space="preserve">). Kualitas air dengan salinitas tinggi atau rendah, suhu tidak stabil, oksigen terlarut yang rendah, menyebabkan stres pada mangrove sehingga menghasilkan senyawa saponin dan tanin sebagai perlindungan dari lingkungan yang ekstram </w:t>
      </w:r>
      <w:r w:rsidR="005A3A43" w:rsidRPr="00EC46F5">
        <w:rPr>
          <w:rFonts w:ascii="Times New Roman" w:hAnsi="Times New Roman" w:cs="Times New Roman"/>
          <w:bCs/>
          <w:noProof/>
          <w:sz w:val="24"/>
          <w:szCs w:val="24"/>
          <w:lang w:val="id-ID"/>
        </w:rPr>
        <w:t xml:space="preserve">(Akasia </w:t>
      </w:r>
      <w:r w:rsidR="005A3A43" w:rsidRPr="00EC46F5">
        <w:rPr>
          <w:rFonts w:ascii="Times New Roman" w:hAnsi="Times New Roman" w:cs="Times New Roman"/>
          <w:bCs/>
          <w:i/>
          <w:iCs/>
          <w:noProof/>
          <w:sz w:val="24"/>
          <w:szCs w:val="24"/>
          <w:lang w:val="id-ID"/>
        </w:rPr>
        <w:t>et al.,</w:t>
      </w:r>
      <w:r w:rsidR="005A3A43" w:rsidRPr="00EC46F5">
        <w:rPr>
          <w:rFonts w:ascii="Times New Roman" w:hAnsi="Times New Roman" w:cs="Times New Roman"/>
          <w:bCs/>
          <w:noProof/>
          <w:sz w:val="24"/>
          <w:szCs w:val="24"/>
          <w:lang w:val="id-ID"/>
        </w:rPr>
        <w:t xml:space="preserve"> 2021).</w:t>
      </w:r>
      <w:r w:rsidR="005A3A43" w:rsidRPr="00EC46F5">
        <w:rPr>
          <w:rFonts w:ascii="Times New Roman" w:hAnsi="Times New Roman" w:cs="Times New Roman"/>
          <w:noProof/>
          <w:sz w:val="24"/>
          <w:szCs w:val="24"/>
          <w:lang w:val="id-ID"/>
        </w:rPr>
        <w:t xml:space="preserve"> Triterpenoid terbentuk sebagai bentuk pertahanan diri pada kondisi lingkungan yang salinitasnya tinggi, hal tersebut secara tidak langsung dapat mendominasi wilayah tersebut karena kemampuan adaptasi yang kuat (Julayha </w:t>
      </w:r>
      <w:r w:rsidR="005A3A43" w:rsidRPr="00EC46F5">
        <w:rPr>
          <w:rFonts w:ascii="Times New Roman" w:hAnsi="Times New Roman" w:cs="Times New Roman"/>
          <w:i/>
          <w:iCs/>
          <w:noProof/>
          <w:sz w:val="24"/>
          <w:szCs w:val="24"/>
          <w:lang w:val="id-ID"/>
        </w:rPr>
        <w:t>et al.,</w:t>
      </w:r>
      <w:r w:rsidR="005A3A43" w:rsidRPr="00EC46F5">
        <w:rPr>
          <w:rFonts w:ascii="Times New Roman" w:hAnsi="Times New Roman" w:cs="Times New Roman"/>
          <w:noProof/>
          <w:sz w:val="24"/>
          <w:szCs w:val="24"/>
          <w:lang w:val="id-ID"/>
        </w:rPr>
        <w:t xml:space="preserve"> 2012).</w:t>
      </w:r>
    </w:p>
    <w:p w:rsidR="00C5714B" w:rsidRPr="00EC46F5" w:rsidRDefault="00847BCC" w:rsidP="00B21086">
      <w:pPr>
        <w:spacing w:after="120" w:line="480" w:lineRule="auto"/>
        <w:jc w:val="both"/>
        <w:rPr>
          <w:rFonts w:ascii="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 xml:space="preserve">Kemampuan </w:t>
      </w:r>
      <w:r w:rsidR="002608E4">
        <w:rPr>
          <w:rFonts w:ascii="Times New Roman" w:eastAsia="Times New Roman" w:hAnsi="Times New Roman" w:cs="Times New Roman"/>
          <w:b/>
          <w:bCs/>
          <w:noProof/>
          <w:sz w:val="24"/>
          <w:szCs w:val="24"/>
        </w:rPr>
        <w:t>antibakteri</w:t>
      </w:r>
      <w:r w:rsidRPr="00EC46F5">
        <w:rPr>
          <w:rFonts w:ascii="Times New Roman" w:eastAsia="Times New Roman" w:hAnsi="Times New Roman" w:cs="Times New Roman"/>
          <w:b/>
          <w:bCs/>
          <w:noProof/>
          <w:sz w:val="24"/>
          <w:szCs w:val="24"/>
          <w:lang w:val="id-ID"/>
        </w:rPr>
        <w:t xml:space="preserve"> ekstrak </w:t>
      </w:r>
      <w:r w:rsidRPr="00EC46F5">
        <w:rPr>
          <w:rFonts w:ascii="Times New Roman" w:hAnsi="Times New Roman" w:cs="Times New Roman"/>
          <w:b/>
          <w:bCs/>
          <w:i/>
          <w:iCs/>
          <w:noProof/>
          <w:sz w:val="24"/>
          <w:szCs w:val="24"/>
          <w:lang w:val="id-ID"/>
        </w:rPr>
        <w:t xml:space="preserve">Avicennia marina </w:t>
      </w:r>
      <w:r w:rsidRPr="00EC46F5">
        <w:rPr>
          <w:rFonts w:ascii="Times New Roman" w:hAnsi="Times New Roman" w:cs="Times New Roman"/>
          <w:b/>
          <w:bCs/>
          <w:noProof/>
          <w:sz w:val="24"/>
          <w:szCs w:val="24"/>
          <w:lang w:val="id-ID"/>
        </w:rPr>
        <w:t>dan</w:t>
      </w:r>
      <w:r w:rsidRPr="00EC46F5">
        <w:rPr>
          <w:rFonts w:ascii="Times New Roman" w:hAnsi="Times New Roman" w:cs="Times New Roman"/>
          <w:b/>
          <w:bCs/>
          <w:i/>
          <w:iCs/>
          <w:noProof/>
          <w:sz w:val="24"/>
          <w:szCs w:val="24"/>
          <w:lang w:val="id-ID"/>
        </w:rPr>
        <w:t xml:space="preserve"> Avicennia alba</w:t>
      </w:r>
      <w:r w:rsidRPr="00EC46F5">
        <w:rPr>
          <w:rFonts w:ascii="Times New Roman" w:hAnsi="Times New Roman" w:cs="Times New Roman"/>
          <w:b/>
          <w:bCs/>
          <w:noProof/>
          <w:sz w:val="24"/>
          <w:szCs w:val="24"/>
          <w:lang w:val="id-ID"/>
        </w:rPr>
        <w:t xml:space="preserve"> terhadap </w:t>
      </w:r>
      <w:r w:rsidRPr="00EC46F5">
        <w:rPr>
          <w:rFonts w:ascii="Times New Roman" w:hAnsi="Times New Roman" w:cs="Times New Roman"/>
          <w:b/>
          <w:bCs/>
          <w:i/>
          <w:iCs/>
          <w:noProof/>
          <w:sz w:val="24"/>
          <w:szCs w:val="24"/>
          <w:lang w:val="id-ID"/>
        </w:rPr>
        <w:t xml:space="preserve">Vibrio </w:t>
      </w:r>
      <w:r w:rsidR="0031428F">
        <w:rPr>
          <w:rFonts w:ascii="Times New Roman" w:hAnsi="Times New Roman" w:cs="Times New Roman"/>
          <w:b/>
          <w:bCs/>
          <w:noProof/>
          <w:sz w:val="24"/>
          <w:szCs w:val="24"/>
          <w:lang w:val="id-ID"/>
        </w:rPr>
        <w:t>sp</w:t>
      </w:r>
    </w:p>
    <w:p w:rsidR="00847BCC" w:rsidRPr="00D173ED" w:rsidRDefault="00847BCC" w:rsidP="00D173ED">
      <w:pPr>
        <w:spacing w:after="120" w:line="480" w:lineRule="auto"/>
        <w:ind w:firstLine="720"/>
        <w:jc w:val="both"/>
        <w:rPr>
          <w:rFonts w:ascii="Times New Roman" w:hAnsi="Times New Roman" w:cs="Times New Roman"/>
          <w:noProof/>
          <w:sz w:val="24"/>
          <w:szCs w:val="24"/>
        </w:rPr>
      </w:pPr>
      <w:r w:rsidRPr="00EC46F5">
        <w:rPr>
          <w:rFonts w:ascii="Times New Roman" w:hAnsi="Times New Roman" w:cs="Times New Roman"/>
          <w:noProof/>
          <w:sz w:val="24"/>
          <w:szCs w:val="24"/>
          <w:lang w:val="id-ID"/>
        </w:rPr>
        <w:lastRenderedPageBreak/>
        <w:t>Zona hambat terbentuk disekitar antibakteri seperti kertas cakram pada media pertumbuhan bakteri</w:t>
      </w:r>
      <w:r w:rsidR="00D173ED">
        <w:rPr>
          <w:rFonts w:ascii="Times New Roman" w:hAnsi="Times New Roman" w:cs="Times New Roman"/>
          <w:noProof/>
          <w:sz w:val="24"/>
          <w:szCs w:val="24"/>
        </w:rPr>
        <w:t xml:space="preserve">. Indikator adanya aktivitas antibakteri ditunjukkan dengan terbentuknya zona bening di sekitar kertas cakram yang telah ditempatkan diatas permukaan biakan bakteri (Asih dan Ary, 2021) </w:t>
      </w:r>
      <w:r w:rsidR="00750DA8">
        <w:rPr>
          <w:rFonts w:ascii="Times New Roman" w:hAnsi="Times New Roman" w:cs="Times New Roman"/>
          <w:noProof/>
          <w:sz w:val="24"/>
          <w:szCs w:val="24"/>
        </w:rPr>
        <w:t xml:space="preserve">yang menandakan adanya daerah pertumbuhan bakteri terhambat </w:t>
      </w:r>
      <w:r w:rsidR="00D173ED">
        <w:rPr>
          <w:rFonts w:ascii="Times New Roman" w:hAnsi="Times New Roman" w:cs="Times New Roman"/>
          <w:noProof/>
          <w:sz w:val="24"/>
          <w:szCs w:val="24"/>
        </w:rPr>
        <w:t xml:space="preserve">(Danata dan Yamindago, 2014) </w:t>
      </w:r>
      <w:r w:rsidRPr="00EC46F5">
        <w:rPr>
          <w:rFonts w:ascii="Times New Roman" w:hAnsi="Times New Roman" w:cs="Times New Roman"/>
          <w:noProof/>
          <w:sz w:val="24"/>
          <w:szCs w:val="24"/>
          <w:lang w:val="id-ID"/>
        </w:rPr>
        <w:t>dapat dilihat pada tabel 4</w:t>
      </w:r>
    </w:p>
    <w:p w:rsidR="00847BCC" w:rsidRPr="00EC46F5" w:rsidRDefault="00847BCC" w:rsidP="00406F2C">
      <w:pPr>
        <w:spacing w:after="120" w:line="240" w:lineRule="auto"/>
        <w:ind w:left="810" w:hanging="810"/>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 xml:space="preserve">Tabel 4 Hasil perhitungan daya hambat ekstrak daun </w:t>
      </w:r>
      <w:r w:rsidRPr="00EC46F5">
        <w:rPr>
          <w:rFonts w:ascii="Times New Roman" w:hAnsi="Times New Roman" w:cs="Times New Roman"/>
          <w:i/>
          <w:iCs/>
          <w:noProof/>
          <w:sz w:val="24"/>
          <w:szCs w:val="24"/>
          <w:lang w:val="id-ID"/>
        </w:rPr>
        <w:t xml:space="preserve">Avicennia marina </w:t>
      </w:r>
      <w:r w:rsidRPr="00EC46F5">
        <w:rPr>
          <w:rFonts w:ascii="Times New Roman" w:hAnsi="Times New Roman" w:cs="Times New Roman"/>
          <w:noProof/>
          <w:sz w:val="24"/>
          <w:szCs w:val="24"/>
          <w:lang w:val="id-ID"/>
        </w:rPr>
        <w:t xml:space="preserve">dan </w:t>
      </w:r>
      <w:r w:rsidRPr="00EC46F5">
        <w:rPr>
          <w:rFonts w:ascii="Times New Roman" w:hAnsi="Times New Roman" w:cs="Times New Roman"/>
          <w:i/>
          <w:iCs/>
          <w:noProof/>
          <w:sz w:val="24"/>
          <w:szCs w:val="24"/>
          <w:lang w:val="id-ID"/>
        </w:rPr>
        <w:t xml:space="preserve">Avicennia alba </w:t>
      </w:r>
      <w:r w:rsidRPr="00EC46F5">
        <w:rPr>
          <w:rFonts w:ascii="Times New Roman" w:hAnsi="Times New Roman" w:cs="Times New Roman"/>
          <w:noProof/>
          <w:sz w:val="24"/>
          <w:szCs w:val="24"/>
          <w:lang w:val="id-ID"/>
        </w:rPr>
        <w:t>selama 3 kali pengamatan</w:t>
      </w:r>
    </w:p>
    <w:p w:rsidR="00847BCC" w:rsidRPr="00EC46F5" w:rsidRDefault="00847BCC" w:rsidP="00406F2C">
      <w:pPr>
        <w:spacing w:after="120" w:line="240" w:lineRule="auto"/>
        <w:ind w:left="900" w:hanging="900"/>
        <w:jc w:val="both"/>
        <w:rPr>
          <w:rFonts w:ascii="Times New Roman" w:hAnsi="Times New Roman" w:cs="Times New Roman"/>
          <w:noProof/>
          <w:sz w:val="24"/>
          <w:szCs w:val="24"/>
          <w:lang w:val="id-ID"/>
        </w:rPr>
      </w:pPr>
      <w:r w:rsidRPr="00EC46F5">
        <w:rPr>
          <w:rFonts w:ascii="Times New Roman" w:hAnsi="Times New Roman" w:cs="Times New Roman"/>
          <w:noProof/>
          <w:sz w:val="24"/>
          <w:szCs w:val="24"/>
          <w:lang w:val="id-ID"/>
        </w:rPr>
        <w:t xml:space="preserve">Table 4 Calculated inhibition of </w:t>
      </w:r>
      <w:r w:rsidRPr="00EC46F5">
        <w:rPr>
          <w:rFonts w:ascii="Times New Roman" w:hAnsi="Times New Roman" w:cs="Times New Roman"/>
          <w:i/>
          <w:iCs/>
          <w:noProof/>
          <w:sz w:val="24"/>
          <w:szCs w:val="24"/>
          <w:lang w:val="id-ID"/>
        </w:rPr>
        <w:t xml:space="preserve">Avicennia marina </w:t>
      </w:r>
      <w:r w:rsidRPr="00EC46F5">
        <w:rPr>
          <w:rFonts w:ascii="Times New Roman" w:hAnsi="Times New Roman" w:cs="Times New Roman"/>
          <w:noProof/>
          <w:sz w:val="24"/>
          <w:szCs w:val="24"/>
          <w:lang w:val="id-ID"/>
        </w:rPr>
        <w:t>and</w:t>
      </w:r>
      <w:r w:rsidRPr="00EC46F5">
        <w:rPr>
          <w:rFonts w:ascii="Times New Roman" w:hAnsi="Times New Roman" w:cs="Times New Roman"/>
          <w:i/>
          <w:iCs/>
          <w:noProof/>
          <w:sz w:val="24"/>
          <w:szCs w:val="24"/>
          <w:lang w:val="id-ID"/>
        </w:rPr>
        <w:t xml:space="preserve"> Avicennia alba</w:t>
      </w:r>
      <w:r w:rsidRPr="00EC46F5">
        <w:rPr>
          <w:rFonts w:ascii="Times New Roman" w:hAnsi="Times New Roman" w:cs="Times New Roman"/>
          <w:noProof/>
          <w:sz w:val="24"/>
          <w:szCs w:val="24"/>
          <w:lang w:val="id-ID"/>
        </w:rPr>
        <w:t xml:space="preserve"> leaf extracts for 3 observations</w:t>
      </w:r>
    </w:p>
    <w:tbl>
      <w:tblPr>
        <w:tblW w:w="9467" w:type="dxa"/>
        <w:tblLayout w:type="fixed"/>
        <w:tblLook w:val="04A0" w:firstRow="1" w:lastRow="0" w:firstColumn="1" w:lastColumn="0" w:noHBand="0" w:noVBand="1"/>
      </w:tblPr>
      <w:tblGrid>
        <w:gridCol w:w="1170"/>
        <w:gridCol w:w="1715"/>
        <w:gridCol w:w="1170"/>
        <w:gridCol w:w="990"/>
        <w:gridCol w:w="1170"/>
        <w:gridCol w:w="990"/>
        <w:gridCol w:w="1170"/>
        <w:gridCol w:w="1080"/>
        <w:gridCol w:w="12"/>
      </w:tblGrid>
      <w:tr w:rsidR="00847BCC" w:rsidRPr="00EC46F5" w:rsidTr="00406F2C">
        <w:trPr>
          <w:trHeight w:val="300"/>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bookmarkStart w:id="7" w:name="_Hlk196718631"/>
            <w:r w:rsidRPr="00EC46F5">
              <w:rPr>
                <w:rFonts w:ascii="Times New Roman" w:eastAsia="Times New Roman" w:hAnsi="Times New Roman" w:cs="Times New Roman"/>
                <w:b/>
                <w:bCs/>
                <w:noProof/>
                <w:color w:val="000000"/>
                <w:sz w:val="20"/>
                <w:szCs w:val="20"/>
                <w:lang w:val="id-ID"/>
              </w:rPr>
              <w:t>Perlakuan (ppm)</w:t>
            </w:r>
          </w:p>
        </w:tc>
        <w:tc>
          <w:tcPr>
            <w:tcW w:w="1715"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Sampel</w:t>
            </w:r>
          </w:p>
        </w:tc>
        <w:tc>
          <w:tcPr>
            <w:tcW w:w="6582" w:type="dxa"/>
            <w:gridSpan w:val="7"/>
            <w:tcBorders>
              <w:top w:val="single" w:sz="4" w:space="0" w:color="auto"/>
              <w:left w:val="nil"/>
              <w:bottom w:val="nil"/>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Diameter Zona Hambat (mm)</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b/>
                <w:bCs/>
                <w:noProof/>
                <w:color w:val="000000"/>
                <w:sz w:val="20"/>
                <w:szCs w:val="20"/>
                <w:lang w:val="id-ID"/>
              </w:rPr>
            </w:pPr>
          </w:p>
        </w:tc>
        <w:tc>
          <w:tcPr>
            <w:tcW w:w="1715"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b/>
                <w:bCs/>
                <w:noProof/>
                <w:color w:val="000000"/>
                <w:sz w:val="20"/>
                <w:szCs w:val="20"/>
                <w:lang w:val="id-ID"/>
              </w:rPr>
            </w:pP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24 jam</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kategori</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48 jam</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Kategori</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 xml:space="preserve">72 jam </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b/>
                <w:bCs/>
                <w:noProof/>
                <w:color w:val="000000"/>
                <w:sz w:val="20"/>
                <w:szCs w:val="20"/>
                <w:lang w:val="id-ID"/>
              </w:rPr>
            </w:pPr>
            <w:r w:rsidRPr="00EC46F5">
              <w:rPr>
                <w:rFonts w:ascii="Times New Roman" w:eastAsia="Times New Roman" w:hAnsi="Times New Roman" w:cs="Times New Roman"/>
                <w:b/>
                <w:bCs/>
                <w:noProof/>
                <w:color w:val="000000"/>
                <w:sz w:val="20"/>
                <w:szCs w:val="20"/>
                <w:lang w:val="id-ID"/>
              </w:rPr>
              <w:t>Kategori</w:t>
            </w:r>
          </w:p>
        </w:tc>
      </w:tr>
      <w:tr w:rsidR="00847BCC" w:rsidRPr="00EC46F5" w:rsidTr="00406F2C">
        <w:trPr>
          <w:gridAfter w:val="1"/>
          <w:wAfter w:w="12" w:type="dxa"/>
          <w:trHeight w:val="315"/>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 xml:space="preserve">10.000 </w:t>
            </w: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marina</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2,60±0,45</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2,60±0,45</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2,29±0,46</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noProof/>
                <w:color w:val="000000"/>
                <w:sz w:val="20"/>
                <w:szCs w:val="20"/>
                <w:lang w:val="id-ID"/>
              </w:rPr>
            </w:pP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alba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1,43±0,72</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1,99±0,27</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1,8±0,08</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 xml:space="preserve">40.000 </w:t>
            </w: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marina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1,87±0,19</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2,45±0,29</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2,62±0,60</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noProof/>
                <w:color w:val="000000"/>
                <w:sz w:val="20"/>
                <w:szCs w:val="20"/>
                <w:lang w:val="id-ID"/>
              </w:rPr>
            </w:pP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alba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2,04±0,08</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2,00±0,24</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2,77±0,70</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80.000</w:t>
            </w: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marina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3,32±0.28</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3,45±0,91</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4,31±1,80</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noProof/>
                <w:color w:val="000000"/>
                <w:sz w:val="20"/>
                <w:szCs w:val="20"/>
                <w:lang w:val="id-ID"/>
              </w:rPr>
            </w:pP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alba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2,66±0,48</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3,58±1,08</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4,71±0,10</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15"/>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Kontrol -</w:t>
            </w: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marina</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1,82±0,29</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1,63±0,50</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1,79±0,85</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noProof/>
                <w:color w:val="000000"/>
                <w:sz w:val="20"/>
                <w:szCs w:val="20"/>
                <w:lang w:val="id-ID"/>
              </w:rPr>
            </w:pPr>
          </w:p>
        </w:tc>
        <w:tc>
          <w:tcPr>
            <w:tcW w:w="1715"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alba</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1,58±0,47</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1,08±0,15</w:t>
            </w:r>
          </w:p>
        </w:tc>
        <w:tc>
          <w:tcPr>
            <w:tcW w:w="99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c>
          <w:tcPr>
            <w:tcW w:w="1170" w:type="dxa"/>
            <w:tcBorders>
              <w:top w:val="single" w:sz="4" w:space="0" w:color="auto"/>
              <w:left w:val="nil"/>
              <w:bottom w:val="single" w:sz="4" w:space="0" w:color="auto"/>
              <w:right w:val="nil"/>
            </w:tcBorders>
            <w:noWrap/>
            <w:vAlign w:val="bottom"/>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0,70±0,49</w:t>
            </w:r>
          </w:p>
        </w:tc>
        <w:tc>
          <w:tcPr>
            <w:tcW w:w="1080" w:type="dxa"/>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Lemah</w:t>
            </w:r>
          </w:p>
        </w:tc>
      </w:tr>
      <w:tr w:rsidR="00847BCC" w:rsidRPr="00EC46F5" w:rsidTr="00406F2C">
        <w:trPr>
          <w:gridAfter w:val="1"/>
          <w:wAfter w:w="12" w:type="dxa"/>
          <w:trHeight w:val="300"/>
        </w:trPr>
        <w:tc>
          <w:tcPr>
            <w:tcW w:w="1170" w:type="dxa"/>
            <w:vMerge w:val="restart"/>
            <w:tcBorders>
              <w:top w:val="single" w:sz="4" w:space="0" w:color="auto"/>
              <w:left w:val="nil"/>
              <w:bottom w:val="single" w:sz="4" w:space="0" w:color="auto"/>
              <w:right w:val="nil"/>
            </w:tcBorders>
            <w:noWrap/>
            <w:vAlign w:val="center"/>
            <w:hideMark/>
          </w:tcPr>
          <w:p w:rsidR="00847BCC" w:rsidRPr="00EC46F5" w:rsidRDefault="00847BC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Kontrol +</w:t>
            </w:r>
          </w:p>
        </w:tc>
        <w:tc>
          <w:tcPr>
            <w:tcW w:w="1715"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marina</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29,79±1,02</w:t>
            </w:r>
          </w:p>
        </w:tc>
        <w:tc>
          <w:tcPr>
            <w:tcW w:w="99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30,65±0,35</w:t>
            </w:r>
          </w:p>
        </w:tc>
        <w:tc>
          <w:tcPr>
            <w:tcW w:w="99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30,68±0,37</w:t>
            </w:r>
          </w:p>
        </w:tc>
        <w:tc>
          <w:tcPr>
            <w:tcW w:w="108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tr>
      <w:tr w:rsidR="00847BCC" w:rsidRPr="00EC46F5" w:rsidTr="00406F2C">
        <w:trPr>
          <w:gridAfter w:val="1"/>
          <w:wAfter w:w="12" w:type="dxa"/>
          <w:trHeight w:val="300"/>
        </w:trPr>
        <w:tc>
          <w:tcPr>
            <w:tcW w:w="1170" w:type="dxa"/>
            <w:vMerge/>
            <w:tcBorders>
              <w:top w:val="single" w:sz="4" w:space="0" w:color="auto"/>
              <w:left w:val="nil"/>
              <w:bottom w:val="single" w:sz="4" w:space="0" w:color="auto"/>
              <w:right w:val="nil"/>
            </w:tcBorders>
            <w:vAlign w:val="center"/>
            <w:hideMark/>
          </w:tcPr>
          <w:p w:rsidR="00847BCC" w:rsidRPr="00EC46F5" w:rsidRDefault="00847BCC">
            <w:pPr>
              <w:spacing w:after="0"/>
              <w:rPr>
                <w:rFonts w:ascii="Times New Roman" w:eastAsia="Times New Roman" w:hAnsi="Times New Roman" w:cs="Times New Roman"/>
                <w:noProof/>
                <w:color w:val="000000"/>
                <w:sz w:val="20"/>
                <w:szCs w:val="20"/>
                <w:lang w:val="id-ID"/>
              </w:rPr>
            </w:pPr>
          </w:p>
        </w:tc>
        <w:tc>
          <w:tcPr>
            <w:tcW w:w="1715"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i/>
                <w:iCs/>
                <w:noProof/>
                <w:color w:val="000000"/>
                <w:sz w:val="20"/>
                <w:szCs w:val="20"/>
                <w:lang w:val="id-ID"/>
              </w:rPr>
            </w:pPr>
            <w:r w:rsidRPr="00EC46F5">
              <w:rPr>
                <w:rFonts w:ascii="Times New Roman" w:eastAsia="Times New Roman" w:hAnsi="Times New Roman" w:cs="Times New Roman"/>
                <w:i/>
                <w:iCs/>
                <w:noProof/>
                <w:color w:val="000000"/>
                <w:sz w:val="20"/>
                <w:szCs w:val="20"/>
                <w:lang w:val="id-ID"/>
              </w:rPr>
              <w:t>Avicennia alba</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23,03±3,58</w:t>
            </w:r>
          </w:p>
        </w:tc>
        <w:tc>
          <w:tcPr>
            <w:tcW w:w="99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26,96±1,46</w:t>
            </w:r>
          </w:p>
        </w:tc>
        <w:tc>
          <w:tcPr>
            <w:tcW w:w="99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tc>
          <w:tcPr>
            <w:tcW w:w="117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26,82±1,82</w:t>
            </w:r>
          </w:p>
        </w:tc>
        <w:tc>
          <w:tcPr>
            <w:tcW w:w="1080" w:type="dxa"/>
            <w:tcBorders>
              <w:top w:val="single" w:sz="4" w:space="0" w:color="auto"/>
              <w:left w:val="nil"/>
              <w:bottom w:val="single" w:sz="4" w:space="0" w:color="auto"/>
              <w:right w:val="nil"/>
            </w:tcBorders>
            <w:noWrap/>
            <w:vAlign w:val="center"/>
            <w:hideMark/>
          </w:tcPr>
          <w:p w:rsidR="00847BCC" w:rsidRPr="00EC46F5" w:rsidRDefault="00847BCC" w:rsidP="00406F2C">
            <w:pPr>
              <w:spacing w:after="0" w:line="240" w:lineRule="auto"/>
              <w:jc w:val="center"/>
              <w:rPr>
                <w:rFonts w:ascii="Times New Roman" w:eastAsia="Times New Roman" w:hAnsi="Times New Roman" w:cs="Times New Roman"/>
                <w:noProof/>
                <w:color w:val="000000"/>
                <w:sz w:val="20"/>
                <w:szCs w:val="20"/>
                <w:lang w:val="id-ID"/>
              </w:rPr>
            </w:pPr>
            <w:r w:rsidRPr="00EC46F5">
              <w:rPr>
                <w:rFonts w:ascii="Times New Roman" w:eastAsia="Times New Roman" w:hAnsi="Times New Roman" w:cs="Times New Roman"/>
                <w:noProof/>
                <w:color w:val="000000"/>
                <w:sz w:val="20"/>
                <w:szCs w:val="20"/>
                <w:lang w:val="id-ID"/>
              </w:rPr>
              <w:t>Sangat Kuat</w:t>
            </w:r>
          </w:p>
        </w:tc>
        <w:bookmarkEnd w:id="7"/>
      </w:tr>
    </w:tbl>
    <w:p w:rsidR="004C69FA" w:rsidRPr="004011CC" w:rsidRDefault="004C69FA" w:rsidP="004011CC">
      <w:pPr>
        <w:spacing w:after="120" w:line="480" w:lineRule="auto"/>
        <w:ind w:firstLine="720"/>
        <w:jc w:val="both"/>
        <w:rPr>
          <w:rFonts w:ascii="Times New Roman" w:hAnsi="Times New Roman" w:cs="Times New Roman"/>
          <w:sz w:val="24"/>
          <w:szCs w:val="24"/>
        </w:rPr>
      </w:pPr>
      <w:r w:rsidRPr="00EC46F5">
        <w:rPr>
          <w:rFonts w:ascii="Times New Roman" w:eastAsia="Times New Roman" w:hAnsi="Times New Roman" w:cs="Times New Roman"/>
          <w:noProof/>
          <w:sz w:val="24"/>
          <w:szCs w:val="24"/>
          <w:lang w:val="id-ID"/>
        </w:rPr>
        <w:t xml:space="preserve">Hasil uji aktivitas antibakteri 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 xml:space="preserve">dan </w:t>
      </w:r>
      <w:r w:rsidRPr="00EC46F5">
        <w:rPr>
          <w:rFonts w:ascii="Times New Roman" w:eastAsia="Times New Roman" w:hAnsi="Times New Roman" w:cs="Times New Roman"/>
          <w:i/>
          <w:iCs/>
          <w:noProof/>
          <w:sz w:val="24"/>
          <w:szCs w:val="24"/>
          <w:lang w:val="id-ID"/>
        </w:rPr>
        <w:t xml:space="preserve">Avicennia alba </w:t>
      </w:r>
      <w:r w:rsidRPr="00EC46F5">
        <w:rPr>
          <w:rFonts w:ascii="Times New Roman" w:eastAsia="Times New Roman" w:hAnsi="Times New Roman" w:cs="Times New Roman"/>
          <w:noProof/>
          <w:sz w:val="24"/>
          <w:szCs w:val="24"/>
          <w:lang w:val="id-ID"/>
        </w:rPr>
        <w:t xml:space="preserve">terhadap bakteri </w:t>
      </w:r>
      <w:r w:rsidRPr="00EC46F5">
        <w:rPr>
          <w:rFonts w:ascii="Times New Roman" w:eastAsia="Times New Roman" w:hAnsi="Times New Roman" w:cs="Times New Roman"/>
          <w:i/>
          <w:iCs/>
          <w:noProof/>
          <w:sz w:val="24"/>
          <w:szCs w:val="24"/>
          <w:lang w:val="id-ID"/>
        </w:rPr>
        <w:t xml:space="preserve">Vibrio </w:t>
      </w:r>
      <w:r w:rsidR="0031428F">
        <w:rPr>
          <w:rFonts w:ascii="Times New Roman" w:eastAsia="Times New Roman" w:hAnsi="Times New Roman" w:cs="Times New Roman"/>
          <w:noProof/>
          <w:sz w:val="24"/>
          <w:szCs w:val="24"/>
          <w:lang w:val="id-ID"/>
        </w:rPr>
        <w:t>sp</w:t>
      </w:r>
      <w:r w:rsidRPr="00EC46F5">
        <w:rPr>
          <w:rFonts w:ascii="Times New Roman" w:eastAsia="Times New Roman" w:hAnsi="Times New Roman" w:cs="Times New Roman"/>
          <w:noProof/>
          <w:sz w:val="24"/>
          <w:szCs w:val="24"/>
          <w:lang w:val="id-ID"/>
        </w:rPr>
        <w:t xml:space="preserve"> dapat dilihat pada tabel 4. Konsentrasi tertinggi dalam menghambat pertumbuhan bakteri </w:t>
      </w:r>
      <w:r w:rsidRPr="00EC46F5">
        <w:rPr>
          <w:rFonts w:ascii="Times New Roman" w:eastAsia="Times New Roman" w:hAnsi="Times New Roman" w:cs="Times New Roman"/>
          <w:i/>
          <w:iCs/>
          <w:noProof/>
          <w:sz w:val="24"/>
          <w:szCs w:val="24"/>
          <w:lang w:val="id-ID"/>
        </w:rPr>
        <w:t xml:space="preserve">Vibrio </w:t>
      </w:r>
      <w:r w:rsidR="0031428F">
        <w:rPr>
          <w:rFonts w:ascii="Times New Roman" w:eastAsia="Times New Roman" w:hAnsi="Times New Roman" w:cs="Times New Roman"/>
          <w:noProof/>
          <w:sz w:val="24"/>
          <w:szCs w:val="24"/>
          <w:lang w:val="id-ID"/>
        </w:rPr>
        <w:t>sp</w:t>
      </w:r>
      <w:r w:rsidRPr="00EC46F5">
        <w:rPr>
          <w:rFonts w:ascii="Times New Roman" w:eastAsia="Times New Roman" w:hAnsi="Times New Roman" w:cs="Times New Roman"/>
          <w:noProof/>
          <w:sz w:val="24"/>
          <w:szCs w:val="24"/>
          <w:lang w:val="id-ID"/>
        </w:rPr>
        <w:t xml:space="preserve"> adalah konsentrasi 80.000 ppm. Kisaran zona hambat 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 xml:space="preserve">konsentrasi 80.000 ppm sebesar 3,32±0,28 mm hingga 4,31±1,80 mm. zona hambat pada ekstrak </w:t>
      </w:r>
      <w:r w:rsidRPr="00EC46F5">
        <w:rPr>
          <w:rFonts w:ascii="Times New Roman" w:eastAsia="Times New Roman" w:hAnsi="Times New Roman" w:cs="Times New Roman"/>
          <w:i/>
          <w:iCs/>
          <w:noProof/>
          <w:sz w:val="24"/>
          <w:szCs w:val="24"/>
          <w:lang w:val="id-ID"/>
        </w:rPr>
        <w:t xml:space="preserve">Avicennia alba </w:t>
      </w:r>
      <w:r w:rsidRPr="00EC46F5">
        <w:rPr>
          <w:rFonts w:ascii="Times New Roman" w:eastAsia="Times New Roman" w:hAnsi="Times New Roman" w:cs="Times New Roman"/>
          <w:noProof/>
          <w:sz w:val="24"/>
          <w:szCs w:val="24"/>
          <w:lang w:val="id-ID"/>
        </w:rPr>
        <w:t xml:space="preserve">konsentrasi 80.000 ppm berkisar antara 2,66±0,48 mm hingga 4,71±0,10 mm. </w:t>
      </w:r>
      <w:r w:rsidR="007F6588" w:rsidRPr="00EC46F5">
        <w:rPr>
          <w:rFonts w:ascii="Times New Roman" w:eastAsia="Times New Roman" w:hAnsi="Times New Roman" w:cs="Times New Roman"/>
          <w:noProof/>
          <w:sz w:val="24"/>
          <w:szCs w:val="24"/>
          <w:lang w:val="id-ID"/>
        </w:rPr>
        <w:t xml:space="preserve">Hasil zona hambat setiap waktu pengamatan berbeda-beda. Hal tersebut dapat dipengaruhi oleh fase pertumbuhan bakteri pada 1x24 jam dan fase stasioner atau </w:t>
      </w:r>
      <w:r w:rsidR="00516D51">
        <w:rPr>
          <w:rFonts w:ascii="Times New Roman" w:eastAsia="Times New Roman" w:hAnsi="Times New Roman" w:cs="Times New Roman"/>
          <w:noProof/>
          <w:sz w:val="24"/>
          <w:szCs w:val="24"/>
        </w:rPr>
        <w:t xml:space="preserve">kondisi bakteri mengalami pertumbuhan yang stabil </w:t>
      </w:r>
      <w:r w:rsidR="007F6588" w:rsidRPr="00EC46F5">
        <w:rPr>
          <w:rFonts w:ascii="Times New Roman" w:eastAsia="Times New Roman" w:hAnsi="Times New Roman" w:cs="Times New Roman"/>
          <w:noProof/>
          <w:sz w:val="24"/>
          <w:szCs w:val="24"/>
          <w:lang w:val="id-ID"/>
        </w:rPr>
        <w:t>pada waktu 2x24 jam</w:t>
      </w:r>
      <w:r w:rsidR="00516D51">
        <w:rPr>
          <w:rFonts w:ascii="Times New Roman" w:eastAsia="Times New Roman" w:hAnsi="Times New Roman" w:cs="Times New Roman"/>
          <w:noProof/>
          <w:sz w:val="24"/>
          <w:szCs w:val="24"/>
        </w:rPr>
        <w:t xml:space="preserve"> (Asih </w:t>
      </w:r>
      <w:r w:rsidR="00516D51">
        <w:rPr>
          <w:rFonts w:ascii="Times New Roman" w:eastAsia="Times New Roman" w:hAnsi="Times New Roman" w:cs="Times New Roman"/>
          <w:i/>
          <w:iCs/>
          <w:noProof/>
          <w:sz w:val="24"/>
          <w:szCs w:val="24"/>
        </w:rPr>
        <w:t xml:space="preserve">et al., </w:t>
      </w:r>
      <w:r w:rsidR="00516D51">
        <w:rPr>
          <w:rFonts w:ascii="Times New Roman" w:eastAsia="Times New Roman" w:hAnsi="Times New Roman" w:cs="Times New Roman"/>
          <w:noProof/>
          <w:sz w:val="24"/>
          <w:szCs w:val="24"/>
        </w:rPr>
        <w:t>2023)</w:t>
      </w:r>
      <w:r w:rsidR="007F6588" w:rsidRPr="00EC46F5">
        <w:rPr>
          <w:rFonts w:ascii="Times New Roman" w:eastAsia="Times New Roman" w:hAnsi="Times New Roman" w:cs="Times New Roman"/>
          <w:noProof/>
          <w:sz w:val="24"/>
          <w:szCs w:val="24"/>
          <w:lang w:val="id-ID"/>
        </w:rPr>
        <w:t xml:space="preserve">, sehingga ekstrak belum optimal </w:t>
      </w:r>
      <w:r w:rsidR="007F6588" w:rsidRPr="00EC46F5">
        <w:rPr>
          <w:rFonts w:ascii="Times New Roman" w:eastAsia="Times New Roman" w:hAnsi="Times New Roman" w:cs="Times New Roman"/>
          <w:noProof/>
          <w:sz w:val="24"/>
          <w:szCs w:val="24"/>
          <w:lang w:val="id-ID"/>
        </w:rPr>
        <w:lastRenderedPageBreak/>
        <w:t xml:space="preserve">untuk menghambat pertumbuhan bakteri. </w:t>
      </w:r>
      <w:r w:rsidR="006B3D4A" w:rsidRPr="00EC46F5">
        <w:rPr>
          <w:rFonts w:ascii="Times New Roman" w:eastAsia="Times New Roman" w:hAnsi="Times New Roman" w:cs="Times New Roman"/>
          <w:noProof/>
          <w:sz w:val="24"/>
          <w:szCs w:val="24"/>
          <w:lang w:val="id-ID"/>
        </w:rPr>
        <w:t xml:space="preserve">Selain itu kepadatan bakteri yang digunakan juga berpengaruh. </w:t>
      </w:r>
      <w:r w:rsidR="006B3D4A" w:rsidRPr="00EC46F5">
        <w:rPr>
          <w:rFonts w:ascii="Times New Roman" w:eastAsia="Times New Roman" w:hAnsi="Times New Roman" w:cs="Times New Roman"/>
          <w:noProof/>
          <w:color w:val="000000"/>
          <w:sz w:val="24"/>
          <w:szCs w:val="24"/>
          <w:lang w:val="id-ID"/>
        </w:rPr>
        <w:t xml:space="preserve">Kepadatan yang terlalu tinggi/padat maka zona hambat yang dihasilkan lebih kecil karena senyawa antibakteri sulit menembus dan manghambat bakteri secara optimal (Martsiningsih </w:t>
      </w:r>
      <w:r w:rsidR="006B3D4A" w:rsidRPr="00EC46F5">
        <w:rPr>
          <w:rFonts w:ascii="Times New Roman" w:eastAsia="Times New Roman" w:hAnsi="Times New Roman" w:cs="Times New Roman"/>
          <w:i/>
          <w:iCs/>
          <w:noProof/>
          <w:color w:val="000000"/>
          <w:sz w:val="24"/>
          <w:szCs w:val="24"/>
          <w:lang w:val="id-ID"/>
        </w:rPr>
        <w:t xml:space="preserve">et al., </w:t>
      </w:r>
      <w:r w:rsidR="006B3D4A" w:rsidRPr="00EC46F5">
        <w:rPr>
          <w:rFonts w:ascii="Times New Roman" w:eastAsia="Times New Roman" w:hAnsi="Times New Roman" w:cs="Times New Roman"/>
          <w:noProof/>
          <w:color w:val="000000"/>
          <w:sz w:val="24"/>
          <w:szCs w:val="24"/>
          <w:lang w:val="id-ID"/>
        </w:rPr>
        <w:t>2023</w:t>
      </w:r>
      <w:r w:rsidR="006B3D4A" w:rsidRPr="00EA28E4">
        <w:rPr>
          <w:rFonts w:ascii="Times New Roman" w:eastAsia="Times New Roman" w:hAnsi="Times New Roman" w:cs="Times New Roman"/>
          <w:noProof/>
          <w:color w:val="000000"/>
          <w:sz w:val="24"/>
          <w:szCs w:val="24"/>
          <w:lang w:val="id-ID"/>
        </w:rPr>
        <w:t xml:space="preserve">). </w:t>
      </w:r>
      <w:r w:rsidR="00EA28E4" w:rsidRPr="00EA28E4">
        <w:rPr>
          <w:rFonts w:ascii="Times New Roman" w:hAnsi="Times New Roman" w:cs="Times New Roman"/>
          <w:sz w:val="24"/>
          <w:szCs w:val="24"/>
        </w:rPr>
        <w:t xml:space="preserve">Selain itu ekstrak yang digunakan masih ekstrak kasar, sehingga perlu dilakukan purifikasi untuk untuk mendapatkan ekstrak murni dan meningkatkan aktifitas zat aktif (Purwanto </w:t>
      </w:r>
      <w:r w:rsidR="00EA28E4" w:rsidRPr="00EA28E4">
        <w:rPr>
          <w:rFonts w:ascii="Times New Roman" w:hAnsi="Times New Roman" w:cs="Times New Roman"/>
          <w:i/>
          <w:iCs/>
          <w:sz w:val="24"/>
          <w:szCs w:val="24"/>
        </w:rPr>
        <w:t>et al.,</w:t>
      </w:r>
      <w:r w:rsidR="00EA28E4" w:rsidRPr="00EA28E4">
        <w:rPr>
          <w:rFonts w:ascii="Times New Roman" w:hAnsi="Times New Roman" w:cs="Times New Roman"/>
          <w:sz w:val="24"/>
          <w:szCs w:val="24"/>
        </w:rPr>
        <w:t xml:space="preserve"> 2021).</w:t>
      </w:r>
      <w:r w:rsidR="00EA28E4">
        <w:rPr>
          <w:rFonts w:ascii="Times New Roman" w:hAnsi="Times New Roman" w:cs="Times New Roman"/>
          <w:sz w:val="24"/>
          <w:szCs w:val="24"/>
        </w:rPr>
        <w:t xml:space="preserve"> </w:t>
      </w:r>
      <w:r w:rsidR="00EA28E4" w:rsidRPr="004011CC">
        <w:rPr>
          <w:rFonts w:ascii="Times New Roman" w:hAnsi="Times New Roman" w:cs="Times New Roman"/>
          <w:sz w:val="24"/>
          <w:szCs w:val="24"/>
        </w:rPr>
        <w:t xml:space="preserve">Bakteri </w:t>
      </w:r>
      <w:r w:rsidR="00EA28E4" w:rsidRPr="004011CC">
        <w:rPr>
          <w:rFonts w:ascii="Times New Roman" w:hAnsi="Times New Roman" w:cs="Times New Roman"/>
          <w:i/>
          <w:iCs/>
          <w:sz w:val="24"/>
          <w:szCs w:val="24"/>
        </w:rPr>
        <w:t xml:space="preserve">Vibrio </w:t>
      </w:r>
      <w:r w:rsidR="00EA28E4" w:rsidRPr="004011CC">
        <w:rPr>
          <w:rFonts w:ascii="Times New Roman" w:hAnsi="Times New Roman" w:cs="Times New Roman"/>
          <w:sz w:val="24"/>
          <w:szCs w:val="24"/>
        </w:rPr>
        <w:t xml:space="preserve">spp merupakan bakteri gram negatif yang memiliki struktur dinding sel lebih tebal, sehingga sulit terapsorpsi (Hidayati </w:t>
      </w:r>
      <w:r w:rsidR="00EA28E4" w:rsidRPr="004011CC">
        <w:rPr>
          <w:rFonts w:ascii="Times New Roman" w:hAnsi="Times New Roman" w:cs="Times New Roman"/>
          <w:i/>
          <w:iCs/>
          <w:sz w:val="24"/>
          <w:szCs w:val="24"/>
        </w:rPr>
        <w:t>et al.,</w:t>
      </w:r>
      <w:r w:rsidR="00EA28E4" w:rsidRPr="004011CC">
        <w:rPr>
          <w:rFonts w:ascii="Times New Roman" w:hAnsi="Times New Roman" w:cs="Times New Roman"/>
          <w:sz w:val="24"/>
          <w:szCs w:val="24"/>
        </w:rPr>
        <w:t xml:space="preserve"> 2021).</w:t>
      </w:r>
      <w:r w:rsidR="004011CC">
        <w:rPr>
          <w:rFonts w:ascii="Times New Roman" w:hAnsi="Times New Roman" w:cs="Times New Roman"/>
          <w:sz w:val="24"/>
          <w:szCs w:val="24"/>
        </w:rPr>
        <w:t xml:space="preserve"> </w:t>
      </w:r>
      <w:r w:rsidR="006B3D4A" w:rsidRPr="00EC46F5">
        <w:rPr>
          <w:rFonts w:ascii="Times New Roman" w:eastAsia="Times New Roman" w:hAnsi="Times New Roman" w:cs="Times New Roman"/>
          <w:noProof/>
          <w:color w:val="000000"/>
          <w:sz w:val="24"/>
          <w:szCs w:val="24"/>
          <w:lang w:val="id-ID"/>
        </w:rPr>
        <w:t xml:space="preserve">Penelitian ini menggunakan kloramfenikol sebagai kontrol positif karena merupakan antibiotik berspetrum luas yang efektif melawan bakteri gram positif dan gram negatif, lalu untuk kontrol negatif menggunakan air laut steril karena menyesuaikan dengan habitat bakteri </w:t>
      </w:r>
      <w:r w:rsidR="006B3D4A" w:rsidRPr="00EC46F5">
        <w:rPr>
          <w:rFonts w:ascii="Times New Roman" w:eastAsia="Times New Roman" w:hAnsi="Times New Roman" w:cs="Times New Roman"/>
          <w:i/>
          <w:iCs/>
          <w:noProof/>
          <w:color w:val="000000"/>
          <w:sz w:val="24"/>
          <w:szCs w:val="24"/>
          <w:lang w:val="id-ID"/>
        </w:rPr>
        <w:t xml:space="preserve">Vibrio </w:t>
      </w:r>
      <w:r w:rsidR="00C57EE9">
        <w:rPr>
          <w:rFonts w:ascii="Times New Roman" w:eastAsia="Times New Roman" w:hAnsi="Times New Roman" w:cs="Times New Roman"/>
          <w:i/>
          <w:iCs/>
          <w:noProof/>
          <w:color w:val="000000"/>
          <w:sz w:val="24"/>
          <w:szCs w:val="24"/>
          <w:lang w:val="id-ID"/>
        </w:rPr>
        <w:t>sp</w:t>
      </w:r>
      <w:r w:rsidR="006B3D4A" w:rsidRPr="00EC46F5">
        <w:rPr>
          <w:rFonts w:ascii="Times New Roman" w:eastAsia="Times New Roman" w:hAnsi="Times New Roman" w:cs="Times New Roman"/>
          <w:i/>
          <w:iCs/>
          <w:noProof/>
          <w:color w:val="000000"/>
          <w:sz w:val="24"/>
          <w:szCs w:val="24"/>
          <w:lang w:val="id-ID"/>
        </w:rPr>
        <w:t xml:space="preserve">. </w:t>
      </w:r>
      <w:r w:rsidR="006B3D4A" w:rsidRPr="00EC46F5">
        <w:rPr>
          <w:rFonts w:ascii="Times New Roman" w:eastAsia="Times New Roman" w:hAnsi="Times New Roman" w:cs="Times New Roman"/>
          <w:noProof/>
          <w:color w:val="000000"/>
          <w:sz w:val="24"/>
          <w:szCs w:val="24"/>
          <w:lang w:val="id-ID"/>
        </w:rPr>
        <w:t xml:space="preserve">yang tinggal di air laut (Zahra </w:t>
      </w:r>
      <w:r w:rsidR="006B3D4A" w:rsidRPr="00EC46F5">
        <w:rPr>
          <w:rFonts w:ascii="Times New Roman" w:eastAsia="Times New Roman" w:hAnsi="Times New Roman" w:cs="Times New Roman"/>
          <w:i/>
          <w:iCs/>
          <w:noProof/>
          <w:color w:val="000000"/>
          <w:sz w:val="24"/>
          <w:szCs w:val="24"/>
          <w:lang w:val="id-ID"/>
        </w:rPr>
        <w:t xml:space="preserve">et al., </w:t>
      </w:r>
      <w:r w:rsidR="006B3D4A" w:rsidRPr="00EC46F5">
        <w:rPr>
          <w:rFonts w:ascii="Times New Roman" w:eastAsia="Times New Roman" w:hAnsi="Times New Roman" w:cs="Times New Roman"/>
          <w:noProof/>
          <w:color w:val="000000"/>
          <w:sz w:val="24"/>
          <w:szCs w:val="24"/>
          <w:lang w:val="id-ID"/>
        </w:rPr>
        <w:t>2021).</w:t>
      </w:r>
    </w:p>
    <w:p w:rsidR="00750DA8" w:rsidRPr="0097218B" w:rsidRDefault="00750DA8" w:rsidP="0097218B">
      <w:pPr>
        <w:pStyle w:val="ListParagraph"/>
        <w:spacing w:after="240" w:line="240" w:lineRule="auto"/>
        <w:ind w:left="0"/>
        <w:jc w:val="both"/>
        <w:rPr>
          <w:rFonts w:ascii="Times New Roman" w:eastAsia="Times New Roman" w:hAnsi="Times New Roman" w:cs="Times New Roman"/>
          <w:b/>
          <w:bCs/>
          <w:noProof/>
          <w:sz w:val="24"/>
          <w:szCs w:val="24"/>
          <w:lang w:val="en-US"/>
        </w:rPr>
      </w:pPr>
      <w:r w:rsidRPr="0097218B">
        <w:rPr>
          <w:rFonts w:ascii="Times New Roman" w:eastAsia="Times New Roman" w:hAnsi="Times New Roman" w:cs="Times New Roman"/>
          <w:b/>
          <w:bCs/>
          <w:noProof/>
          <w:sz w:val="24"/>
          <w:szCs w:val="24"/>
          <w:lang w:val="en-US"/>
        </w:rPr>
        <w:t xml:space="preserve">Pengaruh kemampuan ekstrak </w:t>
      </w:r>
      <w:r w:rsidR="00D700F4" w:rsidRPr="0097218B">
        <w:rPr>
          <w:rFonts w:ascii="Times New Roman" w:eastAsia="Times New Roman" w:hAnsi="Times New Roman" w:cs="Times New Roman"/>
          <w:b/>
          <w:bCs/>
          <w:i/>
          <w:iCs/>
          <w:noProof/>
          <w:sz w:val="24"/>
          <w:szCs w:val="24"/>
          <w:lang w:val="en-US"/>
        </w:rPr>
        <w:t xml:space="preserve">Avicennia marina </w:t>
      </w:r>
      <w:r w:rsidR="00D700F4" w:rsidRPr="0097218B">
        <w:rPr>
          <w:rFonts w:ascii="Times New Roman" w:eastAsia="Times New Roman" w:hAnsi="Times New Roman" w:cs="Times New Roman"/>
          <w:b/>
          <w:bCs/>
          <w:noProof/>
          <w:sz w:val="24"/>
          <w:szCs w:val="24"/>
          <w:lang w:val="en-US"/>
        </w:rPr>
        <w:t xml:space="preserve">dan </w:t>
      </w:r>
      <w:r w:rsidR="00D700F4" w:rsidRPr="0097218B">
        <w:rPr>
          <w:rFonts w:ascii="Times New Roman" w:eastAsia="Times New Roman" w:hAnsi="Times New Roman" w:cs="Times New Roman"/>
          <w:b/>
          <w:bCs/>
          <w:i/>
          <w:iCs/>
          <w:noProof/>
          <w:sz w:val="24"/>
          <w:szCs w:val="24"/>
          <w:lang w:val="en-US"/>
        </w:rPr>
        <w:t xml:space="preserve">Avicennia alba </w:t>
      </w:r>
      <w:r w:rsidR="00D700F4" w:rsidRPr="0097218B">
        <w:rPr>
          <w:rFonts w:ascii="Times New Roman" w:eastAsia="Times New Roman" w:hAnsi="Times New Roman" w:cs="Times New Roman"/>
          <w:b/>
          <w:bCs/>
          <w:noProof/>
          <w:sz w:val="24"/>
          <w:szCs w:val="24"/>
          <w:lang w:val="en-US"/>
        </w:rPr>
        <w:t xml:space="preserve">sebagai antibakteri </w:t>
      </w:r>
      <w:r w:rsidR="00D700F4" w:rsidRPr="0097218B">
        <w:rPr>
          <w:rFonts w:ascii="Times New Roman" w:eastAsia="Times New Roman" w:hAnsi="Times New Roman" w:cs="Times New Roman"/>
          <w:b/>
          <w:bCs/>
          <w:i/>
          <w:iCs/>
          <w:noProof/>
          <w:sz w:val="24"/>
          <w:szCs w:val="24"/>
          <w:lang w:val="en-US"/>
        </w:rPr>
        <w:t xml:space="preserve">Vibrio </w:t>
      </w:r>
      <w:r w:rsidR="00D700F4" w:rsidRPr="0097218B">
        <w:rPr>
          <w:rFonts w:ascii="Times New Roman" w:eastAsia="Times New Roman" w:hAnsi="Times New Roman" w:cs="Times New Roman"/>
          <w:b/>
          <w:bCs/>
          <w:noProof/>
          <w:sz w:val="24"/>
          <w:szCs w:val="24"/>
          <w:lang w:val="en-US"/>
        </w:rPr>
        <w:t>sp</w:t>
      </w:r>
    </w:p>
    <w:p w:rsidR="0097218B" w:rsidRDefault="000027BE" w:rsidP="0097218B">
      <w:pPr>
        <w:pStyle w:val="ListParagraph"/>
        <w:spacing w:after="240" w:line="480" w:lineRule="auto"/>
        <w:ind w:left="0" w:firstLine="720"/>
        <w:jc w:val="both"/>
        <w:rPr>
          <w:rFonts w:ascii="Times New Roman" w:eastAsia="Times New Roman" w:hAnsi="Times New Roman" w:cs="Times New Roman"/>
          <w:color w:val="000000"/>
          <w:sz w:val="24"/>
          <w:szCs w:val="24"/>
          <w:lang w:val="en-US"/>
        </w:rPr>
      </w:pPr>
      <w:r w:rsidRPr="0097218B">
        <w:rPr>
          <w:rFonts w:ascii="Times New Roman" w:eastAsia="Times New Roman" w:hAnsi="Times New Roman" w:cs="Times New Roman"/>
          <w:color w:val="000000"/>
          <w:sz w:val="24"/>
          <w:szCs w:val="24"/>
          <w:lang w:val="en-US"/>
        </w:rPr>
        <w:t>Analisis data dilakukan menggunakan uji ANOVA yang diawali dengan uji normalitas dan uji homogenitas terlebih dahulu, jika data terdistribusi secara normal dan telah homogen maka analisis dilanjutkan dengan uji Rancangan Acak Lengkap (RAL) Faktorial ANOVA dengan 2 faktor yakni faktor A adalah spesies mangrove dan faktor B adalah konsentrasi yang berbeda untuk menentukan apakah terdapat perbedaan signifikan antara spesies dan konsentrasi. Hasil uji Rancangan Acak Lengkap (RAL) Faktorial ANOVA didapatkan bahwa tidak ada pengaruh nyata spesies mangrove terhadap zona hambat, konsentrasi memberikan pengaruh nyata terhadap zona hambat, dan tidak ada pengaruh nyata interaksi antara spesies mangrove dan konsentrasi terhadap zona hambat. Selanjutnya dilakukan uji lanjut Tukey untuk mengetahui perbedaan yang berbeda nyata</w:t>
      </w:r>
      <w:r w:rsidR="0097218B" w:rsidRPr="0097218B">
        <w:rPr>
          <w:rFonts w:ascii="Times New Roman" w:eastAsia="Times New Roman" w:hAnsi="Times New Roman" w:cs="Times New Roman"/>
          <w:color w:val="000000"/>
          <w:sz w:val="24"/>
          <w:szCs w:val="24"/>
          <w:lang w:val="en-US"/>
        </w:rPr>
        <w:t xml:space="preserve"> seperti pada tabel 5</w:t>
      </w:r>
    </w:p>
    <w:p w:rsidR="0097218B" w:rsidRDefault="0097218B" w:rsidP="0097218B">
      <w:pPr>
        <w:spacing w:after="0" w:line="240" w:lineRule="auto"/>
        <w:jc w:val="both"/>
        <w:rPr>
          <w:rFonts w:ascii="Times New Roman" w:eastAsia="Times New Roman" w:hAnsi="Times New Roman" w:cs="Times New Roman"/>
          <w:color w:val="000000"/>
          <w:sz w:val="24"/>
          <w:szCs w:val="24"/>
        </w:rPr>
      </w:pPr>
      <w:r w:rsidRPr="0097218B">
        <w:rPr>
          <w:rFonts w:ascii="Times New Roman" w:eastAsia="Times New Roman" w:hAnsi="Times New Roman" w:cs="Times New Roman"/>
          <w:color w:val="000000"/>
          <w:sz w:val="24"/>
          <w:szCs w:val="24"/>
        </w:rPr>
        <w:t>Tabel 5 Hasil uji Tuke</w:t>
      </w:r>
      <w:r>
        <w:rPr>
          <w:rFonts w:ascii="Times New Roman" w:eastAsia="Times New Roman" w:hAnsi="Times New Roman" w:cs="Times New Roman"/>
          <w:color w:val="000000"/>
          <w:sz w:val="24"/>
          <w:szCs w:val="24"/>
        </w:rPr>
        <w:t>y</w:t>
      </w:r>
    </w:p>
    <w:p w:rsidR="0097218B" w:rsidRPr="0097218B" w:rsidRDefault="0097218B" w:rsidP="0097218B">
      <w:pPr>
        <w:spacing w:after="0" w:line="240" w:lineRule="auto"/>
        <w:jc w:val="both"/>
        <w:rPr>
          <w:rFonts w:ascii="Times New Roman" w:eastAsia="Times New Roman" w:hAnsi="Times New Roman" w:cs="Times New Roman"/>
          <w:color w:val="000000"/>
          <w:sz w:val="24"/>
          <w:szCs w:val="24"/>
        </w:rPr>
      </w:pPr>
      <w:r w:rsidRPr="0097218B">
        <w:rPr>
          <w:rFonts w:ascii="Times New Roman" w:hAnsi="Times New Roman" w:cs="Times New Roman"/>
          <w:sz w:val="24"/>
          <w:szCs w:val="24"/>
        </w:rPr>
        <w:lastRenderedPageBreak/>
        <w:t>Table 5 Tukey test results</w:t>
      </w:r>
    </w:p>
    <w:tbl>
      <w:tblPr>
        <w:tblW w:w="7920" w:type="dxa"/>
        <w:tblLook w:val="04A0" w:firstRow="1" w:lastRow="0" w:firstColumn="1" w:lastColumn="0" w:noHBand="0" w:noVBand="1"/>
      </w:tblPr>
      <w:tblGrid>
        <w:gridCol w:w="3780"/>
        <w:gridCol w:w="4140"/>
      </w:tblGrid>
      <w:tr w:rsidR="0097218B" w:rsidRPr="0018066A" w:rsidTr="0097218B">
        <w:trPr>
          <w:trHeight w:val="300"/>
        </w:trPr>
        <w:tc>
          <w:tcPr>
            <w:tcW w:w="3780" w:type="dxa"/>
            <w:tcBorders>
              <w:top w:val="single" w:sz="4" w:space="0" w:color="auto"/>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b/>
                <w:bCs/>
                <w:color w:val="000000"/>
                <w:sz w:val="20"/>
                <w:szCs w:val="20"/>
              </w:rPr>
            </w:pPr>
            <w:r w:rsidRPr="0018066A">
              <w:rPr>
                <w:rFonts w:ascii="Times New Roman" w:eastAsia="Times New Roman" w:hAnsi="Times New Roman" w:cs="Times New Roman"/>
                <w:b/>
                <w:bCs/>
                <w:color w:val="000000"/>
                <w:sz w:val="20"/>
                <w:szCs w:val="20"/>
              </w:rPr>
              <w:t>Perlakuan</w:t>
            </w:r>
          </w:p>
        </w:tc>
        <w:tc>
          <w:tcPr>
            <w:tcW w:w="4140" w:type="dxa"/>
            <w:tcBorders>
              <w:top w:val="single" w:sz="4" w:space="0" w:color="auto"/>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b/>
                <w:bCs/>
                <w:color w:val="000000"/>
                <w:sz w:val="20"/>
                <w:szCs w:val="20"/>
              </w:rPr>
            </w:pPr>
            <w:r w:rsidRPr="0018066A">
              <w:rPr>
                <w:rFonts w:ascii="Times New Roman" w:eastAsia="Times New Roman" w:hAnsi="Times New Roman" w:cs="Times New Roman"/>
                <w:b/>
                <w:bCs/>
                <w:color w:val="000000"/>
                <w:sz w:val="20"/>
                <w:szCs w:val="20"/>
              </w:rPr>
              <w:t>Konsentrasi</w:t>
            </w:r>
          </w:p>
        </w:tc>
      </w:tr>
      <w:tr w:rsidR="0097218B" w:rsidRPr="0018066A" w:rsidTr="0097218B">
        <w:trPr>
          <w:trHeight w:val="300"/>
        </w:trPr>
        <w:tc>
          <w:tcPr>
            <w:tcW w:w="3780" w:type="dxa"/>
            <w:tcBorders>
              <w:top w:val="single" w:sz="4" w:space="0" w:color="auto"/>
              <w:left w:val="nil"/>
              <w:bottom w:val="nil"/>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1</w:t>
            </w:r>
          </w:p>
        </w:tc>
        <w:tc>
          <w:tcPr>
            <w:tcW w:w="4140" w:type="dxa"/>
            <w:tcBorders>
              <w:top w:val="single" w:sz="4" w:space="0" w:color="auto"/>
              <w:left w:val="nil"/>
              <w:bottom w:val="nil"/>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1,96±0,42</w:t>
            </w:r>
            <w:r w:rsidRPr="0018066A">
              <w:rPr>
                <w:rFonts w:ascii="Times New Roman" w:eastAsia="Times New Roman" w:hAnsi="Times New Roman" w:cs="Times New Roman"/>
                <w:color w:val="000000"/>
                <w:sz w:val="20"/>
                <w:szCs w:val="20"/>
                <w:vertAlign w:val="superscript"/>
              </w:rPr>
              <w:t>a</w:t>
            </w:r>
          </w:p>
        </w:tc>
      </w:tr>
      <w:tr w:rsidR="0097218B" w:rsidRPr="0018066A" w:rsidTr="0097218B">
        <w:trPr>
          <w:trHeight w:val="300"/>
        </w:trPr>
        <w:tc>
          <w:tcPr>
            <w:tcW w:w="3780" w:type="dxa"/>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2</w:t>
            </w:r>
          </w:p>
        </w:tc>
        <w:tc>
          <w:tcPr>
            <w:tcW w:w="4140" w:type="dxa"/>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2,29±0,37</w:t>
            </w:r>
            <w:r w:rsidRPr="0018066A">
              <w:rPr>
                <w:rFonts w:ascii="Times New Roman" w:eastAsia="Times New Roman" w:hAnsi="Times New Roman" w:cs="Times New Roman"/>
                <w:color w:val="000000"/>
                <w:sz w:val="20"/>
                <w:szCs w:val="20"/>
                <w:vertAlign w:val="superscript"/>
              </w:rPr>
              <w:t>a</w:t>
            </w:r>
          </w:p>
        </w:tc>
      </w:tr>
      <w:tr w:rsidR="0097218B" w:rsidRPr="0018066A" w:rsidTr="0097218B">
        <w:trPr>
          <w:trHeight w:val="300"/>
        </w:trPr>
        <w:tc>
          <w:tcPr>
            <w:tcW w:w="3780" w:type="dxa"/>
            <w:tcBorders>
              <w:top w:val="nil"/>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3</w:t>
            </w:r>
          </w:p>
        </w:tc>
        <w:tc>
          <w:tcPr>
            <w:tcW w:w="4140" w:type="dxa"/>
            <w:tcBorders>
              <w:top w:val="nil"/>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3,55±0,85</w:t>
            </w:r>
            <w:r w:rsidRPr="0018066A">
              <w:rPr>
                <w:rFonts w:ascii="Times New Roman" w:eastAsia="Times New Roman" w:hAnsi="Times New Roman" w:cs="Times New Roman"/>
                <w:color w:val="000000"/>
                <w:sz w:val="20"/>
                <w:szCs w:val="20"/>
                <w:vertAlign w:val="superscript"/>
              </w:rPr>
              <w:t>b</w:t>
            </w:r>
          </w:p>
        </w:tc>
      </w:tr>
      <w:tr w:rsidR="0097218B" w:rsidRPr="0018066A" w:rsidTr="0097218B">
        <w:trPr>
          <w:trHeight w:val="300"/>
        </w:trPr>
        <w:tc>
          <w:tcPr>
            <w:tcW w:w="3780" w:type="dxa"/>
            <w:tcBorders>
              <w:top w:val="single" w:sz="4" w:space="0" w:color="auto"/>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ANOVA</w:t>
            </w:r>
          </w:p>
        </w:tc>
        <w:tc>
          <w:tcPr>
            <w:tcW w:w="4140" w:type="dxa"/>
            <w:tcBorders>
              <w:top w:val="single" w:sz="4" w:space="0" w:color="auto"/>
              <w:left w:val="nil"/>
              <w:bottom w:val="single" w:sz="4" w:space="0" w:color="auto"/>
              <w:right w:val="nil"/>
            </w:tcBorders>
            <w:noWrap/>
            <w:vAlign w:val="bottom"/>
            <w:hideMark/>
          </w:tcPr>
          <w:p w:rsidR="0097218B" w:rsidRPr="0018066A" w:rsidRDefault="0097218B" w:rsidP="0018066A">
            <w:pPr>
              <w:spacing w:after="0" w:line="240" w:lineRule="auto"/>
              <w:jc w:val="center"/>
              <w:rPr>
                <w:rFonts w:ascii="Times New Roman" w:eastAsia="Times New Roman" w:hAnsi="Times New Roman" w:cs="Times New Roman"/>
                <w:color w:val="000000"/>
                <w:sz w:val="20"/>
                <w:szCs w:val="20"/>
              </w:rPr>
            </w:pPr>
            <w:r w:rsidRPr="0018066A">
              <w:rPr>
                <w:rFonts w:ascii="Times New Roman" w:eastAsia="Times New Roman" w:hAnsi="Times New Roman" w:cs="Times New Roman"/>
                <w:color w:val="000000"/>
                <w:sz w:val="20"/>
                <w:szCs w:val="20"/>
              </w:rPr>
              <w:t>0,001</w:t>
            </w:r>
          </w:p>
        </w:tc>
      </w:tr>
    </w:tbl>
    <w:p w:rsidR="0097218B" w:rsidRPr="0018066A" w:rsidRDefault="0097218B" w:rsidP="0097218B">
      <w:pPr>
        <w:spacing w:after="0" w:line="240" w:lineRule="auto"/>
        <w:jc w:val="both"/>
        <w:rPr>
          <w:rFonts w:ascii="Times New Roman" w:eastAsia="Times New Roman" w:hAnsi="Times New Roman" w:cs="Times New Roman"/>
          <w:color w:val="000000"/>
          <w:sz w:val="24"/>
          <w:szCs w:val="24"/>
        </w:rPr>
      </w:pPr>
      <w:r w:rsidRPr="0018066A">
        <w:rPr>
          <w:rFonts w:ascii="Times New Roman" w:eastAsia="Times New Roman" w:hAnsi="Times New Roman" w:cs="Times New Roman"/>
          <w:color w:val="000000"/>
          <w:sz w:val="24"/>
          <w:szCs w:val="24"/>
        </w:rPr>
        <w:t>Keterangan : Perlakuan 1 = 10.000 ppm</w:t>
      </w:r>
    </w:p>
    <w:p w:rsidR="0097218B" w:rsidRPr="0018066A" w:rsidRDefault="0097218B" w:rsidP="0097218B">
      <w:pPr>
        <w:spacing w:after="0" w:line="240" w:lineRule="auto"/>
        <w:ind w:left="1350"/>
        <w:jc w:val="both"/>
        <w:rPr>
          <w:rFonts w:ascii="Times New Roman" w:eastAsia="Times New Roman" w:hAnsi="Times New Roman" w:cs="Times New Roman"/>
          <w:color w:val="000000"/>
          <w:sz w:val="24"/>
          <w:szCs w:val="24"/>
        </w:rPr>
      </w:pPr>
      <w:r w:rsidRPr="0018066A">
        <w:rPr>
          <w:rFonts w:ascii="Times New Roman" w:eastAsia="Times New Roman" w:hAnsi="Times New Roman" w:cs="Times New Roman"/>
          <w:color w:val="000000"/>
          <w:sz w:val="24"/>
          <w:szCs w:val="24"/>
        </w:rPr>
        <w:t>Perlakuan 2 = 40.000 ppm</w:t>
      </w:r>
    </w:p>
    <w:p w:rsidR="0097218B" w:rsidRPr="0018066A" w:rsidRDefault="0097218B" w:rsidP="0097218B">
      <w:pPr>
        <w:spacing w:after="0" w:line="240" w:lineRule="auto"/>
        <w:ind w:left="1350"/>
        <w:jc w:val="both"/>
        <w:rPr>
          <w:rFonts w:ascii="Times New Roman" w:eastAsia="Times New Roman" w:hAnsi="Times New Roman" w:cs="Times New Roman"/>
          <w:color w:val="000000"/>
          <w:sz w:val="24"/>
          <w:szCs w:val="24"/>
        </w:rPr>
      </w:pPr>
      <w:r w:rsidRPr="0018066A">
        <w:rPr>
          <w:rFonts w:ascii="Times New Roman" w:eastAsia="Times New Roman" w:hAnsi="Times New Roman" w:cs="Times New Roman"/>
          <w:color w:val="000000"/>
          <w:sz w:val="24"/>
          <w:szCs w:val="24"/>
        </w:rPr>
        <w:t>Perlakuan 3 = 80.000 ppm</w:t>
      </w:r>
    </w:p>
    <w:p w:rsidR="0097218B" w:rsidRDefault="0097218B" w:rsidP="0097218B">
      <w:pPr>
        <w:pStyle w:val="ListParagraph"/>
        <w:spacing w:after="240" w:line="240" w:lineRule="auto"/>
        <w:ind w:left="0" w:firstLine="720"/>
        <w:jc w:val="both"/>
        <w:rPr>
          <w:rFonts w:ascii="Arial" w:hAnsi="Arial" w:cs="Arial"/>
          <w:lang w:val="en-US"/>
        </w:rPr>
      </w:pPr>
    </w:p>
    <w:p w:rsidR="0097218B" w:rsidRDefault="0097218B" w:rsidP="0018066A">
      <w:pPr>
        <w:pStyle w:val="ListParagraph"/>
        <w:spacing w:after="240" w:line="240" w:lineRule="auto"/>
        <w:ind w:left="0" w:firstLine="720"/>
        <w:jc w:val="center"/>
        <w:rPr>
          <w:rFonts w:ascii="Arial" w:hAnsi="Arial" w:cs="Arial"/>
          <w:lang w:val="en-US"/>
        </w:rPr>
      </w:pPr>
      <w:r>
        <w:rPr>
          <w:noProof/>
        </w:rPr>
        <w:drawing>
          <wp:inline distT="0" distB="0" distL="0" distR="0" wp14:anchorId="43DC1B7A">
            <wp:extent cx="4577080" cy="2720975"/>
            <wp:effectExtent l="0" t="0" r="13970" b="3175"/>
            <wp:docPr id="16" name="Chart 16">
              <a:extLst xmlns:a="http://schemas.openxmlformats.org/drawingml/2006/main">
                <a:ext uri="{FF2B5EF4-FFF2-40B4-BE49-F238E27FC236}">
                  <a16:creationId xmlns:a16="http://schemas.microsoft.com/office/drawing/2014/main" id="{797FEE2F-DBA2-4E55-821F-C64FFBB3B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7218B" w:rsidRPr="0018066A" w:rsidRDefault="0097218B" w:rsidP="0018066A">
      <w:pPr>
        <w:pStyle w:val="ListParagraph"/>
        <w:spacing w:after="240" w:line="480" w:lineRule="auto"/>
        <w:ind w:left="0" w:firstLine="720"/>
        <w:jc w:val="both"/>
        <w:rPr>
          <w:rFonts w:ascii="Times New Roman" w:hAnsi="Times New Roman" w:cs="Times New Roman"/>
          <w:sz w:val="24"/>
          <w:szCs w:val="24"/>
          <w:shd w:val="clear" w:color="auto" w:fill="FFFFFF"/>
          <w:lang w:val="en-US"/>
        </w:rPr>
      </w:pPr>
      <w:r w:rsidRPr="0018066A">
        <w:rPr>
          <w:rFonts w:ascii="Times New Roman" w:hAnsi="Times New Roman" w:cs="Times New Roman"/>
          <w:sz w:val="24"/>
          <w:szCs w:val="24"/>
          <w:lang w:val="en-US"/>
        </w:rPr>
        <w:t xml:space="preserve">Hasil uji Tukey dapat dilihat pada Gambar 5 dengan melihat huruf pada hasil uji. Perlakuan 1 dan perlakuan 2 memiliki perbedaan nyata secara signifikan terhadap perlakuan 3. Berdasarkan hasil tersebut terdapat pengaruh 3 perlakuan yang berbeda dan terdapat perlakuan terbaik untuk menghambat aktivitas antibakteri. Konsentrasi yang semakin tinggi maka kemampuan dalam menghambat bakteri juga akan semakin besar. </w:t>
      </w:r>
      <w:r w:rsidRPr="0018066A">
        <w:rPr>
          <w:rFonts w:ascii="Times New Roman" w:hAnsi="Times New Roman" w:cs="Times New Roman"/>
          <w:sz w:val="24"/>
          <w:szCs w:val="24"/>
          <w:shd w:val="clear" w:color="auto" w:fill="FFFFFF"/>
          <w:lang w:val="en-US"/>
        </w:rPr>
        <w:t xml:space="preserve">Hal ini sebanding pada penelitian Aulia </w:t>
      </w:r>
      <w:r w:rsidRPr="0018066A">
        <w:rPr>
          <w:rFonts w:ascii="Times New Roman" w:hAnsi="Times New Roman" w:cs="Times New Roman"/>
          <w:i/>
          <w:iCs/>
          <w:sz w:val="24"/>
          <w:szCs w:val="24"/>
          <w:shd w:val="clear" w:color="auto" w:fill="FFFFFF"/>
          <w:lang w:val="en-US"/>
        </w:rPr>
        <w:t>et al.,</w:t>
      </w:r>
      <w:r w:rsidRPr="0018066A">
        <w:rPr>
          <w:rFonts w:ascii="Times New Roman" w:hAnsi="Times New Roman" w:cs="Times New Roman"/>
          <w:sz w:val="24"/>
          <w:szCs w:val="24"/>
          <w:shd w:val="clear" w:color="auto" w:fill="FFFFFF"/>
          <w:lang w:val="en-US"/>
        </w:rPr>
        <w:t xml:space="preserve"> (2024) yang menyatakan adanya korelasi antara daya hambat dan konsentrasi yang digunakan yakni semakin tinggi dosis atau konsentrasi yang digunakan menunjukkan daya hambat yang semakin besar pula. </w:t>
      </w:r>
    </w:p>
    <w:p w:rsidR="0097218B" w:rsidRPr="0018066A" w:rsidRDefault="0097218B" w:rsidP="0018066A">
      <w:pPr>
        <w:pStyle w:val="ListParagraph"/>
        <w:spacing w:after="240" w:line="480" w:lineRule="auto"/>
        <w:ind w:left="0" w:firstLine="720"/>
        <w:jc w:val="both"/>
        <w:rPr>
          <w:rFonts w:ascii="Times New Roman" w:eastAsia="Times New Roman" w:hAnsi="Times New Roman" w:cs="Times New Roman"/>
          <w:b/>
          <w:bCs/>
          <w:noProof/>
          <w:sz w:val="24"/>
          <w:szCs w:val="24"/>
        </w:rPr>
      </w:pPr>
      <w:r w:rsidRPr="0018066A">
        <w:rPr>
          <w:rFonts w:ascii="Times New Roman" w:hAnsi="Times New Roman" w:cs="Times New Roman"/>
          <w:sz w:val="24"/>
          <w:szCs w:val="24"/>
          <w:shd w:val="clear" w:color="auto" w:fill="FFFFFF"/>
          <w:lang w:val="en-US"/>
        </w:rPr>
        <w:t xml:space="preserve">Ekstrak daun mangrove </w:t>
      </w:r>
      <w:r w:rsidRPr="0018066A">
        <w:rPr>
          <w:rFonts w:ascii="Times New Roman" w:hAnsi="Times New Roman" w:cs="Times New Roman"/>
          <w:i/>
          <w:iCs/>
          <w:sz w:val="24"/>
          <w:szCs w:val="24"/>
          <w:shd w:val="clear" w:color="auto" w:fill="FFFFFF"/>
          <w:lang w:val="en-US"/>
        </w:rPr>
        <w:t xml:space="preserve">Avicennia marina </w:t>
      </w:r>
      <w:r w:rsidRPr="0018066A">
        <w:rPr>
          <w:rFonts w:ascii="Times New Roman" w:hAnsi="Times New Roman" w:cs="Times New Roman"/>
          <w:sz w:val="24"/>
          <w:szCs w:val="24"/>
          <w:shd w:val="clear" w:color="auto" w:fill="FFFFFF"/>
          <w:lang w:val="en-US"/>
        </w:rPr>
        <w:t xml:space="preserve">dan </w:t>
      </w:r>
      <w:r w:rsidRPr="0018066A">
        <w:rPr>
          <w:rFonts w:ascii="Times New Roman" w:hAnsi="Times New Roman" w:cs="Times New Roman"/>
          <w:i/>
          <w:iCs/>
          <w:sz w:val="24"/>
          <w:szCs w:val="24"/>
          <w:shd w:val="clear" w:color="auto" w:fill="FFFFFF"/>
          <w:lang w:val="en-US"/>
        </w:rPr>
        <w:t xml:space="preserve">Avicennia alba </w:t>
      </w:r>
      <w:r w:rsidRPr="0018066A">
        <w:rPr>
          <w:rFonts w:ascii="Times New Roman" w:hAnsi="Times New Roman" w:cs="Times New Roman"/>
          <w:sz w:val="24"/>
          <w:szCs w:val="24"/>
          <w:shd w:val="clear" w:color="auto" w:fill="FFFFFF"/>
          <w:lang w:val="en-US"/>
        </w:rPr>
        <w:t xml:space="preserve">menunjukkan adanya aktivitas antibakteri terhadap bakteri </w:t>
      </w:r>
      <w:r w:rsidRPr="0018066A">
        <w:rPr>
          <w:rFonts w:ascii="Times New Roman" w:hAnsi="Times New Roman" w:cs="Times New Roman"/>
          <w:i/>
          <w:iCs/>
          <w:sz w:val="24"/>
          <w:szCs w:val="24"/>
          <w:shd w:val="clear" w:color="auto" w:fill="FFFFFF"/>
          <w:lang w:val="en-US"/>
        </w:rPr>
        <w:t xml:space="preserve">Vibrio </w:t>
      </w:r>
      <w:r w:rsidRPr="0018066A">
        <w:rPr>
          <w:rFonts w:ascii="Times New Roman" w:hAnsi="Times New Roman" w:cs="Times New Roman"/>
          <w:sz w:val="24"/>
          <w:szCs w:val="24"/>
          <w:shd w:val="clear" w:color="auto" w:fill="FFFFFF"/>
          <w:lang w:val="en-US"/>
        </w:rPr>
        <w:t>spp</w:t>
      </w:r>
      <w:r w:rsidRPr="0018066A">
        <w:rPr>
          <w:rFonts w:ascii="Times New Roman" w:hAnsi="Times New Roman" w:cs="Times New Roman"/>
          <w:i/>
          <w:iCs/>
          <w:sz w:val="24"/>
          <w:szCs w:val="24"/>
          <w:shd w:val="clear" w:color="auto" w:fill="FFFFFF"/>
          <w:lang w:val="en-US"/>
        </w:rPr>
        <w:t xml:space="preserve">. </w:t>
      </w:r>
      <w:r w:rsidRPr="0018066A">
        <w:rPr>
          <w:rFonts w:ascii="Times New Roman" w:hAnsi="Times New Roman" w:cs="Times New Roman"/>
          <w:sz w:val="24"/>
          <w:szCs w:val="24"/>
          <w:shd w:val="clear" w:color="auto" w:fill="FFFFFF"/>
          <w:lang w:val="en-US"/>
        </w:rPr>
        <w:t xml:space="preserve">meskipun termasuk kategori lemah. </w:t>
      </w:r>
      <w:r w:rsidR="001A4789" w:rsidRPr="00151E0B">
        <w:rPr>
          <w:rFonts w:ascii="Times New Roman" w:hAnsi="Times New Roman" w:cs="Times New Roman"/>
          <w:sz w:val="24"/>
          <w:szCs w:val="24"/>
          <w:shd w:val="clear" w:color="auto" w:fill="FFFFFF"/>
          <w:lang w:val="en-US"/>
        </w:rPr>
        <w:t xml:space="preserve">Lemahnya </w:t>
      </w:r>
      <w:r w:rsidR="001A4789" w:rsidRPr="00151E0B">
        <w:rPr>
          <w:rFonts w:ascii="Times New Roman" w:hAnsi="Times New Roman" w:cs="Times New Roman"/>
          <w:sz w:val="24"/>
          <w:szCs w:val="24"/>
          <w:shd w:val="clear" w:color="auto" w:fill="FFFFFF"/>
          <w:lang w:val="en-US"/>
        </w:rPr>
        <w:lastRenderedPageBreak/>
        <w:t>daya hambat dapat</w:t>
      </w:r>
      <w:r w:rsidR="001A4789">
        <w:rPr>
          <w:rFonts w:ascii="Times New Roman" w:hAnsi="Times New Roman" w:cs="Times New Roman"/>
          <w:sz w:val="24"/>
          <w:szCs w:val="24"/>
          <w:shd w:val="clear" w:color="auto" w:fill="FFFFFF"/>
          <w:lang w:val="en-US"/>
        </w:rPr>
        <w:t xml:space="preserve"> disebabkan karena bakteri </w:t>
      </w:r>
      <w:r w:rsidR="001A4789">
        <w:rPr>
          <w:rFonts w:ascii="Times New Roman" w:hAnsi="Times New Roman" w:cs="Times New Roman"/>
          <w:i/>
          <w:iCs/>
          <w:sz w:val="24"/>
          <w:szCs w:val="24"/>
          <w:shd w:val="clear" w:color="auto" w:fill="FFFFFF"/>
          <w:lang w:val="en-US"/>
        </w:rPr>
        <w:t xml:space="preserve">Vibrio </w:t>
      </w:r>
      <w:r w:rsidR="001A4789">
        <w:rPr>
          <w:rFonts w:ascii="Times New Roman" w:hAnsi="Times New Roman" w:cs="Times New Roman"/>
          <w:sz w:val="24"/>
          <w:szCs w:val="24"/>
          <w:shd w:val="clear" w:color="auto" w:fill="FFFFFF"/>
          <w:lang w:val="en-US"/>
        </w:rPr>
        <w:t xml:space="preserve">spp merupakan bakteri gram negatif yang memiliki kemampuan pertahanan diri yang baik (Asih dan Kartika, </w:t>
      </w:r>
      <w:r w:rsidR="00151E0B">
        <w:rPr>
          <w:rFonts w:ascii="Times New Roman" w:hAnsi="Times New Roman" w:cs="Times New Roman"/>
          <w:sz w:val="24"/>
          <w:szCs w:val="24"/>
          <w:shd w:val="clear" w:color="auto" w:fill="FFFFFF"/>
          <w:lang w:val="en-US"/>
        </w:rPr>
        <w:t>2021</w:t>
      </w:r>
      <w:r w:rsidR="001A4789">
        <w:rPr>
          <w:rFonts w:ascii="Times New Roman" w:hAnsi="Times New Roman" w:cs="Times New Roman"/>
          <w:sz w:val="24"/>
          <w:szCs w:val="24"/>
          <w:shd w:val="clear" w:color="auto" w:fill="FFFFFF"/>
          <w:lang w:val="en-US"/>
        </w:rPr>
        <w:t xml:space="preserve">). </w:t>
      </w:r>
      <w:r w:rsidRPr="0018066A">
        <w:rPr>
          <w:rFonts w:ascii="Times New Roman" w:hAnsi="Times New Roman" w:cs="Times New Roman"/>
          <w:sz w:val="24"/>
          <w:szCs w:val="24"/>
          <w:shd w:val="clear" w:color="auto" w:fill="FFFFFF"/>
          <w:lang w:val="en-US"/>
        </w:rPr>
        <w:t>Hal tersebut dapat terjadi karena pada ekstrak belum dilakukan purifikasi sehingga ekstrak yang digunakan belum murni dan aktivitas senyawa aktifnya tidak optimal. Perbedaan nilai zona hambat tersebut dapat dipengaruhi oleh kandungan senyawa bioaktif pada setiap ekstrak yang berbeda. Hal tersebut juga dapat dipengaruhi oleh faktor lingkungan dimana mangrove tersebut tumbuh. Mangrove yang berasal dari lingkungan tercemar memiliki kandungan metabolit sekunder lebih beragam sebagai bentuk adaptasi dan perlindungan diri dari lingkungan, dibandingan mangrove dari lingkungan yang tidak tercemar.</w:t>
      </w:r>
    </w:p>
    <w:p w:rsidR="00BD0132" w:rsidRPr="00EC46F5" w:rsidRDefault="005948FC" w:rsidP="005948FC">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KESIMPULAN</w:t>
      </w:r>
    </w:p>
    <w:p w:rsidR="00E97042" w:rsidRDefault="00E97042" w:rsidP="000011D8">
      <w:pPr>
        <w:spacing w:after="0" w:line="480" w:lineRule="auto"/>
        <w:ind w:firstLine="720"/>
        <w:jc w:val="both"/>
        <w:rPr>
          <w:rFonts w:ascii="Times New Roman" w:eastAsia="Times New Roman" w:hAnsi="Times New Roman" w:cs="Times New Roman"/>
          <w:noProof/>
          <w:color w:val="000000"/>
          <w:sz w:val="24"/>
          <w:szCs w:val="24"/>
          <w:lang w:val="id-ID"/>
        </w:rPr>
      </w:pPr>
      <w:r w:rsidRPr="00EC46F5">
        <w:rPr>
          <w:rFonts w:ascii="Times New Roman" w:eastAsia="Times New Roman" w:hAnsi="Times New Roman" w:cs="Times New Roman"/>
          <w:noProof/>
          <w:sz w:val="24"/>
          <w:szCs w:val="24"/>
          <w:lang w:val="id-ID"/>
        </w:rPr>
        <w:t xml:space="preserve">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 xml:space="preserve">memiliki kandungan fitokimia berupa flavonoid, saponin, tanin, dan triterprnoid, sedangkan ekstrak </w:t>
      </w:r>
      <w:r w:rsidRPr="00EC46F5">
        <w:rPr>
          <w:rFonts w:ascii="Times New Roman" w:eastAsia="Times New Roman" w:hAnsi="Times New Roman" w:cs="Times New Roman"/>
          <w:i/>
          <w:iCs/>
          <w:noProof/>
          <w:sz w:val="24"/>
          <w:szCs w:val="24"/>
          <w:lang w:val="id-ID"/>
        </w:rPr>
        <w:t xml:space="preserve">Avicennia alba </w:t>
      </w:r>
      <w:r w:rsidRPr="00EC46F5">
        <w:rPr>
          <w:rFonts w:ascii="Times New Roman" w:eastAsia="Times New Roman" w:hAnsi="Times New Roman" w:cs="Times New Roman"/>
          <w:noProof/>
          <w:sz w:val="24"/>
          <w:szCs w:val="24"/>
          <w:lang w:val="id-ID"/>
        </w:rPr>
        <w:t xml:space="preserve">memiliki kandungan fitokimia berupa saponin, tanin, dan triterpenoid. 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 xml:space="preserve">dan </w:t>
      </w:r>
      <w:r w:rsidRPr="00EC46F5">
        <w:rPr>
          <w:rFonts w:ascii="Times New Roman" w:eastAsia="Times New Roman" w:hAnsi="Times New Roman" w:cs="Times New Roman"/>
          <w:i/>
          <w:iCs/>
          <w:noProof/>
          <w:sz w:val="24"/>
          <w:szCs w:val="24"/>
          <w:lang w:val="id-ID"/>
        </w:rPr>
        <w:t xml:space="preserve">Avicennia alba </w:t>
      </w:r>
      <w:r w:rsidRPr="00EC46F5">
        <w:rPr>
          <w:rFonts w:ascii="Times New Roman" w:eastAsia="Times New Roman" w:hAnsi="Times New Roman" w:cs="Times New Roman"/>
          <w:noProof/>
          <w:sz w:val="24"/>
          <w:szCs w:val="24"/>
          <w:lang w:val="id-ID"/>
        </w:rPr>
        <w:t xml:space="preserve">beda signifikan dalam menghambat pertumbuhan bakteri </w:t>
      </w:r>
      <w:r w:rsidRPr="00EC46F5">
        <w:rPr>
          <w:rFonts w:ascii="Times New Roman" w:eastAsia="Times New Roman" w:hAnsi="Times New Roman" w:cs="Times New Roman"/>
          <w:i/>
          <w:iCs/>
          <w:noProof/>
          <w:sz w:val="24"/>
          <w:szCs w:val="24"/>
          <w:lang w:val="id-ID"/>
        </w:rPr>
        <w:t xml:space="preserve">Vibrio </w:t>
      </w:r>
      <w:r w:rsidR="0031428F">
        <w:rPr>
          <w:rFonts w:ascii="Times New Roman" w:eastAsia="Times New Roman" w:hAnsi="Times New Roman" w:cs="Times New Roman"/>
          <w:noProof/>
          <w:sz w:val="24"/>
          <w:szCs w:val="24"/>
          <w:lang w:val="id-ID"/>
        </w:rPr>
        <w:t>sp</w:t>
      </w:r>
      <w:r w:rsidRPr="00EC46F5">
        <w:rPr>
          <w:rFonts w:ascii="Times New Roman" w:eastAsia="Times New Roman" w:hAnsi="Times New Roman" w:cs="Times New Roman"/>
          <w:noProof/>
          <w:sz w:val="24"/>
          <w:szCs w:val="24"/>
          <w:lang w:val="id-ID"/>
        </w:rPr>
        <w:t xml:space="preserve">. Konsentrasi terbaik yakni pada ekstrak </w:t>
      </w:r>
      <w:r w:rsidRPr="00EC46F5">
        <w:rPr>
          <w:rFonts w:ascii="Times New Roman" w:eastAsia="Times New Roman" w:hAnsi="Times New Roman" w:cs="Times New Roman"/>
          <w:i/>
          <w:iCs/>
          <w:noProof/>
          <w:sz w:val="24"/>
          <w:szCs w:val="24"/>
          <w:lang w:val="id-ID"/>
        </w:rPr>
        <w:t xml:space="preserve">Avicennia marina </w:t>
      </w:r>
      <w:r w:rsidRPr="00EC46F5">
        <w:rPr>
          <w:rFonts w:ascii="Times New Roman" w:eastAsia="Times New Roman" w:hAnsi="Times New Roman" w:cs="Times New Roman"/>
          <w:noProof/>
          <w:sz w:val="24"/>
          <w:szCs w:val="24"/>
          <w:lang w:val="id-ID"/>
        </w:rPr>
        <w:t xml:space="preserve"> konsentrasi 80.000 ppm sebesar </w:t>
      </w:r>
      <w:r w:rsidR="00B7429C" w:rsidRPr="00EC46F5">
        <w:rPr>
          <w:rFonts w:ascii="Times New Roman" w:eastAsia="Times New Roman" w:hAnsi="Times New Roman" w:cs="Times New Roman"/>
          <w:noProof/>
          <w:color w:val="000000"/>
          <w:sz w:val="24"/>
          <w:szCs w:val="24"/>
          <w:lang w:val="id-ID"/>
        </w:rPr>
        <w:t xml:space="preserve">4,31±1,80 mm (72 jam). Penelitian selanjutnya sebaiknya menggunakan konsentrasi yang lebih tinggi agar dapat menghambat pertumbuhan bakteri </w:t>
      </w:r>
      <w:r w:rsidR="00B7429C" w:rsidRPr="00EC46F5">
        <w:rPr>
          <w:rFonts w:ascii="Times New Roman" w:eastAsia="Times New Roman" w:hAnsi="Times New Roman" w:cs="Times New Roman"/>
          <w:i/>
          <w:iCs/>
          <w:noProof/>
          <w:color w:val="000000"/>
          <w:sz w:val="24"/>
          <w:szCs w:val="24"/>
          <w:lang w:val="id-ID"/>
        </w:rPr>
        <w:t xml:space="preserve">Vibrio </w:t>
      </w:r>
      <w:r w:rsidR="0031428F">
        <w:rPr>
          <w:rFonts w:ascii="Times New Roman" w:eastAsia="Times New Roman" w:hAnsi="Times New Roman" w:cs="Times New Roman"/>
          <w:noProof/>
          <w:color w:val="000000"/>
          <w:sz w:val="24"/>
          <w:szCs w:val="24"/>
          <w:lang w:val="id-ID"/>
        </w:rPr>
        <w:t>sp</w:t>
      </w:r>
      <w:r w:rsidR="00B7429C" w:rsidRPr="00EC46F5">
        <w:rPr>
          <w:rFonts w:ascii="Times New Roman" w:eastAsia="Times New Roman" w:hAnsi="Times New Roman" w:cs="Times New Roman"/>
          <w:noProof/>
          <w:color w:val="000000"/>
          <w:sz w:val="24"/>
          <w:szCs w:val="24"/>
          <w:lang w:val="id-ID"/>
        </w:rPr>
        <w:t xml:space="preserve"> serta melakukan pemurnian ekstrak. </w:t>
      </w:r>
    </w:p>
    <w:p w:rsidR="005948FC" w:rsidRDefault="005948FC" w:rsidP="005948FC">
      <w:pPr>
        <w:spacing w:after="0" w:line="480" w:lineRule="auto"/>
        <w:jc w:val="both"/>
        <w:rPr>
          <w:rFonts w:ascii="Times New Roman" w:eastAsia="Times New Roman" w:hAnsi="Times New Roman" w:cs="Times New Roman"/>
          <w:b/>
          <w:bCs/>
          <w:noProof/>
          <w:sz w:val="24"/>
          <w:szCs w:val="24"/>
          <w:lang w:val="id-ID"/>
        </w:rPr>
      </w:pPr>
      <w:r w:rsidRPr="00EC46F5">
        <w:rPr>
          <w:rFonts w:ascii="Times New Roman" w:eastAsia="Times New Roman" w:hAnsi="Times New Roman" w:cs="Times New Roman"/>
          <w:b/>
          <w:bCs/>
          <w:noProof/>
          <w:sz w:val="24"/>
          <w:szCs w:val="24"/>
          <w:lang w:val="id-ID"/>
        </w:rPr>
        <w:t>DAFTAR PUSTAKA</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Abdullah, N., Ischak, N. I., Alio, L., Salimi, Y. K., Aman, L. O., &amp; Kilo, A. K. (2025). Inhibis enzim α-glukosidase dan α-amilase dari ekstrak metanol daun buhu (Garuga floribunda Decne) sebagai antidiabetes. </w:t>
      </w:r>
      <w:r w:rsidRPr="004011CC">
        <w:rPr>
          <w:rFonts w:ascii="Times New Roman" w:hAnsi="Times New Roman" w:cs="Times New Roman"/>
          <w:i/>
          <w:iCs/>
          <w:sz w:val="24"/>
          <w:szCs w:val="24"/>
          <w:shd w:val="clear" w:color="auto" w:fill="FFFFFF"/>
        </w:rPr>
        <w:t>Algoritma: Jurnal Matematika, Ilmu Pengetahuan Alam, Kebumian dan Angkasa</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3</w:t>
      </w:r>
      <w:r w:rsidRPr="004011CC">
        <w:rPr>
          <w:rFonts w:ascii="Times New Roman" w:hAnsi="Times New Roman" w:cs="Times New Roman"/>
          <w:sz w:val="24"/>
          <w:szCs w:val="24"/>
          <w:shd w:val="clear" w:color="auto" w:fill="FFFFFF"/>
        </w:rPr>
        <w:t>(1), 114-130.</w:t>
      </w:r>
    </w:p>
    <w:p w:rsidR="000B1E48" w:rsidRPr="004011CC" w:rsidRDefault="000B1E48"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Afianti, N. F., &amp; Sutiknowati, L. I. (2020). Kondisi pencemaran lingkungan berdasarkan parameter mikrobiologis di sekitar muara Sungai Cimandiri, Teluk Pelabuhan Ratu, Jawa Barat. </w:t>
      </w:r>
      <w:r w:rsidRPr="004011CC">
        <w:rPr>
          <w:rFonts w:ascii="Times New Roman" w:hAnsi="Times New Roman" w:cs="Times New Roman"/>
          <w:i/>
          <w:iCs/>
          <w:sz w:val="24"/>
          <w:szCs w:val="24"/>
          <w:shd w:val="clear" w:color="auto" w:fill="FFFFFF"/>
        </w:rPr>
        <w:t>Majalah Ilmiah Biologi Biosfera: A Scientific Journal</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37</w:t>
      </w:r>
      <w:r w:rsidRPr="004011CC">
        <w:rPr>
          <w:rFonts w:ascii="Times New Roman" w:hAnsi="Times New Roman" w:cs="Times New Roman"/>
          <w:sz w:val="24"/>
          <w:szCs w:val="24"/>
          <w:shd w:val="clear" w:color="auto" w:fill="FFFFFF"/>
        </w:rPr>
        <w:t>(3), 135-140.</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Akasia, A. I., Putra, I. D. N. N., &amp; Putra, I. N. G. (2021). Skrining fitokimia ekstrak daun mangrove Rhizophora mucronata dan Rhizophora apiculata yang dikoleksi dari kawasan mangrove Desa Tuban, Bali. </w:t>
      </w:r>
      <w:r w:rsidRPr="004011CC">
        <w:rPr>
          <w:rFonts w:ascii="Times New Roman" w:hAnsi="Times New Roman" w:cs="Times New Roman"/>
          <w:i/>
          <w:iCs/>
          <w:sz w:val="24"/>
          <w:szCs w:val="24"/>
          <w:shd w:val="clear" w:color="auto" w:fill="FFFFFF"/>
        </w:rPr>
        <w:t>Journal of Marine Research and Technology,</w:t>
      </w:r>
      <w:r w:rsidRPr="004011CC">
        <w:rPr>
          <w:rFonts w:ascii="Times New Roman" w:hAnsi="Times New Roman" w:cs="Times New Roman"/>
          <w:sz w:val="24"/>
          <w:szCs w:val="24"/>
          <w:shd w:val="clear" w:color="auto" w:fill="FFFFFF"/>
        </w:rPr>
        <w:t> 4(1), 16-22.</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lastRenderedPageBreak/>
        <w:t>Anugrah, A. A., &amp; Asih, E. N. N. (2024). Aktivitas Antibakteri Ekstrak Plasma Belangkas Bulan (Tachypleus gigas) Terhadap Bakteri Vibrio parahaemolyticus dari Perairan Selat Madura.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13</w:t>
      </w:r>
      <w:r w:rsidRPr="004011CC">
        <w:rPr>
          <w:rFonts w:ascii="Times New Roman" w:hAnsi="Times New Roman" w:cs="Times New Roman"/>
          <w:sz w:val="24"/>
          <w:szCs w:val="24"/>
          <w:shd w:val="clear" w:color="auto" w:fill="FFFFFF"/>
        </w:rPr>
        <w:t>(3), 476-484.</w:t>
      </w:r>
    </w:p>
    <w:p w:rsidR="00516D51" w:rsidRPr="004011CC" w:rsidRDefault="00516D51"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Asih, E. N. N., Fitri, D. A., Kartika, A. G. D., Astutik, S., &amp; Efendy, M. (2023). Potensi Bakteri Halofilik Ekstrim dari Tambak Garam Tradisional sebagai Penghambat Aktivitas Bakteri Salmonella sp.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12</w:t>
      </w:r>
      <w:r w:rsidRPr="004011CC">
        <w:rPr>
          <w:rFonts w:ascii="Times New Roman" w:hAnsi="Times New Roman" w:cs="Times New Roman"/>
          <w:sz w:val="24"/>
          <w:szCs w:val="24"/>
          <w:shd w:val="clear" w:color="auto" w:fill="FFFFFF"/>
        </w:rPr>
        <w:t>(3), 382-390.</w:t>
      </w:r>
    </w:p>
    <w:p w:rsidR="00D173ED" w:rsidRPr="004011CC" w:rsidRDefault="00D173ED"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Asih, E. N. N., &amp; Kartika, A. G. D. (2021). Potensi dan karakteristik bakteri simbion karang lunak Sinularia sp. sebagai anti bakteri Escherichia coli dari Perairan Pulau Gili Labak Madura Indonesia.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10</w:t>
      </w:r>
      <w:r w:rsidRPr="004011CC">
        <w:rPr>
          <w:rFonts w:ascii="Times New Roman" w:hAnsi="Times New Roman" w:cs="Times New Roman"/>
          <w:sz w:val="24"/>
          <w:szCs w:val="24"/>
          <w:shd w:val="clear" w:color="auto" w:fill="FFFFFF"/>
        </w:rPr>
        <w:t>(3), 355-362.</w:t>
      </w:r>
    </w:p>
    <w:p w:rsidR="00800A07" w:rsidRPr="004011CC" w:rsidRDefault="00800A07"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Asih, E. N. N., Ni'amah, S. N., Insafitri, I., Kartika, A. G. D., Pratiwi, W. S. W., &amp; Nuzula, N. I. (2025). Profil Kandungan Fitokimia Ekstrak Lamun Enhalus acoroides Sebagai Antibakteri Escherichia coli dan Vibrio harveyi dari Perairan Sapeken-Madura.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14</w:t>
      </w:r>
      <w:r w:rsidRPr="004011CC">
        <w:rPr>
          <w:rFonts w:ascii="Times New Roman" w:hAnsi="Times New Roman" w:cs="Times New Roman"/>
          <w:sz w:val="24"/>
          <w:szCs w:val="24"/>
          <w:shd w:val="clear" w:color="auto" w:fill="FFFFFF"/>
        </w:rPr>
        <w:t>(1), 145-156.</w:t>
      </w:r>
    </w:p>
    <w:p w:rsidR="009D27CC" w:rsidRPr="004011CC" w:rsidRDefault="009D27CC" w:rsidP="004011CC">
      <w:pPr>
        <w:spacing w:after="0" w:line="240" w:lineRule="auto"/>
        <w:ind w:left="720" w:hanging="720"/>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Asih, E. N. N., Ramadhanti, A., Wicaksono, A., Dewi, K., &amp; Astutik, S. (2024). Deteksi total bakteri Escherichia coli pada sedimen laut perairan Desa Padelegan sebagai indikator cemaran mikrobiologis Wisata Pantai The Legend-Pamekasan.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13</w:t>
      </w:r>
      <w:r w:rsidRPr="004011CC">
        <w:rPr>
          <w:rFonts w:ascii="Times New Roman" w:hAnsi="Times New Roman" w:cs="Times New Roman"/>
          <w:sz w:val="24"/>
          <w:szCs w:val="24"/>
          <w:shd w:val="clear" w:color="auto" w:fill="FFFFFF"/>
        </w:rPr>
        <w:t xml:space="preserve">(1), 161-170. </w:t>
      </w:r>
    </w:p>
    <w:p w:rsidR="003202F9" w:rsidRPr="004011CC" w:rsidRDefault="003202F9" w:rsidP="004011CC">
      <w:pPr>
        <w:spacing w:after="0" w:line="240" w:lineRule="auto"/>
        <w:ind w:left="720" w:hanging="720"/>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Aulia, D., Indrayati, A., Jarir, D. V., Hadiwinata, B., Suprakto, B., Sabariyah, N., &amp; Wartini, S. (2024). Uji Daya Antibakteri Ekstrak Daun Ketapang (Terminalia catappa L) Terhadap Pertumbuhan Bakteri Vibrio harveyi Secara In Vitro. </w:t>
      </w:r>
      <w:r w:rsidRPr="004011CC">
        <w:rPr>
          <w:rFonts w:ascii="Times New Roman" w:hAnsi="Times New Roman" w:cs="Times New Roman"/>
          <w:i/>
          <w:iCs/>
          <w:sz w:val="24"/>
          <w:szCs w:val="24"/>
          <w:shd w:val="clear" w:color="auto" w:fill="FFFFFF"/>
        </w:rPr>
        <w:t>Jurnal Perikanan Unram</w:t>
      </w:r>
      <w:r w:rsidRPr="004011CC">
        <w:rPr>
          <w:rFonts w:ascii="Times New Roman" w:hAnsi="Times New Roman" w:cs="Times New Roman"/>
          <w:sz w:val="24"/>
          <w:szCs w:val="24"/>
          <w:shd w:val="clear" w:color="auto" w:fill="FFFFFF"/>
        </w:rPr>
        <w:t>, 14(1), 142-149.</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Aziza, R. N., &amp; Chaidir, R. R. A. (2024). Isolasi Bakteri Vibrio Sp. Resisten Antibiotik Pada Sampel Udang Vaname (Litopenaeus Vannamei) Dari Pasar Seketeng</w:t>
      </w:r>
      <w:r w:rsidRPr="004011CC">
        <w:rPr>
          <w:rFonts w:ascii="Times New Roman" w:hAnsi="Times New Roman" w:cs="Times New Roman"/>
          <w:i/>
          <w:iCs/>
          <w:sz w:val="24"/>
          <w:szCs w:val="24"/>
          <w:shd w:val="clear" w:color="auto" w:fill="FFFFFF"/>
        </w:rPr>
        <w:t>. BIOMARAS: Journal of Life Science and Technology,</w:t>
      </w:r>
      <w:r w:rsidRPr="004011CC">
        <w:rPr>
          <w:rFonts w:ascii="Times New Roman" w:hAnsi="Times New Roman" w:cs="Times New Roman"/>
          <w:sz w:val="24"/>
          <w:szCs w:val="24"/>
          <w:shd w:val="clear" w:color="auto" w:fill="FFFFFF"/>
        </w:rPr>
        <w:t> 2(1), 26-35.</w:t>
      </w:r>
    </w:p>
    <w:p w:rsidR="000F258F" w:rsidRPr="004011CC" w:rsidRDefault="000F258F"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Badriyah, L., Asih, E. N. N., Ni’amah, S. N., Ningrum, R. H., Mardiyanti, Y., &amp; Wulansari, D. R. (2023). Penambahan ekstrak lamun (Enhalus acoroides) dan gonad bulu babi (Diadema setosum) sebagai formulasi sediaan moisturizer body lotion. </w:t>
      </w:r>
      <w:r w:rsidRPr="004011CC">
        <w:rPr>
          <w:rFonts w:ascii="Times New Roman" w:hAnsi="Times New Roman" w:cs="Times New Roman"/>
          <w:i/>
          <w:iCs/>
          <w:sz w:val="24"/>
          <w:szCs w:val="24"/>
          <w:shd w:val="clear" w:color="auto" w:fill="FFFFFF"/>
        </w:rPr>
        <w:t>Jurnal Pengolahan Hasil Perikanan Indonesia</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26</w:t>
      </w:r>
      <w:r w:rsidRPr="004011CC">
        <w:rPr>
          <w:rFonts w:ascii="Times New Roman" w:hAnsi="Times New Roman" w:cs="Times New Roman"/>
          <w:sz w:val="24"/>
          <w:szCs w:val="24"/>
          <w:shd w:val="clear" w:color="auto" w:fill="FFFFFF"/>
        </w:rPr>
        <w:t>(1), 97-106.</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Danada, R. H., &amp; Yamindago, A. (2014). Analisis aktivitas antibakteri ekstrak daun mangrove Avicennia marina dari Kabupaten Trenggalek dan Kabupaten Pasuruan terhadap pertumbuhan Staphylococcus aureus dan Vibrio alginolyticus. </w:t>
      </w:r>
      <w:r w:rsidRPr="004011CC">
        <w:rPr>
          <w:rFonts w:ascii="Times New Roman" w:hAnsi="Times New Roman" w:cs="Times New Roman"/>
          <w:i/>
          <w:iCs/>
          <w:sz w:val="24"/>
          <w:szCs w:val="24"/>
          <w:shd w:val="clear" w:color="auto" w:fill="FFFFFF"/>
        </w:rPr>
        <w:t>Jurnal Kelautan: Indonesian Journal of Marine Science and Technology</w:t>
      </w:r>
      <w:r w:rsidRPr="004011CC">
        <w:rPr>
          <w:rFonts w:ascii="Times New Roman" w:hAnsi="Times New Roman" w:cs="Times New Roman"/>
          <w:sz w:val="24"/>
          <w:szCs w:val="24"/>
          <w:shd w:val="clear" w:color="auto" w:fill="FFFFFF"/>
        </w:rPr>
        <w:t>, 7(1), 12-19.</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Dotulong, V., Mentang, F., Harikedua, S. D., &amp; Damongilala, L. J. (2023). Kandungan Total Fenol dan Aktivitas Antioksidan Buah Mangrove Sonneratia alba yang Dikeringkan dalam Kabinet Dryer. </w:t>
      </w:r>
      <w:r w:rsidRPr="004011CC">
        <w:rPr>
          <w:rFonts w:ascii="Times New Roman" w:hAnsi="Times New Roman" w:cs="Times New Roman"/>
          <w:i/>
          <w:iCs/>
          <w:sz w:val="24"/>
          <w:szCs w:val="24"/>
          <w:shd w:val="clear" w:color="auto" w:fill="FFFFFF"/>
        </w:rPr>
        <w:t>Media Teknologi Hasil Perikanan</w:t>
      </w:r>
      <w:r w:rsidRPr="004011CC">
        <w:rPr>
          <w:rFonts w:ascii="Times New Roman" w:hAnsi="Times New Roman" w:cs="Times New Roman"/>
          <w:sz w:val="24"/>
          <w:szCs w:val="24"/>
          <w:shd w:val="clear" w:color="auto" w:fill="FFFFFF"/>
        </w:rPr>
        <w:t>, 64-69.</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Erwin, E., Nuryadi, D., &amp; Usman, U. (2020). Skrining Fitokimia dan Bioaktivitas Tumbuhan Bakau Api-Api Putih (Avicennia alba Blume). </w:t>
      </w:r>
      <w:r w:rsidRPr="004011CC">
        <w:rPr>
          <w:rFonts w:ascii="Times New Roman" w:hAnsi="Times New Roman" w:cs="Times New Roman"/>
          <w:i/>
          <w:iCs/>
          <w:sz w:val="24"/>
          <w:szCs w:val="24"/>
          <w:shd w:val="clear" w:color="auto" w:fill="FFFFFF"/>
        </w:rPr>
        <w:t>Jurnal Sains dan Kesehatan,</w:t>
      </w:r>
      <w:r w:rsidRPr="004011CC">
        <w:rPr>
          <w:rFonts w:ascii="Times New Roman" w:hAnsi="Times New Roman" w:cs="Times New Roman"/>
          <w:sz w:val="24"/>
          <w:szCs w:val="24"/>
          <w:shd w:val="clear" w:color="auto" w:fill="FFFFFF"/>
        </w:rPr>
        <w:t> 2(4), 311-315.</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Fatimah, C., Safriana, S., &amp; Andriani, S. (2024). Uji Cemaran Coliform Menggunakan Uji MPN pada Air Sumur Gali, Sumur Bor dan PDAM. </w:t>
      </w:r>
      <w:r w:rsidRPr="004011CC">
        <w:rPr>
          <w:rFonts w:ascii="Times New Roman" w:hAnsi="Times New Roman" w:cs="Times New Roman"/>
          <w:i/>
          <w:iCs/>
          <w:sz w:val="24"/>
          <w:szCs w:val="24"/>
          <w:shd w:val="clear" w:color="auto" w:fill="FFFFFF"/>
        </w:rPr>
        <w:t>Journal of Pharmaceutical and Health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5</w:t>
      </w:r>
      <w:r w:rsidRPr="004011CC">
        <w:rPr>
          <w:rFonts w:ascii="Times New Roman" w:hAnsi="Times New Roman" w:cs="Times New Roman"/>
          <w:sz w:val="24"/>
          <w:szCs w:val="24"/>
          <w:shd w:val="clear" w:color="auto" w:fill="FFFFFF"/>
        </w:rPr>
        <w:t>(1), 64-72.</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Fitri, Z. M., Kismiyati, K., &amp; Mubarak, A. S. (2018). Daya antibakteri ekstrak daun Api-Api (Avicennia alba) terhadap Vibrio harveyi penyebab vibriosis secara invitro [In vitro antibacteria activity of Api-Api (Avicennia alba) leave extract against Vibrio harveyi causes vibriosis]. </w:t>
      </w:r>
      <w:r w:rsidRPr="004011CC">
        <w:rPr>
          <w:rFonts w:ascii="Times New Roman" w:hAnsi="Times New Roman" w:cs="Times New Roman"/>
          <w:i/>
          <w:iCs/>
          <w:sz w:val="24"/>
          <w:szCs w:val="24"/>
          <w:shd w:val="clear" w:color="auto" w:fill="FFFFFF"/>
        </w:rPr>
        <w:t>Jurnal Ilmiah Perikanan dan Kelautan, </w:t>
      </w:r>
      <w:r w:rsidRPr="004011CC">
        <w:rPr>
          <w:rFonts w:ascii="Times New Roman" w:hAnsi="Times New Roman" w:cs="Times New Roman"/>
          <w:sz w:val="24"/>
          <w:szCs w:val="24"/>
          <w:shd w:val="clear" w:color="auto" w:fill="FFFFFF"/>
        </w:rPr>
        <w:t>10(2), 131-136.</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lastRenderedPageBreak/>
        <w:t>Gusman, E., &amp; Firman. (2012). IDENTIFIKASI BAKTERI VIBRIO SP PADA UDANG WINDU (Penaeus Monodon) DI TAMBAK TRADISIONAL KOTA TARAKAN. </w:t>
      </w:r>
      <w:r w:rsidRPr="004011CC">
        <w:rPr>
          <w:rFonts w:ascii="Times New Roman" w:hAnsi="Times New Roman" w:cs="Times New Roman"/>
          <w:i/>
          <w:iCs/>
          <w:sz w:val="24"/>
          <w:szCs w:val="24"/>
          <w:shd w:val="clear" w:color="auto" w:fill="FFFFFF"/>
        </w:rPr>
        <w:t>Jurnal Harpodon Borneo</w:t>
      </w:r>
      <w:r w:rsidRPr="004011CC">
        <w:rPr>
          <w:rFonts w:ascii="Times New Roman" w:hAnsi="Times New Roman" w:cs="Times New Roman"/>
          <w:sz w:val="24"/>
          <w:szCs w:val="24"/>
          <w:shd w:val="clear" w:color="auto" w:fill="FFFFFF"/>
        </w:rPr>
        <w:t xml:space="preserve"> Vol, 5(2): 173-183</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Harlina, H., Ibrahim, A., Hamdillah, A., &amp; Ilmiah, I. (2024). Antibacterial Activity of Piper betle Linn Extract Against Vibrio parahaemolyticus Causes of Disease in Vaname Shrimp (Litopenaeus vannamei). </w:t>
      </w:r>
      <w:r w:rsidRPr="004011CC">
        <w:rPr>
          <w:rFonts w:ascii="Times New Roman" w:hAnsi="Times New Roman" w:cs="Times New Roman"/>
          <w:i/>
          <w:iCs/>
          <w:sz w:val="24"/>
          <w:szCs w:val="24"/>
          <w:shd w:val="clear" w:color="auto" w:fill="FFFFFF"/>
        </w:rPr>
        <w:t>Agrikan Jurnal Agribisnis Perikanan,</w:t>
      </w:r>
      <w:r w:rsidRPr="004011CC">
        <w:rPr>
          <w:rFonts w:ascii="Times New Roman" w:hAnsi="Times New Roman" w:cs="Times New Roman"/>
          <w:sz w:val="24"/>
          <w:szCs w:val="24"/>
          <w:shd w:val="clear" w:color="auto" w:fill="FFFFFF"/>
        </w:rPr>
        <w:t> 17(1), 312-320.</w:t>
      </w:r>
    </w:p>
    <w:p w:rsidR="00D3046E" w:rsidRPr="004011CC" w:rsidRDefault="004C14DE"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Hidayat, A. S. (2014). Isolasi dan Identifikasi Bakteri </w:t>
      </w:r>
      <w:r w:rsidRPr="004011CC">
        <w:rPr>
          <w:rFonts w:ascii="Times New Roman" w:hAnsi="Times New Roman" w:cs="Times New Roman"/>
          <w:i/>
          <w:iCs/>
          <w:sz w:val="24"/>
          <w:szCs w:val="24"/>
          <w:shd w:val="clear" w:color="auto" w:fill="FFFFFF"/>
        </w:rPr>
        <w:t xml:space="preserve">Vibrio sp </w:t>
      </w:r>
      <w:r w:rsidRPr="004011CC">
        <w:rPr>
          <w:rFonts w:ascii="Times New Roman" w:hAnsi="Times New Roman" w:cs="Times New Roman"/>
          <w:sz w:val="24"/>
          <w:szCs w:val="24"/>
          <w:shd w:val="clear" w:color="auto" w:fill="FFFFFF"/>
        </w:rPr>
        <w:t>Dari Ikan Kerapu Sunu (</w:t>
      </w:r>
      <w:r w:rsidRPr="004011CC">
        <w:rPr>
          <w:rFonts w:ascii="Times New Roman" w:hAnsi="Times New Roman" w:cs="Times New Roman"/>
          <w:i/>
          <w:iCs/>
          <w:sz w:val="24"/>
          <w:szCs w:val="24"/>
          <w:shd w:val="clear" w:color="auto" w:fill="FFFFFF"/>
        </w:rPr>
        <w:t>Plectropomus leopardus</w:t>
      </w:r>
      <w:r w:rsidRPr="004011CC">
        <w:rPr>
          <w:rFonts w:ascii="Times New Roman" w:hAnsi="Times New Roman" w:cs="Times New Roman"/>
          <w:sz w:val="24"/>
          <w:szCs w:val="24"/>
          <w:shd w:val="clear" w:color="auto" w:fill="FFFFFF"/>
        </w:rPr>
        <w:t xml:space="preserve">). </w:t>
      </w:r>
      <w:r w:rsidRPr="004011CC">
        <w:rPr>
          <w:rFonts w:ascii="Times New Roman" w:hAnsi="Times New Roman" w:cs="Times New Roman"/>
          <w:i/>
          <w:iCs/>
          <w:sz w:val="24"/>
          <w:szCs w:val="24"/>
          <w:shd w:val="clear" w:color="auto" w:fill="FFFFFF"/>
        </w:rPr>
        <w:t>Jurnal Teknosains</w:t>
      </w:r>
      <w:r w:rsidRPr="004011CC">
        <w:rPr>
          <w:rFonts w:ascii="Times New Roman" w:hAnsi="Times New Roman" w:cs="Times New Roman"/>
          <w:sz w:val="24"/>
          <w:szCs w:val="24"/>
          <w:shd w:val="clear" w:color="auto" w:fill="FFFFFF"/>
        </w:rPr>
        <w:t>. 8(2), 209-216.</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bookmarkStart w:id="8" w:name="_Hlk202502509"/>
      <w:r w:rsidRPr="004011CC">
        <w:rPr>
          <w:rFonts w:ascii="Times New Roman" w:hAnsi="Times New Roman" w:cs="Times New Roman"/>
          <w:sz w:val="24"/>
          <w:szCs w:val="24"/>
          <w:shd w:val="clear" w:color="auto" w:fill="FFFFFF"/>
        </w:rPr>
        <w:t>Hidayati, S., Lumbessy, S. Y., &amp; Azhar, F. (2021). Aktivitas antibakteri ekstrak etanol daun kitolod (Isotoma longiflora) terhadap bakteri Vibrio sp. penyebab vibriosis pada udang vaname (Litopenaeus vannamei). </w:t>
      </w:r>
      <w:r w:rsidRPr="004011CC">
        <w:rPr>
          <w:rFonts w:ascii="Times New Roman" w:hAnsi="Times New Roman" w:cs="Times New Roman"/>
          <w:i/>
          <w:iCs/>
          <w:sz w:val="24"/>
          <w:szCs w:val="24"/>
          <w:shd w:val="clear" w:color="auto" w:fill="FFFFFF"/>
        </w:rPr>
        <w:t>Bioscientist: Jurnal Ilmiah Biologi</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9</w:t>
      </w:r>
      <w:r w:rsidRPr="004011CC">
        <w:rPr>
          <w:rFonts w:ascii="Times New Roman" w:hAnsi="Times New Roman" w:cs="Times New Roman"/>
          <w:sz w:val="24"/>
          <w:szCs w:val="24"/>
          <w:shd w:val="clear" w:color="auto" w:fill="FFFFFF"/>
        </w:rPr>
        <w:t>(1), 86-95.</w:t>
      </w:r>
      <w:bookmarkEnd w:id="8"/>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Himawan, H. C., Masaenah, E., &amp; Putri, V. C. E. (2018). Aktivitas antioksidan dan SPF sediaan krim tabir surya dari ekstrak etanol 70% kulit buah pisang ambon (Musa acuminata Colla). </w:t>
      </w:r>
      <w:r w:rsidRPr="004011CC">
        <w:rPr>
          <w:rFonts w:ascii="Times New Roman" w:hAnsi="Times New Roman" w:cs="Times New Roman"/>
          <w:i/>
          <w:iCs/>
          <w:sz w:val="24"/>
          <w:szCs w:val="24"/>
          <w:shd w:val="clear" w:color="auto" w:fill="FFFFFF"/>
        </w:rPr>
        <w:t>Jurnal Farmamedika (Pharmamedika Journal)</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3</w:t>
      </w:r>
      <w:r w:rsidRPr="004011CC">
        <w:rPr>
          <w:rFonts w:ascii="Times New Roman" w:hAnsi="Times New Roman" w:cs="Times New Roman"/>
          <w:sz w:val="24"/>
          <w:szCs w:val="24"/>
          <w:shd w:val="clear" w:color="auto" w:fill="FFFFFF"/>
        </w:rPr>
        <w:t>(2), 73-81.</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Hitijahubessy, H., Susiyanto, A. Y., Samid, A., &amp; Cesar, O. (2021). Pengaruh Ekstrak Lamun Enhalus Acoroides Secara In Vitro Sebagai AntibakterI Vibrio sp. Penyebab Penyakit Ice-Ice Pada Rumput Laut Eucheuma cottoni. </w:t>
      </w:r>
      <w:r w:rsidRPr="004011CC">
        <w:rPr>
          <w:rFonts w:ascii="Times New Roman" w:hAnsi="Times New Roman" w:cs="Times New Roman"/>
          <w:i/>
          <w:iCs/>
          <w:sz w:val="24"/>
          <w:szCs w:val="24"/>
          <w:shd w:val="clear" w:color="auto" w:fill="FFFFFF"/>
        </w:rPr>
        <w:t>Molluca Journal of Chemistry Education (MJoCE)</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11</w:t>
      </w:r>
      <w:r w:rsidRPr="004011CC">
        <w:rPr>
          <w:rFonts w:ascii="Times New Roman" w:hAnsi="Times New Roman" w:cs="Times New Roman"/>
          <w:sz w:val="24"/>
          <w:szCs w:val="24"/>
          <w:shd w:val="clear" w:color="auto" w:fill="FFFFFF"/>
        </w:rPr>
        <w:t>(2), 93-98.</w:t>
      </w:r>
    </w:p>
    <w:p w:rsidR="00D3046E" w:rsidRPr="004011CC" w:rsidRDefault="00D3046E"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Hoar, Y., Salosso, Y., &amp; Santoso, P. (2020). Identifikasi parasit dan bakteri vibrio pada kerang darah (Anadara granosa) di perairan Tanah Merah, Kecamatan Kupang Tengah. </w:t>
      </w:r>
      <w:r w:rsidRPr="004011CC">
        <w:rPr>
          <w:rFonts w:ascii="Times New Roman" w:hAnsi="Times New Roman" w:cs="Times New Roman"/>
          <w:i/>
          <w:iCs/>
          <w:sz w:val="24"/>
          <w:szCs w:val="24"/>
          <w:shd w:val="clear" w:color="auto" w:fill="FFFFFF"/>
        </w:rPr>
        <w:t>Jurnal Aquatik</w:t>
      </w:r>
      <w:r w:rsidRPr="004011CC">
        <w:rPr>
          <w:rFonts w:ascii="Times New Roman" w:hAnsi="Times New Roman" w:cs="Times New Roman"/>
          <w:sz w:val="24"/>
          <w:szCs w:val="24"/>
          <w:shd w:val="clear" w:color="auto" w:fill="FFFFFF"/>
        </w:rPr>
        <w:t>, 3(2), 57-66.</w:t>
      </w:r>
    </w:p>
    <w:p w:rsidR="00D3046E" w:rsidRPr="004011CC" w:rsidRDefault="00D3046E"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Idami, Z., &amp; Nasution, R. A. (2020). Kelimpahan koloni bakteri Vibrio sp. berdasarkan lokasi budidaya tambak udang di Kabupaten Pidie. </w:t>
      </w:r>
      <w:r w:rsidRPr="004011CC">
        <w:rPr>
          <w:rFonts w:ascii="Times New Roman" w:hAnsi="Times New Roman" w:cs="Times New Roman"/>
          <w:i/>
          <w:iCs/>
          <w:sz w:val="24"/>
          <w:szCs w:val="24"/>
          <w:shd w:val="clear" w:color="auto" w:fill="FFFFFF"/>
        </w:rPr>
        <w:t>Bioma: Jurnal Biologi Dan Pembelajaran Biologi,</w:t>
      </w:r>
      <w:r w:rsidRPr="004011CC">
        <w:rPr>
          <w:rFonts w:ascii="Times New Roman" w:hAnsi="Times New Roman" w:cs="Times New Roman"/>
          <w:sz w:val="24"/>
          <w:szCs w:val="24"/>
          <w:shd w:val="clear" w:color="auto" w:fill="FFFFFF"/>
        </w:rPr>
        <w:t> 5(2), 121-134.</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Ihsan, B. (2021). Identifikasi bakteri patogen (Vibrio spp. dan Salmonella spp.) yang mengontaminasi ikan layang dan bandeng di pasar tradisional. </w:t>
      </w:r>
      <w:r w:rsidRPr="004011CC">
        <w:rPr>
          <w:rFonts w:ascii="Times New Roman" w:hAnsi="Times New Roman" w:cs="Times New Roman"/>
          <w:i/>
          <w:iCs/>
          <w:sz w:val="24"/>
          <w:szCs w:val="24"/>
          <w:shd w:val="clear" w:color="auto" w:fill="FFFFFF"/>
        </w:rPr>
        <w:t>Jurnal Pengolahan Hasil Perikanan Indonesia,</w:t>
      </w:r>
      <w:r w:rsidRPr="004011CC">
        <w:rPr>
          <w:rFonts w:ascii="Times New Roman" w:hAnsi="Times New Roman" w:cs="Times New Roman"/>
          <w:sz w:val="24"/>
          <w:szCs w:val="24"/>
          <w:shd w:val="clear" w:color="auto" w:fill="FFFFFF"/>
        </w:rPr>
        <w:t> 24(1), 89-96.</w:t>
      </w:r>
    </w:p>
    <w:p w:rsidR="003202F9" w:rsidRPr="004011CC" w:rsidRDefault="003202F9" w:rsidP="004011CC">
      <w:pPr>
        <w:tabs>
          <w:tab w:val="left" w:pos="1170"/>
        </w:tabs>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Jonathan, J., Hairani, R., &amp; Ruga, R. (2024). Skrining Fitokimia dan Uji Toksisitas Ekstrak Diklorometana Rimpang Temu Kunci (Boesenbergia rotunda). </w:t>
      </w:r>
      <w:r w:rsidRPr="004011CC">
        <w:rPr>
          <w:rFonts w:ascii="Times New Roman" w:hAnsi="Times New Roman" w:cs="Times New Roman"/>
          <w:i/>
          <w:iCs/>
          <w:sz w:val="24"/>
          <w:szCs w:val="24"/>
          <w:shd w:val="clear" w:color="auto" w:fill="FFFFFF"/>
        </w:rPr>
        <w:t>Jurnal atomik</w:t>
      </w:r>
      <w:r w:rsidRPr="004011CC">
        <w:rPr>
          <w:rFonts w:ascii="Times New Roman" w:hAnsi="Times New Roman" w:cs="Times New Roman"/>
          <w:sz w:val="24"/>
          <w:szCs w:val="24"/>
          <w:shd w:val="clear" w:color="auto" w:fill="FFFFFF"/>
        </w:rPr>
        <w:t>. 9(2): 62-68</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Julayha, J., Basyuni, M., &amp; Agustina, L. (2012). Komposisi Senyawa Isoprenoid Pada Mangrove Sejati Minor Jenis Teruntun (Aegiceras Corniculatum (L.) Blanco) Sebagai Biomarker Di Daerah Estuarina. </w:t>
      </w:r>
      <w:r w:rsidRPr="004011CC">
        <w:rPr>
          <w:rFonts w:ascii="Times New Roman" w:hAnsi="Times New Roman" w:cs="Times New Roman"/>
          <w:i/>
          <w:iCs/>
          <w:sz w:val="24"/>
          <w:szCs w:val="24"/>
          <w:shd w:val="clear" w:color="auto" w:fill="FFFFFF"/>
        </w:rPr>
        <w:t>Peronema Forestry Science Journal</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w:t>
      </w:r>
      <w:r w:rsidRPr="004011CC">
        <w:rPr>
          <w:rFonts w:ascii="Times New Roman" w:hAnsi="Times New Roman" w:cs="Times New Roman"/>
          <w:sz w:val="24"/>
          <w:szCs w:val="24"/>
          <w:shd w:val="clear" w:color="auto" w:fill="FFFFFF"/>
        </w:rPr>
        <w:t xml:space="preserve">(1), 156043. </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Kresnapati, I. N. B. A., &amp; Sofya, S. W. (2023). Aktivitas Antimikroba Ekstrak Etanol Daun Sirsak (Annona muricata L) Terhadap Bakteri Gram Negatif Eschericia coli. </w:t>
      </w:r>
      <w:r w:rsidRPr="004011CC">
        <w:rPr>
          <w:rFonts w:ascii="Times New Roman" w:hAnsi="Times New Roman" w:cs="Times New Roman"/>
          <w:i/>
          <w:iCs/>
          <w:sz w:val="24"/>
          <w:szCs w:val="24"/>
          <w:shd w:val="clear" w:color="auto" w:fill="FFFFFF"/>
        </w:rPr>
        <w:t>Jurnal Ners</w:t>
      </w:r>
      <w:r w:rsidRPr="004011CC">
        <w:rPr>
          <w:rFonts w:ascii="Times New Roman" w:hAnsi="Times New Roman" w:cs="Times New Roman"/>
          <w:sz w:val="24"/>
          <w:szCs w:val="24"/>
          <w:shd w:val="clear" w:color="auto" w:fill="FFFFFF"/>
        </w:rPr>
        <w:t>, 7(1), 477-483.</w:t>
      </w:r>
    </w:p>
    <w:p w:rsidR="003202F9"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Magani, A. K., Tallei, T. E., &amp; Kolondam, B. J. (2020). Uji Antibakteri Nanopartikel Kitosan terhadap Pertumbuhan Bakteri Staphylococcus aureus dan Escherichia coli. </w:t>
      </w:r>
      <w:r w:rsidRPr="004011CC">
        <w:rPr>
          <w:rFonts w:ascii="Times New Roman" w:hAnsi="Times New Roman" w:cs="Times New Roman"/>
          <w:i/>
          <w:iCs/>
          <w:sz w:val="24"/>
          <w:szCs w:val="24"/>
          <w:shd w:val="clear" w:color="auto" w:fill="FFFFFF"/>
        </w:rPr>
        <w:t>Jurnal Bios Logos</w:t>
      </w:r>
      <w:r w:rsidRPr="004011CC">
        <w:rPr>
          <w:rFonts w:ascii="Times New Roman" w:hAnsi="Times New Roman" w:cs="Times New Roman"/>
          <w:sz w:val="24"/>
          <w:szCs w:val="24"/>
          <w:shd w:val="clear" w:color="auto" w:fill="FFFFFF"/>
        </w:rPr>
        <w:t>, 10(1), 7-12.</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Mahulauw, F. R., Lamadi, A., &amp; Mulis, M. (2022). Patogenitas Bakteri Vibrio sp. pada Udang Vannamei di Kabupaten Pohuwato. </w:t>
      </w:r>
      <w:r w:rsidRPr="004011CC">
        <w:rPr>
          <w:rFonts w:ascii="Times New Roman" w:hAnsi="Times New Roman" w:cs="Times New Roman"/>
          <w:i/>
          <w:iCs/>
          <w:sz w:val="24"/>
          <w:szCs w:val="24"/>
          <w:shd w:val="clear" w:color="auto" w:fill="FFFFFF"/>
        </w:rPr>
        <w:t>The NIKe Journal,</w:t>
      </w:r>
      <w:r w:rsidRPr="004011CC">
        <w:rPr>
          <w:rFonts w:ascii="Times New Roman" w:hAnsi="Times New Roman" w:cs="Times New Roman"/>
          <w:sz w:val="24"/>
          <w:szCs w:val="24"/>
          <w:shd w:val="clear" w:color="auto" w:fill="FFFFFF"/>
        </w:rPr>
        <w:t> 10(1), 031-039.</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Manuhuttu, D., &amp; Saimima, N. A. (2021). Potensi Ekstrak Daun Mangrove (Sonneratia alba) sebagai Antibakteri Terhadap Salmonella, Staphylococcus aureus, dan Escherichia coli. Biopendix: </w:t>
      </w:r>
      <w:r w:rsidRPr="004011CC">
        <w:rPr>
          <w:rFonts w:ascii="Times New Roman" w:hAnsi="Times New Roman" w:cs="Times New Roman"/>
          <w:i/>
          <w:iCs/>
          <w:sz w:val="24"/>
          <w:szCs w:val="24"/>
          <w:shd w:val="clear" w:color="auto" w:fill="FFFFFF"/>
        </w:rPr>
        <w:t>Jurnal Biologi, Pendidikan dan Terapan</w:t>
      </w:r>
      <w:r w:rsidRPr="004011CC">
        <w:rPr>
          <w:rFonts w:ascii="Times New Roman" w:hAnsi="Times New Roman" w:cs="Times New Roman"/>
          <w:sz w:val="24"/>
          <w:szCs w:val="24"/>
          <w:shd w:val="clear" w:color="auto" w:fill="FFFFFF"/>
        </w:rPr>
        <w:t>, 7(2), 71-79.</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Mardiyanti, Y., Asih, E. N. N., Rohmatika, F., &amp; Ni'amah, S. N. (2024). Potensi Ekstrak Lamun Enhalus acoroides Kering dan Basah Dari Perairan Sapeken-Madura Sebagai Antibakteri Vibrio parahaemolyticus. </w:t>
      </w:r>
      <w:r w:rsidRPr="004011CC">
        <w:rPr>
          <w:rFonts w:ascii="Times New Roman" w:hAnsi="Times New Roman" w:cs="Times New Roman"/>
          <w:i/>
          <w:iCs/>
          <w:sz w:val="24"/>
          <w:szCs w:val="24"/>
          <w:shd w:val="clear" w:color="auto" w:fill="FFFFFF"/>
        </w:rPr>
        <w:t>Juvenil: Jurnal Ilmiah Kelautan dan Perikanan</w:t>
      </w:r>
      <w:r w:rsidRPr="004011CC">
        <w:rPr>
          <w:rFonts w:ascii="Times New Roman" w:hAnsi="Times New Roman" w:cs="Times New Roman"/>
          <w:sz w:val="24"/>
          <w:szCs w:val="24"/>
          <w:shd w:val="clear" w:color="auto" w:fill="FFFFFF"/>
        </w:rPr>
        <w:t>, 5(2), 196-205.</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lastRenderedPageBreak/>
        <w:t>Martsiningsih, A., Suyana, S., Noviani, A., Rahmawati, U., Sujono, S., &amp; Astuti, F. D. (2023). Pengaruh waktu inkubasi terhadap diameter zona hambat antibiotik pada uji sensitivitas bakteri Klebsiella pneumonia. </w:t>
      </w:r>
      <w:r w:rsidRPr="004011CC">
        <w:rPr>
          <w:rFonts w:ascii="Times New Roman" w:hAnsi="Times New Roman" w:cs="Times New Roman"/>
          <w:i/>
          <w:iCs/>
          <w:sz w:val="24"/>
          <w:szCs w:val="24"/>
          <w:shd w:val="clear" w:color="auto" w:fill="FFFFFF"/>
        </w:rPr>
        <w:t>Meditory: The Journal of Medical Laboratory</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11</w:t>
      </w:r>
      <w:r w:rsidRPr="004011CC">
        <w:rPr>
          <w:rFonts w:ascii="Times New Roman" w:hAnsi="Times New Roman" w:cs="Times New Roman"/>
          <w:sz w:val="24"/>
          <w:szCs w:val="24"/>
          <w:shd w:val="clear" w:color="auto" w:fill="FFFFFF"/>
        </w:rPr>
        <w:t>(1), 1-8.</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Pawarti, N., Iqbal, M., Ramdini, D. A., &amp; Yuliyanda, C. (2023). Pengaruh metode ekstraksi terhadap persen rendemen dan kadar fenolik ekstrak tanaman yang berpotensi sebagai antioksidan. </w:t>
      </w:r>
      <w:r w:rsidRPr="004011CC">
        <w:rPr>
          <w:rFonts w:ascii="Times New Roman" w:hAnsi="Times New Roman" w:cs="Times New Roman"/>
          <w:i/>
          <w:iCs/>
          <w:sz w:val="24"/>
          <w:szCs w:val="24"/>
          <w:shd w:val="clear" w:color="auto" w:fill="FFFFFF"/>
        </w:rPr>
        <w:t>Medical Profession Journal of Lampung</w:t>
      </w:r>
      <w:r w:rsidRPr="004011CC">
        <w:rPr>
          <w:rFonts w:ascii="Times New Roman" w:hAnsi="Times New Roman" w:cs="Times New Roman"/>
          <w:sz w:val="24"/>
          <w:szCs w:val="24"/>
          <w:shd w:val="clear" w:color="auto" w:fill="FFFFFF"/>
        </w:rPr>
        <w:t>, 13(4), 590-593.</w:t>
      </w:r>
    </w:p>
    <w:p w:rsidR="00EA28E4" w:rsidRPr="004011CC" w:rsidRDefault="00EA28E4"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Putri, N. M. S., Sutiningsih, D., &amp; Hadi, M. (2023). Skrining fitokimia dan uji antibakteri nanopartikel perak ekstrak daun pepaya (carica papaya l) terhadap bakteri staphylococcus epidermidis dan salmonella typhi. </w:t>
      </w:r>
      <w:r w:rsidRPr="004011CC">
        <w:rPr>
          <w:rFonts w:ascii="Times New Roman" w:hAnsi="Times New Roman" w:cs="Times New Roman"/>
          <w:i/>
          <w:iCs/>
          <w:sz w:val="24"/>
          <w:szCs w:val="24"/>
          <w:shd w:val="clear" w:color="auto" w:fill="FFFFFF"/>
        </w:rPr>
        <w:t>Jurnal Bios Logos</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13</w:t>
      </w:r>
      <w:r w:rsidRPr="004011CC">
        <w:rPr>
          <w:rFonts w:ascii="Times New Roman" w:hAnsi="Times New Roman" w:cs="Times New Roman"/>
          <w:sz w:val="24"/>
          <w:szCs w:val="24"/>
          <w:shd w:val="clear" w:color="auto" w:fill="FFFFFF"/>
        </w:rPr>
        <w:t>(3), 141-149.</w:t>
      </w:r>
    </w:p>
    <w:p w:rsidR="00EA28E4" w:rsidRPr="004011CC" w:rsidRDefault="00EA28E4"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Purwanto, A. (2021). Aktivitas Antibakteri In-Vitro Ekstrak Etanol Beberapa Jenis Tanaman Krokot (Portulaca sp). </w:t>
      </w:r>
      <w:r w:rsidRPr="004011CC">
        <w:rPr>
          <w:rFonts w:ascii="Times New Roman" w:hAnsi="Times New Roman" w:cs="Times New Roman"/>
          <w:i/>
          <w:iCs/>
          <w:sz w:val="24"/>
          <w:szCs w:val="24"/>
          <w:shd w:val="clear" w:color="auto" w:fill="FFFFFF"/>
        </w:rPr>
        <w:t>Agri-Tek: Jurnal Ilmu Pertanian, Kehutanan dan Agroteknologi</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22</w:t>
      </w:r>
      <w:r w:rsidRPr="004011CC">
        <w:rPr>
          <w:rFonts w:ascii="Times New Roman" w:hAnsi="Times New Roman" w:cs="Times New Roman"/>
          <w:sz w:val="24"/>
          <w:szCs w:val="24"/>
          <w:shd w:val="clear" w:color="auto" w:fill="FFFFFF"/>
        </w:rPr>
        <w:t>, 1-5.</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Rahmasari, D., Yuwanda, A., &amp; Rahmawati, D. (2024). Formulasi dan Nilai IC50 Sediaan Krim Ekstrak Daun Sukun (Artocarpus altilis). </w:t>
      </w:r>
      <w:r w:rsidRPr="004011CC">
        <w:rPr>
          <w:rFonts w:ascii="Times New Roman" w:hAnsi="Times New Roman" w:cs="Times New Roman"/>
          <w:i/>
          <w:iCs/>
          <w:sz w:val="24"/>
          <w:szCs w:val="24"/>
          <w:shd w:val="clear" w:color="auto" w:fill="FFFFFF"/>
        </w:rPr>
        <w:t>Innovative: Journal Of Social Science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4</w:t>
      </w:r>
      <w:r w:rsidRPr="004011CC">
        <w:rPr>
          <w:rFonts w:ascii="Times New Roman" w:hAnsi="Times New Roman" w:cs="Times New Roman"/>
          <w:sz w:val="24"/>
          <w:szCs w:val="24"/>
          <w:shd w:val="clear" w:color="auto" w:fill="FFFFFF"/>
        </w:rPr>
        <w:t>(3), 17136-17153.</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Rahmazsanti, A., Wardhani, M. K., &amp; Rahman, A. (2023). Ekstraksi pada Daun Jeruju Acanthus ilicifolius. </w:t>
      </w:r>
      <w:r w:rsidRPr="004011CC">
        <w:rPr>
          <w:rFonts w:ascii="Times New Roman" w:hAnsi="Times New Roman" w:cs="Times New Roman"/>
          <w:i/>
          <w:iCs/>
          <w:sz w:val="24"/>
          <w:szCs w:val="24"/>
          <w:shd w:val="clear" w:color="auto" w:fill="FFFFFF"/>
        </w:rPr>
        <w:t>Juvenil: Jurnal Ilmiah Kelautan dan Perikanan,</w:t>
      </w:r>
      <w:r w:rsidRPr="004011CC">
        <w:rPr>
          <w:rFonts w:ascii="Times New Roman" w:hAnsi="Times New Roman" w:cs="Times New Roman"/>
          <w:sz w:val="24"/>
          <w:szCs w:val="24"/>
          <w:shd w:val="clear" w:color="auto" w:fill="FFFFFF"/>
        </w:rPr>
        <w:t> 4(2), 67-74.</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Ridlo, A., Pramesti, R., Koesoemadji, K., Supriyantini, E., &amp; Soenardjo, N. (2017). Aktivitas antioksidan ekstrak daun mangrove Rhizopora mucronata. </w:t>
      </w:r>
      <w:r w:rsidRPr="004011CC">
        <w:rPr>
          <w:rFonts w:ascii="Times New Roman" w:hAnsi="Times New Roman" w:cs="Times New Roman"/>
          <w:i/>
          <w:iCs/>
          <w:sz w:val="24"/>
          <w:szCs w:val="24"/>
          <w:shd w:val="clear" w:color="auto" w:fill="FFFFFF"/>
        </w:rPr>
        <w:t>Buletin Oseanografi Marina,</w:t>
      </w:r>
      <w:r w:rsidRPr="004011CC">
        <w:rPr>
          <w:rFonts w:ascii="Times New Roman" w:hAnsi="Times New Roman" w:cs="Times New Roman"/>
          <w:sz w:val="24"/>
          <w:szCs w:val="24"/>
          <w:shd w:val="clear" w:color="auto" w:fill="FFFFFF"/>
        </w:rPr>
        <w:t> 6(2), 110-116.</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Riwanti, P., Andayani, R., &amp; Trinanda, L. (2021). Uji aktivitas antibakteri Sargassum polycystum terhadap bakteri Staphylococcus aureus. </w:t>
      </w:r>
      <w:r w:rsidRPr="004011CC">
        <w:rPr>
          <w:rFonts w:ascii="Times New Roman" w:hAnsi="Times New Roman" w:cs="Times New Roman"/>
          <w:i/>
          <w:iCs/>
          <w:sz w:val="24"/>
          <w:szCs w:val="24"/>
          <w:shd w:val="clear" w:color="auto" w:fill="FFFFFF"/>
        </w:rPr>
        <w:t>Journal Pharmasci</w:t>
      </w:r>
      <w:r w:rsidRPr="004011CC">
        <w:rPr>
          <w:rFonts w:ascii="Times New Roman" w:hAnsi="Times New Roman" w:cs="Times New Roman"/>
          <w:sz w:val="24"/>
          <w:szCs w:val="24"/>
          <w:shd w:val="clear" w:color="auto" w:fill="FFFFFF"/>
        </w:rPr>
        <w:t>, 6(1), 19-23.</w:t>
      </w:r>
    </w:p>
    <w:p w:rsidR="004011CC" w:rsidRPr="004011CC" w:rsidRDefault="004011C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Rizal, S., &amp; Dewi, H. (2015). Pengaruh Jenis Pelarut Terhadap Aktivitas Antibakteri Ekstrak Daging Dan Biji Buah Bintaro (Cerbera manghas L.) Effect of Solvent Types On Antibacterial Activity of Bintaro (Cerbera mangas L.) Meat and Seeds Extract. </w:t>
      </w:r>
      <w:r w:rsidRPr="004011CC">
        <w:rPr>
          <w:rFonts w:ascii="Times New Roman" w:hAnsi="Times New Roman" w:cs="Times New Roman"/>
          <w:i/>
          <w:iCs/>
          <w:sz w:val="24"/>
          <w:szCs w:val="24"/>
          <w:shd w:val="clear" w:color="auto" w:fill="FFFFFF"/>
        </w:rPr>
        <w:t>Jurnal Teknologi Industri &amp; Hasil Pertanian Vol. 20 No. 1, Maret 2015</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20</w:t>
      </w:r>
      <w:r w:rsidRPr="004011CC">
        <w:rPr>
          <w:rFonts w:ascii="Times New Roman" w:hAnsi="Times New Roman" w:cs="Times New Roman"/>
          <w:sz w:val="24"/>
          <w:szCs w:val="24"/>
          <w:shd w:val="clear" w:color="auto" w:fill="FFFFFF"/>
        </w:rPr>
        <w:t>(1), 51-64.</w:t>
      </w:r>
    </w:p>
    <w:p w:rsidR="00516D51" w:rsidRPr="004011CC" w:rsidRDefault="00516D51"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Rohmatika, F., Asih, E. N. N., Mardiyanti, Y., &amp; Ni’amah, S. N. (2023). Potensi ekstrak dan skrining fitokimia Caulerpa Sp. sebagai antibakteri Vibrio Parahaemolyticus dari perairan Socah, Bangkalan-Madura. </w:t>
      </w:r>
      <w:r w:rsidRPr="004011CC">
        <w:rPr>
          <w:rFonts w:ascii="Times New Roman" w:hAnsi="Times New Roman" w:cs="Times New Roman"/>
          <w:i/>
          <w:iCs/>
          <w:sz w:val="24"/>
          <w:szCs w:val="24"/>
          <w:shd w:val="clear" w:color="auto" w:fill="FFFFFF"/>
        </w:rPr>
        <w:t>Jurnal Perikanan Unram</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13</w:t>
      </w:r>
      <w:r w:rsidRPr="004011CC">
        <w:rPr>
          <w:rFonts w:ascii="Times New Roman" w:hAnsi="Times New Roman" w:cs="Times New Roman"/>
          <w:sz w:val="24"/>
          <w:szCs w:val="24"/>
          <w:shd w:val="clear" w:color="auto" w:fill="FFFFFF"/>
        </w:rPr>
        <w:t>(4), 1138-1149.</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Sarida, M., &amp; Harpeni, E. (2010). Screening of potential probiotic </w:t>
      </w:r>
      <w:r w:rsidRPr="004011CC">
        <w:rPr>
          <w:rFonts w:ascii="Times New Roman" w:hAnsi="Times New Roman" w:cs="Times New Roman"/>
          <w:i/>
          <w:iCs/>
          <w:sz w:val="24"/>
          <w:szCs w:val="24"/>
          <w:shd w:val="clear" w:color="auto" w:fill="FFFFFF"/>
        </w:rPr>
        <w:t>Vibrio sp.</w:t>
      </w:r>
      <w:r w:rsidRPr="004011CC">
        <w:rPr>
          <w:rFonts w:ascii="Times New Roman" w:hAnsi="Times New Roman" w:cs="Times New Roman"/>
          <w:sz w:val="24"/>
          <w:szCs w:val="24"/>
          <w:shd w:val="clear" w:color="auto" w:fill="FFFFFF"/>
        </w:rPr>
        <w:t xml:space="preserve"> against vibriosis in the Litopenaeus vannamei. </w:t>
      </w:r>
      <w:r w:rsidRPr="004011CC">
        <w:rPr>
          <w:rFonts w:ascii="Times New Roman" w:hAnsi="Times New Roman" w:cs="Times New Roman"/>
          <w:i/>
          <w:iCs/>
          <w:sz w:val="24"/>
          <w:szCs w:val="24"/>
          <w:shd w:val="clear" w:color="auto" w:fill="FFFFFF"/>
        </w:rPr>
        <w:t>Majalah Ilmiah Biologi BIOSFERA: A Scientific Journal</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27</w:t>
      </w:r>
      <w:r w:rsidRPr="004011CC">
        <w:rPr>
          <w:rFonts w:ascii="Times New Roman" w:hAnsi="Times New Roman" w:cs="Times New Roman"/>
          <w:sz w:val="24"/>
          <w:szCs w:val="24"/>
          <w:shd w:val="clear" w:color="auto" w:fill="FFFFFF"/>
        </w:rPr>
        <w:t>(2), 88-94.</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Supriatna, D., Mulyani, Y., Rostini, I., &amp; Agung, M. U. K. (2019). Aktivitas antioksidan, kadar total flavonoid dan fenol ekstrak metanol kulit batang mangrove berdasarkan stadia pertumbuhannya. </w:t>
      </w:r>
      <w:r w:rsidRPr="004011CC">
        <w:rPr>
          <w:rFonts w:ascii="Times New Roman" w:hAnsi="Times New Roman" w:cs="Times New Roman"/>
          <w:i/>
          <w:iCs/>
          <w:sz w:val="24"/>
          <w:szCs w:val="24"/>
          <w:shd w:val="clear" w:color="auto" w:fill="FFFFFF"/>
        </w:rPr>
        <w:t>Jurnal Perikanan Kelautan</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10</w:t>
      </w:r>
      <w:r w:rsidRPr="004011CC">
        <w:rPr>
          <w:rFonts w:ascii="Times New Roman" w:hAnsi="Times New Roman" w:cs="Times New Roman"/>
          <w:sz w:val="24"/>
          <w:szCs w:val="24"/>
          <w:shd w:val="clear" w:color="auto" w:fill="FFFFFF"/>
        </w:rPr>
        <w:t>(2), 35-42.</w:t>
      </w:r>
    </w:p>
    <w:p w:rsidR="00D17700" w:rsidRPr="004011CC" w:rsidRDefault="00D17700" w:rsidP="004011CC">
      <w:pPr>
        <w:spacing w:after="0" w:line="240" w:lineRule="auto"/>
        <w:ind w:left="720" w:hanging="720"/>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Suryana, A., Asih, E. N. N., &amp; Insafitri, I. (2023). Fenomena Infeksi Acute Hepatopancreatic Necrosis Disease pada Budidaya Udang Vaname di Kabupaten Bangkalan. </w:t>
      </w:r>
      <w:r w:rsidRPr="004011CC">
        <w:rPr>
          <w:rFonts w:ascii="Times New Roman" w:hAnsi="Times New Roman" w:cs="Times New Roman"/>
          <w:i/>
          <w:iCs/>
          <w:sz w:val="24"/>
          <w:szCs w:val="24"/>
          <w:shd w:val="clear" w:color="auto" w:fill="FFFFFF"/>
        </w:rPr>
        <w:t>Journal of Marine Research</w:t>
      </w:r>
      <w:r w:rsidRPr="004011CC">
        <w:rPr>
          <w:rFonts w:ascii="Times New Roman" w:hAnsi="Times New Roman" w:cs="Times New Roman"/>
          <w:sz w:val="24"/>
          <w:szCs w:val="24"/>
          <w:shd w:val="clear" w:color="auto" w:fill="FFFFFF"/>
        </w:rPr>
        <w:t>, </w:t>
      </w:r>
      <w:r w:rsidRPr="004011CC">
        <w:rPr>
          <w:rFonts w:ascii="Times New Roman" w:hAnsi="Times New Roman" w:cs="Times New Roman"/>
          <w:i/>
          <w:iCs/>
          <w:sz w:val="24"/>
          <w:szCs w:val="24"/>
          <w:shd w:val="clear" w:color="auto" w:fill="FFFFFF"/>
        </w:rPr>
        <w:t>12</w:t>
      </w:r>
      <w:r w:rsidRPr="004011CC">
        <w:rPr>
          <w:rFonts w:ascii="Times New Roman" w:hAnsi="Times New Roman" w:cs="Times New Roman"/>
          <w:sz w:val="24"/>
          <w:szCs w:val="24"/>
          <w:shd w:val="clear" w:color="auto" w:fill="FFFFFF"/>
        </w:rPr>
        <w:t>(2), 212-220.</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Widiawati, W., &amp; Asih, E. N. N. (2024). Potensi skrining fitokimia dan aktivitas antioksidan ekstrak daun Avicennia marina dan Avicennia alba dari Selat Madura. </w:t>
      </w:r>
      <w:r w:rsidRPr="004011CC">
        <w:rPr>
          <w:rFonts w:ascii="Times New Roman" w:hAnsi="Times New Roman" w:cs="Times New Roman"/>
          <w:i/>
          <w:iCs/>
          <w:sz w:val="24"/>
          <w:szCs w:val="24"/>
          <w:shd w:val="clear" w:color="auto" w:fill="FFFFFF"/>
        </w:rPr>
        <w:t>Jurnal Pengolahan Hasil Perikanan Indonesia</w:t>
      </w:r>
      <w:r w:rsidRPr="004011CC">
        <w:rPr>
          <w:rFonts w:ascii="Times New Roman" w:hAnsi="Times New Roman" w:cs="Times New Roman"/>
          <w:sz w:val="24"/>
          <w:szCs w:val="24"/>
          <w:shd w:val="clear" w:color="auto" w:fill="FFFFFF"/>
        </w:rPr>
        <w:t>, 27(5), 393-406.</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Wijaya, H., Jubaidah, S., &amp; Rukayyah, R. (2022). Perbandingan metode esktraksi terhadap rendemen ekstrak batang turi (Sesbania grandiflora L.) dengan menggunakan metode maserasi dan sokhletasi. </w:t>
      </w:r>
      <w:r w:rsidRPr="004011CC">
        <w:rPr>
          <w:rFonts w:ascii="Times New Roman" w:hAnsi="Times New Roman" w:cs="Times New Roman"/>
          <w:i/>
          <w:iCs/>
          <w:sz w:val="24"/>
          <w:szCs w:val="24"/>
          <w:shd w:val="clear" w:color="auto" w:fill="FFFFFF"/>
        </w:rPr>
        <w:t>Indonesian Journal of Pharmacy and Natural Product</w:t>
      </w:r>
      <w:r w:rsidRPr="004011CC">
        <w:rPr>
          <w:rFonts w:ascii="Times New Roman" w:hAnsi="Times New Roman" w:cs="Times New Roman"/>
          <w:sz w:val="24"/>
          <w:szCs w:val="24"/>
          <w:shd w:val="clear" w:color="auto" w:fill="FFFFFF"/>
        </w:rPr>
        <w:t>, 5(1), 1-11.</w:t>
      </w:r>
    </w:p>
    <w:p w:rsidR="00A24C6C" w:rsidRPr="004011CC" w:rsidRDefault="00A24C6C"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lastRenderedPageBreak/>
        <w:t>Wulandari, J., Harmain, R. M., &amp; Dali, F. A. (2022). Aktivitas Antioksidan pada Daun Mangrove Api-api (Avicennia marina). </w:t>
      </w:r>
      <w:r w:rsidRPr="004011CC">
        <w:rPr>
          <w:rFonts w:ascii="Times New Roman" w:hAnsi="Times New Roman" w:cs="Times New Roman"/>
          <w:i/>
          <w:iCs/>
          <w:sz w:val="24"/>
          <w:szCs w:val="24"/>
          <w:shd w:val="clear" w:color="auto" w:fill="FFFFFF"/>
        </w:rPr>
        <w:t>The NIKe Journal</w:t>
      </w:r>
      <w:r w:rsidRPr="004011CC">
        <w:rPr>
          <w:rFonts w:ascii="Times New Roman" w:hAnsi="Times New Roman" w:cs="Times New Roman"/>
          <w:sz w:val="24"/>
          <w:szCs w:val="24"/>
          <w:shd w:val="clear" w:color="auto" w:fill="FFFFFF"/>
        </w:rPr>
        <w:t>, 10(1), 007-016.</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Zahra, I., Erikania, S., &amp; H Dewi, O. (2021). Uji Aktivitas Antibakteri Ekstrak Etanol Daun Afrika (Vernonia amygdalina Del.) Terhadap Bakteri Escherichia coli ATCC 25922 Secara In Vitro. </w:t>
      </w:r>
      <w:r w:rsidRPr="004011CC">
        <w:rPr>
          <w:rFonts w:ascii="Times New Roman" w:hAnsi="Times New Roman" w:cs="Times New Roman"/>
          <w:i/>
          <w:iCs/>
          <w:sz w:val="24"/>
          <w:szCs w:val="24"/>
          <w:shd w:val="clear" w:color="auto" w:fill="FFFFFF"/>
        </w:rPr>
        <w:t>MEDFARM: Jurnal Farmasi dan Kesehatan</w:t>
      </w:r>
      <w:r w:rsidRPr="004011CC">
        <w:rPr>
          <w:rFonts w:ascii="Times New Roman" w:hAnsi="Times New Roman" w:cs="Times New Roman"/>
          <w:sz w:val="24"/>
          <w:szCs w:val="24"/>
          <w:shd w:val="clear" w:color="auto" w:fill="FFFFFF"/>
        </w:rPr>
        <w:t>, 10(1), 28-34.</w:t>
      </w:r>
    </w:p>
    <w:p w:rsidR="003202F9" w:rsidRPr="004011CC" w:rsidRDefault="003202F9" w:rsidP="004011CC">
      <w:pPr>
        <w:spacing w:after="0" w:line="240" w:lineRule="auto"/>
        <w:ind w:left="720" w:hanging="720"/>
        <w:jc w:val="both"/>
        <w:rPr>
          <w:rFonts w:ascii="Times New Roman" w:hAnsi="Times New Roman" w:cs="Times New Roman"/>
          <w:sz w:val="24"/>
          <w:szCs w:val="24"/>
          <w:shd w:val="clear" w:color="auto" w:fill="FFFFFF"/>
        </w:rPr>
      </w:pPr>
      <w:r w:rsidRPr="004011CC">
        <w:rPr>
          <w:rFonts w:ascii="Times New Roman" w:hAnsi="Times New Roman" w:cs="Times New Roman"/>
          <w:sz w:val="24"/>
          <w:szCs w:val="24"/>
          <w:shd w:val="clear" w:color="auto" w:fill="FFFFFF"/>
        </w:rPr>
        <w:t xml:space="preserve">Zebua, A. H. P., Nursyirwani, N., &amp; Feliatra, F. (2020). Molecular Identification of Proteolitic Bacteria  From Mangrove Sediment  in Dumai Marine Station. </w:t>
      </w:r>
      <w:r w:rsidRPr="004011CC">
        <w:rPr>
          <w:rFonts w:ascii="Times New Roman" w:hAnsi="Times New Roman" w:cs="Times New Roman"/>
          <w:i/>
          <w:iCs/>
          <w:sz w:val="24"/>
          <w:szCs w:val="24"/>
          <w:shd w:val="clear" w:color="auto" w:fill="FFFFFF"/>
        </w:rPr>
        <w:t>Asian  Journal of  Aquatic Sciences</w:t>
      </w:r>
      <w:r w:rsidRPr="004011CC">
        <w:rPr>
          <w:rFonts w:ascii="Times New Roman" w:hAnsi="Times New Roman" w:cs="Times New Roman"/>
          <w:sz w:val="24"/>
          <w:szCs w:val="24"/>
          <w:shd w:val="clear" w:color="auto" w:fill="FFFFFF"/>
        </w:rPr>
        <w:t>, 3(2), 179–188.</w:t>
      </w:r>
    </w:p>
    <w:p w:rsidR="00D3046E" w:rsidRPr="004011CC" w:rsidRDefault="00D3046E" w:rsidP="004011CC">
      <w:pPr>
        <w:spacing w:after="0" w:line="240" w:lineRule="auto"/>
        <w:jc w:val="both"/>
        <w:rPr>
          <w:rFonts w:ascii="Times New Roman" w:eastAsia="Times New Roman" w:hAnsi="Times New Roman" w:cs="Times New Roman"/>
          <w:noProof/>
          <w:sz w:val="24"/>
          <w:szCs w:val="24"/>
          <w:lang w:val="id-ID"/>
        </w:rPr>
      </w:pPr>
    </w:p>
    <w:sectPr w:rsidR="00D3046E" w:rsidRPr="004011CC" w:rsidSect="00892DD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A2BBE" w:rsidRDefault="000A2BBE" w:rsidP="0071443E">
      <w:pPr>
        <w:spacing w:after="0" w:line="240" w:lineRule="auto"/>
      </w:pPr>
      <w:r>
        <w:separator/>
      </w:r>
    </w:p>
  </w:endnote>
  <w:endnote w:type="continuationSeparator" w:id="0">
    <w:p w:rsidR="000A2BBE" w:rsidRDefault="000A2BBE" w:rsidP="00714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1443E" w:rsidRDefault="0071443E">
    <w:pPr>
      <w:pStyle w:val="Footer"/>
    </w:pPr>
    <w:r>
      <w:rPr>
        <w:noProof/>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-231140</wp:posOffset>
              </wp:positionV>
              <wp:extent cx="4182110" cy="1404620"/>
              <wp:effectExtent l="0" t="0" r="889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2386" cy="1404620"/>
                      </a:xfrm>
                      <a:prstGeom prst="rect">
                        <a:avLst/>
                      </a:prstGeom>
                      <a:solidFill>
                        <a:srgbClr val="FFFFFF"/>
                      </a:solidFill>
                      <a:ln w="9525">
                        <a:noFill/>
                        <a:miter lim="800000"/>
                        <a:headEnd/>
                        <a:tailEnd/>
                      </a:ln>
                    </wps:spPr>
                    <wps:txbx>
                      <w:txbxContent>
                        <w:p w:rsidR="0071443E" w:rsidRPr="00EF1B34" w:rsidRDefault="00EF1B34" w:rsidP="0071443E">
                          <w:pPr>
                            <w:spacing w:after="0" w:line="240" w:lineRule="auto"/>
                            <w:rPr>
                              <w:rFonts w:ascii="Times New Roman" w:hAnsi="Times New Roman" w:cs="Times New Roman"/>
                              <w:sz w:val="20"/>
                              <w:szCs w:val="20"/>
                            </w:rPr>
                          </w:pPr>
                          <w:r w:rsidRPr="00EF1B34">
                            <w:rPr>
                              <w:rFonts w:ascii="Times New Roman" w:hAnsi="Times New Roman" w:cs="Times New Roman"/>
                              <w:sz w:val="20"/>
                              <w:szCs w:val="20"/>
                            </w:rPr>
                            <w:t>*</w:t>
                          </w:r>
                          <w:r w:rsidR="0071443E" w:rsidRPr="00EF1B34">
                            <w:rPr>
                              <w:rFonts w:ascii="Times New Roman" w:hAnsi="Times New Roman" w:cs="Times New Roman"/>
                              <w:sz w:val="20"/>
                              <w:szCs w:val="20"/>
                            </w:rPr>
                            <w:t>Korespondensi : Program Studi Ilmu Kelautan, Fakultas Pertanian, Universitas Trunojoyo Madura</w:t>
                          </w:r>
                        </w:p>
                        <w:p w:rsidR="0071443E" w:rsidRPr="00EF1B34" w:rsidRDefault="0071443E" w:rsidP="0071443E">
                          <w:pPr>
                            <w:spacing w:after="0" w:line="240" w:lineRule="auto"/>
                            <w:rPr>
                              <w:rFonts w:ascii="Times New Roman" w:hAnsi="Times New Roman" w:cs="Times New Roman"/>
                              <w:sz w:val="20"/>
                              <w:szCs w:val="20"/>
                            </w:rPr>
                          </w:pPr>
                          <w:r w:rsidRPr="00EF1B34">
                            <w:rPr>
                              <w:rFonts w:ascii="Times New Roman" w:hAnsi="Times New Roman" w:cs="Times New Roman"/>
                              <w:sz w:val="20"/>
                              <w:szCs w:val="20"/>
                            </w:rPr>
                            <w:t>Email : eka.asih@trunojoyo.ac.id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8.2pt;width:329.3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GLIQIAAB4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" stroked="f">
              <v:textbox style="mso-fit-shape-to-text:t">
                <w:txbxContent>
                  <w:p w:rsidR="0071443E" w:rsidRPr="00EF1B34" w:rsidRDefault="00EF1B34" w:rsidP="0071443E">
                    <w:pPr>
                      <w:spacing w:after="0" w:line="240" w:lineRule="auto"/>
                      <w:rPr>
                        <w:rFonts w:ascii="Times New Roman" w:hAnsi="Times New Roman" w:cs="Times New Roman"/>
                        <w:sz w:val="20"/>
                        <w:szCs w:val="20"/>
                      </w:rPr>
                    </w:pPr>
                    <w:r w:rsidRPr="00EF1B34">
                      <w:rPr>
                        <w:rFonts w:ascii="Times New Roman" w:hAnsi="Times New Roman" w:cs="Times New Roman"/>
                        <w:sz w:val="20"/>
                        <w:szCs w:val="20"/>
                      </w:rPr>
                      <w:t>*</w:t>
                    </w:r>
                    <w:r w:rsidR="0071443E" w:rsidRPr="00EF1B34">
                      <w:rPr>
                        <w:rFonts w:ascii="Times New Roman" w:hAnsi="Times New Roman" w:cs="Times New Roman"/>
                        <w:sz w:val="20"/>
                        <w:szCs w:val="20"/>
                      </w:rPr>
                      <w:t>Korespondensi : Program Studi Ilmu Kelautan, Fakultas Pertanian, Universitas Trunojoyo Madura</w:t>
                    </w:r>
                  </w:p>
                  <w:p w:rsidR="0071443E" w:rsidRPr="00EF1B34" w:rsidRDefault="0071443E" w:rsidP="0071443E">
                    <w:pPr>
                      <w:spacing w:after="0" w:line="240" w:lineRule="auto"/>
                      <w:rPr>
                        <w:rFonts w:ascii="Times New Roman" w:hAnsi="Times New Roman" w:cs="Times New Roman"/>
                        <w:sz w:val="20"/>
                        <w:szCs w:val="20"/>
                      </w:rPr>
                    </w:pPr>
                    <w:r w:rsidRPr="00EF1B34">
                      <w:rPr>
                        <w:rFonts w:ascii="Times New Roman" w:hAnsi="Times New Roman" w:cs="Times New Roman"/>
                        <w:sz w:val="20"/>
                        <w:szCs w:val="20"/>
                      </w:rPr>
                      <w:t>Email : eka.asih@trunojoyo.ac.id</w:t>
                    </w:r>
                  </w:p>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74428</wp:posOffset>
              </wp:positionH>
              <wp:positionV relativeFrom="paragraph">
                <wp:posOffset>-211957</wp:posOffset>
              </wp:positionV>
              <wp:extent cx="305104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0510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A665CA9" id="Straight Connector 1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5pt,-16.7pt" to="246.1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A2BBE" w:rsidRDefault="000A2BBE" w:rsidP="0071443E">
      <w:pPr>
        <w:spacing w:after="0" w:line="240" w:lineRule="auto"/>
      </w:pPr>
      <w:r>
        <w:separator/>
      </w:r>
    </w:p>
  </w:footnote>
  <w:footnote w:type="continuationSeparator" w:id="0">
    <w:p w:rsidR="000A2BBE" w:rsidRDefault="000A2BBE" w:rsidP="00714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0C0F58"/>
    <w:multiLevelType w:val="hybridMultilevel"/>
    <w:tmpl w:val="D1A8CCCE"/>
    <w:lvl w:ilvl="0" w:tplc="D7686CAE">
      <w:start w:val="1"/>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05"/>
    <w:rsid w:val="000011D8"/>
    <w:rsid w:val="000027BE"/>
    <w:rsid w:val="000525A6"/>
    <w:rsid w:val="00066BEE"/>
    <w:rsid w:val="00097807"/>
    <w:rsid w:val="000A2BBE"/>
    <w:rsid w:val="000B1E48"/>
    <w:rsid w:val="000F258F"/>
    <w:rsid w:val="000F6249"/>
    <w:rsid w:val="0010595C"/>
    <w:rsid w:val="00121349"/>
    <w:rsid w:val="0012277A"/>
    <w:rsid w:val="00151E0B"/>
    <w:rsid w:val="0018066A"/>
    <w:rsid w:val="0019527D"/>
    <w:rsid w:val="001A4789"/>
    <w:rsid w:val="001A6F1B"/>
    <w:rsid w:val="001D2B89"/>
    <w:rsid w:val="001E3B8B"/>
    <w:rsid w:val="001F0173"/>
    <w:rsid w:val="002608E4"/>
    <w:rsid w:val="00266F38"/>
    <w:rsid w:val="002B6FC8"/>
    <w:rsid w:val="0031428F"/>
    <w:rsid w:val="003202F9"/>
    <w:rsid w:val="003379E6"/>
    <w:rsid w:val="00353D00"/>
    <w:rsid w:val="00357887"/>
    <w:rsid w:val="004011CC"/>
    <w:rsid w:val="0040691A"/>
    <w:rsid w:val="00406F2C"/>
    <w:rsid w:val="004115DA"/>
    <w:rsid w:val="00423FF3"/>
    <w:rsid w:val="00443642"/>
    <w:rsid w:val="00446B7E"/>
    <w:rsid w:val="004C14DE"/>
    <w:rsid w:val="004C59E2"/>
    <w:rsid w:val="004C69FA"/>
    <w:rsid w:val="005120FA"/>
    <w:rsid w:val="00512A7F"/>
    <w:rsid w:val="00516D51"/>
    <w:rsid w:val="00580EFE"/>
    <w:rsid w:val="00584CE2"/>
    <w:rsid w:val="005948FC"/>
    <w:rsid w:val="005A3A43"/>
    <w:rsid w:val="005C1396"/>
    <w:rsid w:val="006A0EA9"/>
    <w:rsid w:val="006A7F05"/>
    <w:rsid w:val="006B3D4A"/>
    <w:rsid w:val="006E57D7"/>
    <w:rsid w:val="006E5A38"/>
    <w:rsid w:val="006F0A9A"/>
    <w:rsid w:val="00703AFD"/>
    <w:rsid w:val="00712277"/>
    <w:rsid w:val="0071443E"/>
    <w:rsid w:val="0073666D"/>
    <w:rsid w:val="00750DA8"/>
    <w:rsid w:val="007B5A3E"/>
    <w:rsid w:val="007C0072"/>
    <w:rsid w:val="007D0DC6"/>
    <w:rsid w:val="007F6588"/>
    <w:rsid w:val="00800A07"/>
    <w:rsid w:val="00843569"/>
    <w:rsid w:val="00844891"/>
    <w:rsid w:val="00847BCC"/>
    <w:rsid w:val="0085063D"/>
    <w:rsid w:val="00855695"/>
    <w:rsid w:val="00892DD5"/>
    <w:rsid w:val="008E6763"/>
    <w:rsid w:val="0097218B"/>
    <w:rsid w:val="009B5C4B"/>
    <w:rsid w:val="009D27CC"/>
    <w:rsid w:val="009F7D89"/>
    <w:rsid w:val="00A24C6C"/>
    <w:rsid w:val="00A41A46"/>
    <w:rsid w:val="00A800AC"/>
    <w:rsid w:val="00AF2187"/>
    <w:rsid w:val="00B109F6"/>
    <w:rsid w:val="00B21086"/>
    <w:rsid w:val="00B7429C"/>
    <w:rsid w:val="00BB5BE2"/>
    <w:rsid w:val="00BD0132"/>
    <w:rsid w:val="00C50BB6"/>
    <w:rsid w:val="00C5714B"/>
    <w:rsid w:val="00C57EE9"/>
    <w:rsid w:val="00CF141B"/>
    <w:rsid w:val="00CF4244"/>
    <w:rsid w:val="00D173ED"/>
    <w:rsid w:val="00D17700"/>
    <w:rsid w:val="00D20BE9"/>
    <w:rsid w:val="00D3046E"/>
    <w:rsid w:val="00D700F4"/>
    <w:rsid w:val="00DA6285"/>
    <w:rsid w:val="00DC16A4"/>
    <w:rsid w:val="00E35C58"/>
    <w:rsid w:val="00E53ACA"/>
    <w:rsid w:val="00E97042"/>
    <w:rsid w:val="00EA28E4"/>
    <w:rsid w:val="00EC46F5"/>
    <w:rsid w:val="00EF1B34"/>
    <w:rsid w:val="00EF6188"/>
    <w:rsid w:val="00F54790"/>
    <w:rsid w:val="00FD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BB24"/>
  <w15:chartTrackingRefBased/>
  <w15:docId w15:val="{EC653375-7E23-4194-A805-E3C2E9FB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F05"/>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val="id-ID"/>
    </w:rPr>
  </w:style>
  <w:style w:type="paragraph" w:styleId="Heading3">
    <w:name w:val="heading 3"/>
    <w:basedOn w:val="Normal"/>
    <w:next w:val="Normal"/>
    <w:link w:val="Heading3Char"/>
    <w:uiPriority w:val="9"/>
    <w:semiHidden/>
    <w:unhideWhenUsed/>
    <w:qFormat/>
    <w:rsid w:val="00BD01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F05"/>
    <w:rPr>
      <w:rFonts w:asciiTheme="majorHAnsi" w:eastAsiaTheme="majorEastAsia" w:hAnsiTheme="majorHAnsi" w:cstheme="majorBidi"/>
      <w:color w:val="2F5496" w:themeColor="accent1" w:themeShade="BF"/>
      <w:sz w:val="32"/>
      <w:szCs w:val="32"/>
      <w:lang w:val="id-ID"/>
    </w:rPr>
  </w:style>
  <w:style w:type="paragraph" w:styleId="ListParagraph">
    <w:name w:val="List Paragraph"/>
    <w:basedOn w:val="Normal"/>
    <w:uiPriority w:val="34"/>
    <w:qFormat/>
    <w:rsid w:val="00BD0132"/>
    <w:pPr>
      <w:spacing w:line="256" w:lineRule="auto"/>
      <w:ind w:left="720"/>
      <w:contextualSpacing/>
    </w:pPr>
    <w:rPr>
      <w:lang w:val="id-ID"/>
    </w:rPr>
  </w:style>
  <w:style w:type="character" w:customStyle="1" w:styleId="Heading3Char">
    <w:name w:val="Heading 3 Char"/>
    <w:basedOn w:val="DefaultParagraphFont"/>
    <w:link w:val="Heading3"/>
    <w:uiPriority w:val="9"/>
    <w:semiHidden/>
    <w:rsid w:val="00BD0132"/>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BD0132"/>
    <w:pPr>
      <w:spacing w:after="200" w:line="240" w:lineRule="auto"/>
    </w:pPr>
    <w:rPr>
      <w:i/>
      <w:iCs/>
      <w:color w:val="44546A" w:themeColor="text2"/>
      <w:sz w:val="18"/>
      <w:szCs w:val="18"/>
      <w:lang w:val="id-ID"/>
    </w:rPr>
  </w:style>
  <w:style w:type="table" w:styleId="TableGrid">
    <w:name w:val="Table Grid"/>
    <w:basedOn w:val="TableNormal"/>
    <w:uiPriority w:val="39"/>
    <w:rsid w:val="00BD013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3D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lectable-text">
    <w:name w:val="selectable-text"/>
    <w:basedOn w:val="DefaultParagraphFont"/>
    <w:rsid w:val="00266F38"/>
  </w:style>
  <w:style w:type="paragraph" w:styleId="Header">
    <w:name w:val="header"/>
    <w:basedOn w:val="Normal"/>
    <w:link w:val="HeaderChar"/>
    <w:uiPriority w:val="99"/>
    <w:unhideWhenUsed/>
    <w:rsid w:val="007144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3E"/>
  </w:style>
  <w:style w:type="paragraph" w:styleId="Footer">
    <w:name w:val="footer"/>
    <w:basedOn w:val="Normal"/>
    <w:link w:val="FooterChar"/>
    <w:uiPriority w:val="99"/>
    <w:unhideWhenUsed/>
    <w:rsid w:val="00714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76524">
      <w:bodyDiv w:val="1"/>
      <w:marLeft w:val="0"/>
      <w:marRight w:val="0"/>
      <w:marTop w:val="0"/>
      <w:marBottom w:val="0"/>
      <w:divBdr>
        <w:top w:val="none" w:sz="0" w:space="0" w:color="auto"/>
        <w:left w:val="none" w:sz="0" w:space="0" w:color="auto"/>
        <w:bottom w:val="none" w:sz="0" w:space="0" w:color="auto"/>
        <w:right w:val="none" w:sz="0" w:space="0" w:color="auto"/>
      </w:divBdr>
    </w:div>
    <w:div w:id="166753303">
      <w:bodyDiv w:val="1"/>
      <w:marLeft w:val="0"/>
      <w:marRight w:val="0"/>
      <w:marTop w:val="0"/>
      <w:marBottom w:val="0"/>
      <w:divBdr>
        <w:top w:val="none" w:sz="0" w:space="0" w:color="auto"/>
        <w:left w:val="none" w:sz="0" w:space="0" w:color="auto"/>
        <w:bottom w:val="none" w:sz="0" w:space="0" w:color="auto"/>
        <w:right w:val="none" w:sz="0" w:space="0" w:color="auto"/>
      </w:divBdr>
    </w:div>
    <w:div w:id="196939524">
      <w:bodyDiv w:val="1"/>
      <w:marLeft w:val="0"/>
      <w:marRight w:val="0"/>
      <w:marTop w:val="0"/>
      <w:marBottom w:val="0"/>
      <w:divBdr>
        <w:top w:val="none" w:sz="0" w:space="0" w:color="auto"/>
        <w:left w:val="none" w:sz="0" w:space="0" w:color="auto"/>
        <w:bottom w:val="none" w:sz="0" w:space="0" w:color="auto"/>
        <w:right w:val="none" w:sz="0" w:space="0" w:color="auto"/>
      </w:divBdr>
    </w:div>
    <w:div w:id="394473518">
      <w:bodyDiv w:val="1"/>
      <w:marLeft w:val="0"/>
      <w:marRight w:val="0"/>
      <w:marTop w:val="0"/>
      <w:marBottom w:val="0"/>
      <w:divBdr>
        <w:top w:val="none" w:sz="0" w:space="0" w:color="auto"/>
        <w:left w:val="none" w:sz="0" w:space="0" w:color="auto"/>
        <w:bottom w:val="none" w:sz="0" w:space="0" w:color="auto"/>
        <w:right w:val="none" w:sz="0" w:space="0" w:color="auto"/>
      </w:divBdr>
    </w:div>
    <w:div w:id="440223845">
      <w:bodyDiv w:val="1"/>
      <w:marLeft w:val="0"/>
      <w:marRight w:val="0"/>
      <w:marTop w:val="0"/>
      <w:marBottom w:val="0"/>
      <w:divBdr>
        <w:top w:val="none" w:sz="0" w:space="0" w:color="auto"/>
        <w:left w:val="none" w:sz="0" w:space="0" w:color="auto"/>
        <w:bottom w:val="none" w:sz="0" w:space="0" w:color="auto"/>
        <w:right w:val="none" w:sz="0" w:space="0" w:color="auto"/>
      </w:divBdr>
    </w:div>
    <w:div w:id="520825053">
      <w:bodyDiv w:val="1"/>
      <w:marLeft w:val="0"/>
      <w:marRight w:val="0"/>
      <w:marTop w:val="0"/>
      <w:marBottom w:val="0"/>
      <w:divBdr>
        <w:top w:val="none" w:sz="0" w:space="0" w:color="auto"/>
        <w:left w:val="none" w:sz="0" w:space="0" w:color="auto"/>
        <w:bottom w:val="none" w:sz="0" w:space="0" w:color="auto"/>
        <w:right w:val="none" w:sz="0" w:space="0" w:color="auto"/>
      </w:divBdr>
    </w:div>
    <w:div w:id="526678339">
      <w:bodyDiv w:val="1"/>
      <w:marLeft w:val="0"/>
      <w:marRight w:val="0"/>
      <w:marTop w:val="0"/>
      <w:marBottom w:val="0"/>
      <w:divBdr>
        <w:top w:val="none" w:sz="0" w:space="0" w:color="auto"/>
        <w:left w:val="none" w:sz="0" w:space="0" w:color="auto"/>
        <w:bottom w:val="none" w:sz="0" w:space="0" w:color="auto"/>
        <w:right w:val="none" w:sz="0" w:space="0" w:color="auto"/>
      </w:divBdr>
    </w:div>
    <w:div w:id="531380395">
      <w:bodyDiv w:val="1"/>
      <w:marLeft w:val="0"/>
      <w:marRight w:val="0"/>
      <w:marTop w:val="0"/>
      <w:marBottom w:val="0"/>
      <w:divBdr>
        <w:top w:val="none" w:sz="0" w:space="0" w:color="auto"/>
        <w:left w:val="none" w:sz="0" w:space="0" w:color="auto"/>
        <w:bottom w:val="none" w:sz="0" w:space="0" w:color="auto"/>
        <w:right w:val="none" w:sz="0" w:space="0" w:color="auto"/>
      </w:divBdr>
    </w:div>
    <w:div w:id="688023943">
      <w:bodyDiv w:val="1"/>
      <w:marLeft w:val="0"/>
      <w:marRight w:val="0"/>
      <w:marTop w:val="0"/>
      <w:marBottom w:val="0"/>
      <w:divBdr>
        <w:top w:val="none" w:sz="0" w:space="0" w:color="auto"/>
        <w:left w:val="none" w:sz="0" w:space="0" w:color="auto"/>
        <w:bottom w:val="none" w:sz="0" w:space="0" w:color="auto"/>
        <w:right w:val="none" w:sz="0" w:space="0" w:color="auto"/>
      </w:divBdr>
    </w:div>
    <w:div w:id="830947491">
      <w:bodyDiv w:val="1"/>
      <w:marLeft w:val="0"/>
      <w:marRight w:val="0"/>
      <w:marTop w:val="0"/>
      <w:marBottom w:val="0"/>
      <w:divBdr>
        <w:top w:val="none" w:sz="0" w:space="0" w:color="auto"/>
        <w:left w:val="none" w:sz="0" w:space="0" w:color="auto"/>
        <w:bottom w:val="none" w:sz="0" w:space="0" w:color="auto"/>
        <w:right w:val="none" w:sz="0" w:space="0" w:color="auto"/>
      </w:divBdr>
    </w:div>
    <w:div w:id="888997873">
      <w:bodyDiv w:val="1"/>
      <w:marLeft w:val="0"/>
      <w:marRight w:val="0"/>
      <w:marTop w:val="0"/>
      <w:marBottom w:val="0"/>
      <w:divBdr>
        <w:top w:val="none" w:sz="0" w:space="0" w:color="auto"/>
        <w:left w:val="none" w:sz="0" w:space="0" w:color="auto"/>
        <w:bottom w:val="none" w:sz="0" w:space="0" w:color="auto"/>
        <w:right w:val="none" w:sz="0" w:space="0" w:color="auto"/>
      </w:divBdr>
    </w:div>
    <w:div w:id="947279524">
      <w:bodyDiv w:val="1"/>
      <w:marLeft w:val="0"/>
      <w:marRight w:val="0"/>
      <w:marTop w:val="0"/>
      <w:marBottom w:val="0"/>
      <w:divBdr>
        <w:top w:val="none" w:sz="0" w:space="0" w:color="auto"/>
        <w:left w:val="none" w:sz="0" w:space="0" w:color="auto"/>
        <w:bottom w:val="none" w:sz="0" w:space="0" w:color="auto"/>
        <w:right w:val="none" w:sz="0" w:space="0" w:color="auto"/>
      </w:divBdr>
    </w:div>
    <w:div w:id="1026176368">
      <w:bodyDiv w:val="1"/>
      <w:marLeft w:val="0"/>
      <w:marRight w:val="0"/>
      <w:marTop w:val="0"/>
      <w:marBottom w:val="0"/>
      <w:divBdr>
        <w:top w:val="none" w:sz="0" w:space="0" w:color="auto"/>
        <w:left w:val="none" w:sz="0" w:space="0" w:color="auto"/>
        <w:bottom w:val="none" w:sz="0" w:space="0" w:color="auto"/>
        <w:right w:val="none" w:sz="0" w:space="0" w:color="auto"/>
      </w:divBdr>
    </w:div>
    <w:div w:id="1026448390">
      <w:bodyDiv w:val="1"/>
      <w:marLeft w:val="0"/>
      <w:marRight w:val="0"/>
      <w:marTop w:val="0"/>
      <w:marBottom w:val="0"/>
      <w:divBdr>
        <w:top w:val="none" w:sz="0" w:space="0" w:color="auto"/>
        <w:left w:val="none" w:sz="0" w:space="0" w:color="auto"/>
        <w:bottom w:val="none" w:sz="0" w:space="0" w:color="auto"/>
        <w:right w:val="none" w:sz="0" w:space="0" w:color="auto"/>
      </w:divBdr>
    </w:div>
    <w:div w:id="1073311146">
      <w:bodyDiv w:val="1"/>
      <w:marLeft w:val="0"/>
      <w:marRight w:val="0"/>
      <w:marTop w:val="0"/>
      <w:marBottom w:val="0"/>
      <w:divBdr>
        <w:top w:val="none" w:sz="0" w:space="0" w:color="auto"/>
        <w:left w:val="none" w:sz="0" w:space="0" w:color="auto"/>
        <w:bottom w:val="none" w:sz="0" w:space="0" w:color="auto"/>
        <w:right w:val="none" w:sz="0" w:space="0" w:color="auto"/>
      </w:divBdr>
    </w:div>
    <w:div w:id="1120732451">
      <w:bodyDiv w:val="1"/>
      <w:marLeft w:val="0"/>
      <w:marRight w:val="0"/>
      <w:marTop w:val="0"/>
      <w:marBottom w:val="0"/>
      <w:divBdr>
        <w:top w:val="none" w:sz="0" w:space="0" w:color="auto"/>
        <w:left w:val="none" w:sz="0" w:space="0" w:color="auto"/>
        <w:bottom w:val="none" w:sz="0" w:space="0" w:color="auto"/>
        <w:right w:val="none" w:sz="0" w:space="0" w:color="auto"/>
      </w:divBdr>
    </w:div>
    <w:div w:id="1338271465">
      <w:bodyDiv w:val="1"/>
      <w:marLeft w:val="0"/>
      <w:marRight w:val="0"/>
      <w:marTop w:val="0"/>
      <w:marBottom w:val="0"/>
      <w:divBdr>
        <w:top w:val="none" w:sz="0" w:space="0" w:color="auto"/>
        <w:left w:val="none" w:sz="0" w:space="0" w:color="auto"/>
        <w:bottom w:val="none" w:sz="0" w:space="0" w:color="auto"/>
        <w:right w:val="none" w:sz="0" w:space="0" w:color="auto"/>
      </w:divBdr>
    </w:div>
    <w:div w:id="1406606384">
      <w:bodyDiv w:val="1"/>
      <w:marLeft w:val="0"/>
      <w:marRight w:val="0"/>
      <w:marTop w:val="0"/>
      <w:marBottom w:val="0"/>
      <w:divBdr>
        <w:top w:val="none" w:sz="0" w:space="0" w:color="auto"/>
        <w:left w:val="none" w:sz="0" w:space="0" w:color="auto"/>
        <w:bottom w:val="none" w:sz="0" w:space="0" w:color="auto"/>
        <w:right w:val="none" w:sz="0" w:space="0" w:color="auto"/>
      </w:divBdr>
    </w:div>
    <w:div w:id="1488741364">
      <w:bodyDiv w:val="1"/>
      <w:marLeft w:val="0"/>
      <w:marRight w:val="0"/>
      <w:marTop w:val="0"/>
      <w:marBottom w:val="0"/>
      <w:divBdr>
        <w:top w:val="none" w:sz="0" w:space="0" w:color="auto"/>
        <w:left w:val="none" w:sz="0" w:space="0" w:color="auto"/>
        <w:bottom w:val="none" w:sz="0" w:space="0" w:color="auto"/>
        <w:right w:val="none" w:sz="0" w:space="0" w:color="auto"/>
      </w:divBdr>
    </w:div>
    <w:div w:id="1833181363">
      <w:bodyDiv w:val="1"/>
      <w:marLeft w:val="0"/>
      <w:marRight w:val="0"/>
      <w:marTop w:val="0"/>
      <w:marBottom w:val="0"/>
      <w:divBdr>
        <w:top w:val="none" w:sz="0" w:space="0" w:color="auto"/>
        <w:left w:val="none" w:sz="0" w:space="0" w:color="auto"/>
        <w:bottom w:val="none" w:sz="0" w:space="0" w:color="auto"/>
        <w:right w:val="none" w:sz="0" w:space="0" w:color="auto"/>
      </w:divBdr>
    </w:div>
    <w:div w:id="1931893513">
      <w:bodyDiv w:val="1"/>
      <w:marLeft w:val="0"/>
      <w:marRight w:val="0"/>
      <w:marTop w:val="0"/>
      <w:marBottom w:val="0"/>
      <w:divBdr>
        <w:top w:val="none" w:sz="0" w:space="0" w:color="auto"/>
        <w:left w:val="none" w:sz="0" w:space="0" w:color="auto"/>
        <w:bottom w:val="none" w:sz="0" w:space="0" w:color="auto"/>
        <w:right w:val="none" w:sz="0" w:space="0" w:color="auto"/>
      </w:divBdr>
    </w:div>
    <w:div w:id="1985544990">
      <w:bodyDiv w:val="1"/>
      <w:marLeft w:val="0"/>
      <w:marRight w:val="0"/>
      <w:marTop w:val="0"/>
      <w:marBottom w:val="0"/>
      <w:divBdr>
        <w:top w:val="none" w:sz="0" w:space="0" w:color="auto"/>
        <w:left w:val="none" w:sz="0" w:space="0" w:color="auto"/>
        <w:bottom w:val="none" w:sz="0" w:space="0" w:color="auto"/>
        <w:right w:val="none" w:sz="0" w:space="0" w:color="auto"/>
      </w:divBdr>
    </w:div>
    <w:div w:id="198627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Downloads\Excel_vibrio_fik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Pengaruh</a:t>
            </a:r>
            <a:r>
              <a:rPr lang="en-US" baseline="0"/>
              <a:t> Konsentrasi Terhadap Zona Hambat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
                  <c:y val="-3.5389791057523066E-2"/>
                </c:manualLayout>
              </c:layout>
              <c:tx>
                <c:rich>
                  <a:bodyPr/>
                  <a:lstStyle/>
                  <a:p>
                    <a:fld id="{BFA7012E-CB77-4CDC-AB0C-1189127CB4C0}"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64C-4E3B-9AA7-E92365FA4696}"/>
                </c:ext>
              </c:extLst>
            </c:dLbl>
            <c:dLbl>
              <c:idx val="1"/>
              <c:layout>
                <c:manualLayout>
                  <c:x val="0"/>
                  <c:y val="-2.7030026930462029E-2"/>
                </c:manualLayout>
              </c:layout>
              <c:tx>
                <c:rich>
                  <a:bodyPr/>
                  <a:lstStyle/>
                  <a:p>
                    <a:fld id="{236CDF09-CA7D-4EF9-938B-1FE7BCBD78C1}" type="VALUE">
                      <a:rPr lang="en-US"/>
                      <a:pPr/>
                      <a:t>[VALUE]</a:t>
                    </a:fld>
                    <a:r>
                      <a:rPr lang="en-US"/>
                      <a:t>a</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64C-4E3B-9AA7-E92365FA4696}"/>
                </c:ext>
              </c:extLst>
            </c:dLbl>
            <c:dLbl>
              <c:idx val="2"/>
              <c:layout>
                <c:manualLayout>
                  <c:x val="-1.0214298471560767E-16"/>
                  <c:y val="-8.4932179708009328E-2"/>
                </c:manualLayout>
              </c:layout>
              <c:tx>
                <c:rich>
                  <a:bodyPr/>
                  <a:lstStyle/>
                  <a:p>
                    <a:fld id="{5424CD0B-0106-4ECE-96F1-D0AC8E6C4355}" type="VALUE">
                      <a:rPr lang="en-US"/>
                      <a:pPr/>
                      <a:t>[VALUE]</a:t>
                    </a:fld>
                    <a:r>
                      <a:rPr lang="en-US"/>
                      <a:t>b</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64C-4E3B-9AA7-E92365FA469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Sheet2!$P$8:$P$10</c:f>
                <c:numCache>
                  <c:formatCode>General</c:formatCode>
                  <c:ptCount val="3"/>
                  <c:pt idx="0">
                    <c:v>0.42</c:v>
                  </c:pt>
                  <c:pt idx="1">
                    <c:v>0.37</c:v>
                  </c:pt>
                  <c:pt idx="2">
                    <c:v>0.85</c:v>
                  </c:pt>
                </c:numCache>
              </c:numRef>
            </c:plus>
            <c:minus>
              <c:numRef>
                <c:f>Sheet2!$P$8:$P$10</c:f>
                <c:numCache>
                  <c:formatCode>General</c:formatCode>
                  <c:ptCount val="3"/>
                  <c:pt idx="0">
                    <c:v>0.42</c:v>
                  </c:pt>
                  <c:pt idx="1">
                    <c:v>0.37</c:v>
                  </c:pt>
                  <c:pt idx="2">
                    <c:v>0.85</c:v>
                  </c:pt>
                </c:numCache>
              </c:numRef>
            </c:minus>
            <c:spPr>
              <a:noFill/>
              <a:ln w="9525" cap="flat" cmpd="sng" algn="ctr">
                <a:solidFill>
                  <a:schemeClr val="tx1">
                    <a:lumMod val="65000"/>
                    <a:lumOff val="35000"/>
                  </a:schemeClr>
                </a:solidFill>
                <a:round/>
              </a:ln>
              <a:effectLst/>
            </c:spPr>
          </c:errBars>
          <c:cat>
            <c:strRef>
              <c:f>Sheet2!$N$8:$N$10</c:f>
              <c:strCache>
                <c:ptCount val="3"/>
                <c:pt idx="0">
                  <c:v>P1</c:v>
                </c:pt>
                <c:pt idx="1">
                  <c:v>P2</c:v>
                </c:pt>
                <c:pt idx="2">
                  <c:v>P3</c:v>
                </c:pt>
              </c:strCache>
            </c:strRef>
          </c:cat>
          <c:val>
            <c:numRef>
              <c:f>Sheet2!$O$8:$O$10</c:f>
              <c:numCache>
                <c:formatCode>0.00</c:formatCode>
                <c:ptCount val="3"/>
                <c:pt idx="0">
                  <c:v>1.96</c:v>
                </c:pt>
                <c:pt idx="1">
                  <c:v>2.29</c:v>
                </c:pt>
                <c:pt idx="2">
                  <c:v>3.55</c:v>
                </c:pt>
              </c:numCache>
            </c:numRef>
          </c:val>
          <c:extLst>
            <c:ext xmlns:c16="http://schemas.microsoft.com/office/drawing/2014/chart" uri="{C3380CC4-5D6E-409C-BE32-E72D297353CC}">
              <c16:uniqueId val="{00000003-A64C-4E3B-9AA7-E92365FA4696}"/>
            </c:ext>
          </c:extLst>
        </c:ser>
        <c:dLbls>
          <c:dLblPos val="ctr"/>
          <c:showLegendKey val="0"/>
          <c:showVal val="1"/>
          <c:showCatName val="0"/>
          <c:showSerName val="0"/>
          <c:showPercent val="0"/>
          <c:showBubbleSize val="0"/>
        </c:dLbls>
        <c:gapWidth val="219"/>
        <c:overlap val="-27"/>
        <c:axId val="505754640"/>
        <c:axId val="505751688"/>
      </c:barChart>
      <c:catAx>
        <c:axId val="505754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Perlakuan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751688"/>
        <c:crosses val="autoZero"/>
        <c:auto val="1"/>
        <c:lblAlgn val="ctr"/>
        <c:lblOffset val="100"/>
        <c:noMultiLvlLbl val="0"/>
      </c:catAx>
      <c:valAx>
        <c:axId val="505751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Diameter</a:t>
                </a:r>
                <a:r>
                  <a:rPr lang="en-US" baseline="0"/>
                  <a:t> zona hambat (mm)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5754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19</Pages>
  <Words>5745</Words>
  <Characters>32752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52</cp:revision>
  <dcterms:created xsi:type="dcterms:W3CDTF">2025-07-01T05:10:00Z</dcterms:created>
  <dcterms:modified xsi:type="dcterms:W3CDTF">2025-07-17T06:15:00Z</dcterms:modified>
</cp:coreProperties>
</file>