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F0B56" w14:textId="77777777" w:rsidR="00463B5A" w:rsidRPr="00681BC5" w:rsidRDefault="00463B5A" w:rsidP="00463B5A">
      <w:pPr>
        <w:pStyle w:val="Heading1"/>
        <w:spacing w:before="0"/>
        <w:ind w:left="0"/>
        <w:rPr>
          <w:rFonts w:ascii="Arial" w:hAnsi="Arial" w:cs="Arial"/>
          <w:bCs w:val="0"/>
          <w:sz w:val="20"/>
          <w:szCs w:val="20"/>
        </w:rPr>
      </w:pPr>
      <w:bookmarkStart w:id="0" w:name="_Toc86860095"/>
      <w:bookmarkStart w:id="1" w:name="_Toc94722076"/>
      <w:r w:rsidRPr="00681BC5">
        <w:rPr>
          <w:rFonts w:ascii="Arial" w:hAnsi="Arial" w:cs="Arial"/>
          <w:bCs w:val="0"/>
          <w:sz w:val="20"/>
          <w:szCs w:val="20"/>
        </w:rPr>
        <w:t>ANALISIS PEMASARAN HASIL TANGKAPAN</w:t>
      </w:r>
      <w:bookmarkEnd w:id="0"/>
      <w:bookmarkEnd w:id="1"/>
    </w:p>
    <w:p w14:paraId="0072E825" w14:textId="77777777" w:rsidR="00463B5A" w:rsidRPr="00681BC5" w:rsidRDefault="00463B5A" w:rsidP="00463B5A">
      <w:pPr>
        <w:ind w:right="3"/>
        <w:jc w:val="center"/>
        <w:rPr>
          <w:rFonts w:ascii="Arial" w:hAnsi="Arial" w:cs="Arial"/>
          <w:b/>
          <w:sz w:val="20"/>
          <w:szCs w:val="20"/>
        </w:rPr>
      </w:pPr>
      <w:r w:rsidRPr="00681BC5">
        <w:rPr>
          <w:rFonts w:ascii="Arial" w:hAnsi="Arial" w:cs="Arial"/>
          <w:b/>
          <w:sz w:val="20"/>
          <w:szCs w:val="20"/>
        </w:rPr>
        <w:t xml:space="preserve">IKAN TONGKOL </w:t>
      </w:r>
      <w:r w:rsidRPr="00681BC5">
        <w:rPr>
          <w:rFonts w:ascii="Arial" w:hAnsi="Arial" w:cs="Arial"/>
          <w:b/>
          <w:i/>
          <w:sz w:val="20"/>
          <w:szCs w:val="20"/>
        </w:rPr>
        <w:t>(</w:t>
      </w:r>
      <w:proofErr w:type="spellStart"/>
      <w:r w:rsidRPr="00681BC5">
        <w:rPr>
          <w:rFonts w:ascii="Arial" w:hAnsi="Arial" w:cs="Arial"/>
          <w:b/>
          <w:i/>
          <w:sz w:val="20"/>
          <w:szCs w:val="20"/>
        </w:rPr>
        <w:t>Euthynnus</w:t>
      </w:r>
      <w:proofErr w:type="spellEnd"/>
      <w:r w:rsidRPr="00681BC5">
        <w:rPr>
          <w:rFonts w:ascii="Arial" w:hAnsi="Arial" w:cs="Arial"/>
          <w:b/>
          <w:i/>
          <w:sz w:val="20"/>
          <w:szCs w:val="20"/>
        </w:rPr>
        <w:t xml:space="preserve"> </w:t>
      </w:r>
      <w:proofErr w:type="spellStart"/>
      <w:r w:rsidRPr="00681BC5">
        <w:rPr>
          <w:rFonts w:ascii="Arial" w:hAnsi="Arial" w:cs="Arial"/>
          <w:b/>
          <w:i/>
          <w:sz w:val="20"/>
          <w:szCs w:val="20"/>
        </w:rPr>
        <w:t>affinis</w:t>
      </w:r>
      <w:proofErr w:type="spellEnd"/>
      <w:r w:rsidRPr="00681BC5">
        <w:rPr>
          <w:rFonts w:ascii="Arial" w:hAnsi="Arial" w:cs="Arial"/>
          <w:b/>
          <w:i/>
          <w:sz w:val="20"/>
          <w:szCs w:val="20"/>
        </w:rPr>
        <w:t>)</w:t>
      </w:r>
    </w:p>
    <w:p w14:paraId="71C95261" w14:textId="3E8846D5" w:rsidR="00723BEA" w:rsidRPr="00681BC5" w:rsidRDefault="00463B5A" w:rsidP="00F67354">
      <w:pPr>
        <w:pStyle w:val="Heading1"/>
        <w:spacing w:before="0"/>
        <w:ind w:left="0" w:right="3"/>
        <w:rPr>
          <w:rFonts w:ascii="Arial" w:hAnsi="Arial" w:cs="Arial"/>
          <w:bCs w:val="0"/>
          <w:sz w:val="20"/>
          <w:szCs w:val="20"/>
        </w:rPr>
      </w:pPr>
      <w:bookmarkStart w:id="2" w:name="_Toc86860096"/>
      <w:bookmarkStart w:id="3" w:name="_Toc94688933"/>
      <w:bookmarkStart w:id="4" w:name="_Toc94722077"/>
      <w:r w:rsidRPr="00681BC5">
        <w:rPr>
          <w:rFonts w:ascii="Arial" w:hAnsi="Arial" w:cs="Arial"/>
          <w:bCs w:val="0"/>
          <w:sz w:val="20"/>
          <w:szCs w:val="20"/>
        </w:rPr>
        <w:t>DI PANGKALAN PENDARATAN IKAN KRANJI  KABUPATEN LAMONGAN</w:t>
      </w:r>
      <w:bookmarkEnd w:id="2"/>
      <w:bookmarkEnd w:id="3"/>
      <w:bookmarkEnd w:id="4"/>
    </w:p>
    <w:p w14:paraId="6A0F8B2D" w14:textId="77777777" w:rsidR="00F67354" w:rsidRPr="00681BC5" w:rsidRDefault="00F67354" w:rsidP="00723BEA">
      <w:pPr>
        <w:jc w:val="center"/>
        <w:rPr>
          <w:rFonts w:ascii="Arial" w:hAnsi="Arial" w:cs="Arial"/>
          <w:b/>
          <w:i/>
          <w:iCs/>
          <w:sz w:val="20"/>
          <w:szCs w:val="20"/>
          <w:lang w:val="en-GB"/>
        </w:rPr>
      </w:pPr>
    </w:p>
    <w:p w14:paraId="2DC2CDD2" w14:textId="48EFBCD1" w:rsidR="00723BEA" w:rsidRPr="00681BC5" w:rsidRDefault="00723BEA" w:rsidP="00723BEA">
      <w:pPr>
        <w:jc w:val="center"/>
        <w:rPr>
          <w:rFonts w:ascii="Arial" w:hAnsi="Arial" w:cs="Arial"/>
          <w:b/>
          <w:i/>
          <w:iCs/>
          <w:sz w:val="20"/>
          <w:szCs w:val="20"/>
          <w:lang w:val="en-GB"/>
        </w:rPr>
      </w:pPr>
      <w:r w:rsidRPr="00681BC5">
        <w:rPr>
          <w:rFonts w:ascii="Arial" w:hAnsi="Arial" w:cs="Arial"/>
          <w:b/>
          <w:i/>
          <w:iCs/>
          <w:sz w:val="20"/>
          <w:szCs w:val="20"/>
          <w:lang w:val="en-GB"/>
        </w:rPr>
        <w:t xml:space="preserve">MARKETING ANALYSIS </w:t>
      </w:r>
      <w:r w:rsidR="00F1254D" w:rsidRPr="00681BC5">
        <w:rPr>
          <w:rFonts w:ascii="Arial" w:hAnsi="Arial" w:cs="Arial"/>
          <w:b/>
          <w:i/>
          <w:iCs/>
          <w:sz w:val="20"/>
          <w:szCs w:val="20"/>
          <w:lang w:val="en-GB"/>
        </w:rPr>
        <w:t xml:space="preserve">OF </w:t>
      </w:r>
      <w:r w:rsidRPr="00681BC5">
        <w:rPr>
          <w:rFonts w:ascii="Arial" w:hAnsi="Arial" w:cs="Arial"/>
          <w:b/>
          <w:i/>
          <w:iCs/>
          <w:sz w:val="20"/>
          <w:szCs w:val="20"/>
          <w:lang w:val="en-GB"/>
        </w:rPr>
        <w:t>MACKAREL</w:t>
      </w:r>
      <w:r w:rsidR="00C032C8" w:rsidRPr="00681BC5">
        <w:rPr>
          <w:rFonts w:ascii="Arial" w:hAnsi="Arial" w:cs="Arial"/>
          <w:b/>
          <w:i/>
          <w:iCs/>
          <w:sz w:val="20"/>
          <w:szCs w:val="20"/>
          <w:lang w:val="en-GB"/>
        </w:rPr>
        <w:t xml:space="preserve"> </w:t>
      </w:r>
      <w:r w:rsidRPr="00681BC5">
        <w:rPr>
          <w:rFonts w:ascii="Arial" w:hAnsi="Arial" w:cs="Arial"/>
          <w:b/>
          <w:i/>
          <w:iCs/>
          <w:sz w:val="20"/>
          <w:szCs w:val="20"/>
          <w:lang w:val="en-GB"/>
        </w:rPr>
        <w:t>TUNA (</w:t>
      </w:r>
      <w:proofErr w:type="spellStart"/>
      <w:r w:rsidRPr="00681BC5">
        <w:rPr>
          <w:rFonts w:ascii="Arial" w:hAnsi="Arial" w:cs="Arial"/>
          <w:b/>
          <w:i/>
          <w:iCs/>
          <w:sz w:val="20"/>
          <w:szCs w:val="20"/>
          <w:lang w:val="en-GB"/>
        </w:rPr>
        <w:t>Euthynnus</w:t>
      </w:r>
      <w:proofErr w:type="spellEnd"/>
      <w:r w:rsidRPr="00681BC5">
        <w:rPr>
          <w:rFonts w:ascii="Arial" w:hAnsi="Arial" w:cs="Arial"/>
          <w:b/>
          <w:i/>
          <w:iCs/>
          <w:sz w:val="20"/>
          <w:szCs w:val="20"/>
          <w:lang w:val="en-GB"/>
        </w:rPr>
        <w:t xml:space="preserve"> </w:t>
      </w:r>
      <w:proofErr w:type="spellStart"/>
      <w:r w:rsidRPr="00681BC5">
        <w:rPr>
          <w:rFonts w:ascii="Arial" w:hAnsi="Arial" w:cs="Arial"/>
          <w:b/>
          <w:i/>
          <w:iCs/>
          <w:sz w:val="20"/>
          <w:szCs w:val="20"/>
          <w:lang w:val="en-GB"/>
        </w:rPr>
        <w:t>affinis</w:t>
      </w:r>
      <w:proofErr w:type="spellEnd"/>
      <w:r w:rsidRPr="00681BC5">
        <w:rPr>
          <w:rFonts w:ascii="Arial" w:hAnsi="Arial" w:cs="Arial"/>
          <w:b/>
          <w:i/>
          <w:iCs/>
          <w:sz w:val="20"/>
          <w:szCs w:val="20"/>
          <w:lang w:val="en-GB"/>
        </w:rPr>
        <w:t>) AT KRANJI FISH LANDING BASE, LAMONGAN REGENCY</w:t>
      </w:r>
    </w:p>
    <w:p w14:paraId="6DDDFBE3" w14:textId="0E3D67AC" w:rsidR="00463B5A" w:rsidRPr="00681BC5" w:rsidRDefault="00463B5A" w:rsidP="00723BEA">
      <w:pPr>
        <w:jc w:val="center"/>
        <w:rPr>
          <w:rFonts w:ascii="Arial" w:hAnsi="Arial" w:cs="Arial"/>
          <w:b/>
          <w:sz w:val="20"/>
          <w:szCs w:val="20"/>
          <w:lang w:val="en-GB"/>
        </w:rPr>
      </w:pPr>
    </w:p>
    <w:p w14:paraId="1ADA127C" w14:textId="780FFAC4" w:rsidR="00F1254D" w:rsidRPr="00681BC5" w:rsidRDefault="00723BEA" w:rsidP="00F1254D">
      <w:pPr>
        <w:jc w:val="center"/>
        <w:rPr>
          <w:rFonts w:ascii="Arial" w:hAnsi="Arial" w:cs="Arial"/>
          <w:sz w:val="20"/>
          <w:szCs w:val="20"/>
          <w:vertAlign w:val="superscript"/>
          <w:lang w:val="en-GB"/>
        </w:rPr>
      </w:pPr>
      <w:proofErr w:type="spellStart"/>
      <w:r w:rsidRPr="00681BC5">
        <w:rPr>
          <w:rFonts w:ascii="Arial" w:hAnsi="Arial" w:cs="Arial"/>
          <w:b/>
          <w:sz w:val="20"/>
          <w:szCs w:val="20"/>
          <w:lang w:val="en-GB"/>
        </w:rPr>
        <w:t>Iwan</w:t>
      </w:r>
      <w:proofErr w:type="spellEnd"/>
      <w:r w:rsidRPr="00681BC5">
        <w:rPr>
          <w:rFonts w:ascii="Arial" w:hAnsi="Arial" w:cs="Arial"/>
          <w:b/>
          <w:sz w:val="20"/>
          <w:szCs w:val="20"/>
          <w:lang w:val="en-GB"/>
        </w:rPr>
        <w:t xml:space="preserve"> </w:t>
      </w:r>
      <w:proofErr w:type="spellStart"/>
      <w:r w:rsidRPr="00681BC5">
        <w:rPr>
          <w:rFonts w:ascii="Arial" w:hAnsi="Arial" w:cs="Arial"/>
          <w:b/>
          <w:sz w:val="20"/>
          <w:szCs w:val="20"/>
          <w:lang w:val="en-GB"/>
        </w:rPr>
        <w:t>Fadli</w:t>
      </w:r>
      <w:proofErr w:type="spellEnd"/>
      <w:r w:rsidRPr="00681BC5">
        <w:rPr>
          <w:rFonts w:ascii="Arial" w:hAnsi="Arial" w:cs="Arial"/>
          <w:b/>
          <w:sz w:val="20"/>
          <w:szCs w:val="20"/>
          <w:lang w:val="en-GB"/>
        </w:rPr>
        <w:t xml:space="preserve"> Pasaribu</w:t>
      </w:r>
      <w:r w:rsidRPr="00681BC5">
        <w:rPr>
          <w:rFonts w:ascii="Arial" w:hAnsi="Arial" w:cs="Arial"/>
          <w:b/>
          <w:sz w:val="20"/>
          <w:szCs w:val="20"/>
          <w:vertAlign w:val="superscript"/>
          <w:lang w:val="en-GB"/>
        </w:rPr>
        <w:t>1</w:t>
      </w:r>
      <w:r w:rsidRPr="00681BC5">
        <w:rPr>
          <w:rFonts w:ascii="Arial" w:hAnsi="Arial" w:cs="Arial"/>
          <w:b/>
          <w:sz w:val="20"/>
          <w:szCs w:val="20"/>
          <w:lang w:val="en-GB"/>
        </w:rPr>
        <w:t xml:space="preserve">, </w:t>
      </w:r>
      <w:proofErr w:type="spellStart"/>
      <w:r w:rsidR="00710B2D" w:rsidRPr="00681BC5">
        <w:rPr>
          <w:rFonts w:ascii="Arial" w:hAnsi="Arial" w:cs="Arial"/>
          <w:b/>
          <w:sz w:val="20"/>
          <w:szCs w:val="20"/>
          <w:lang w:val="en-GB"/>
        </w:rPr>
        <w:t>Trisnani</w:t>
      </w:r>
      <w:proofErr w:type="spellEnd"/>
      <w:r w:rsidR="00710B2D" w:rsidRPr="00681BC5">
        <w:rPr>
          <w:rFonts w:ascii="Arial" w:hAnsi="Arial" w:cs="Arial"/>
          <w:b/>
          <w:sz w:val="20"/>
          <w:szCs w:val="20"/>
          <w:lang w:val="en-GB"/>
        </w:rPr>
        <w:t xml:space="preserve"> </w:t>
      </w:r>
      <w:proofErr w:type="spellStart"/>
      <w:r w:rsidR="00710B2D" w:rsidRPr="00681BC5">
        <w:rPr>
          <w:rFonts w:ascii="Arial" w:hAnsi="Arial" w:cs="Arial"/>
          <w:b/>
          <w:sz w:val="20"/>
          <w:szCs w:val="20"/>
          <w:lang w:val="en-GB"/>
        </w:rPr>
        <w:t>Dwi</w:t>
      </w:r>
      <w:proofErr w:type="spellEnd"/>
      <w:r w:rsidR="00710B2D" w:rsidRPr="00681BC5">
        <w:rPr>
          <w:rFonts w:ascii="Arial" w:hAnsi="Arial" w:cs="Arial"/>
          <w:b/>
          <w:sz w:val="20"/>
          <w:szCs w:val="20"/>
          <w:lang w:val="en-GB"/>
        </w:rPr>
        <w:t xml:space="preserve"> </w:t>
      </w:r>
      <w:proofErr w:type="spellStart"/>
      <w:r w:rsidR="00710B2D" w:rsidRPr="00681BC5">
        <w:rPr>
          <w:rFonts w:ascii="Arial" w:hAnsi="Arial" w:cs="Arial"/>
          <w:b/>
          <w:sz w:val="20"/>
          <w:szCs w:val="20"/>
          <w:lang w:val="en-GB"/>
        </w:rPr>
        <w:t>Hapsari</w:t>
      </w:r>
      <w:proofErr w:type="spellEnd"/>
      <w:r w:rsidR="00710B2D" w:rsidRPr="00681BC5">
        <w:rPr>
          <w:rFonts w:ascii="Arial" w:hAnsi="Arial" w:cs="Arial"/>
          <w:b/>
          <w:sz w:val="20"/>
          <w:szCs w:val="20"/>
          <w:vertAlign w:val="superscript"/>
          <w:lang w:val="en-GB"/>
        </w:rPr>
        <w:t xml:space="preserve"> </w:t>
      </w:r>
      <w:r w:rsidRPr="00681BC5">
        <w:rPr>
          <w:rFonts w:ascii="Arial" w:hAnsi="Arial" w:cs="Arial"/>
          <w:b/>
          <w:sz w:val="20"/>
          <w:szCs w:val="20"/>
          <w:vertAlign w:val="superscript"/>
          <w:lang w:val="en-GB"/>
        </w:rPr>
        <w:t>2</w:t>
      </w:r>
      <w:r w:rsidRPr="00681BC5">
        <w:rPr>
          <w:rFonts w:ascii="Arial" w:hAnsi="Arial" w:cs="Arial"/>
          <w:b/>
          <w:sz w:val="20"/>
          <w:szCs w:val="20"/>
          <w:lang w:val="en-GB"/>
        </w:rPr>
        <w:t xml:space="preserve">, </w:t>
      </w:r>
      <w:r w:rsidR="00710B2D">
        <w:rPr>
          <w:rFonts w:ascii="Arial" w:hAnsi="Arial" w:cs="Arial"/>
          <w:b/>
          <w:sz w:val="20"/>
          <w:szCs w:val="20"/>
          <w:lang w:val="en-GB"/>
        </w:rPr>
        <w:t>Bambang Argo Wibowo</w:t>
      </w:r>
      <w:r w:rsidRPr="00CA7B30">
        <w:rPr>
          <w:rFonts w:ascii="Arial" w:hAnsi="Arial" w:cs="Arial"/>
          <w:b/>
          <w:bCs/>
          <w:sz w:val="20"/>
          <w:szCs w:val="20"/>
          <w:vertAlign w:val="superscript"/>
          <w:lang w:val="en-GB"/>
        </w:rPr>
        <w:t>3</w:t>
      </w:r>
    </w:p>
    <w:p w14:paraId="4E837A65" w14:textId="2B168ADD" w:rsidR="00C264C1" w:rsidRPr="00681BC5" w:rsidRDefault="00F1254D" w:rsidP="00F1254D">
      <w:pPr>
        <w:jc w:val="center"/>
        <w:rPr>
          <w:rFonts w:ascii="Arial" w:hAnsi="Arial" w:cs="Arial"/>
          <w:sz w:val="20"/>
          <w:szCs w:val="20"/>
          <w:vertAlign w:val="superscript"/>
          <w:lang w:val="en-GB"/>
        </w:rPr>
      </w:pPr>
      <w:r w:rsidRPr="00681BC5">
        <w:rPr>
          <w:rFonts w:ascii="Arial" w:hAnsi="Arial" w:cs="Arial"/>
          <w:sz w:val="20"/>
          <w:szCs w:val="20"/>
          <w:vertAlign w:val="superscript"/>
          <w:lang w:val="en-GB"/>
        </w:rPr>
        <w:br/>
      </w:r>
      <w:proofErr w:type="spellStart"/>
      <w:r w:rsidR="00C264C1" w:rsidRPr="00681BC5">
        <w:rPr>
          <w:rFonts w:ascii="Arial" w:hAnsi="Arial" w:cs="Arial"/>
          <w:sz w:val="20"/>
          <w:szCs w:val="20"/>
          <w:lang w:val="en-GB"/>
        </w:rPr>
        <w:t>Departemen</w:t>
      </w:r>
      <w:proofErr w:type="spellEnd"/>
      <w:r w:rsidR="00C264C1" w:rsidRPr="00681BC5">
        <w:rPr>
          <w:rFonts w:ascii="Arial" w:hAnsi="Arial" w:cs="Arial"/>
          <w:sz w:val="20"/>
          <w:szCs w:val="20"/>
          <w:lang w:val="en-GB"/>
        </w:rPr>
        <w:t xml:space="preserve"> </w:t>
      </w:r>
      <w:proofErr w:type="spellStart"/>
      <w:r w:rsidR="00C264C1" w:rsidRPr="00681BC5">
        <w:rPr>
          <w:rFonts w:ascii="Arial" w:hAnsi="Arial" w:cs="Arial"/>
          <w:sz w:val="20"/>
          <w:szCs w:val="20"/>
          <w:lang w:val="en-GB"/>
        </w:rPr>
        <w:t>Perikanan</w:t>
      </w:r>
      <w:proofErr w:type="spellEnd"/>
      <w:r w:rsidR="00C264C1" w:rsidRPr="00681BC5">
        <w:rPr>
          <w:rFonts w:ascii="Arial" w:hAnsi="Arial" w:cs="Arial"/>
          <w:sz w:val="20"/>
          <w:szCs w:val="20"/>
          <w:lang w:val="en-GB"/>
        </w:rPr>
        <w:t xml:space="preserve"> </w:t>
      </w:r>
      <w:proofErr w:type="spellStart"/>
      <w:r w:rsidR="00C264C1" w:rsidRPr="00681BC5">
        <w:rPr>
          <w:rFonts w:ascii="Arial" w:hAnsi="Arial" w:cs="Arial"/>
          <w:sz w:val="20"/>
          <w:szCs w:val="20"/>
          <w:lang w:val="en-GB"/>
        </w:rPr>
        <w:t>Tangkap</w:t>
      </w:r>
      <w:proofErr w:type="spellEnd"/>
      <w:r w:rsidR="00C264C1" w:rsidRPr="00681BC5">
        <w:rPr>
          <w:rFonts w:ascii="Arial" w:hAnsi="Arial" w:cs="Arial"/>
          <w:sz w:val="20"/>
          <w:szCs w:val="20"/>
          <w:lang w:val="en-GB"/>
        </w:rPr>
        <w:t xml:space="preserve"> </w:t>
      </w:r>
      <w:proofErr w:type="spellStart"/>
      <w:r w:rsidR="00C264C1" w:rsidRPr="00681BC5">
        <w:rPr>
          <w:rFonts w:ascii="Arial" w:hAnsi="Arial" w:cs="Arial"/>
          <w:sz w:val="20"/>
          <w:szCs w:val="20"/>
          <w:lang w:val="en-GB"/>
        </w:rPr>
        <w:t>Fakultas</w:t>
      </w:r>
      <w:proofErr w:type="spellEnd"/>
      <w:r w:rsidR="00C264C1" w:rsidRPr="00681BC5">
        <w:rPr>
          <w:rFonts w:ascii="Arial" w:hAnsi="Arial" w:cs="Arial"/>
          <w:sz w:val="20"/>
          <w:szCs w:val="20"/>
          <w:lang w:val="en-GB"/>
        </w:rPr>
        <w:t xml:space="preserve"> </w:t>
      </w:r>
      <w:proofErr w:type="spellStart"/>
      <w:r w:rsidR="00C264C1" w:rsidRPr="00681BC5">
        <w:rPr>
          <w:rFonts w:ascii="Arial" w:hAnsi="Arial" w:cs="Arial"/>
          <w:sz w:val="20"/>
          <w:szCs w:val="20"/>
          <w:lang w:val="en-GB"/>
        </w:rPr>
        <w:t>Perikanan</w:t>
      </w:r>
      <w:proofErr w:type="spellEnd"/>
      <w:r w:rsidR="00C264C1" w:rsidRPr="00681BC5">
        <w:rPr>
          <w:rFonts w:ascii="Arial" w:hAnsi="Arial" w:cs="Arial"/>
          <w:sz w:val="20"/>
          <w:szCs w:val="20"/>
          <w:lang w:val="en-GB"/>
        </w:rPr>
        <w:t xml:space="preserve"> dan </w:t>
      </w:r>
      <w:proofErr w:type="spellStart"/>
      <w:r w:rsidR="00C264C1" w:rsidRPr="00681BC5">
        <w:rPr>
          <w:rFonts w:ascii="Arial" w:hAnsi="Arial" w:cs="Arial"/>
          <w:sz w:val="20"/>
          <w:szCs w:val="20"/>
          <w:lang w:val="en-GB"/>
        </w:rPr>
        <w:t>Ilmu</w:t>
      </w:r>
      <w:proofErr w:type="spellEnd"/>
      <w:r w:rsidR="00C264C1" w:rsidRPr="00681BC5">
        <w:rPr>
          <w:rFonts w:ascii="Arial" w:hAnsi="Arial" w:cs="Arial"/>
          <w:sz w:val="20"/>
          <w:szCs w:val="20"/>
          <w:lang w:val="en-GB"/>
        </w:rPr>
        <w:t xml:space="preserve"> </w:t>
      </w:r>
      <w:proofErr w:type="spellStart"/>
      <w:r w:rsidR="00C264C1" w:rsidRPr="00681BC5">
        <w:rPr>
          <w:rFonts w:ascii="Arial" w:hAnsi="Arial" w:cs="Arial"/>
          <w:sz w:val="20"/>
          <w:szCs w:val="20"/>
          <w:lang w:val="en-GB"/>
        </w:rPr>
        <w:t>Kelautan</w:t>
      </w:r>
      <w:proofErr w:type="spellEnd"/>
      <w:r w:rsidR="00C264C1" w:rsidRPr="00681BC5">
        <w:rPr>
          <w:rFonts w:ascii="Arial" w:hAnsi="Arial" w:cs="Arial"/>
          <w:sz w:val="20"/>
          <w:szCs w:val="20"/>
          <w:lang w:val="en-GB"/>
        </w:rPr>
        <w:t xml:space="preserve"> Universitas </w:t>
      </w:r>
      <w:proofErr w:type="spellStart"/>
      <w:r w:rsidR="00C264C1" w:rsidRPr="00681BC5">
        <w:rPr>
          <w:rFonts w:ascii="Arial" w:hAnsi="Arial" w:cs="Arial"/>
          <w:sz w:val="20"/>
          <w:szCs w:val="20"/>
          <w:lang w:val="en-GB"/>
        </w:rPr>
        <w:t>Diponegoro</w:t>
      </w:r>
      <w:proofErr w:type="spellEnd"/>
    </w:p>
    <w:p w14:paraId="6B418105" w14:textId="087DA4C1" w:rsidR="00D046FC" w:rsidRPr="00681BC5" w:rsidRDefault="00C264C1" w:rsidP="00C264C1">
      <w:pPr>
        <w:jc w:val="center"/>
        <w:rPr>
          <w:rFonts w:ascii="Arial" w:hAnsi="Arial" w:cs="Arial"/>
          <w:sz w:val="20"/>
          <w:szCs w:val="20"/>
          <w:lang w:val="en-GB"/>
        </w:rPr>
      </w:pPr>
      <w:r w:rsidRPr="00681BC5">
        <w:rPr>
          <w:rFonts w:ascii="Arial" w:hAnsi="Arial" w:cs="Arial"/>
          <w:sz w:val="20"/>
          <w:szCs w:val="20"/>
          <w:lang w:val="en-GB"/>
        </w:rPr>
        <w:t xml:space="preserve">Jl. Prof. </w:t>
      </w:r>
      <w:proofErr w:type="spellStart"/>
      <w:r w:rsidR="009439BE" w:rsidRPr="00681BC5">
        <w:rPr>
          <w:rFonts w:ascii="Arial" w:hAnsi="Arial" w:cs="Arial"/>
          <w:sz w:val="20"/>
          <w:szCs w:val="20"/>
          <w:lang w:val="en-GB"/>
        </w:rPr>
        <w:t>Jacub</w:t>
      </w:r>
      <w:proofErr w:type="spellEnd"/>
      <w:r w:rsidR="009439BE" w:rsidRPr="00681BC5">
        <w:rPr>
          <w:rFonts w:ascii="Arial" w:hAnsi="Arial" w:cs="Arial"/>
          <w:sz w:val="20"/>
          <w:szCs w:val="20"/>
          <w:lang w:val="en-GB"/>
        </w:rPr>
        <w:t xml:space="preserve"> </w:t>
      </w:r>
      <w:proofErr w:type="spellStart"/>
      <w:r w:rsidR="009439BE" w:rsidRPr="00681BC5">
        <w:rPr>
          <w:rFonts w:ascii="Arial" w:hAnsi="Arial" w:cs="Arial"/>
          <w:sz w:val="20"/>
          <w:szCs w:val="20"/>
          <w:lang w:val="en-GB"/>
        </w:rPr>
        <w:t>Rais</w:t>
      </w:r>
      <w:proofErr w:type="spellEnd"/>
      <w:r w:rsidR="009439BE" w:rsidRPr="00681BC5">
        <w:rPr>
          <w:rFonts w:ascii="Arial" w:hAnsi="Arial" w:cs="Arial"/>
          <w:sz w:val="20"/>
          <w:szCs w:val="20"/>
          <w:lang w:val="en-GB"/>
        </w:rPr>
        <w:t>,</w:t>
      </w:r>
      <w:r w:rsidRPr="00681BC5">
        <w:rPr>
          <w:rFonts w:ascii="Arial" w:hAnsi="Arial" w:cs="Arial"/>
          <w:sz w:val="20"/>
          <w:szCs w:val="20"/>
          <w:lang w:val="en-GB"/>
        </w:rPr>
        <w:t xml:space="preserve"> </w:t>
      </w:r>
      <w:proofErr w:type="spellStart"/>
      <w:r w:rsidRPr="00681BC5">
        <w:rPr>
          <w:rFonts w:ascii="Arial" w:hAnsi="Arial" w:cs="Arial"/>
          <w:sz w:val="20"/>
          <w:szCs w:val="20"/>
          <w:lang w:val="en-GB"/>
        </w:rPr>
        <w:t>Tembalang</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Kec</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Tembalang</w:t>
      </w:r>
      <w:proofErr w:type="spellEnd"/>
      <w:r w:rsidRPr="00681BC5">
        <w:rPr>
          <w:rFonts w:ascii="Arial" w:hAnsi="Arial" w:cs="Arial"/>
          <w:sz w:val="20"/>
          <w:szCs w:val="20"/>
          <w:lang w:val="en-GB"/>
        </w:rPr>
        <w:t xml:space="preserve">, Kota Semarang, </w:t>
      </w:r>
      <w:proofErr w:type="spellStart"/>
      <w:r w:rsidRPr="00681BC5">
        <w:rPr>
          <w:rFonts w:ascii="Arial" w:hAnsi="Arial" w:cs="Arial"/>
          <w:sz w:val="20"/>
          <w:szCs w:val="20"/>
          <w:lang w:val="en-GB"/>
        </w:rPr>
        <w:t>Jawa</w:t>
      </w:r>
      <w:proofErr w:type="spellEnd"/>
      <w:r w:rsidRPr="00681BC5">
        <w:rPr>
          <w:rFonts w:ascii="Arial" w:hAnsi="Arial" w:cs="Arial"/>
          <w:sz w:val="20"/>
          <w:szCs w:val="20"/>
          <w:lang w:val="en-GB"/>
        </w:rPr>
        <w:t xml:space="preserve"> Tengah 50275</w:t>
      </w:r>
    </w:p>
    <w:p w14:paraId="587EFA0B" w14:textId="306C72E6" w:rsidR="00C264C1" w:rsidRPr="00681BC5" w:rsidRDefault="00D046FC" w:rsidP="00C264C1">
      <w:pPr>
        <w:jc w:val="center"/>
        <w:rPr>
          <w:rFonts w:ascii="Arial" w:hAnsi="Arial" w:cs="Arial"/>
          <w:sz w:val="20"/>
          <w:szCs w:val="20"/>
          <w:lang w:val="en-GB"/>
        </w:rPr>
      </w:pPr>
      <w:r w:rsidRPr="00681BC5">
        <w:rPr>
          <w:rFonts w:ascii="Arial" w:hAnsi="Arial" w:cs="Arial"/>
          <w:sz w:val="20"/>
          <w:szCs w:val="20"/>
          <w:lang w:val="en-GB"/>
        </w:rPr>
        <w:t>E-mail: iwanfadli1990@gmail.com</w:t>
      </w:r>
      <w:r w:rsidR="00C264C1" w:rsidRPr="00681BC5">
        <w:rPr>
          <w:rFonts w:ascii="Arial" w:hAnsi="Arial" w:cs="Arial"/>
          <w:sz w:val="20"/>
          <w:szCs w:val="20"/>
          <w:lang w:val="en-GB"/>
        </w:rPr>
        <w:br/>
      </w:r>
    </w:p>
    <w:p w14:paraId="4B80BE3E" w14:textId="32459FC6" w:rsidR="00D046FC" w:rsidRPr="00681BC5" w:rsidRDefault="00D046FC" w:rsidP="00C264C1">
      <w:pPr>
        <w:jc w:val="center"/>
        <w:rPr>
          <w:rFonts w:ascii="Arial" w:hAnsi="Arial" w:cs="Arial"/>
          <w:b/>
          <w:bCs/>
          <w:sz w:val="20"/>
          <w:szCs w:val="20"/>
          <w:lang w:val="en-GB"/>
        </w:rPr>
      </w:pPr>
      <w:r w:rsidRPr="00681BC5">
        <w:rPr>
          <w:rFonts w:ascii="Arial" w:hAnsi="Arial" w:cs="Arial"/>
          <w:b/>
          <w:bCs/>
          <w:sz w:val="20"/>
          <w:szCs w:val="20"/>
          <w:lang w:val="en-GB"/>
        </w:rPr>
        <w:t>ABSTRAK</w:t>
      </w:r>
    </w:p>
    <w:p w14:paraId="340F2BC6" w14:textId="450F1CCA" w:rsidR="00D046FC" w:rsidRPr="00681BC5" w:rsidRDefault="00D046FC" w:rsidP="00C264C1">
      <w:pPr>
        <w:jc w:val="center"/>
        <w:rPr>
          <w:rFonts w:ascii="Arial" w:hAnsi="Arial" w:cs="Arial"/>
          <w:sz w:val="20"/>
          <w:szCs w:val="20"/>
          <w:lang w:val="en-GB"/>
        </w:rPr>
      </w:pPr>
    </w:p>
    <w:p w14:paraId="27EF73BA" w14:textId="19AAC0F8" w:rsidR="00681BC5" w:rsidRPr="000541CC" w:rsidRDefault="00070CC6" w:rsidP="00D50C3B">
      <w:pPr>
        <w:jc w:val="both"/>
        <w:rPr>
          <w:rFonts w:ascii="Arial" w:hAnsi="Arial" w:cs="Arial"/>
          <w:sz w:val="20"/>
          <w:szCs w:val="20"/>
          <w:lang w:val="en-GB"/>
        </w:rPr>
      </w:pPr>
      <w:proofErr w:type="spellStart"/>
      <w:r w:rsidRPr="00681BC5">
        <w:rPr>
          <w:rFonts w:ascii="Arial" w:hAnsi="Arial" w:cs="Arial"/>
          <w:sz w:val="20"/>
          <w:szCs w:val="20"/>
          <w:lang w:val="en-GB"/>
        </w:rPr>
        <w:t>Pemanfaatan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sumberdaya</w:t>
      </w:r>
      <w:proofErr w:type="spellEnd"/>
      <w:r w:rsidRPr="00681BC5">
        <w:rPr>
          <w:rFonts w:ascii="Arial" w:hAnsi="Arial" w:cs="Arial"/>
          <w:sz w:val="20"/>
          <w:szCs w:val="20"/>
          <w:lang w:val="en-GB"/>
        </w:rPr>
        <w:t xml:space="preserve"> ikan </w:t>
      </w:r>
      <w:proofErr w:type="spellStart"/>
      <w:r w:rsidRPr="00681BC5">
        <w:rPr>
          <w:rFonts w:ascii="Arial" w:hAnsi="Arial" w:cs="Arial"/>
          <w:sz w:val="20"/>
          <w:szCs w:val="20"/>
          <w:lang w:val="en-GB"/>
        </w:rPr>
        <w:t>Tongkol</w:t>
      </w:r>
      <w:proofErr w:type="spellEnd"/>
      <w:r w:rsidRPr="00681BC5">
        <w:rPr>
          <w:rFonts w:ascii="Arial" w:hAnsi="Arial" w:cs="Arial"/>
          <w:sz w:val="20"/>
          <w:szCs w:val="20"/>
          <w:lang w:val="en-GB"/>
        </w:rPr>
        <w:t xml:space="preserve"> (</w:t>
      </w:r>
      <w:proofErr w:type="spellStart"/>
      <w:r w:rsidRPr="00681BC5">
        <w:rPr>
          <w:rFonts w:ascii="Arial" w:hAnsi="Arial" w:cs="Arial"/>
          <w:i/>
          <w:iCs/>
          <w:sz w:val="20"/>
          <w:szCs w:val="20"/>
          <w:lang w:val="en-GB"/>
        </w:rPr>
        <w:t>Euthynnus</w:t>
      </w:r>
      <w:proofErr w:type="spellEnd"/>
      <w:r w:rsidRPr="00681BC5">
        <w:rPr>
          <w:rFonts w:ascii="Arial" w:hAnsi="Arial" w:cs="Arial"/>
          <w:i/>
          <w:iCs/>
          <w:sz w:val="20"/>
          <w:szCs w:val="20"/>
          <w:lang w:val="en-GB"/>
        </w:rPr>
        <w:t xml:space="preserve"> </w:t>
      </w:r>
      <w:proofErr w:type="spellStart"/>
      <w:r w:rsidRPr="00681BC5">
        <w:rPr>
          <w:rFonts w:ascii="Arial" w:hAnsi="Arial" w:cs="Arial"/>
          <w:i/>
          <w:iCs/>
          <w:sz w:val="20"/>
          <w:szCs w:val="20"/>
          <w:lang w:val="en-GB"/>
        </w:rPr>
        <w:t>affinis</w:t>
      </w:r>
      <w:proofErr w:type="spellEnd"/>
      <w:r w:rsidRPr="00681BC5">
        <w:rPr>
          <w:rFonts w:ascii="Arial" w:hAnsi="Arial" w:cs="Arial"/>
          <w:sz w:val="20"/>
          <w:szCs w:val="20"/>
          <w:lang w:val="en-GB"/>
        </w:rPr>
        <w:t xml:space="preserve">) di PPI </w:t>
      </w:r>
      <w:proofErr w:type="spellStart"/>
      <w:r w:rsidRPr="00681BC5">
        <w:rPr>
          <w:rFonts w:ascii="Arial" w:hAnsi="Arial" w:cs="Arial"/>
          <w:sz w:val="20"/>
          <w:szCs w:val="20"/>
          <w:lang w:val="en-GB"/>
        </w:rPr>
        <w:t>Kranji</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Lamongan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tidak</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hanya</w:t>
      </w:r>
      <w:proofErr w:type="spellEnd"/>
      <w:r w:rsidRPr="00681BC5">
        <w:rPr>
          <w:rFonts w:ascii="Arial" w:hAnsi="Arial" w:cs="Arial"/>
          <w:sz w:val="20"/>
          <w:szCs w:val="20"/>
          <w:lang w:val="en-GB"/>
        </w:rPr>
        <w:t xml:space="preserve"> pada </w:t>
      </w:r>
      <w:proofErr w:type="spellStart"/>
      <w:r w:rsidRPr="00681BC5">
        <w:rPr>
          <w:rFonts w:ascii="Arial" w:hAnsi="Arial" w:cs="Arial"/>
          <w:sz w:val="20"/>
          <w:szCs w:val="20"/>
          <w:lang w:val="en-GB"/>
        </w:rPr>
        <w:t>masalah</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produksi</w:t>
      </w:r>
      <w:proofErr w:type="spellEnd"/>
      <w:r w:rsidRPr="00681BC5">
        <w:rPr>
          <w:rFonts w:ascii="Arial" w:hAnsi="Arial" w:cs="Arial"/>
          <w:sz w:val="20"/>
          <w:szCs w:val="20"/>
          <w:lang w:val="en-GB"/>
        </w:rPr>
        <w:t xml:space="preserve"> dan </w:t>
      </w:r>
      <w:proofErr w:type="spellStart"/>
      <w:r w:rsidRPr="00681BC5">
        <w:rPr>
          <w:rFonts w:ascii="Arial" w:hAnsi="Arial" w:cs="Arial"/>
          <w:sz w:val="20"/>
          <w:szCs w:val="20"/>
          <w:lang w:val="en-GB"/>
        </w:rPr>
        <w:t>faktor</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produksi</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tetapi</w:t>
      </w:r>
      <w:proofErr w:type="spellEnd"/>
      <w:r w:rsidRPr="00681BC5">
        <w:rPr>
          <w:rFonts w:ascii="Arial" w:hAnsi="Arial" w:cs="Arial"/>
          <w:sz w:val="20"/>
          <w:szCs w:val="20"/>
          <w:lang w:val="en-GB"/>
        </w:rPr>
        <w:t xml:space="preserve"> juga </w:t>
      </w:r>
      <w:proofErr w:type="spellStart"/>
      <w:r w:rsidRPr="00681BC5">
        <w:rPr>
          <w:rFonts w:ascii="Arial" w:hAnsi="Arial" w:cs="Arial"/>
          <w:sz w:val="20"/>
          <w:szCs w:val="20"/>
          <w:lang w:val="en-GB"/>
        </w:rPr>
        <w:t>masalah</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distribusi</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pemasaran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hasil</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tangkapan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Pemasaran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merupakan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suatu</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kegiatan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pendistribusian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barang</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dari</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produsen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ke</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konsumen</w:t>
      </w:r>
      <w:proofErr w:type="spellEnd"/>
      <w:r w:rsidRPr="00681BC5">
        <w:rPr>
          <w:rFonts w:ascii="Arial" w:hAnsi="Arial" w:cs="Arial"/>
          <w:sz w:val="20"/>
          <w:szCs w:val="20"/>
          <w:lang w:val="en-GB"/>
        </w:rPr>
        <w:t xml:space="preserve"> yang </w:t>
      </w:r>
      <w:proofErr w:type="spellStart"/>
      <w:r w:rsidRPr="00681BC5">
        <w:rPr>
          <w:rFonts w:ascii="Arial" w:hAnsi="Arial" w:cs="Arial"/>
          <w:sz w:val="20"/>
          <w:szCs w:val="20"/>
          <w:lang w:val="en-GB"/>
        </w:rPr>
        <w:t>berpengaruh</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terhadap</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tinggi</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rendahnya</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pendapatan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nelayan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Kegiatan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pemasaran</w:t>
      </w:r>
      <w:proofErr w:type="spellEnd"/>
      <w:r w:rsidRPr="00681BC5">
        <w:rPr>
          <w:rFonts w:ascii="Arial" w:hAnsi="Arial" w:cs="Arial"/>
          <w:sz w:val="20"/>
          <w:szCs w:val="20"/>
          <w:lang w:val="en-GB"/>
        </w:rPr>
        <w:t xml:space="preserve"> ikan </w:t>
      </w:r>
      <w:proofErr w:type="spellStart"/>
      <w:r w:rsidRPr="00681BC5">
        <w:rPr>
          <w:rFonts w:ascii="Arial" w:hAnsi="Arial" w:cs="Arial"/>
          <w:sz w:val="20"/>
          <w:szCs w:val="20"/>
          <w:lang w:val="en-GB"/>
        </w:rPr>
        <w:t>Tongkol</w:t>
      </w:r>
      <w:proofErr w:type="spellEnd"/>
      <w:r w:rsidRPr="00681BC5">
        <w:rPr>
          <w:rFonts w:ascii="Arial" w:hAnsi="Arial" w:cs="Arial"/>
          <w:sz w:val="20"/>
          <w:szCs w:val="20"/>
          <w:lang w:val="en-GB"/>
        </w:rPr>
        <w:t xml:space="preserve"> di PPI </w:t>
      </w:r>
      <w:proofErr w:type="spellStart"/>
      <w:r w:rsidRPr="00681BC5">
        <w:rPr>
          <w:rFonts w:ascii="Arial" w:hAnsi="Arial" w:cs="Arial"/>
          <w:sz w:val="20"/>
          <w:szCs w:val="20"/>
          <w:lang w:val="en-GB"/>
        </w:rPr>
        <w:t>Kranji</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dilakukan</w:t>
      </w:r>
      <w:proofErr w:type="spellEnd"/>
      <w:r w:rsidRPr="00681BC5">
        <w:rPr>
          <w:rFonts w:ascii="Arial" w:hAnsi="Arial" w:cs="Arial"/>
          <w:sz w:val="20"/>
          <w:szCs w:val="20"/>
          <w:lang w:val="en-GB"/>
        </w:rPr>
        <w:t xml:space="preserve"> oleh </w:t>
      </w:r>
      <w:proofErr w:type="spellStart"/>
      <w:r w:rsidRPr="00681BC5">
        <w:rPr>
          <w:rFonts w:ascii="Arial" w:hAnsi="Arial" w:cs="Arial"/>
          <w:sz w:val="20"/>
          <w:szCs w:val="20"/>
          <w:lang w:val="en-GB"/>
        </w:rPr>
        <w:t>beberapa</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pelaku</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usaha</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antara</w:t>
      </w:r>
      <w:proofErr w:type="spellEnd"/>
      <w:r w:rsidRPr="00681BC5">
        <w:rPr>
          <w:rFonts w:ascii="Arial" w:hAnsi="Arial" w:cs="Arial"/>
          <w:sz w:val="20"/>
          <w:szCs w:val="20"/>
          <w:lang w:val="en-GB"/>
        </w:rPr>
        <w:t xml:space="preserve"> lain </w:t>
      </w:r>
      <w:proofErr w:type="spellStart"/>
      <w:r w:rsidRPr="00681BC5">
        <w:rPr>
          <w:rFonts w:ascii="Arial" w:hAnsi="Arial" w:cs="Arial"/>
          <w:sz w:val="20"/>
          <w:szCs w:val="20"/>
          <w:lang w:val="en-GB"/>
        </w:rPr>
        <w:t>nelayan</w:t>
      </w:r>
      <w:proofErr w:type="spellEnd"/>
      <w:r w:rsidRPr="00681BC5">
        <w:rPr>
          <w:rFonts w:ascii="Arial" w:hAnsi="Arial" w:cs="Arial"/>
          <w:sz w:val="20"/>
          <w:szCs w:val="20"/>
          <w:lang w:val="en-GB"/>
        </w:rPr>
        <w:t xml:space="preserve"> yang </w:t>
      </w:r>
      <w:proofErr w:type="spellStart"/>
      <w:r w:rsidRPr="00681BC5">
        <w:rPr>
          <w:rFonts w:ascii="Arial" w:hAnsi="Arial" w:cs="Arial"/>
          <w:sz w:val="20"/>
          <w:szCs w:val="20"/>
          <w:lang w:val="en-GB"/>
        </w:rPr>
        <w:t>dibantu</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agen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pengepul</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pedagang</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pengolah</w:t>
      </w:r>
      <w:proofErr w:type="spellEnd"/>
      <w:r w:rsidRPr="00681BC5">
        <w:rPr>
          <w:rFonts w:ascii="Arial" w:hAnsi="Arial" w:cs="Arial"/>
          <w:sz w:val="20"/>
          <w:szCs w:val="20"/>
          <w:lang w:val="en-GB"/>
        </w:rPr>
        <w:t xml:space="preserve"> dan </w:t>
      </w:r>
      <w:proofErr w:type="spellStart"/>
      <w:r w:rsidRPr="00681BC5">
        <w:rPr>
          <w:rFonts w:ascii="Arial" w:hAnsi="Arial" w:cs="Arial"/>
          <w:sz w:val="20"/>
          <w:szCs w:val="20"/>
          <w:lang w:val="en-GB"/>
        </w:rPr>
        <w:t>konsumen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Tujuan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dari</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penelitian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ini</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adalah</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untuk</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menganalisis</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pola</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distribusi</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pemasaran</w:t>
      </w:r>
      <w:proofErr w:type="spellEnd"/>
      <w:r w:rsidRPr="00681BC5">
        <w:rPr>
          <w:rFonts w:ascii="Arial" w:hAnsi="Arial" w:cs="Arial"/>
          <w:sz w:val="20"/>
          <w:szCs w:val="20"/>
          <w:lang w:val="en-GB"/>
        </w:rPr>
        <w:t xml:space="preserve"> ikan </w:t>
      </w:r>
      <w:proofErr w:type="spellStart"/>
      <w:r w:rsidRPr="00681BC5">
        <w:rPr>
          <w:rFonts w:ascii="Arial" w:hAnsi="Arial" w:cs="Arial"/>
          <w:sz w:val="20"/>
          <w:szCs w:val="20"/>
          <w:lang w:val="en-GB"/>
        </w:rPr>
        <w:t>Tongkol</w:t>
      </w:r>
      <w:proofErr w:type="spellEnd"/>
      <w:r w:rsidRPr="00681BC5">
        <w:rPr>
          <w:rFonts w:ascii="Arial" w:hAnsi="Arial" w:cs="Arial"/>
          <w:sz w:val="20"/>
          <w:szCs w:val="20"/>
          <w:lang w:val="en-GB"/>
        </w:rPr>
        <w:t xml:space="preserve">, margin </w:t>
      </w:r>
      <w:proofErr w:type="spellStart"/>
      <w:r w:rsidRPr="00681BC5">
        <w:rPr>
          <w:rFonts w:ascii="Arial" w:hAnsi="Arial" w:cs="Arial"/>
          <w:sz w:val="20"/>
          <w:szCs w:val="20"/>
          <w:lang w:val="en-GB"/>
        </w:rPr>
        <w:t>pemasaran</w:t>
      </w:r>
      <w:proofErr w:type="spellEnd"/>
      <w:r w:rsidRPr="00681BC5">
        <w:rPr>
          <w:rFonts w:ascii="Arial" w:hAnsi="Arial" w:cs="Arial"/>
          <w:sz w:val="20"/>
          <w:szCs w:val="20"/>
          <w:lang w:val="en-GB"/>
        </w:rPr>
        <w:t xml:space="preserve">, fisherman’s share dan </w:t>
      </w:r>
      <w:proofErr w:type="spellStart"/>
      <w:r w:rsidRPr="00681BC5">
        <w:rPr>
          <w:rFonts w:ascii="Arial" w:hAnsi="Arial" w:cs="Arial"/>
          <w:sz w:val="20"/>
          <w:szCs w:val="20"/>
          <w:lang w:val="en-GB"/>
        </w:rPr>
        <w:t>efisiensi</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pemasaran</w:t>
      </w:r>
      <w:proofErr w:type="spellEnd"/>
      <w:r w:rsidRPr="00681BC5">
        <w:rPr>
          <w:rFonts w:ascii="Arial" w:hAnsi="Arial" w:cs="Arial"/>
          <w:sz w:val="20"/>
          <w:szCs w:val="20"/>
          <w:lang w:val="en-GB"/>
        </w:rPr>
        <w:t xml:space="preserve"> pada </w:t>
      </w:r>
      <w:proofErr w:type="spellStart"/>
      <w:r w:rsidRPr="00681BC5">
        <w:rPr>
          <w:rFonts w:ascii="Arial" w:hAnsi="Arial" w:cs="Arial"/>
          <w:sz w:val="20"/>
          <w:szCs w:val="20"/>
          <w:lang w:val="en-GB"/>
        </w:rPr>
        <w:t>setiap</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pelaku</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usaha</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Metode</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pengambilan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sampel</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menggunakan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sampel</w:t>
      </w:r>
      <w:proofErr w:type="spellEnd"/>
      <w:r w:rsidRPr="00681BC5">
        <w:rPr>
          <w:rFonts w:ascii="Arial" w:hAnsi="Arial" w:cs="Arial"/>
          <w:sz w:val="20"/>
          <w:szCs w:val="20"/>
          <w:lang w:val="en-GB"/>
        </w:rPr>
        <w:t xml:space="preserve"> </w:t>
      </w:r>
      <w:r w:rsidRPr="00681BC5">
        <w:rPr>
          <w:rFonts w:ascii="Arial" w:hAnsi="Arial" w:cs="Arial"/>
          <w:i/>
          <w:iCs/>
          <w:sz w:val="20"/>
          <w:szCs w:val="20"/>
          <w:lang w:val="en-GB"/>
        </w:rPr>
        <w:t>purposive sampling</w:t>
      </w:r>
      <w:r w:rsidRPr="00681BC5">
        <w:rPr>
          <w:rFonts w:ascii="Arial" w:hAnsi="Arial" w:cs="Arial"/>
          <w:sz w:val="20"/>
          <w:szCs w:val="20"/>
          <w:lang w:val="en-GB"/>
        </w:rPr>
        <w:t xml:space="preserve"> dan </w:t>
      </w:r>
      <w:proofErr w:type="spellStart"/>
      <w:r w:rsidRPr="00681BC5">
        <w:rPr>
          <w:rFonts w:ascii="Arial" w:hAnsi="Arial" w:cs="Arial"/>
          <w:sz w:val="20"/>
          <w:szCs w:val="20"/>
          <w:lang w:val="en-GB"/>
        </w:rPr>
        <w:t>metode</w:t>
      </w:r>
      <w:proofErr w:type="spellEnd"/>
      <w:r w:rsidRPr="00681BC5">
        <w:rPr>
          <w:rFonts w:ascii="Arial" w:hAnsi="Arial" w:cs="Arial"/>
          <w:sz w:val="20"/>
          <w:szCs w:val="20"/>
          <w:lang w:val="en-GB"/>
        </w:rPr>
        <w:t xml:space="preserve"> </w:t>
      </w:r>
      <w:r w:rsidRPr="00681BC5">
        <w:rPr>
          <w:rFonts w:ascii="Arial" w:hAnsi="Arial" w:cs="Arial"/>
          <w:i/>
          <w:iCs/>
          <w:sz w:val="20"/>
          <w:szCs w:val="20"/>
          <w:lang w:val="en-GB"/>
        </w:rPr>
        <w:t>snowball sampling</w:t>
      </w:r>
      <w:r w:rsidRPr="00681BC5">
        <w:rPr>
          <w:rFonts w:ascii="Arial" w:hAnsi="Arial" w:cs="Arial"/>
          <w:sz w:val="20"/>
          <w:szCs w:val="20"/>
          <w:lang w:val="en-GB"/>
        </w:rPr>
        <w:t xml:space="preserve">. </w:t>
      </w:r>
      <w:proofErr w:type="spellStart"/>
      <w:r w:rsidRPr="00681BC5">
        <w:rPr>
          <w:rFonts w:ascii="Arial" w:hAnsi="Arial" w:cs="Arial"/>
          <w:sz w:val="20"/>
          <w:szCs w:val="20"/>
          <w:lang w:val="en-GB"/>
        </w:rPr>
        <w:t>Jumlah</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sampel</w:t>
      </w:r>
      <w:proofErr w:type="spellEnd"/>
      <w:r w:rsidRPr="00681BC5">
        <w:rPr>
          <w:rFonts w:ascii="Arial" w:hAnsi="Arial" w:cs="Arial"/>
          <w:sz w:val="20"/>
          <w:szCs w:val="20"/>
          <w:lang w:val="en-GB"/>
        </w:rPr>
        <w:t xml:space="preserve"> yang </w:t>
      </w:r>
      <w:proofErr w:type="spellStart"/>
      <w:r w:rsidRPr="00681BC5">
        <w:rPr>
          <w:rFonts w:ascii="Arial" w:hAnsi="Arial" w:cs="Arial"/>
          <w:sz w:val="20"/>
          <w:szCs w:val="20"/>
          <w:lang w:val="en-GB"/>
        </w:rPr>
        <w:t>menjadi</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responden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dalam</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penelitian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terdiri</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dari</w:t>
      </w:r>
      <w:proofErr w:type="spellEnd"/>
      <w:r w:rsidRPr="00681BC5">
        <w:rPr>
          <w:rFonts w:ascii="Arial" w:hAnsi="Arial" w:cs="Arial"/>
          <w:sz w:val="20"/>
          <w:szCs w:val="20"/>
          <w:lang w:val="en-GB"/>
        </w:rPr>
        <w:t xml:space="preserve"> 25 </w:t>
      </w:r>
      <w:proofErr w:type="spellStart"/>
      <w:r w:rsidRPr="00681BC5">
        <w:rPr>
          <w:rFonts w:ascii="Arial" w:hAnsi="Arial" w:cs="Arial"/>
          <w:sz w:val="20"/>
          <w:szCs w:val="20"/>
          <w:lang w:val="en-GB"/>
        </w:rPr>
        <w:t>nelayan</w:t>
      </w:r>
      <w:proofErr w:type="spellEnd"/>
      <w:r w:rsidRPr="00681BC5">
        <w:rPr>
          <w:rFonts w:ascii="Arial" w:hAnsi="Arial" w:cs="Arial"/>
          <w:sz w:val="20"/>
          <w:szCs w:val="20"/>
          <w:lang w:val="en-GB"/>
        </w:rPr>
        <w:t xml:space="preserve">, 16 </w:t>
      </w:r>
      <w:proofErr w:type="spellStart"/>
      <w:r w:rsidRPr="00681BC5">
        <w:rPr>
          <w:rFonts w:ascii="Arial" w:hAnsi="Arial" w:cs="Arial"/>
          <w:sz w:val="20"/>
          <w:szCs w:val="20"/>
          <w:lang w:val="en-GB"/>
        </w:rPr>
        <w:t>agen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pemasaran</w:t>
      </w:r>
      <w:proofErr w:type="spellEnd"/>
      <w:r w:rsidRPr="00681BC5">
        <w:rPr>
          <w:rFonts w:ascii="Arial" w:hAnsi="Arial" w:cs="Arial"/>
          <w:sz w:val="20"/>
          <w:szCs w:val="20"/>
          <w:lang w:val="en-GB"/>
        </w:rPr>
        <w:t xml:space="preserve">, 7 </w:t>
      </w:r>
      <w:proofErr w:type="spellStart"/>
      <w:r w:rsidRPr="00681BC5">
        <w:rPr>
          <w:rFonts w:ascii="Arial" w:hAnsi="Arial" w:cs="Arial"/>
          <w:sz w:val="20"/>
          <w:szCs w:val="20"/>
          <w:lang w:val="en-GB"/>
        </w:rPr>
        <w:t>pedagang</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lokal</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Kranji</w:t>
      </w:r>
      <w:proofErr w:type="spellEnd"/>
      <w:r w:rsidRPr="00681BC5">
        <w:rPr>
          <w:rFonts w:ascii="Arial" w:hAnsi="Arial" w:cs="Arial"/>
          <w:sz w:val="20"/>
          <w:szCs w:val="20"/>
          <w:lang w:val="en-GB"/>
        </w:rPr>
        <w:t xml:space="preserve">, 13 </w:t>
      </w:r>
      <w:proofErr w:type="spellStart"/>
      <w:r w:rsidRPr="00681BC5">
        <w:rPr>
          <w:rFonts w:ascii="Arial" w:hAnsi="Arial" w:cs="Arial"/>
          <w:sz w:val="20"/>
          <w:szCs w:val="20"/>
          <w:lang w:val="en-GB"/>
        </w:rPr>
        <w:t>pengepul</w:t>
      </w:r>
      <w:proofErr w:type="spellEnd"/>
      <w:r w:rsidRPr="00681BC5">
        <w:rPr>
          <w:rFonts w:ascii="Arial" w:hAnsi="Arial" w:cs="Arial"/>
          <w:sz w:val="20"/>
          <w:szCs w:val="20"/>
          <w:lang w:val="en-GB"/>
        </w:rPr>
        <w:t xml:space="preserve">, 12 </w:t>
      </w:r>
      <w:proofErr w:type="spellStart"/>
      <w:r w:rsidRPr="00681BC5">
        <w:rPr>
          <w:rFonts w:ascii="Arial" w:hAnsi="Arial" w:cs="Arial"/>
          <w:sz w:val="20"/>
          <w:szCs w:val="20"/>
          <w:lang w:val="en-GB"/>
        </w:rPr>
        <w:t>pedagang</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lokal</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kota</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Lamongan</w:t>
      </w:r>
      <w:proofErr w:type="spellEnd"/>
      <w:r w:rsidRPr="00681BC5">
        <w:rPr>
          <w:rFonts w:ascii="Arial" w:hAnsi="Arial" w:cs="Arial"/>
          <w:sz w:val="20"/>
          <w:szCs w:val="20"/>
          <w:lang w:val="en-GB"/>
        </w:rPr>
        <w:t xml:space="preserve">, 3 </w:t>
      </w:r>
      <w:proofErr w:type="spellStart"/>
      <w:r w:rsidRPr="00681BC5">
        <w:rPr>
          <w:rFonts w:ascii="Arial" w:hAnsi="Arial" w:cs="Arial"/>
          <w:sz w:val="20"/>
          <w:szCs w:val="20"/>
          <w:lang w:val="en-GB"/>
        </w:rPr>
        <w:t>pedagang</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luar</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kota</w:t>
      </w:r>
      <w:proofErr w:type="spellEnd"/>
      <w:r w:rsidRPr="00681BC5">
        <w:rPr>
          <w:rFonts w:ascii="Arial" w:hAnsi="Arial" w:cs="Arial"/>
          <w:sz w:val="20"/>
          <w:szCs w:val="20"/>
          <w:lang w:val="en-GB"/>
        </w:rPr>
        <w:t xml:space="preserve">, 2 </w:t>
      </w:r>
      <w:proofErr w:type="spellStart"/>
      <w:r w:rsidRPr="00681BC5">
        <w:rPr>
          <w:rFonts w:ascii="Arial" w:hAnsi="Arial" w:cs="Arial"/>
          <w:sz w:val="20"/>
          <w:szCs w:val="20"/>
          <w:lang w:val="en-GB"/>
        </w:rPr>
        <w:t>pengolah</w:t>
      </w:r>
      <w:proofErr w:type="spellEnd"/>
      <w:r w:rsidRPr="00681BC5">
        <w:rPr>
          <w:rFonts w:ascii="Arial" w:hAnsi="Arial" w:cs="Arial"/>
          <w:sz w:val="20"/>
          <w:szCs w:val="20"/>
          <w:lang w:val="en-GB"/>
        </w:rPr>
        <w:t xml:space="preserve"> ikan asap dan 1 </w:t>
      </w:r>
      <w:proofErr w:type="spellStart"/>
      <w:r w:rsidRPr="00681BC5">
        <w:rPr>
          <w:rFonts w:ascii="Arial" w:hAnsi="Arial" w:cs="Arial"/>
          <w:sz w:val="20"/>
          <w:szCs w:val="20"/>
          <w:lang w:val="en-GB"/>
        </w:rPr>
        <w:t>pabrik</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pengalengan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Tongkol</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Metode</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analisis</w:t>
      </w:r>
      <w:proofErr w:type="spellEnd"/>
      <w:r w:rsidRPr="00681BC5">
        <w:rPr>
          <w:rFonts w:ascii="Arial" w:hAnsi="Arial" w:cs="Arial"/>
          <w:sz w:val="20"/>
          <w:szCs w:val="20"/>
          <w:lang w:val="en-GB"/>
        </w:rPr>
        <w:t xml:space="preserve"> data yang </w:t>
      </w:r>
      <w:proofErr w:type="spellStart"/>
      <w:r w:rsidRPr="00681BC5">
        <w:rPr>
          <w:rFonts w:ascii="Arial" w:hAnsi="Arial" w:cs="Arial"/>
          <w:sz w:val="20"/>
          <w:szCs w:val="20"/>
          <w:lang w:val="en-GB"/>
        </w:rPr>
        <w:t>digunakan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adalah</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analisis</w:t>
      </w:r>
      <w:proofErr w:type="spellEnd"/>
      <w:r w:rsidRPr="00681BC5">
        <w:rPr>
          <w:rFonts w:ascii="Arial" w:hAnsi="Arial" w:cs="Arial"/>
          <w:sz w:val="20"/>
          <w:szCs w:val="20"/>
          <w:lang w:val="en-GB"/>
        </w:rPr>
        <w:t xml:space="preserve"> margin </w:t>
      </w:r>
      <w:proofErr w:type="spellStart"/>
      <w:r w:rsidRPr="00681BC5">
        <w:rPr>
          <w:rFonts w:ascii="Arial" w:hAnsi="Arial" w:cs="Arial"/>
          <w:sz w:val="20"/>
          <w:szCs w:val="20"/>
          <w:lang w:val="en-GB"/>
        </w:rPr>
        <w:t>pemasaran</w:t>
      </w:r>
      <w:proofErr w:type="spellEnd"/>
      <w:r w:rsidRPr="00681BC5">
        <w:rPr>
          <w:rFonts w:ascii="Arial" w:hAnsi="Arial" w:cs="Arial"/>
          <w:sz w:val="20"/>
          <w:szCs w:val="20"/>
          <w:lang w:val="en-GB"/>
        </w:rPr>
        <w:t xml:space="preserve">, </w:t>
      </w:r>
      <w:r w:rsidRPr="00681BC5">
        <w:rPr>
          <w:rFonts w:ascii="Arial" w:hAnsi="Arial" w:cs="Arial"/>
          <w:i/>
          <w:iCs/>
          <w:sz w:val="20"/>
          <w:szCs w:val="20"/>
          <w:lang w:val="en-GB"/>
        </w:rPr>
        <w:t>fisherman’s share</w:t>
      </w:r>
      <w:r w:rsidRPr="00681BC5">
        <w:rPr>
          <w:rFonts w:ascii="Arial" w:hAnsi="Arial" w:cs="Arial"/>
          <w:sz w:val="20"/>
          <w:szCs w:val="20"/>
          <w:lang w:val="en-GB"/>
        </w:rPr>
        <w:t xml:space="preserve"> dan </w:t>
      </w:r>
      <w:proofErr w:type="spellStart"/>
      <w:r w:rsidRPr="00681BC5">
        <w:rPr>
          <w:rFonts w:ascii="Arial" w:hAnsi="Arial" w:cs="Arial"/>
          <w:sz w:val="20"/>
          <w:szCs w:val="20"/>
          <w:lang w:val="en-GB"/>
        </w:rPr>
        <w:t>efisiensi</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pemasaran</w:t>
      </w:r>
      <w:proofErr w:type="spellEnd"/>
      <w:r w:rsidRPr="00681BC5">
        <w:rPr>
          <w:rFonts w:ascii="Arial" w:hAnsi="Arial" w:cs="Arial"/>
          <w:sz w:val="20"/>
          <w:szCs w:val="20"/>
          <w:lang w:val="en-GB"/>
        </w:rPr>
        <w:t xml:space="preserve">. Hasil </w:t>
      </w:r>
      <w:proofErr w:type="spellStart"/>
      <w:r w:rsidRPr="00681BC5">
        <w:rPr>
          <w:rFonts w:ascii="Arial" w:hAnsi="Arial" w:cs="Arial"/>
          <w:sz w:val="20"/>
          <w:szCs w:val="20"/>
          <w:lang w:val="en-GB"/>
        </w:rPr>
        <w:t>penelitian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terdapat</w:t>
      </w:r>
      <w:proofErr w:type="spellEnd"/>
      <w:r w:rsidRPr="00681BC5">
        <w:rPr>
          <w:rFonts w:ascii="Arial" w:hAnsi="Arial" w:cs="Arial"/>
          <w:sz w:val="20"/>
          <w:szCs w:val="20"/>
          <w:lang w:val="en-GB"/>
        </w:rPr>
        <w:t xml:space="preserve"> 4 </w:t>
      </w:r>
      <w:proofErr w:type="spellStart"/>
      <w:r w:rsidRPr="00681BC5">
        <w:rPr>
          <w:rFonts w:ascii="Arial" w:hAnsi="Arial" w:cs="Arial"/>
          <w:sz w:val="20"/>
          <w:szCs w:val="20"/>
          <w:lang w:val="en-GB"/>
        </w:rPr>
        <w:t>pola</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distribusi</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pemasaran</w:t>
      </w:r>
      <w:proofErr w:type="spellEnd"/>
      <w:r w:rsidRPr="00681BC5">
        <w:rPr>
          <w:rFonts w:ascii="Arial" w:hAnsi="Arial" w:cs="Arial"/>
          <w:sz w:val="20"/>
          <w:szCs w:val="20"/>
          <w:lang w:val="en-GB"/>
        </w:rPr>
        <w:t xml:space="preserve"> ikan </w:t>
      </w:r>
      <w:proofErr w:type="spellStart"/>
      <w:r w:rsidRPr="00681BC5">
        <w:rPr>
          <w:rFonts w:ascii="Arial" w:hAnsi="Arial" w:cs="Arial"/>
          <w:sz w:val="20"/>
          <w:szCs w:val="20"/>
          <w:lang w:val="en-GB"/>
        </w:rPr>
        <w:t>Tongkol</w:t>
      </w:r>
      <w:proofErr w:type="spellEnd"/>
      <w:r w:rsidRPr="00681BC5">
        <w:rPr>
          <w:rFonts w:ascii="Arial" w:hAnsi="Arial" w:cs="Arial"/>
          <w:sz w:val="20"/>
          <w:szCs w:val="20"/>
          <w:lang w:val="en-GB"/>
        </w:rPr>
        <w:t xml:space="preserve">. Total </w:t>
      </w:r>
      <w:proofErr w:type="spellStart"/>
      <w:r w:rsidRPr="00681BC5">
        <w:rPr>
          <w:rFonts w:ascii="Arial" w:hAnsi="Arial" w:cs="Arial"/>
          <w:sz w:val="20"/>
          <w:szCs w:val="20"/>
          <w:lang w:val="en-GB"/>
        </w:rPr>
        <w:t>nilai</w:t>
      </w:r>
      <w:proofErr w:type="spellEnd"/>
      <w:r w:rsidRPr="00681BC5">
        <w:rPr>
          <w:rFonts w:ascii="Arial" w:hAnsi="Arial" w:cs="Arial"/>
          <w:sz w:val="20"/>
          <w:szCs w:val="20"/>
          <w:lang w:val="en-GB"/>
        </w:rPr>
        <w:t xml:space="preserve"> margin </w:t>
      </w:r>
      <w:proofErr w:type="spellStart"/>
      <w:r w:rsidRPr="00681BC5">
        <w:rPr>
          <w:rFonts w:ascii="Arial" w:hAnsi="Arial" w:cs="Arial"/>
          <w:sz w:val="20"/>
          <w:szCs w:val="20"/>
          <w:lang w:val="en-GB"/>
        </w:rPr>
        <w:t>dari</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saluran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pemasaran</w:t>
      </w:r>
      <w:proofErr w:type="spellEnd"/>
      <w:r w:rsidRPr="00681BC5">
        <w:rPr>
          <w:rFonts w:ascii="Arial" w:hAnsi="Arial" w:cs="Arial"/>
          <w:sz w:val="20"/>
          <w:szCs w:val="20"/>
          <w:lang w:val="en-GB"/>
        </w:rPr>
        <w:t xml:space="preserve"> 1 dan 2 </w:t>
      </w:r>
      <w:proofErr w:type="spellStart"/>
      <w:r w:rsidRPr="00681BC5">
        <w:rPr>
          <w:rFonts w:ascii="Arial" w:hAnsi="Arial" w:cs="Arial"/>
          <w:sz w:val="20"/>
          <w:szCs w:val="20"/>
          <w:lang w:val="en-GB"/>
        </w:rPr>
        <w:t>sebesar</w:t>
      </w:r>
      <w:proofErr w:type="spellEnd"/>
      <w:r w:rsidRPr="00681BC5">
        <w:rPr>
          <w:rFonts w:ascii="Arial" w:hAnsi="Arial" w:cs="Arial"/>
          <w:sz w:val="20"/>
          <w:szCs w:val="20"/>
          <w:lang w:val="en-GB"/>
        </w:rPr>
        <w:t xml:space="preserve"> Rp. 12.832, </w:t>
      </w:r>
      <w:proofErr w:type="spellStart"/>
      <w:r w:rsidRPr="00681BC5">
        <w:rPr>
          <w:rFonts w:ascii="Arial" w:hAnsi="Arial" w:cs="Arial"/>
          <w:sz w:val="20"/>
          <w:szCs w:val="20"/>
          <w:lang w:val="en-GB"/>
        </w:rPr>
        <w:t>persentase</w:t>
      </w:r>
      <w:proofErr w:type="spellEnd"/>
      <w:r w:rsidRPr="00681BC5">
        <w:rPr>
          <w:rFonts w:ascii="Arial" w:hAnsi="Arial" w:cs="Arial"/>
          <w:sz w:val="20"/>
          <w:szCs w:val="20"/>
          <w:lang w:val="en-GB"/>
        </w:rPr>
        <w:t xml:space="preserve"> margin </w:t>
      </w:r>
      <w:proofErr w:type="spellStart"/>
      <w:r w:rsidRPr="00681BC5">
        <w:rPr>
          <w:rFonts w:ascii="Arial" w:hAnsi="Arial" w:cs="Arial"/>
          <w:sz w:val="20"/>
          <w:szCs w:val="20"/>
          <w:lang w:val="en-GB"/>
        </w:rPr>
        <w:t>sebesar</w:t>
      </w:r>
      <w:proofErr w:type="spellEnd"/>
      <w:r w:rsidRPr="00681BC5">
        <w:rPr>
          <w:rFonts w:ascii="Arial" w:hAnsi="Arial" w:cs="Arial"/>
          <w:sz w:val="20"/>
          <w:szCs w:val="20"/>
          <w:lang w:val="en-GB"/>
        </w:rPr>
        <w:t xml:space="preserve"> 40% dan </w:t>
      </w:r>
      <w:proofErr w:type="spellStart"/>
      <w:r w:rsidRPr="00681BC5">
        <w:rPr>
          <w:rFonts w:ascii="Arial" w:hAnsi="Arial" w:cs="Arial"/>
          <w:sz w:val="20"/>
          <w:szCs w:val="20"/>
          <w:lang w:val="en-GB"/>
        </w:rPr>
        <w:t>persentase</w:t>
      </w:r>
      <w:proofErr w:type="spellEnd"/>
      <w:r w:rsidRPr="00681BC5">
        <w:rPr>
          <w:rFonts w:ascii="Arial" w:hAnsi="Arial" w:cs="Arial"/>
          <w:sz w:val="20"/>
          <w:szCs w:val="20"/>
          <w:lang w:val="en-GB"/>
        </w:rPr>
        <w:t xml:space="preserve"> </w:t>
      </w:r>
      <w:r w:rsidRPr="00681BC5">
        <w:rPr>
          <w:rFonts w:ascii="Arial" w:hAnsi="Arial" w:cs="Arial"/>
          <w:i/>
          <w:iCs/>
          <w:sz w:val="20"/>
          <w:szCs w:val="20"/>
          <w:lang w:val="en-GB"/>
        </w:rPr>
        <w:t>fisherman’s share</w:t>
      </w:r>
      <w:r w:rsidRPr="00681BC5">
        <w:rPr>
          <w:rFonts w:ascii="Arial" w:hAnsi="Arial" w:cs="Arial"/>
          <w:sz w:val="20"/>
          <w:szCs w:val="20"/>
          <w:lang w:val="en-GB"/>
        </w:rPr>
        <w:t xml:space="preserve"> </w:t>
      </w:r>
      <w:proofErr w:type="spellStart"/>
      <w:r w:rsidRPr="00681BC5">
        <w:rPr>
          <w:rFonts w:ascii="Arial" w:hAnsi="Arial" w:cs="Arial"/>
          <w:sz w:val="20"/>
          <w:szCs w:val="20"/>
          <w:lang w:val="en-GB"/>
        </w:rPr>
        <w:t>sebesar</w:t>
      </w:r>
      <w:proofErr w:type="spellEnd"/>
      <w:r w:rsidRPr="00681BC5">
        <w:rPr>
          <w:rFonts w:ascii="Arial" w:hAnsi="Arial" w:cs="Arial"/>
          <w:sz w:val="20"/>
          <w:szCs w:val="20"/>
          <w:lang w:val="en-GB"/>
        </w:rPr>
        <w:t xml:space="preserve"> 60%. </w:t>
      </w:r>
      <w:proofErr w:type="spellStart"/>
      <w:r w:rsidRPr="00681BC5">
        <w:rPr>
          <w:rFonts w:ascii="Arial" w:hAnsi="Arial" w:cs="Arial"/>
          <w:sz w:val="20"/>
          <w:szCs w:val="20"/>
          <w:lang w:val="en-GB"/>
        </w:rPr>
        <w:t>Saluran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pemasaran</w:t>
      </w:r>
      <w:proofErr w:type="spellEnd"/>
      <w:r w:rsidRPr="00681BC5">
        <w:rPr>
          <w:rFonts w:ascii="Arial" w:hAnsi="Arial" w:cs="Arial"/>
          <w:sz w:val="20"/>
          <w:szCs w:val="20"/>
          <w:lang w:val="en-GB"/>
        </w:rPr>
        <w:t xml:space="preserve"> 3 total margin yang </w:t>
      </w:r>
      <w:proofErr w:type="spellStart"/>
      <w:r w:rsidRPr="00681BC5">
        <w:rPr>
          <w:rFonts w:ascii="Arial" w:hAnsi="Arial" w:cs="Arial"/>
          <w:sz w:val="20"/>
          <w:szCs w:val="20"/>
          <w:lang w:val="en-GB"/>
        </w:rPr>
        <w:t>diperoleh</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sebesar</w:t>
      </w:r>
      <w:proofErr w:type="spellEnd"/>
      <w:r w:rsidRPr="00681BC5">
        <w:rPr>
          <w:rFonts w:ascii="Arial" w:hAnsi="Arial" w:cs="Arial"/>
          <w:sz w:val="20"/>
          <w:szCs w:val="20"/>
          <w:lang w:val="en-GB"/>
        </w:rPr>
        <w:t xml:space="preserve"> Rp. 25.832, </w:t>
      </w:r>
      <w:proofErr w:type="spellStart"/>
      <w:r w:rsidRPr="00681BC5">
        <w:rPr>
          <w:rFonts w:ascii="Arial" w:hAnsi="Arial" w:cs="Arial"/>
          <w:sz w:val="20"/>
          <w:szCs w:val="20"/>
          <w:lang w:val="en-GB"/>
        </w:rPr>
        <w:t>diperoleh</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persentase</w:t>
      </w:r>
      <w:proofErr w:type="spellEnd"/>
      <w:r w:rsidRPr="00681BC5">
        <w:rPr>
          <w:rFonts w:ascii="Arial" w:hAnsi="Arial" w:cs="Arial"/>
          <w:sz w:val="20"/>
          <w:szCs w:val="20"/>
          <w:lang w:val="en-GB"/>
        </w:rPr>
        <w:t xml:space="preserve"> margin </w:t>
      </w:r>
      <w:proofErr w:type="spellStart"/>
      <w:r w:rsidRPr="00681BC5">
        <w:rPr>
          <w:rFonts w:ascii="Arial" w:hAnsi="Arial" w:cs="Arial"/>
          <w:sz w:val="20"/>
          <w:szCs w:val="20"/>
          <w:lang w:val="en-GB"/>
        </w:rPr>
        <w:t>sebesar</w:t>
      </w:r>
      <w:proofErr w:type="spellEnd"/>
      <w:r w:rsidRPr="00681BC5">
        <w:rPr>
          <w:rFonts w:ascii="Arial" w:hAnsi="Arial" w:cs="Arial"/>
          <w:sz w:val="20"/>
          <w:szCs w:val="20"/>
          <w:lang w:val="en-GB"/>
        </w:rPr>
        <w:t xml:space="preserve"> 57% dan </w:t>
      </w:r>
      <w:proofErr w:type="spellStart"/>
      <w:r w:rsidRPr="00681BC5">
        <w:rPr>
          <w:rFonts w:ascii="Arial" w:hAnsi="Arial" w:cs="Arial"/>
          <w:sz w:val="20"/>
          <w:szCs w:val="20"/>
          <w:lang w:val="en-GB"/>
        </w:rPr>
        <w:t>persentase</w:t>
      </w:r>
      <w:proofErr w:type="spellEnd"/>
      <w:r w:rsidRPr="00681BC5">
        <w:rPr>
          <w:rFonts w:ascii="Arial" w:hAnsi="Arial" w:cs="Arial"/>
          <w:sz w:val="20"/>
          <w:szCs w:val="20"/>
          <w:lang w:val="en-GB"/>
        </w:rPr>
        <w:t xml:space="preserve"> </w:t>
      </w:r>
      <w:r w:rsidRPr="00681BC5">
        <w:rPr>
          <w:rFonts w:ascii="Arial" w:hAnsi="Arial" w:cs="Arial"/>
          <w:i/>
          <w:iCs/>
          <w:sz w:val="20"/>
          <w:szCs w:val="20"/>
          <w:lang w:val="en-GB"/>
        </w:rPr>
        <w:t>fisherman’s share</w:t>
      </w:r>
      <w:r w:rsidRPr="00681BC5">
        <w:rPr>
          <w:rFonts w:ascii="Arial" w:hAnsi="Arial" w:cs="Arial"/>
          <w:sz w:val="20"/>
          <w:szCs w:val="20"/>
          <w:lang w:val="en-GB"/>
        </w:rPr>
        <w:t xml:space="preserve"> 43%. </w:t>
      </w:r>
      <w:proofErr w:type="spellStart"/>
      <w:r w:rsidRPr="00681BC5">
        <w:rPr>
          <w:rFonts w:ascii="Arial" w:hAnsi="Arial" w:cs="Arial"/>
          <w:sz w:val="20"/>
          <w:szCs w:val="20"/>
          <w:lang w:val="en-GB"/>
        </w:rPr>
        <w:t>Saluran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pemasaran</w:t>
      </w:r>
      <w:proofErr w:type="spellEnd"/>
      <w:r w:rsidRPr="00681BC5">
        <w:rPr>
          <w:rFonts w:ascii="Arial" w:hAnsi="Arial" w:cs="Arial"/>
          <w:sz w:val="20"/>
          <w:szCs w:val="20"/>
          <w:lang w:val="en-GB"/>
        </w:rPr>
        <w:t xml:space="preserve"> 4 </w:t>
      </w:r>
      <w:proofErr w:type="spellStart"/>
      <w:r w:rsidRPr="00681BC5">
        <w:rPr>
          <w:rFonts w:ascii="Arial" w:hAnsi="Arial" w:cs="Arial"/>
          <w:sz w:val="20"/>
          <w:szCs w:val="20"/>
          <w:lang w:val="en-GB"/>
        </w:rPr>
        <w:t>memperoleh</w:t>
      </w:r>
      <w:proofErr w:type="spellEnd"/>
      <w:r w:rsidRPr="00681BC5">
        <w:rPr>
          <w:rFonts w:ascii="Arial" w:hAnsi="Arial" w:cs="Arial"/>
          <w:sz w:val="20"/>
          <w:szCs w:val="20"/>
          <w:lang w:val="en-GB"/>
        </w:rPr>
        <w:t xml:space="preserve"> total margin </w:t>
      </w:r>
      <w:proofErr w:type="spellStart"/>
      <w:r w:rsidRPr="00681BC5">
        <w:rPr>
          <w:rFonts w:ascii="Arial" w:hAnsi="Arial" w:cs="Arial"/>
          <w:sz w:val="20"/>
          <w:szCs w:val="20"/>
          <w:lang w:val="en-GB"/>
        </w:rPr>
        <w:t>sebesar</w:t>
      </w:r>
      <w:proofErr w:type="spellEnd"/>
      <w:r w:rsidRPr="00681BC5">
        <w:rPr>
          <w:rFonts w:ascii="Arial" w:hAnsi="Arial" w:cs="Arial"/>
          <w:sz w:val="20"/>
          <w:szCs w:val="20"/>
          <w:lang w:val="en-GB"/>
        </w:rPr>
        <w:t xml:space="preserve"> Rp. 20.832, </w:t>
      </w:r>
      <w:proofErr w:type="spellStart"/>
      <w:r w:rsidRPr="00681BC5">
        <w:rPr>
          <w:rFonts w:ascii="Arial" w:hAnsi="Arial" w:cs="Arial"/>
          <w:sz w:val="20"/>
          <w:szCs w:val="20"/>
          <w:lang w:val="en-GB"/>
        </w:rPr>
        <w:t>persentase</w:t>
      </w:r>
      <w:proofErr w:type="spellEnd"/>
      <w:r w:rsidRPr="00681BC5">
        <w:rPr>
          <w:rFonts w:ascii="Arial" w:hAnsi="Arial" w:cs="Arial"/>
          <w:sz w:val="20"/>
          <w:szCs w:val="20"/>
          <w:lang w:val="en-GB"/>
        </w:rPr>
        <w:t xml:space="preserve"> margin </w:t>
      </w:r>
      <w:proofErr w:type="spellStart"/>
      <w:r w:rsidRPr="00681BC5">
        <w:rPr>
          <w:rFonts w:ascii="Arial" w:hAnsi="Arial" w:cs="Arial"/>
          <w:sz w:val="20"/>
          <w:szCs w:val="20"/>
          <w:lang w:val="en-GB"/>
        </w:rPr>
        <w:t>sebesar</w:t>
      </w:r>
      <w:proofErr w:type="spellEnd"/>
      <w:r w:rsidRPr="00681BC5">
        <w:rPr>
          <w:rFonts w:ascii="Arial" w:hAnsi="Arial" w:cs="Arial"/>
          <w:sz w:val="20"/>
          <w:szCs w:val="20"/>
          <w:lang w:val="en-GB"/>
        </w:rPr>
        <w:t xml:space="preserve"> 52% dan </w:t>
      </w:r>
      <w:proofErr w:type="spellStart"/>
      <w:r w:rsidRPr="00681BC5">
        <w:rPr>
          <w:rFonts w:ascii="Arial" w:hAnsi="Arial" w:cs="Arial"/>
          <w:sz w:val="20"/>
          <w:szCs w:val="20"/>
          <w:lang w:val="en-GB"/>
        </w:rPr>
        <w:t>persentase</w:t>
      </w:r>
      <w:proofErr w:type="spellEnd"/>
      <w:r w:rsidRPr="00681BC5">
        <w:rPr>
          <w:rFonts w:ascii="Arial" w:hAnsi="Arial" w:cs="Arial"/>
          <w:sz w:val="20"/>
          <w:szCs w:val="20"/>
          <w:lang w:val="en-GB"/>
        </w:rPr>
        <w:t xml:space="preserve"> </w:t>
      </w:r>
      <w:r w:rsidRPr="00681BC5">
        <w:rPr>
          <w:rFonts w:ascii="Arial" w:hAnsi="Arial" w:cs="Arial"/>
          <w:i/>
          <w:iCs/>
          <w:sz w:val="20"/>
          <w:szCs w:val="20"/>
          <w:lang w:val="en-GB"/>
        </w:rPr>
        <w:t>fisherman’s share</w:t>
      </w:r>
      <w:r w:rsidRPr="00681BC5">
        <w:rPr>
          <w:rFonts w:ascii="Arial" w:hAnsi="Arial" w:cs="Arial"/>
          <w:sz w:val="20"/>
          <w:szCs w:val="20"/>
          <w:lang w:val="en-GB"/>
        </w:rPr>
        <w:t xml:space="preserve"> </w:t>
      </w:r>
      <w:proofErr w:type="spellStart"/>
      <w:r w:rsidRPr="00681BC5">
        <w:rPr>
          <w:rFonts w:ascii="Arial" w:hAnsi="Arial" w:cs="Arial"/>
          <w:sz w:val="20"/>
          <w:szCs w:val="20"/>
          <w:lang w:val="en-GB"/>
        </w:rPr>
        <w:t>sebesar</w:t>
      </w:r>
      <w:proofErr w:type="spellEnd"/>
      <w:r w:rsidRPr="00681BC5">
        <w:rPr>
          <w:rFonts w:ascii="Arial" w:hAnsi="Arial" w:cs="Arial"/>
          <w:sz w:val="20"/>
          <w:szCs w:val="20"/>
          <w:lang w:val="en-GB"/>
        </w:rPr>
        <w:t xml:space="preserve"> 48%. Hasil </w:t>
      </w:r>
      <w:proofErr w:type="spellStart"/>
      <w:r w:rsidRPr="00681BC5">
        <w:rPr>
          <w:rFonts w:ascii="Arial" w:hAnsi="Arial" w:cs="Arial"/>
          <w:sz w:val="20"/>
          <w:szCs w:val="20"/>
          <w:lang w:val="en-GB"/>
        </w:rPr>
        <w:t>efisiensi</w:t>
      </w:r>
      <w:proofErr w:type="spellEnd"/>
      <w:r w:rsidRPr="00681BC5">
        <w:rPr>
          <w:rFonts w:ascii="Arial" w:hAnsi="Arial" w:cs="Arial"/>
          <w:sz w:val="20"/>
          <w:szCs w:val="20"/>
          <w:lang w:val="en-GB"/>
        </w:rPr>
        <w:t xml:space="preserve"> </w:t>
      </w:r>
      <w:proofErr w:type="spellStart"/>
      <w:r w:rsidR="00BF30B3" w:rsidRPr="00BF30B3">
        <w:rPr>
          <w:rFonts w:ascii="Arial" w:hAnsi="Arial" w:cs="Arial"/>
          <w:color w:val="000000" w:themeColor="text1"/>
          <w:sz w:val="20"/>
          <w:szCs w:val="20"/>
          <w:lang w:val="en-GB"/>
        </w:rPr>
        <w:t>distribusi</w:t>
      </w:r>
      <w:proofErr w:type="spellEnd"/>
      <w:r w:rsidR="00BF30B3" w:rsidRPr="00BF30B3">
        <w:rPr>
          <w:rFonts w:ascii="Arial" w:hAnsi="Arial" w:cs="Arial"/>
          <w:color w:val="000000" w:themeColor="text1"/>
          <w:sz w:val="20"/>
          <w:szCs w:val="20"/>
          <w:lang w:val="en-GB"/>
        </w:rPr>
        <w:t xml:space="preserve"> </w:t>
      </w:r>
      <w:proofErr w:type="spellStart"/>
      <w:r w:rsidRPr="00681BC5">
        <w:rPr>
          <w:rFonts w:ascii="Arial" w:hAnsi="Arial" w:cs="Arial"/>
          <w:sz w:val="20"/>
          <w:szCs w:val="20"/>
          <w:lang w:val="en-GB"/>
        </w:rPr>
        <w:t>pemasaran</w:t>
      </w:r>
      <w:proofErr w:type="spellEnd"/>
      <w:r w:rsidRPr="00681BC5">
        <w:rPr>
          <w:rFonts w:ascii="Arial" w:hAnsi="Arial" w:cs="Arial"/>
          <w:sz w:val="20"/>
          <w:szCs w:val="20"/>
          <w:lang w:val="en-GB"/>
        </w:rPr>
        <w:t xml:space="preserve"> di PPI </w:t>
      </w:r>
      <w:proofErr w:type="spellStart"/>
      <w:r w:rsidRPr="00681BC5">
        <w:rPr>
          <w:rFonts w:ascii="Arial" w:hAnsi="Arial" w:cs="Arial"/>
          <w:sz w:val="20"/>
          <w:szCs w:val="20"/>
          <w:lang w:val="en-GB"/>
        </w:rPr>
        <w:t>Kranji</w:t>
      </w:r>
      <w:proofErr w:type="spellEnd"/>
      <w:r w:rsidRPr="00681BC5">
        <w:rPr>
          <w:rFonts w:ascii="Arial" w:hAnsi="Arial" w:cs="Arial"/>
          <w:sz w:val="20"/>
          <w:szCs w:val="20"/>
          <w:lang w:val="en-GB"/>
        </w:rPr>
        <w:t xml:space="preserve"> &lt;1 </w:t>
      </w:r>
      <w:proofErr w:type="spellStart"/>
      <w:r w:rsidRPr="00681BC5">
        <w:rPr>
          <w:rFonts w:ascii="Arial" w:hAnsi="Arial" w:cs="Arial"/>
          <w:sz w:val="20"/>
          <w:szCs w:val="20"/>
          <w:lang w:val="en-GB"/>
        </w:rPr>
        <w:t>menunjukkan</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bahwa</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pemasaran</w:t>
      </w:r>
      <w:proofErr w:type="spellEnd"/>
      <w:r w:rsidRPr="00681BC5">
        <w:rPr>
          <w:rFonts w:ascii="Arial" w:hAnsi="Arial" w:cs="Arial"/>
          <w:sz w:val="20"/>
          <w:szCs w:val="20"/>
          <w:lang w:val="en-GB"/>
        </w:rPr>
        <w:t xml:space="preserve"> ikan </w:t>
      </w:r>
      <w:proofErr w:type="spellStart"/>
      <w:r w:rsidRPr="00681BC5">
        <w:rPr>
          <w:rFonts w:ascii="Arial" w:hAnsi="Arial" w:cs="Arial"/>
          <w:sz w:val="20"/>
          <w:szCs w:val="20"/>
          <w:lang w:val="en-GB"/>
        </w:rPr>
        <w:t>Tongkol</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tergolong</w:t>
      </w:r>
      <w:proofErr w:type="spellEnd"/>
      <w:r w:rsidRPr="00681BC5">
        <w:rPr>
          <w:rFonts w:ascii="Arial" w:hAnsi="Arial" w:cs="Arial"/>
          <w:sz w:val="20"/>
          <w:szCs w:val="20"/>
          <w:lang w:val="en-GB"/>
        </w:rPr>
        <w:t xml:space="preserve"> </w:t>
      </w:r>
      <w:proofErr w:type="spellStart"/>
      <w:r w:rsidRPr="00681BC5">
        <w:rPr>
          <w:rFonts w:ascii="Arial" w:hAnsi="Arial" w:cs="Arial"/>
          <w:sz w:val="20"/>
          <w:szCs w:val="20"/>
          <w:lang w:val="en-GB"/>
        </w:rPr>
        <w:t>efisien</w:t>
      </w:r>
      <w:proofErr w:type="spellEnd"/>
      <w:r w:rsidR="001927D5">
        <w:rPr>
          <w:rFonts w:ascii="Arial" w:hAnsi="Arial" w:cs="Arial"/>
          <w:sz w:val="20"/>
          <w:szCs w:val="20"/>
          <w:lang w:val="en-GB"/>
        </w:rPr>
        <w:t>.</w:t>
      </w:r>
    </w:p>
    <w:p w14:paraId="7469A4BD" w14:textId="628BCA63" w:rsidR="00D50C3B" w:rsidRPr="00681BC5" w:rsidRDefault="00D50C3B" w:rsidP="00D50C3B">
      <w:pPr>
        <w:jc w:val="both"/>
        <w:rPr>
          <w:rFonts w:ascii="Arial" w:hAnsi="Arial" w:cs="Arial"/>
          <w:b/>
          <w:bCs/>
          <w:sz w:val="20"/>
          <w:szCs w:val="20"/>
          <w:lang w:val="en-GB"/>
        </w:rPr>
      </w:pPr>
      <w:r w:rsidRPr="00681BC5">
        <w:rPr>
          <w:rFonts w:ascii="Arial" w:hAnsi="Arial" w:cs="Arial"/>
          <w:b/>
          <w:bCs/>
          <w:sz w:val="20"/>
          <w:szCs w:val="20"/>
          <w:lang w:val="en-GB"/>
        </w:rPr>
        <w:t xml:space="preserve">Kata </w:t>
      </w:r>
      <w:proofErr w:type="spellStart"/>
      <w:r w:rsidRPr="00681BC5">
        <w:rPr>
          <w:rFonts w:ascii="Arial" w:hAnsi="Arial" w:cs="Arial"/>
          <w:b/>
          <w:bCs/>
          <w:sz w:val="20"/>
          <w:szCs w:val="20"/>
          <w:lang w:val="en-GB"/>
        </w:rPr>
        <w:t>Kunci</w:t>
      </w:r>
      <w:proofErr w:type="spellEnd"/>
      <w:r w:rsidRPr="00681BC5">
        <w:rPr>
          <w:rFonts w:ascii="Arial" w:hAnsi="Arial" w:cs="Arial"/>
          <w:b/>
          <w:bCs/>
          <w:sz w:val="20"/>
          <w:szCs w:val="20"/>
          <w:lang w:val="en-GB"/>
        </w:rPr>
        <w:t xml:space="preserve">: </w:t>
      </w:r>
      <w:proofErr w:type="spellStart"/>
      <w:r w:rsidRPr="00681BC5">
        <w:rPr>
          <w:rFonts w:ascii="Arial" w:hAnsi="Arial" w:cs="Arial"/>
          <w:b/>
          <w:bCs/>
          <w:sz w:val="20"/>
          <w:szCs w:val="20"/>
          <w:lang w:val="en-GB"/>
        </w:rPr>
        <w:t>Saluran</w:t>
      </w:r>
      <w:proofErr w:type="spellEnd"/>
      <w:r w:rsidRPr="00681BC5">
        <w:rPr>
          <w:rFonts w:ascii="Arial" w:hAnsi="Arial" w:cs="Arial"/>
          <w:b/>
          <w:bCs/>
          <w:sz w:val="20"/>
          <w:szCs w:val="20"/>
          <w:lang w:val="en-GB"/>
        </w:rPr>
        <w:t xml:space="preserve"> </w:t>
      </w:r>
      <w:proofErr w:type="spellStart"/>
      <w:r w:rsidRPr="00681BC5">
        <w:rPr>
          <w:rFonts w:ascii="Arial" w:hAnsi="Arial" w:cs="Arial"/>
          <w:b/>
          <w:bCs/>
          <w:sz w:val="20"/>
          <w:szCs w:val="20"/>
          <w:lang w:val="en-GB"/>
        </w:rPr>
        <w:t>pemasaran</w:t>
      </w:r>
      <w:proofErr w:type="spellEnd"/>
      <w:r w:rsidRPr="00681BC5">
        <w:rPr>
          <w:rFonts w:ascii="Arial" w:hAnsi="Arial" w:cs="Arial"/>
          <w:b/>
          <w:bCs/>
          <w:sz w:val="20"/>
          <w:szCs w:val="20"/>
          <w:lang w:val="en-GB"/>
        </w:rPr>
        <w:t xml:space="preserve">; Ikan </w:t>
      </w:r>
      <w:proofErr w:type="spellStart"/>
      <w:r w:rsidRPr="00681BC5">
        <w:rPr>
          <w:rFonts w:ascii="Arial" w:hAnsi="Arial" w:cs="Arial"/>
          <w:b/>
          <w:bCs/>
          <w:sz w:val="20"/>
          <w:szCs w:val="20"/>
          <w:lang w:val="en-GB"/>
        </w:rPr>
        <w:t>Tongkol</w:t>
      </w:r>
      <w:proofErr w:type="spellEnd"/>
      <w:r w:rsidRPr="00681BC5">
        <w:rPr>
          <w:rFonts w:ascii="Arial" w:hAnsi="Arial" w:cs="Arial"/>
          <w:b/>
          <w:bCs/>
          <w:sz w:val="20"/>
          <w:szCs w:val="20"/>
          <w:lang w:val="en-GB"/>
        </w:rPr>
        <w:t xml:space="preserve">; </w:t>
      </w:r>
      <w:proofErr w:type="spellStart"/>
      <w:r w:rsidRPr="00681BC5">
        <w:rPr>
          <w:rFonts w:ascii="Arial" w:hAnsi="Arial" w:cs="Arial"/>
          <w:b/>
          <w:bCs/>
          <w:sz w:val="20"/>
          <w:szCs w:val="20"/>
          <w:lang w:val="en-GB"/>
        </w:rPr>
        <w:t>distribusi</w:t>
      </w:r>
      <w:proofErr w:type="spellEnd"/>
      <w:r w:rsidRPr="00681BC5">
        <w:rPr>
          <w:rFonts w:ascii="Arial" w:hAnsi="Arial" w:cs="Arial"/>
          <w:b/>
          <w:bCs/>
          <w:sz w:val="20"/>
          <w:szCs w:val="20"/>
          <w:lang w:val="en-GB"/>
        </w:rPr>
        <w:t xml:space="preserve">; PPI </w:t>
      </w:r>
      <w:proofErr w:type="spellStart"/>
      <w:r w:rsidRPr="00681BC5">
        <w:rPr>
          <w:rFonts w:ascii="Arial" w:hAnsi="Arial" w:cs="Arial"/>
          <w:b/>
          <w:bCs/>
          <w:sz w:val="20"/>
          <w:szCs w:val="20"/>
          <w:lang w:val="en-GB"/>
        </w:rPr>
        <w:t>Kranji</w:t>
      </w:r>
      <w:proofErr w:type="spellEnd"/>
      <w:r w:rsidRPr="00681BC5">
        <w:rPr>
          <w:rFonts w:ascii="Arial" w:hAnsi="Arial" w:cs="Arial"/>
          <w:b/>
          <w:bCs/>
          <w:sz w:val="20"/>
          <w:szCs w:val="20"/>
          <w:lang w:val="en-GB"/>
        </w:rPr>
        <w:t xml:space="preserve">; </w:t>
      </w:r>
      <w:r w:rsidRPr="00681BC5">
        <w:rPr>
          <w:rFonts w:ascii="Arial" w:hAnsi="Arial" w:cs="Arial"/>
          <w:b/>
          <w:bCs/>
          <w:i/>
          <w:iCs/>
          <w:sz w:val="20"/>
          <w:szCs w:val="20"/>
          <w:lang w:val="en-GB"/>
        </w:rPr>
        <w:t>Fisherman’s share</w:t>
      </w:r>
    </w:p>
    <w:p w14:paraId="50F60D26" w14:textId="088C64D6" w:rsidR="00C264C1" w:rsidRPr="00681BC5" w:rsidRDefault="00C264C1" w:rsidP="00C264C1">
      <w:pPr>
        <w:jc w:val="center"/>
        <w:rPr>
          <w:rFonts w:ascii="Arial" w:hAnsi="Arial" w:cs="Arial"/>
          <w:sz w:val="20"/>
          <w:szCs w:val="20"/>
          <w:lang w:val="en-GB"/>
        </w:rPr>
      </w:pPr>
    </w:p>
    <w:p w14:paraId="0D051B8B" w14:textId="71993B9D" w:rsidR="004E685E" w:rsidRPr="00681BC5" w:rsidRDefault="004E685E" w:rsidP="00C264C1">
      <w:pPr>
        <w:jc w:val="center"/>
        <w:rPr>
          <w:rFonts w:ascii="Arial" w:hAnsi="Arial" w:cs="Arial"/>
          <w:b/>
          <w:i/>
          <w:iCs/>
          <w:sz w:val="20"/>
          <w:szCs w:val="20"/>
          <w:lang w:val="en-GB"/>
        </w:rPr>
      </w:pPr>
      <w:r w:rsidRPr="00681BC5">
        <w:rPr>
          <w:rFonts w:ascii="Arial" w:hAnsi="Arial" w:cs="Arial"/>
          <w:b/>
          <w:i/>
          <w:iCs/>
          <w:sz w:val="20"/>
          <w:szCs w:val="20"/>
          <w:lang w:val="en-GB"/>
        </w:rPr>
        <w:t>ABSTRACT</w:t>
      </w:r>
    </w:p>
    <w:p w14:paraId="28376BCF" w14:textId="5729BF2A" w:rsidR="00681BC5" w:rsidRPr="000541CC" w:rsidRDefault="004E685E" w:rsidP="004E685E">
      <w:pPr>
        <w:jc w:val="both"/>
        <w:rPr>
          <w:rFonts w:ascii="Arial" w:hAnsi="Arial" w:cs="Arial"/>
          <w:i/>
          <w:iCs/>
          <w:sz w:val="20"/>
          <w:szCs w:val="20"/>
          <w:lang w:val="en-GB"/>
        </w:rPr>
      </w:pPr>
      <w:r w:rsidRPr="00681BC5">
        <w:rPr>
          <w:rFonts w:ascii="Arial" w:hAnsi="Arial" w:cs="Arial"/>
          <w:i/>
          <w:iCs/>
          <w:sz w:val="20"/>
          <w:szCs w:val="20"/>
          <w:lang w:val="en-GB"/>
        </w:rPr>
        <w:t xml:space="preserve">Utilization of </w:t>
      </w:r>
      <w:proofErr w:type="spellStart"/>
      <w:r w:rsidRPr="00681BC5">
        <w:rPr>
          <w:rFonts w:ascii="Arial" w:hAnsi="Arial" w:cs="Arial"/>
          <w:i/>
          <w:iCs/>
          <w:sz w:val="20"/>
          <w:szCs w:val="20"/>
          <w:lang w:val="en-GB"/>
        </w:rPr>
        <w:t>Mackarel</w:t>
      </w:r>
      <w:proofErr w:type="spellEnd"/>
      <w:r w:rsidRPr="00681BC5">
        <w:rPr>
          <w:rFonts w:ascii="Arial" w:hAnsi="Arial" w:cs="Arial"/>
          <w:i/>
          <w:iCs/>
          <w:sz w:val="20"/>
          <w:szCs w:val="20"/>
          <w:lang w:val="en-GB"/>
        </w:rPr>
        <w:t xml:space="preserve"> tuna (</w:t>
      </w:r>
      <w:proofErr w:type="spellStart"/>
      <w:r w:rsidRPr="00681BC5">
        <w:rPr>
          <w:rFonts w:ascii="Arial" w:hAnsi="Arial" w:cs="Arial"/>
          <w:i/>
          <w:iCs/>
          <w:sz w:val="20"/>
          <w:szCs w:val="20"/>
          <w:lang w:val="en-GB"/>
        </w:rPr>
        <w:t>Euthynnus</w:t>
      </w:r>
      <w:proofErr w:type="spellEnd"/>
      <w:r w:rsidRPr="00681BC5">
        <w:rPr>
          <w:rFonts w:ascii="Arial" w:hAnsi="Arial" w:cs="Arial"/>
          <w:i/>
          <w:iCs/>
          <w:sz w:val="20"/>
          <w:szCs w:val="20"/>
          <w:lang w:val="en-GB"/>
        </w:rPr>
        <w:t xml:space="preserve"> </w:t>
      </w:r>
      <w:proofErr w:type="spellStart"/>
      <w:r w:rsidRPr="00681BC5">
        <w:rPr>
          <w:rFonts w:ascii="Arial" w:hAnsi="Arial" w:cs="Arial"/>
          <w:i/>
          <w:iCs/>
          <w:sz w:val="20"/>
          <w:szCs w:val="20"/>
          <w:lang w:val="en-GB"/>
        </w:rPr>
        <w:t>affinis</w:t>
      </w:r>
      <w:proofErr w:type="spellEnd"/>
      <w:r w:rsidRPr="00681BC5">
        <w:rPr>
          <w:rFonts w:ascii="Arial" w:hAnsi="Arial" w:cs="Arial"/>
          <w:i/>
          <w:iCs/>
          <w:sz w:val="20"/>
          <w:szCs w:val="20"/>
          <w:lang w:val="en-GB"/>
        </w:rPr>
        <w:t xml:space="preserve">) resources at PPI </w:t>
      </w:r>
      <w:proofErr w:type="spellStart"/>
      <w:r w:rsidRPr="00681BC5">
        <w:rPr>
          <w:rFonts w:ascii="Arial" w:hAnsi="Arial" w:cs="Arial"/>
          <w:i/>
          <w:iCs/>
          <w:sz w:val="20"/>
          <w:szCs w:val="20"/>
          <w:lang w:val="en-GB"/>
        </w:rPr>
        <w:t>Kranji</w:t>
      </w:r>
      <w:proofErr w:type="spellEnd"/>
      <w:r w:rsidRPr="00681BC5">
        <w:rPr>
          <w:rFonts w:ascii="Arial" w:hAnsi="Arial" w:cs="Arial"/>
          <w:i/>
          <w:iCs/>
          <w:sz w:val="20"/>
          <w:szCs w:val="20"/>
          <w:lang w:val="en-GB"/>
        </w:rPr>
        <w:t xml:space="preserve"> </w:t>
      </w:r>
      <w:proofErr w:type="spellStart"/>
      <w:r w:rsidRPr="00681BC5">
        <w:rPr>
          <w:rFonts w:ascii="Arial" w:hAnsi="Arial" w:cs="Arial"/>
          <w:i/>
          <w:iCs/>
          <w:sz w:val="20"/>
          <w:szCs w:val="20"/>
          <w:lang w:val="en-GB"/>
        </w:rPr>
        <w:t>Lamongan</w:t>
      </w:r>
      <w:proofErr w:type="spellEnd"/>
      <w:r w:rsidRPr="00681BC5">
        <w:rPr>
          <w:rFonts w:ascii="Arial" w:hAnsi="Arial" w:cs="Arial"/>
          <w:i/>
          <w:iCs/>
          <w:sz w:val="20"/>
          <w:szCs w:val="20"/>
          <w:lang w:val="en-GB"/>
        </w:rPr>
        <w:t xml:space="preserve"> is not only a matter of production and factors of production, but also the problem of marketing distribution of the catch. Marketing is an activity of distributing goods from producers to consumers which affects the high and low income of fishermen. </w:t>
      </w:r>
      <w:proofErr w:type="spellStart"/>
      <w:r w:rsidR="00BF30B3" w:rsidRPr="00BF30B3">
        <w:rPr>
          <w:rFonts w:ascii="Arial" w:hAnsi="Arial" w:cs="Arial"/>
          <w:i/>
          <w:iCs/>
          <w:color w:val="000000" w:themeColor="text1"/>
          <w:sz w:val="20"/>
          <w:szCs w:val="20"/>
          <w:lang w:val="en-GB"/>
        </w:rPr>
        <w:t>Mackarel</w:t>
      </w:r>
      <w:proofErr w:type="spellEnd"/>
      <w:r w:rsidR="00BF30B3" w:rsidRPr="00BF30B3">
        <w:rPr>
          <w:rFonts w:ascii="Arial" w:hAnsi="Arial" w:cs="Arial"/>
          <w:i/>
          <w:iCs/>
          <w:color w:val="000000" w:themeColor="text1"/>
          <w:sz w:val="20"/>
          <w:szCs w:val="20"/>
          <w:lang w:val="en-GB"/>
        </w:rPr>
        <w:t xml:space="preserve"> tuna</w:t>
      </w:r>
      <w:r w:rsidRPr="00681BC5">
        <w:rPr>
          <w:rFonts w:ascii="Arial" w:hAnsi="Arial" w:cs="Arial"/>
          <w:i/>
          <w:iCs/>
          <w:sz w:val="20"/>
          <w:szCs w:val="20"/>
          <w:lang w:val="en-GB"/>
        </w:rPr>
        <w:t xml:space="preserve"> marketing activities at PPI </w:t>
      </w:r>
      <w:proofErr w:type="spellStart"/>
      <w:r w:rsidRPr="00681BC5">
        <w:rPr>
          <w:rFonts w:ascii="Arial" w:hAnsi="Arial" w:cs="Arial"/>
          <w:i/>
          <w:iCs/>
          <w:sz w:val="20"/>
          <w:szCs w:val="20"/>
          <w:lang w:val="en-GB"/>
        </w:rPr>
        <w:t>Kranji</w:t>
      </w:r>
      <w:proofErr w:type="spellEnd"/>
      <w:r w:rsidRPr="00681BC5">
        <w:rPr>
          <w:rFonts w:ascii="Arial" w:hAnsi="Arial" w:cs="Arial"/>
          <w:i/>
          <w:iCs/>
          <w:sz w:val="20"/>
          <w:szCs w:val="20"/>
          <w:lang w:val="en-GB"/>
        </w:rPr>
        <w:t xml:space="preserve"> are carried out by several business actors, including fishermen who are assisted by agents, collectors, traders, processors and consumers. The purpose of this study was to </w:t>
      </w:r>
      <w:proofErr w:type="spellStart"/>
      <w:r w:rsidRPr="00681BC5">
        <w:rPr>
          <w:rFonts w:ascii="Arial" w:hAnsi="Arial" w:cs="Arial"/>
          <w:i/>
          <w:iCs/>
          <w:sz w:val="20"/>
          <w:szCs w:val="20"/>
          <w:lang w:val="en-GB"/>
        </w:rPr>
        <w:t>analyze</w:t>
      </w:r>
      <w:proofErr w:type="spellEnd"/>
      <w:r w:rsidRPr="00681BC5">
        <w:rPr>
          <w:rFonts w:ascii="Arial" w:hAnsi="Arial" w:cs="Arial"/>
          <w:i/>
          <w:iCs/>
          <w:sz w:val="20"/>
          <w:szCs w:val="20"/>
          <w:lang w:val="en-GB"/>
        </w:rPr>
        <w:t xml:space="preserve"> the distribution pattern of </w:t>
      </w:r>
      <w:proofErr w:type="spellStart"/>
      <w:r w:rsidRPr="00681BC5">
        <w:rPr>
          <w:rFonts w:ascii="Arial" w:hAnsi="Arial" w:cs="Arial"/>
          <w:i/>
          <w:iCs/>
          <w:sz w:val="20"/>
          <w:szCs w:val="20"/>
          <w:lang w:val="en-GB"/>
        </w:rPr>
        <w:t>Mackra</w:t>
      </w:r>
      <w:r w:rsidR="00F1254D" w:rsidRPr="00681BC5">
        <w:rPr>
          <w:rFonts w:ascii="Arial" w:hAnsi="Arial" w:cs="Arial"/>
          <w:i/>
          <w:iCs/>
          <w:sz w:val="20"/>
          <w:szCs w:val="20"/>
          <w:lang w:val="en-GB"/>
        </w:rPr>
        <w:t>rel</w:t>
      </w:r>
      <w:proofErr w:type="spellEnd"/>
      <w:r w:rsidRPr="00681BC5">
        <w:rPr>
          <w:rFonts w:ascii="Arial" w:hAnsi="Arial" w:cs="Arial"/>
          <w:i/>
          <w:iCs/>
          <w:sz w:val="20"/>
          <w:szCs w:val="20"/>
          <w:lang w:val="en-GB"/>
        </w:rPr>
        <w:t xml:space="preserve"> tuna marketing, marketing margin, fisherman's share and marketing efficiency for each business actor. The sampling method used purposive sampling and snowball sampling methods. The number of samples that became respondents in the study consisted of 25 fishermen, 16 marketing agents, 7 local </w:t>
      </w:r>
      <w:proofErr w:type="spellStart"/>
      <w:r w:rsidRPr="00681BC5">
        <w:rPr>
          <w:rFonts w:ascii="Arial" w:hAnsi="Arial" w:cs="Arial"/>
          <w:i/>
          <w:iCs/>
          <w:sz w:val="20"/>
          <w:szCs w:val="20"/>
          <w:lang w:val="en-GB"/>
        </w:rPr>
        <w:t>Kranji</w:t>
      </w:r>
      <w:proofErr w:type="spellEnd"/>
      <w:r w:rsidRPr="00681BC5">
        <w:rPr>
          <w:rFonts w:ascii="Arial" w:hAnsi="Arial" w:cs="Arial"/>
          <w:i/>
          <w:iCs/>
          <w:sz w:val="20"/>
          <w:szCs w:val="20"/>
          <w:lang w:val="en-GB"/>
        </w:rPr>
        <w:t xml:space="preserve"> traders, 13 collectors, 12 local traders from </w:t>
      </w:r>
      <w:proofErr w:type="spellStart"/>
      <w:r w:rsidRPr="00681BC5">
        <w:rPr>
          <w:rFonts w:ascii="Arial" w:hAnsi="Arial" w:cs="Arial"/>
          <w:i/>
          <w:iCs/>
          <w:sz w:val="20"/>
          <w:szCs w:val="20"/>
          <w:lang w:val="en-GB"/>
        </w:rPr>
        <w:t>Lamongan</w:t>
      </w:r>
      <w:proofErr w:type="spellEnd"/>
      <w:r w:rsidRPr="00681BC5">
        <w:rPr>
          <w:rFonts w:ascii="Arial" w:hAnsi="Arial" w:cs="Arial"/>
          <w:i/>
          <w:iCs/>
          <w:sz w:val="20"/>
          <w:szCs w:val="20"/>
          <w:lang w:val="en-GB"/>
        </w:rPr>
        <w:t xml:space="preserve"> city, 3 traders outside the city, 2 smoked fish processors and 1 cob cannery. The data analysis method used is marketing margin analysis, fisherman's share and marketing efficiency. The results of the study there were 4 distribution patterns of </w:t>
      </w:r>
      <w:proofErr w:type="spellStart"/>
      <w:r w:rsidRPr="00681BC5">
        <w:rPr>
          <w:rFonts w:ascii="Arial" w:hAnsi="Arial" w:cs="Arial"/>
          <w:i/>
          <w:iCs/>
          <w:sz w:val="20"/>
          <w:szCs w:val="20"/>
          <w:lang w:val="en-GB"/>
        </w:rPr>
        <w:t>Mackarel</w:t>
      </w:r>
      <w:proofErr w:type="spellEnd"/>
      <w:r w:rsidRPr="00681BC5">
        <w:rPr>
          <w:rFonts w:ascii="Arial" w:hAnsi="Arial" w:cs="Arial"/>
          <w:i/>
          <w:iCs/>
          <w:sz w:val="20"/>
          <w:szCs w:val="20"/>
          <w:lang w:val="en-GB"/>
        </w:rPr>
        <w:t xml:space="preserve"> tuna marketing. The total margin value from marketing channels 1 and 2 is Rp. 12,832, the margin percentage is 40% and the fisherman's share percentage is 60%. Marketing channel 3 the total margin earned is Rp. 25,832, obtained a margin percentage of 57% and a fisherman's share percentage of 43%. Marketing channel 4 earns a total margin of Rp. 20,832, the margin percentage is 52% and the fisherman's share percentage is 48%. The results of the efficiency of </w:t>
      </w:r>
      <w:r w:rsidRPr="00BF30B3">
        <w:rPr>
          <w:rFonts w:ascii="Arial" w:hAnsi="Arial" w:cs="Arial"/>
          <w:i/>
          <w:iCs/>
          <w:color w:val="000000" w:themeColor="text1"/>
          <w:sz w:val="20"/>
          <w:szCs w:val="20"/>
          <w:lang w:val="en-GB"/>
        </w:rPr>
        <w:t xml:space="preserve">marketing </w:t>
      </w:r>
      <w:r w:rsidR="00BF30B3" w:rsidRPr="00BF30B3">
        <w:rPr>
          <w:rFonts w:ascii="Arial" w:hAnsi="Arial" w:cs="Arial"/>
          <w:i/>
          <w:iCs/>
          <w:color w:val="000000" w:themeColor="text1"/>
          <w:sz w:val="20"/>
          <w:szCs w:val="20"/>
          <w:lang w:val="en-GB"/>
        </w:rPr>
        <w:t>distribution</w:t>
      </w:r>
      <w:r w:rsidR="00BF30B3">
        <w:rPr>
          <w:rFonts w:ascii="Arial" w:hAnsi="Arial" w:cs="Arial"/>
          <w:i/>
          <w:iCs/>
          <w:color w:val="FF0000"/>
          <w:sz w:val="20"/>
          <w:szCs w:val="20"/>
          <w:lang w:val="en-GB"/>
        </w:rPr>
        <w:t xml:space="preserve"> </w:t>
      </w:r>
      <w:r w:rsidRPr="00681BC5">
        <w:rPr>
          <w:rFonts w:ascii="Arial" w:hAnsi="Arial" w:cs="Arial"/>
          <w:i/>
          <w:iCs/>
          <w:sz w:val="20"/>
          <w:szCs w:val="20"/>
          <w:lang w:val="en-GB"/>
        </w:rPr>
        <w:t xml:space="preserve">at PPI </w:t>
      </w:r>
      <w:proofErr w:type="spellStart"/>
      <w:r w:rsidRPr="00681BC5">
        <w:rPr>
          <w:rFonts w:ascii="Arial" w:hAnsi="Arial" w:cs="Arial"/>
          <w:i/>
          <w:iCs/>
          <w:sz w:val="20"/>
          <w:szCs w:val="20"/>
          <w:lang w:val="en-GB"/>
        </w:rPr>
        <w:t>Kranji</w:t>
      </w:r>
      <w:proofErr w:type="spellEnd"/>
      <w:r w:rsidRPr="00681BC5">
        <w:rPr>
          <w:rFonts w:ascii="Arial" w:hAnsi="Arial" w:cs="Arial"/>
          <w:i/>
          <w:iCs/>
          <w:sz w:val="20"/>
          <w:szCs w:val="20"/>
          <w:lang w:val="en-GB"/>
        </w:rPr>
        <w:t xml:space="preserve"> &lt;1 indicate that the marketing of </w:t>
      </w:r>
      <w:proofErr w:type="spellStart"/>
      <w:r w:rsidRPr="00681BC5">
        <w:rPr>
          <w:rFonts w:ascii="Arial" w:hAnsi="Arial" w:cs="Arial"/>
          <w:i/>
          <w:iCs/>
          <w:sz w:val="20"/>
          <w:szCs w:val="20"/>
          <w:lang w:val="en-GB"/>
        </w:rPr>
        <w:t>Mackarel</w:t>
      </w:r>
      <w:proofErr w:type="spellEnd"/>
      <w:r w:rsidRPr="00681BC5">
        <w:rPr>
          <w:rFonts w:ascii="Arial" w:hAnsi="Arial" w:cs="Arial"/>
          <w:i/>
          <w:iCs/>
          <w:sz w:val="20"/>
          <w:szCs w:val="20"/>
          <w:lang w:val="en-GB"/>
        </w:rPr>
        <w:t xml:space="preserve"> tuna is classified as efficient</w:t>
      </w:r>
      <w:r w:rsidR="001927D5">
        <w:rPr>
          <w:rFonts w:ascii="Arial" w:hAnsi="Arial" w:cs="Arial"/>
          <w:i/>
          <w:iCs/>
          <w:sz w:val="20"/>
          <w:szCs w:val="20"/>
          <w:lang w:val="en-GB"/>
        </w:rPr>
        <w:t>.</w:t>
      </w:r>
    </w:p>
    <w:p w14:paraId="62C846E7" w14:textId="712F9F04" w:rsidR="00F67354" w:rsidRPr="00681BC5" w:rsidRDefault="004E685E" w:rsidP="004E685E">
      <w:pPr>
        <w:jc w:val="both"/>
        <w:rPr>
          <w:rFonts w:ascii="Arial" w:hAnsi="Arial" w:cs="Arial"/>
          <w:b/>
          <w:bCs/>
          <w:i/>
          <w:iCs/>
          <w:sz w:val="20"/>
          <w:szCs w:val="20"/>
          <w:lang w:val="en-GB"/>
        </w:rPr>
        <w:sectPr w:rsidR="00F67354" w:rsidRPr="00681BC5" w:rsidSect="000541CC">
          <w:footerReference w:type="default" r:id="rId8"/>
          <w:pgSz w:w="11907" w:h="16840" w:code="9"/>
          <w:pgMar w:top="1701" w:right="1418" w:bottom="1701" w:left="1418" w:header="709" w:footer="709" w:gutter="567"/>
          <w:cols w:space="708"/>
          <w:docGrid w:linePitch="360"/>
        </w:sectPr>
      </w:pPr>
      <w:r w:rsidRPr="00681BC5">
        <w:rPr>
          <w:rFonts w:ascii="Arial" w:hAnsi="Arial" w:cs="Arial"/>
          <w:b/>
          <w:bCs/>
          <w:i/>
          <w:iCs/>
          <w:sz w:val="20"/>
          <w:szCs w:val="20"/>
          <w:lang w:val="en-GB"/>
        </w:rPr>
        <w:t xml:space="preserve">Keywords: marketing channel; </w:t>
      </w:r>
      <w:proofErr w:type="spellStart"/>
      <w:r w:rsidRPr="00681BC5">
        <w:rPr>
          <w:rFonts w:ascii="Arial" w:hAnsi="Arial" w:cs="Arial"/>
          <w:b/>
          <w:bCs/>
          <w:i/>
          <w:iCs/>
          <w:sz w:val="20"/>
          <w:szCs w:val="20"/>
          <w:lang w:val="en-GB"/>
        </w:rPr>
        <w:t>mackarel</w:t>
      </w:r>
      <w:proofErr w:type="spellEnd"/>
      <w:r w:rsidRPr="00681BC5">
        <w:rPr>
          <w:rFonts w:ascii="Arial" w:hAnsi="Arial" w:cs="Arial"/>
          <w:b/>
          <w:bCs/>
          <w:i/>
          <w:iCs/>
          <w:sz w:val="20"/>
          <w:szCs w:val="20"/>
          <w:lang w:val="en-GB"/>
        </w:rPr>
        <w:t xml:space="preserve"> tuna; distribution; PPI </w:t>
      </w:r>
      <w:proofErr w:type="spellStart"/>
      <w:r w:rsidRPr="00681BC5">
        <w:rPr>
          <w:rFonts w:ascii="Arial" w:hAnsi="Arial" w:cs="Arial"/>
          <w:b/>
          <w:bCs/>
          <w:i/>
          <w:iCs/>
          <w:sz w:val="20"/>
          <w:szCs w:val="20"/>
          <w:lang w:val="en-GB"/>
        </w:rPr>
        <w:t>Kranji</w:t>
      </w:r>
      <w:proofErr w:type="spellEnd"/>
      <w:r w:rsidRPr="00681BC5">
        <w:rPr>
          <w:rFonts w:ascii="Arial" w:hAnsi="Arial" w:cs="Arial"/>
          <w:b/>
          <w:bCs/>
          <w:i/>
          <w:iCs/>
          <w:sz w:val="20"/>
          <w:szCs w:val="20"/>
          <w:lang w:val="en-GB"/>
        </w:rPr>
        <w:t>; Fisherman’s share</w:t>
      </w:r>
    </w:p>
    <w:p w14:paraId="75D66619" w14:textId="2714C4A2" w:rsidR="004E685E" w:rsidRPr="00276821" w:rsidRDefault="00766F89" w:rsidP="004E685E">
      <w:pPr>
        <w:jc w:val="both"/>
        <w:rPr>
          <w:rFonts w:ascii="Arial" w:hAnsi="Arial" w:cs="Arial"/>
          <w:b/>
          <w:bCs/>
          <w:lang w:val="en-GB"/>
        </w:rPr>
      </w:pPr>
      <w:r w:rsidRPr="00276821">
        <w:rPr>
          <w:rFonts w:ascii="Arial" w:hAnsi="Arial" w:cs="Arial"/>
          <w:b/>
          <w:bCs/>
          <w:lang w:val="en-GB"/>
        </w:rPr>
        <w:lastRenderedPageBreak/>
        <w:t>PENDAHULUAN</w:t>
      </w:r>
    </w:p>
    <w:p w14:paraId="6A943E02" w14:textId="77777777" w:rsidR="00E120B7" w:rsidRDefault="00E120B7" w:rsidP="004E685E">
      <w:pPr>
        <w:jc w:val="both"/>
        <w:rPr>
          <w:rFonts w:ascii="Arial" w:hAnsi="Arial" w:cs="Arial"/>
          <w:b/>
          <w:bCs/>
          <w:lang w:val="en-GB"/>
        </w:rPr>
      </w:pPr>
    </w:p>
    <w:p w14:paraId="79DBA2A3" w14:textId="64DEECE7" w:rsidR="00766F89" w:rsidRPr="00276821" w:rsidRDefault="00766F89" w:rsidP="004E685E">
      <w:pPr>
        <w:jc w:val="both"/>
        <w:rPr>
          <w:rFonts w:ascii="Arial" w:hAnsi="Arial" w:cs="Arial"/>
          <w:b/>
          <w:bCs/>
          <w:lang w:val="en-GB"/>
        </w:rPr>
      </w:pPr>
      <w:proofErr w:type="spellStart"/>
      <w:r w:rsidRPr="00276821">
        <w:rPr>
          <w:rFonts w:ascii="Arial" w:hAnsi="Arial" w:cs="Arial"/>
          <w:b/>
          <w:bCs/>
          <w:lang w:val="en-GB"/>
        </w:rPr>
        <w:t>Latar</w:t>
      </w:r>
      <w:proofErr w:type="spellEnd"/>
      <w:r w:rsidRPr="00276821">
        <w:rPr>
          <w:rFonts w:ascii="Arial" w:hAnsi="Arial" w:cs="Arial"/>
          <w:b/>
          <w:bCs/>
          <w:lang w:val="en-GB"/>
        </w:rPr>
        <w:t xml:space="preserve"> </w:t>
      </w:r>
      <w:proofErr w:type="spellStart"/>
      <w:r w:rsidRPr="00276821">
        <w:rPr>
          <w:rFonts w:ascii="Arial" w:hAnsi="Arial" w:cs="Arial"/>
          <w:b/>
          <w:bCs/>
          <w:lang w:val="en-GB"/>
        </w:rPr>
        <w:t>Belakang</w:t>
      </w:r>
      <w:proofErr w:type="spellEnd"/>
    </w:p>
    <w:p w14:paraId="573345AA" w14:textId="77777777" w:rsidR="00766F89" w:rsidRPr="00276821" w:rsidRDefault="00766F89" w:rsidP="004E685E">
      <w:pPr>
        <w:jc w:val="both"/>
        <w:rPr>
          <w:rFonts w:ascii="Arial" w:hAnsi="Arial" w:cs="Arial"/>
          <w:b/>
          <w:bCs/>
          <w:lang w:val="en-GB"/>
        </w:rPr>
      </w:pPr>
    </w:p>
    <w:p w14:paraId="50F5EEC2" w14:textId="179A38BD" w:rsidR="00766F89" w:rsidRPr="00276821" w:rsidRDefault="00472A39" w:rsidP="00472A39">
      <w:pPr>
        <w:ind w:firstLine="426"/>
        <w:jc w:val="both"/>
        <w:rPr>
          <w:rFonts w:ascii="Arial" w:hAnsi="Arial" w:cs="Arial"/>
          <w:lang w:val="en-GB"/>
        </w:rPr>
      </w:pPr>
      <w:r>
        <w:rPr>
          <w:rFonts w:ascii="Arial" w:hAnsi="Arial" w:cs="Arial"/>
          <w:lang w:val="en-GB"/>
        </w:rPr>
        <w:t xml:space="preserve"> </w:t>
      </w:r>
      <w:proofErr w:type="spellStart"/>
      <w:r w:rsidR="00766F89" w:rsidRPr="00276821">
        <w:rPr>
          <w:rFonts w:ascii="Arial" w:hAnsi="Arial" w:cs="Arial"/>
          <w:lang w:val="en-GB"/>
        </w:rPr>
        <w:t>Kabupaten</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Lamongan</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merupakan</w:t>
      </w:r>
      <w:proofErr w:type="spellEnd"/>
      <w:r w:rsidR="00766F89" w:rsidRPr="00276821">
        <w:rPr>
          <w:rFonts w:ascii="Arial" w:hAnsi="Arial" w:cs="Arial"/>
          <w:lang w:val="en-GB"/>
        </w:rPr>
        <w:t xml:space="preserve"> salah </w:t>
      </w:r>
      <w:proofErr w:type="spellStart"/>
      <w:r w:rsidR="00766F89" w:rsidRPr="00276821">
        <w:rPr>
          <w:rFonts w:ascii="Arial" w:hAnsi="Arial" w:cs="Arial"/>
          <w:lang w:val="en-GB"/>
        </w:rPr>
        <w:t>satu</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daerah</w:t>
      </w:r>
      <w:proofErr w:type="spellEnd"/>
      <w:r w:rsidR="00766F89" w:rsidRPr="00276821">
        <w:rPr>
          <w:rFonts w:ascii="Arial" w:hAnsi="Arial" w:cs="Arial"/>
          <w:lang w:val="en-GB"/>
        </w:rPr>
        <w:t xml:space="preserve"> yang </w:t>
      </w:r>
      <w:proofErr w:type="spellStart"/>
      <w:r w:rsidR="00766F89" w:rsidRPr="00276821">
        <w:rPr>
          <w:rFonts w:ascii="Arial" w:hAnsi="Arial" w:cs="Arial"/>
          <w:lang w:val="en-GB"/>
        </w:rPr>
        <w:t>terletak</w:t>
      </w:r>
      <w:proofErr w:type="spellEnd"/>
      <w:r w:rsidR="00766F89" w:rsidRPr="00276821">
        <w:rPr>
          <w:rFonts w:ascii="Arial" w:hAnsi="Arial" w:cs="Arial"/>
          <w:lang w:val="en-GB"/>
        </w:rPr>
        <w:t xml:space="preserve"> di </w:t>
      </w:r>
      <w:proofErr w:type="spellStart"/>
      <w:r w:rsidR="00766F89" w:rsidRPr="00276821">
        <w:rPr>
          <w:rFonts w:ascii="Arial" w:hAnsi="Arial" w:cs="Arial"/>
          <w:lang w:val="en-GB"/>
        </w:rPr>
        <w:t>pesisir</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utara</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Jawa</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sehingga</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Lamongan</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memiliki</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potensi</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sumber</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daya</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alam</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berupa</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hasil</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laut</w:t>
      </w:r>
      <w:proofErr w:type="spellEnd"/>
      <w:r w:rsidR="00766F89" w:rsidRPr="00276821">
        <w:rPr>
          <w:rFonts w:ascii="Arial" w:hAnsi="Arial" w:cs="Arial"/>
          <w:lang w:val="en-GB"/>
        </w:rPr>
        <w:t xml:space="preserve"> yang </w:t>
      </w:r>
      <w:proofErr w:type="spellStart"/>
      <w:r w:rsidR="00766F89" w:rsidRPr="00276821">
        <w:rPr>
          <w:rFonts w:ascii="Arial" w:hAnsi="Arial" w:cs="Arial"/>
          <w:lang w:val="en-GB"/>
        </w:rPr>
        <w:t>tinggi</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Kabupaten</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Lamongan</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memiliki</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kekayaan</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laut</w:t>
      </w:r>
      <w:proofErr w:type="spellEnd"/>
      <w:r w:rsidR="00766F89" w:rsidRPr="00276821">
        <w:rPr>
          <w:rFonts w:ascii="Arial" w:hAnsi="Arial" w:cs="Arial"/>
          <w:lang w:val="en-GB"/>
        </w:rPr>
        <w:t xml:space="preserve"> yang </w:t>
      </w:r>
      <w:proofErr w:type="spellStart"/>
      <w:r w:rsidR="00766F89" w:rsidRPr="00276821">
        <w:rPr>
          <w:rFonts w:ascii="Arial" w:hAnsi="Arial" w:cs="Arial"/>
          <w:lang w:val="en-GB"/>
        </w:rPr>
        <w:t>tersebar</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sepanjang</w:t>
      </w:r>
      <w:proofErr w:type="spellEnd"/>
      <w:r w:rsidR="00766F89" w:rsidRPr="00276821">
        <w:rPr>
          <w:rFonts w:ascii="Arial" w:hAnsi="Arial" w:cs="Arial"/>
          <w:lang w:val="en-GB"/>
        </w:rPr>
        <w:t xml:space="preserve"> 47 km yang </w:t>
      </w:r>
      <w:proofErr w:type="spellStart"/>
      <w:r w:rsidR="00766F89" w:rsidRPr="00276821">
        <w:rPr>
          <w:rFonts w:ascii="Arial" w:hAnsi="Arial" w:cs="Arial"/>
          <w:lang w:val="en-GB"/>
        </w:rPr>
        <w:t>meliputi</w:t>
      </w:r>
      <w:proofErr w:type="spellEnd"/>
      <w:r w:rsidR="00766F89" w:rsidRPr="00276821">
        <w:rPr>
          <w:rFonts w:ascii="Arial" w:hAnsi="Arial" w:cs="Arial"/>
          <w:lang w:val="en-GB"/>
        </w:rPr>
        <w:t xml:space="preserve"> 17 </w:t>
      </w:r>
      <w:proofErr w:type="spellStart"/>
      <w:r w:rsidR="00766F89" w:rsidRPr="00276821">
        <w:rPr>
          <w:rFonts w:ascii="Arial" w:hAnsi="Arial" w:cs="Arial"/>
          <w:lang w:val="en-GB"/>
        </w:rPr>
        <w:t>Desa</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pesisir</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dari</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Desa</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Lohgung</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hingga</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Desa</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Kranji</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Letak</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Kabupaten</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Lamongan</w:t>
      </w:r>
      <w:proofErr w:type="spellEnd"/>
      <w:r w:rsidR="00766F89" w:rsidRPr="00276821">
        <w:rPr>
          <w:rFonts w:ascii="Arial" w:hAnsi="Arial" w:cs="Arial"/>
          <w:lang w:val="en-GB"/>
        </w:rPr>
        <w:t xml:space="preserve"> yang </w:t>
      </w:r>
      <w:proofErr w:type="spellStart"/>
      <w:r w:rsidR="00766F89" w:rsidRPr="00276821">
        <w:rPr>
          <w:rFonts w:ascii="Arial" w:hAnsi="Arial" w:cs="Arial"/>
          <w:lang w:val="en-GB"/>
        </w:rPr>
        <w:t>berhadapan</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langsung</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dengan</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laut</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utara</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jawa</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menjadikan</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sebagian</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masyarakatnya</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bekerja</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sebagai</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nelayan</w:t>
      </w:r>
      <w:proofErr w:type="spellEnd"/>
      <w:r w:rsidR="00766F89" w:rsidRPr="00276821">
        <w:rPr>
          <w:rFonts w:ascii="Arial" w:hAnsi="Arial" w:cs="Arial"/>
          <w:lang w:val="en-GB"/>
        </w:rPr>
        <w:t xml:space="preserve"> dan </w:t>
      </w:r>
      <w:proofErr w:type="spellStart"/>
      <w:r w:rsidR="00766F89" w:rsidRPr="00276821">
        <w:rPr>
          <w:rFonts w:ascii="Arial" w:hAnsi="Arial" w:cs="Arial"/>
          <w:lang w:val="en-GB"/>
        </w:rPr>
        <w:t>menjadikan</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Kabupaten</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Lamongan</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menjadi</w:t>
      </w:r>
      <w:proofErr w:type="spellEnd"/>
      <w:r w:rsidR="00766F89" w:rsidRPr="00276821">
        <w:rPr>
          <w:rFonts w:ascii="Arial" w:hAnsi="Arial" w:cs="Arial"/>
          <w:lang w:val="en-GB"/>
        </w:rPr>
        <w:t xml:space="preserve"> salah </w:t>
      </w:r>
      <w:proofErr w:type="spellStart"/>
      <w:r w:rsidR="00766F89" w:rsidRPr="00276821">
        <w:rPr>
          <w:rFonts w:ascii="Arial" w:hAnsi="Arial" w:cs="Arial"/>
          <w:lang w:val="en-GB"/>
        </w:rPr>
        <w:t>satu</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sentra</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perikanan</w:t>
      </w:r>
      <w:proofErr w:type="spellEnd"/>
      <w:r w:rsidR="00766F89" w:rsidRPr="00276821">
        <w:rPr>
          <w:rFonts w:ascii="Arial" w:hAnsi="Arial" w:cs="Arial"/>
          <w:lang w:val="en-GB"/>
        </w:rPr>
        <w:t xml:space="preserve"> di Indonesia. Data </w:t>
      </w:r>
      <w:proofErr w:type="spellStart"/>
      <w:r w:rsidR="00766F89" w:rsidRPr="00276821">
        <w:rPr>
          <w:rFonts w:ascii="Arial" w:hAnsi="Arial" w:cs="Arial"/>
          <w:lang w:val="en-GB"/>
        </w:rPr>
        <w:t>dari</w:t>
      </w:r>
      <w:proofErr w:type="spellEnd"/>
      <w:r w:rsidR="00766F89" w:rsidRPr="00276821">
        <w:rPr>
          <w:rFonts w:ascii="Arial" w:hAnsi="Arial" w:cs="Arial"/>
          <w:lang w:val="en-GB"/>
        </w:rPr>
        <w:t xml:space="preserve"> Dinas </w:t>
      </w:r>
      <w:proofErr w:type="spellStart"/>
      <w:r w:rsidR="00766F89" w:rsidRPr="00276821">
        <w:rPr>
          <w:rFonts w:ascii="Arial" w:hAnsi="Arial" w:cs="Arial"/>
          <w:lang w:val="en-GB"/>
        </w:rPr>
        <w:t>Perikanan</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Kabupaten</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Lamongan</w:t>
      </w:r>
      <w:proofErr w:type="spellEnd"/>
      <w:r w:rsidR="00766F89" w:rsidRPr="00276821">
        <w:rPr>
          <w:rFonts w:ascii="Arial" w:hAnsi="Arial" w:cs="Arial"/>
          <w:lang w:val="en-GB"/>
        </w:rPr>
        <w:t xml:space="preserve"> (2017) </w:t>
      </w:r>
      <w:proofErr w:type="spellStart"/>
      <w:r w:rsidR="001270E4" w:rsidRPr="00276821">
        <w:rPr>
          <w:rFonts w:ascii="Arial" w:hAnsi="Arial" w:cs="Arial"/>
          <w:lang w:val="en-GB"/>
        </w:rPr>
        <w:t>mengungkapkan</w:t>
      </w:r>
      <w:proofErr w:type="spellEnd"/>
      <w:r w:rsidR="001270E4" w:rsidRPr="00276821">
        <w:rPr>
          <w:rFonts w:ascii="Arial" w:hAnsi="Arial" w:cs="Arial"/>
          <w:lang w:val="en-GB"/>
        </w:rPr>
        <w:t xml:space="preserve"> </w:t>
      </w:r>
      <w:proofErr w:type="spellStart"/>
      <w:r w:rsidR="00766F89" w:rsidRPr="00276821">
        <w:rPr>
          <w:rFonts w:ascii="Arial" w:hAnsi="Arial" w:cs="Arial"/>
          <w:lang w:val="en-GB"/>
        </w:rPr>
        <w:t>jumlah</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nelayan</w:t>
      </w:r>
      <w:proofErr w:type="spellEnd"/>
      <w:r w:rsidR="00766F89" w:rsidRPr="00276821">
        <w:rPr>
          <w:rFonts w:ascii="Arial" w:hAnsi="Arial" w:cs="Arial"/>
          <w:lang w:val="en-GB"/>
        </w:rPr>
        <w:t xml:space="preserve"> yang </w:t>
      </w:r>
      <w:proofErr w:type="spellStart"/>
      <w:r w:rsidR="00766F89" w:rsidRPr="00276821">
        <w:rPr>
          <w:rFonts w:ascii="Arial" w:hAnsi="Arial" w:cs="Arial"/>
          <w:lang w:val="en-GB"/>
        </w:rPr>
        <w:t>berada</w:t>
      </w:r>
      <w:proofErr w:type="spellEnd"/>
      <w:r w:rsidR="00766F89" w:rsidRPr="00276821">
        <w:rPr>
          <w:rFonts w:ascii="Arial" w:hAnsi="Arial" w:cs="Arial"/>
          <w:lang w:val="en-GB"/>
        </w:rPr>
        <w:t xml:space="preserve"> di </w:t>
      </w:r>
      <w:proofErr w:type="spellStart"/>
      <w:r w:rsidR="00766F89" w:rsidRPr="00276821">
        <w:rPr>
          <w:rFonts w:ascii="Arial" w:hAnsi="Arial" w:cs="Arial"/>
          <w:lang w:val="en-GB"/>
        </w:rPr>
        <w:t>Kabupaten</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Lamongan</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berjumlah</w:t>
      </w:r>
      <w:proofErr w:type="spellEnd"/>
      <w:r w:rsidR="00766F89" w:rsidRPr="00276821">
        <w:rPr>
          <w:rFonts w:ascii="Arial" w:hAnsi="Arial" w:cs="Arial"/>
          <w:lang w:val="en-GB"/>
        </w:rPr>
        <w:t xml:space="preserve"> 17.802 dan data </w:t>
      </w:r>
      <w:proofErr w:type="spellStart"/>
      <w:r w:rsidR="00766F89" w:rsidRPr="00276821">
        <w:rPr>
          <w:rFonts w:ascii="Arial" w:hAnsi="Arial" w:cs="Arial"/>
          <w:lang w:val="en-GB"/>
        </w:rPr>
        <w:t>jumlah</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nelayan</w:t>
      </w:r>
      <w:proofErr w:type="spellEnd"/>
      <w:r w:rsidR="00766F89" w:rsidRPr="00276821">
        <w:rPr>
          <w:rFonts w:ascii="Arial" w:hAnsi="Arial" w:cs="Arial"/>
          <w:lang w:val="en-GB"/>
        </w:rPr>
        <w:t xml:space="preserve"> yang </w:t>
      </w:r>
      <w:proofErr w:type="spellStart"/>
      <w:r w:rsidR="00766F89" w:rsidRPr="00276821">
        <w:rPr>
          <w:rFonts w:ascii="Arial" w:hAnsi="Arial" w:cs="Arial"/>
          <w:lang w:val="en-GB"/>
        </w:rPr>
        <w:t>dibagi</w:t>
      </w:r>
      <w:proofErr w:type="spellEnd"/>
      <w:r w:rsidR="00766F89" w:rsidRPr="00276821">
        <w:rPr>
          <w:rFonts w:ascii="Arial" w:hAnsi="Arial" w:cs="Arial"/>
          <w:lang w:val="en-GB"/>
        </w:rPr>
        <w:t xml:space="preserve"> per </w:t>
      </w:r>
      <w:proofErr w:type="spellStart"/>
      <w:r w:rsidR="00766F89" w:rsidRPr="00276821">
        <w:rPr>
          <w:rFonts w:ascii="Arial" w:hAnsi="Arial" w:cs="Arial"/>
          <w:lang w:val="en-GB"/>
        </w:rPr>
        <w:t>Desa</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nelayan</w:t>
      </w:r>
      <w:proofErr w:type="spellEnd"/>
      <w:r w:rsidR="00766F89" w:rsidRPr="00276821">
        <w:rPr>
          <w:rFonts w:ascii="Arial" w:hAnsi="Arial" w:cs="Arial"/>
          <w:lang w:val="en-GB"/>
        </w:rPr>
        <w:t xml:space="preserve"> di </w:t>
      </w:r>
      <w:proofErr w:type="spellStart"/>
      <w:r w:rsidR="00766F89" w:rsidRPr="00276821">
        <w:rPr>
          <w:rFonts w:ascii="Arial" w:hAnsi="Arial" w:cs="Arial"/>
          <w:lang w:val="en-GB"/>
        </w:rPr>
        <w:t>Desa</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Kranji</w:t>
      </w:r>
      <w:proofErr w:type="spellEnd"/>
      <w:r w:rsidR="00766F89" w:rsidRPr="00276821">
        <w:rPr>
          <w:rFonts w:ascii="Arial" w:hAnsi="Arial" w:cs="Arial"/>
          <w:lang w:val="en-GB"/>
        </w:rPr>
        <w:t xml:space="preserve"> </w:t>
      </w:r>
      <w:proofErr w:type="spellStart"/>
      <w:r w:rsidR="00766F89" w:rsidRPr="00276821">
        <w:rPr>
          <w:rFonts w:ascii="Arial" w:hAnsi="Arial" w:cs="Arial"/>
          <w:lang w:val="en-GB"/>
        </w:rPr>
        <w:t>berjumlah</w:t>
      </w:r>
      <w:proofErr w:type="spellEnd"/>
      <w:r w:rsidR="00766F89" w:rsidRPr="00276821">
        <w:rPr>
          <w:rFonts w:ascii="Arial" w:hAnsi="Arial" w:cs="Arial"/>
          <w:lang w:val="en-GB"/>
        </w:rPr>
        <w:t xml:space="preserve"> 138 orang.</w:t>
      </w:r>
      <w:r>
        <w:rPr>
          <w:rFonts w:ascii="Arial" w:hAnsi="Arial" w:cs="Arial"/>
          <w:noProof/>
          <w:lang w:val="en-ID"/>
        </w:rPr>
        <w:t xml:space="preserve"> </w:t>
      </w:r>
    </w:p>
    <w:p w14:paraId="2DFB6BEB" w14:textId="68F2C89E" w:rsidR="00766F89" w:rsidRPr="00276821" w:rsidRDefault="00766F89" w:rsidP="00472A39">
      <w:pPr>
        <w:ind w:firstLine="426"/>
        <w:jc w:val="both"/>
        <w:rPr>
          <w:rFonts w:ascii="Arial" w:hAnsi="Arial" w:cs="Arial"/>
          <w:lang w:val="en-GB"/>
        </w:rPr>
      </w:pP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merupakan</w:t>
      </w:r>
      <w:proofErr w:type="spellEnd"/>
      <w:r w:rsidRPr="00276821">
        <w:rPr>
          <w:rFonts w:ascii="Arial" w:hAnsi="Arial" w:cs="Arial"/>
          <w:lang w:val="en-GB"/>
        </w:rPr>
        <w:t xml:space="preserve"> </w:t>
      </w:r>
      <w:proofErr w:type="spellStart"/>
      <w:r w:rsidRPr="00276821">
        <w:rPr>
          <w:rFonts w:ascii="Arial" w:hAnsi="Arial" w:cs="Arial"/>
          <w:lang w:val="en-GB"/>
        </w:rPr>
        <w:t>fungsi</w:t>
      </w:r>
      <w:proofErr w:type="spellEnd"/>
      <w:r w:rsidRPr="00276821">
        <w:rPr>
          <w:rFonts w:ascii="Arial" w:hAnsi="Arial" w:cs="Arial"/>
          <w:lang w:val="en-GB"/>
        </w:rPr>
        <w:t xml:space="preserve"> yang </w:t>
      </w:r>
      <w:proofErr w:type="spellStart"/>
      <w:r w:rsidRPr="00276821">
        <w:rPr>
          <w:rFonts w:ascii="Arial" w:hAnsi="Arial" w:cs="Arial"/>
          <w:lang w:val="en-GB"/>
        </w:rPr>
        <w:t>menghubungkan</w:t>
      </w:r>
      <w:proofErr w:type="spellEnd"/>
      <w:r w:rsidRPr="00276821">
        <w:rPr>
          <w:rFonts w:ascii="Arial" w:hAnsi="Arial" w:cs="Arial"/>
          <w:lang w:val="en-GB"/>
        </w:rPr>
        <w:t xml:space="preserve"> </w:t>
      </w:r>
      <w:proofErr w:type="spellStart"/>
      <w:r w:rsidRPr="00276821">
        <w:rPr>
          <w:rFonts w:ascii="Arial" w:hAnsi="Arial" w:cs="Arial"/>
          <w:lang w:val="en-GB"/>
        </w:rPr>
        <w:t>konsumen</w:t>
      </w:r>
      <w:proofErr w:type="spellEnd"/>
      <w:r w:rsidRPr="00276821">
        <w:rPr>
          <w:rFonts w:ascii="Arial" w:hAnsi="Arial" w:cs="Arial"/>
          <w:lang w:val="en-GB"/>
        </w:rPr>
        <w:t>,</w:t>
      </w:r>
      <w:r w:rsidRPr="00276821">
        <w:rPr>
          <w:rFonts w:ascii="Arial" w:hAnsi="Arial" w:cs="Arial"/>
        </w:rPr>
        <w:t xml:space="preserve"> </w:t>
      </w:r>
      <w:proofErr w:type="spellStart"/>
      <w:r w:rsidRPr="00276821">
        <w:rPr>
          <w:rFonts w:ascii="Arial" w:hAnsi="Arial" w:cs="Arial"/>
          <w:lang w:val="en-GB"/>
        </w:rPr>
        <w:t>publik</w:t>
      </w:r>
      <w:proofErr w:type="spellEnd"/>
      <w:r w:rsidRPr="00276821">
        <w:rPr>
          <w:rFonts w:ascii="Arial" w:hAnsi="Arial" w:cs="Arial"/>
          <w:lang w:val="en-GB"/>
        </w:rPr>
        <w:t xml:space="preserve"> dan </w:t>
      </w:r>
      <w:proofErr w:type="spellStart"/>
      <w:r w:rsidRPr="00276821">
        <w:rPr>
          <w:rFonts w:ascii="Arial" w:hAnsi="Arial" w:cs="Arial"/>
          <w:lang w:val="en-GB"/>
        </w:rPr>
        <w:t>pelanggan</w:t>
      </w:r>
      <w:proofErr w:type="spellEnd"/>
      <w:r w:rsidRPr="00276821">
        <w:rPr>
          <w:rFonts w:ascii="Arial" w:hAnsi="Arial" w:cs="Arial"/>
          <w:lang w:val="en-GB"/>
        </w:rPr>
        <w:t xml:space="preserve">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pedagang</w:t>
      </w:r>
      <w:proofErr w:type="spellEnd"/>
      <w:r w:rsidRPr="00276821">
        <w:rPr>
          <w:rFonts w:ascii="Arial" w:hAnsi="Arial" w:cs="Arial"/>
          <w:lang w:val="en-GB"/>
        </w:rPr>
        <w:t xml:space="preserve"> </w:t>
      </w:r>
      <w:proofErr w:type="spellStart"/>
      <w:r w:rsidRPr="00276821">
        <w:rPr>
          <w:rFonts w:ascii="Arial" w:hAnsi="Arial" w:cs="Arial"/>
          <w:lang w:val="en-GB"/>
        </w:rPr>
        <w:t>melalui</w:t>
      </w:r>
      <w:proofErr w:type="spellEnd"/>
      <w:r w:rsidRPr="00276821">
        <w:rPr>
          <w:rFonts w:ascii="Arial" w:hAnsi="Arial" w:cs="Arial"/>
          <w:lang w:val="en-GB"/>
        </w:rPr>
        <w:t xml:space="preserve"> </w:t>
      </w:r>
      <w:proofErr w:type="spellStart"/>
      <w:r w:rsidRPr="00276821">
        <w:rPr>
          <w:rFonts w:ascii="Arial" w:hAnsi="Arial" w:cs="Arial"/>
          <w:lang w:val="en-GB"/>
        </w:rPr>
        <w:t>informasi</w:t>
      </w:r>
      <w:proofErr w:type="spellEnd"/>
      <w:r w:rsidRPr="00276821">
        <w:rPr>
          <w:rFonts w:ascii="Arial" w:hAnsi="Arial" w:cs="Arial"/>
          <w:lang w:val="en-GB"/>
        </w:rPr>
        <w:t xml:space="preserve"> yang </w:t>
      </w:r>
      <w:proofErr w:type="spellStart"/>
      <w:r w:rsidRPr="00276821">
        <w:rPr>
          <w:rFonts w:ascii="Arial" w:hAnsi="Arial" w:cs="Arial"/>
          <w:lang w:val="en-GB"/>
        </w:rPr>
        <w:t>dipergunakan</w:t>
      </w:r>
      <w:proofErr w:type="spellEnd"/>
      <w:r w:rsidRPr="00276821">
        <w:rPr>
          <w:rFonts w:ascii="Arial" w:hAnsi="Arial" w:cs="Arial"/>
          <w:lang w:val="en-GB"/>
        </w:rPr>
        <w:t xml:space="preserve"> </w:t>
      </w:r>
      <w:proofErr w:type="spellStart"/>
      <w:r w:rsidRPr="00276821">
        <w:rPr>
          <w:rFonts w:ascii="Arial" w:hAnsi="Arial" w:cs="Arial"/>
          <w:lang w:val="en-GB"/>
        </w:rPr>
        <w:t>untuk</w:t>
      </w:r>
      <w:proofErr w:type="spellEnd"/>
      <w:r w:rsidRPr="00276821">
        <w:rPr>
          <w:rFonts w:ascii="Arial" w:hAnsi="Arial" w:cs="Arial"/>
          <w:lang w:val="en-GB"/>
        </w:rPr>
        <w:t xml:space="preserve"> </w:t>
      </w:r>
      <w:proofErr w:type="spellStart"/>
      <w:r w:rsidRPr="00276821">
        <w:rPr>
          <w:rFonts w:ascii="Arial" w:hAnsi="Arial" w:cs="Arial"/>
          <w:lang w:val="en-GB"/>
        </w:rPr>
        <w:t>mendefinisikan</w:t>
      </w:r>
      <w:proofErr w:type="spellEnd"/>
      <w:r w:rsidRPr="00276821">
        <w:rPr>
          <w:rFonts w:ascii="Arial" w:hAnsi="Arial" w:cs="Arial"/>
          <w:lang w:val="en-GB"/>
        </w:rPr>
        <w:t xml:space="preserve"> dan </w:t>
      </w:r>
      <w:proofErr w:type="spellStart"/>
      <w:r w:rsidRPr="00276821">
        <w:rPr>
          <w:rFonts w:ascii="Arial" w:hAnsi="Arial" w:cs="Arial"/>
          <w:lang w:val="en-GB"/>
        </w:rPr>
        <w:t>mengidentifikasi</w:t>
      </w:r>
      <w:proofErr w:type="spellEnd"/>
      <w:r w:rsidRPr="00276821">
        <w:rPr>
          <w:rFonts w:ascii="Arial" w:hAnsi="Arial" w:cs="Arial"/>
          <w:lang w:val="en-GB"/>
        </w:rPr>
        <w:t xml:space="preserve"> </w:t>
      </w:r>
      <w:proofErr w:type="spellStart"/>
      <w:r w:rsidRPr="00276821">
        <w:rPr>
          <w:rFonts w:ascii="Arial" w:hAnsi="Arial" w:cs="Arial"/>
          <w:lang w:val="en-GB"/>
        </w:rPr>
        <w:t>peluang</w:t>
      </w:r>
      <w:proofErr w:type="spellEnd"/>
      <w:r w:rsidRPr="00276821">
        <w:rPr>
          <w:rFonts w:ascii="Arial" w:hAnsi="Arial" w:cs="Arial"/>
          <w:lang w:val="en-GB"/>
        </w:rPr>
        <w:t xml:space="preserve"> dan </w:t>
      </w:r>
      <w:proofErr w:type="spellStart"/>
      <w:r w:rsidRPr="00276821">
        <w:rPr>
          <w:rFonts w:ascii="Arial" w:hAnsi="Arial" w:cs="Arial"/>
          <w:lang w:val="en-GB"/>
        </w:rPr>
        <w:t>masalah</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Kegiatan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ini</w:t>
      </w:r>
      <w:proofErr w:type="spellEnd"/>
      <w:r w:rsidRPr="00276821">
        <w:rPr>
          <w:rFonts w:ascii="Arial" w:hAnsi="Arial" w:cs="Arial"/>
          <w:lang w:val="en-GB"/>
        </w:rPr>
        <w:t xml:space="preserve"> </w:t>
      </w:r>
      <w:proofErr w:type="spellStart"/>
      <w:r w:rsidRPr="00276821">
        <w:rPr>
          <w:rFonts w:ascii="Arial" w:hAnsi="Arial" w:cs="Arial"/>
          <w:lang w:val="en-GB"/>
        </w:rPr>
        <w:t>menjadi</w:t>
      </w:r>
      <w:proofErr w:type="spellEnd"/>
      <w:r w:rsidRPr="00276821">
        <w:rPr>
          <w:rFonts w:ascii="Arial" w:hAnsi="Arial" w:cs="Arial"/>
          <w:lang w:val="en-GB"/>
        </w:rPr>
        <w:t xml:space="preserve"> salah </w:t>
      </w:r>
      <w:proofErr w:type="spellStart"/>
      <w:r w:rsidRPr="00276821">
        <w:rPr>
          <w:rFonts w:ascii="Arial" w:hAnsi="Arial" w:cs="Arial"/>
          <w:lang w:val="en-GB"/>
        </w:rPr>
        <w:t>satu</w:t>
      </w:r>
      <w:proofErr w:type="spellEnd"/>
      <w:r w:rsidRPr="00276821">
        <w:rPr>
          <w:rFonts w:ascii="Arial" w:hAnsi="Arial" w:cs="Arial"/>
          <w:lang w:val="en-GB"/>
        </w:rPr>
        <w:t xml:space="preserve"> </w:t>
      </w:r>
      <w:proofErr w:type="spellStart"/>
      <w:r w:rsidRPr="00276821">
        <w:rPr>
          <w:rFonts w:ascii="Arial" w:hAnsi="Arial" w:cs="Arial"/>
          <w:lang w:val="en-GB"/>
        </w:rPr>
        <w:t>faktor</w:t>
      </w:r>
      <w:proofErr w:type="spellEnd"/>
      <w:r w:rsidRPr="00276821">
        <w:rPr>
          <w:rFonts w:ascii="Arial" w:hAnsi="Arial" w:cs="Arial"/>
          <w:lang w:val="en-GB"/>
        </w:rPr>
        <w:t xml:space="preserve"> </w:t>
      </w:r>
      <w:proofErr w:type="spellStart"/>
      <w:r w:rsidRPr="00276821">
        <w:rPr>
          <w:rFonts w:ascii="Arial" w:hAnsi="Arial" w:cs="Arial"/>
          <w:lang w:val="en-GB"/>
        </w:rPr>
        <w:t>penentu</w:t>
      </w:r>
      <w:proofErr w:type="spellEnd"/>
      <w:r w:rsidRPr="00276821">
        <w:rPr>
          <w:rFonts w:ascii="Arial" w:hAnsi="Arial" w:cs="Arial"/>
          <w:lang w:val="en-GB"/>
        </w:rPr>
        <w:t xml:space="preserve"> </w:t>
      </w:r>
      <w:proofErr w:type="spellStart"/>
      <w:r w:rsidRPr="00276821">
        <w:rPr>
          <w:rFonts w:ascii="Arial" w:hAnsi="Arial" w:cs="Arial"/>
          <w:lang w:val="en-GB"/>
        </w:rPr>
        <w:t>berjalannya</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w:t>
      </w:r>
      <w:proofErr w:type="spellStart"/>
      <w:r w:rsidRPr="00276821">
        <w:rPr>
          <w:rFonts w:ascii="Arial" w:hAnsi="Arial" w:cs="Arial"/>
          <w:lang w:val="en-GB"/>
        </w:rPr>
        <w:t>penjualan</w:t>
      </w:r>
      <w:proofErr w:type="spellEnd"/>
      <w:r w:rsidRPr="00276821">
        <w:rPr>
          <w:rFonts w:ascii="Arial" w:hAnsi="Arial" w:cs="Arial"/>
          <w:lang w:val="en-GB"/>
        </w:rPr>
        <w:t xml:space="preserve"> </w:t>
      </w:r>
      <w:proofErr w:type="spellStart"/>
      <w:r w:rsidRPr="00276821">
        <w:rPr>
          <w:rFonts w:ascii="Arial" w:hAnsi="Arial" w:cs="Arial"/>
          <w:lang w:val="en-GB"/>
        </w:rPr>
        <w:t>secara</w:t>
      </w:r>
      <w:proofErr w:type="spellEnd"/>
      <w:r w:rsidRPr="00276821">
        <w:rPr>
          <w:rFonts w:ascii="Arial" w:hAnsi="Arial" w:cs="Arial"/>
          <w:lang w:val="en-GB"/>
        </w:rPr>
        <w:t xml:space="preserve"> </w:t>
      </w:r>
      <w:proofErr w:type="spellStart"/>
      <w:r w:rsidRPr="00276821">
        <w:rPr>
          <w:rFonts w:ascii="Arial" w:hAnsi="Arial" w:cs="Arial"/>
          <w:lang w:val="en-GB"/>
        </w:rPr>
        <w:t>umum</w:t>
      </w:r>
      <w:proofErr w:type="spellEnd"/>
      <w:r w:rsidRPr="00276821">
        <w:rPr>
          <w:rFonts w:ascii="Arial" w:hAnsi="Arial" w:cs="Arial"/>
          <w:lang w:val="en-GB"/>
        </w:rPr>
        <w:t xml:space="preserve">, </w:t>
      </w:r>
      <w:proofErr w:type="spellStart"/>
      <w:r w:rsidRPr="00276821">
        <w:rPr>
          <w:rFonts w:ascii="Arial" w:hAnsi="Arial" w:cs="Arial"/>
          <w:lang w:val="en-GB"/>
        </w:rPr>
        <w:t>khususnya</w:t>
      </w:r>
      <w:proofErr w:type="spellEnd"/>
      <w:r w:rsidRPr="00276821">
        <w:rPr>
          <w:rFonts w:ascii="Arial" w:hAnsi="Arial" w:cs="Arial"/>
          <w:lang w:val="en-GB"/>
        </w:rPr>
        <w:t xml:space="preserve"> </w:t>
      </w:r>
      <w:proofErr w:type="spellStart"/>
      <w:r w:rsidRPr="00276821">
        <w:rPr>
          <w:rFonts w:ascii="Arial" w:hAnsi="Arial" w:cs="Arial"/>
          <w:lang w:val="en-GB"/>
        </w:rPr>
        <w:t>bagi</w:t>
      </w:r>
      <w:proofErr w:type="spellEnd"/>
      <w:r w:rsidRPr="00276821">
        <w:rPr>
          <w:rFonts w:ascii="Arial" w:hAnsi="Arial" w:cs="Arial"/>
          <w:lang w:val="en-GB"/>
        </w:rPr>
        <w:t xml:space="preserve"> </w:t>
      </w:r>
      <w:proofErr w:type="spellStart"/>
      <w:r w:rsidRPr="00276821">
        <w:rPr>
          <w:rFonts w:ascii="Arial" w:hAnsi="Arial" w:cs="Arial"/>
          <w:lang w:val="en-GB"/>
        </w:rPr>
        <w:t>nelayan</w:t>
      </w:r>
      <w:proofErr w:type="spellEnd"/>
      <w:r w:rsidRPr="00276821">
        <w:rPr>
          <w:rFonts w:ascii="Arial" w:hAnsi="Arial" w:cs="Arial"/>
          <w:lang w:val="en-GB"/>
        </w:rPr>
        <w:t xml:space="preserve"> </w:t>
      </w:r>
      <w:proofErr w:type="spellStart"/>
      <w:r w:rsidRPr="00276821">
        <w:rPr>
          <w:rFonts w:ascii="Arial" w:hAnsi="Arial" w:cs="Arial"/>
          <w:lang w:val="en-GB"/>
        </w:rPr>
        <w:t>sebagai</w:t>
      </w:r>
      <w:proofErr w:type="spellEnd"/>
      <w:r w:rsidRPr="00276821">
        <w:rPr>
          <w:rFonts w:ascii="Arial" w:hAnsi="Arial" w:cs="Arial"/>
          <w:lang w:val="en-GB"/>
        </w:rPr>
        <w:t xml:space="preserve"> </w:t>
      </w:r>
      <w:proofErr w:type="spellStart"/>
      <w:r w:rsidRPr="00276821">
        <w:rPr>
          <w:rFonts w:ascii="Arial" w:hAnsi="Arial" w:cs="Arial"/>
          <w:lang w:val="en-GB"/>
        </w:rPr>
        <w:t>produsen</w:t>
      </w:r>
      <w:proofErr w:type="spellEnd"/>
      <w:r w:rsidRPr="00276821">
        <w:rPr>
          <w:rFonts w:ascii="Arial" w:hAnsi="Arial" w:cs="Arial"/>
          <w:lang w:val="en-GB"/>
        </w:rPr>
        <w:t xml:space="preserve">. </w:t>
      </w:r>
      <w:proofErr w:type="spellStart"/>
      <w:r w:rsidRPr="00276821">
        <w:rPr>
          <w:rFonts w:ascii="Arial" w:hAnsi="Arial" w:cs="Arial"/>
          <w:lang w:val="en-GB"/>
        </w:rPr>
        <w:t>Menurut</w:t>
      </w:r>
      <w:proofErr w:type="spellEnd"/>
      <w:r w:rsidRPr="00276821">
        <w:rPr>
          <w:rFonts w:ascii="Arial" w:hAnsi="Arial" w:cs="Arial"/>
          <w:lang w:val="en-GB"/>
        </w:rPr>
        <w:t xml:space="preserve"> </w:t>
      </w:r>
      <w:r w:rsidR="00972049">
        <w:rPr>
          <w:rFonts w:ascii="Arial" w:hAnsi="Arial" w:cs="Arial"/>
          <w:noProof/>
          <w:lang w:val="en-ID"/>
        </w:rPr>
        <w:t>Nahumury dan Manuhuttu.</w:t>
      </w:r>
      <w:r w:rsidR="007932F8" w:rsidRPr="007932F8">
        <w:rPr>
          <w:rFonts w:ascii="Arial" w:hAnsi="Arial" w:cs="Arial"/>
          <w:noProof/>
          <w:lang w:val="en-ID"/>
        </w:rPr>
        <w:t xml:space="preserve"> </w:t>
      </w:r>
      <w:r w:rsidR="007932F8">
        <w:rPr>
          <w:rFonts w:ascii="Arial" w:hAnsi="Arial" w:cs="Arial"/>
          <w:noProof/>
          <w:lang w:val="en-ID"/>
        </w:rPr>
        <w:t>(</w:t>
      </w:r>
      <w:r w:rsidR="007932F8" w:rsidRPr="007932F8">
        <w:rPr>
          <w:rFonts w:ascii="Arial" w:hAnsi="Arial" w:cs="Arial"/>
          <w:noProof/>
          <w:lang w:val="en-ID"/>
        </w:rPr>
        <w:t>2019)</w:t>
      </w:r>
      <w:r w:rsidR="00972049">
        <w:rPr>
          <w:rFonts w:ascii="Arial" w:hAnsi="Arial" w:cs="Arial"/>
          <w:lang w:val="en-GB"/>
        </w:rPr>
        <w:t>, P</w:t>
      </w:r>
      <w:r w:rsidRPr="00276821">
        <w:rPr>
          <w:rFonts w:ascii="Arial" w:hAnsi="Arial" w:cs="Arial"/>
          <w:lang w:val="en-GB"/>
        </w:rPr>
        <w:t xml:space="preserve">ada </w:t>
      </w:r>
      <w:proofErr w:type="spellStart"/>
      <w:r w:rsidRPr="00276821">
        <w:rPr>
          <w:rFonts w:ascii="Arial" w:hAnsi="Arial" w:cs="Arial"/>
          <w:lang w:val="en-GB"/>
        </w:rPr>
        <w:t>usaha</w:t>
      </w:r>
      <w:proofErr w:type="spellEnd"/>
      <w:r w:rsidRPr="00276821">
        <w:rPr>
          <w:rFonts w:ascii="Arial" w:hAnsi="Arial" w:cs="Arial"/>
          <w:lang w:val="en-GB"/>
        </w:rPr>
        <w:t xml:space="preserve"> </w:t>
      </w:r>
      <w:proofErr w:type="spellStart"/>
      <w:r w:rsidRPr="00276821">
        <w:rPr>
          <w:rFonts w:ascii="Arial" w:hAnsi="Arial" w:cs="Arial"/>
          <w:lang w:val="en-GB"/>
        </w:rPr>
        <w:t>bisnis</w:t>
      </w:r>
      <w:proofErr w:type="spellEnd"/>
      <w:r w:rsidRPr="00276821">
        <w:rPr>
          <w:rFonts w:ascii="Arial" w:hAnsi="Arial" w:cs="Arial"/>
          <w:lang w:val="en-GB"/>
        </w:rPr>
        <w:t xml:space="preserve"> </w:t>
      </w:r>
      <w:proofErr w:type="spellStart"/>
      <w:r w:rsidRPr="00276821">
        <w:rPr>
          <w:rFonts w:ascii="Arial" w:hAnsi="Arial" w:cs="Arial"/>
          <w:lang w:val="en-GB"/>
        </w:rPr>
        <w:t>perikanan</w:t>
      </w:r>
      <w:proofErr w:type="spellEnd"/>
      <w:r w:rsidRPr="00276821">
        <w:rPr>
          <w:rFonts w:ascii="Arial" w:hAnsi="Arial" w:cs="Arial"/>
          <w:lang w:val="en-GB"/>
        </w:rPr>
        <w:t xml:space="preserve">, </w:t>
      </w:r>
      <w:proofErr w:type="spellStart"/>
      <w:r w:rsidRPr="00276821">
        <w:rPr>
          <w:rFonts w:ascii="Arial" w:hAnsi="Arial" w:cs="Arial"/>
          <w:lang w:val="en-GB"/>
        </w:rPr>
        <w:t>saluran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bisa</w:t>
      </w:r>
      <w:proofErr w:type="spellEnd"/>
      <w:r w:rsidRPr="00276821">
        <w:rPr>
          <w:rFonts w:ascii="Arial" w:hAnsi="Arial" w:cs="Arial"/>
          <w:lang w:val="en-GB"/>
        </w:rPr>
        <w:t xml:space="preserve"> </w:t>
      </w:r>
      <w:proofErr w:type="spellStart"/>
      <w:r w:rsidRPr="00276821">
        <w:rPr>
          <w:rFonts w:ascii="Arial" w:hAnsi="Arial" w:cs="Arial"/>
          <w:lang w:val="en-GB"/>
        </w:rPr>
        <w:t>diartikan</w:t>
      </w:r>
      <w:proofErr w:type="spellEnd"/>
      <w:r w:rsidRPr="00276821">
        <w:rPr>
          <w:rFonts w:ascii="Arial" w:hAnsi="Arial" w:cs="Arial"/>
          <w:lang w:val="en-GB"/>
        </w:rPr>
        <w:t xml:space="preserve"> </w:t>
      </w:r>
      <w:proofErr w:type="spellStart"/>
      <w:r w:rsidRPr="00276821">
        <w:rPr>
          <w:rFonts w:ascii="Arial" w:hAnsi="Arial" w:cs="Arial"/>
          <w:lang w:val="en-GB"/>
        </w:rPr>
        <w:t>sebagai</w:t>
      </w:r>
      <w:proofErr w:type="spellEnd"/>
      <w:r w:rsidRPr="00276821">
        <w:rPr>
          <w:rFonts w:ascii="Arial" w:hAnsi="Arial" w:cs="Arial"/>
          <w:lang w:val="en-GB"/>
        </w:rPr>
        <w:t xml:space="preserve"> </w:t>
      </w:r>
      <w:proofErr w:type="spellStart"/>
      <w:r w:rsidRPr="00276821">
        <w:rPr>
          <w:rFonts w:ascii="Arial" w:hAnsi="Arial" w:cs="Arial"/>
          <w:lang w:val="en-GB"/>
        </w:rPr>
        <w:t>lembaga</w:t>
      </w:r>
      <w:proofErr w:type="spellEnd"/>
      <w:r w:rsidRPr="00276821">
        <w:rPr>
          <w:rFonts w:ascii="Arial" w:hAnsi="Arial" w:cs="Arial"/>
          <w:lang w:val="en-GB"/>
        </w:rPr>
        <w:t xml:space="preserve"> yang </w:t>
      </w:r>
      <w:proofErr w:type="spellStart"/>
      <w:r w:rsidRPr="00276821">
        <w:rPr>
          <w:rFonts w:ascii="Arial" w:hAnsi="Arial" w:cs="Arial"/>
          <w:lang w:val="en-GB"/>
        </w:rPr>
        <w:t>dilalui</w:t>
      </w:r>
      <w:proofErr w:type="spellEnd"/>
      <w:r w:rsidRPr="00276821">
        <w:rPr>
          <w:rFonts w:ascii="Arial" w:hAnsi="Arial" w:cs="Arial"/>
          <w:lang w:val="en-GB"/>
        </w:rPr>
        <w:t xml:space="preserve"> </w:t>
      </w:r>
      <w:proofErr w:type="spellStart"/>
      <w:r w:rsidRPr="00276821">
        <w:rPr>
          <w:rFonts w:ascii="Arial" w:hAnsi="Arial" w:cs="Arial"/>
          <w:lang w:val="en-GB"/>
        </w:rPr>
        <w:t>komoditas</w:t>
      </w:r>
      <w:proofErr w:type="spellEnd"/>
      <w:r w:rsidRPr="00276821">
        <w:rPr>
          <w:rFonts w:ascii="Arial" w:hAnsi="Arial" w:cs="Arial"/>
          <w:lang w:val="en-GB"/>
        </w:rPr>
        <w:t xml:space="preserve"> </w:t>
      </w:r>
      <w:proofErr w:type="spellStart"/>
      <w:r w:rsidRPr="00276821">
        <w:rPr>
          <w:rFonts w:ascii="Arial" w:hAnsi="Arial" w:cs="Arial"/>
          <w:lang w:val="en-GB"/>
        </w:rPr>
        <w:t>perikanan</w:t>
      </w:r>
      <w:proofErr w:type="spellEnd"/>
      <w:r w:rsidRPr="00276821">
        <w:rPr>
          <w:rFonts w:ascii="Arial" w:hAnsi="Arial" w:cs="Arial"/>
          <w:lang w:val="en-GB"/>
        </w:rPr>
        <w:t xml:space="preserve"> </w:t>
      </w:r>
      <w:proofErr w:type="spellStart"/>
      <w:r w:rsidRPr="00276821">
        <w:rPr>
          <w:rFonts w:ascii="Arial" w:hAnsi="Arial" w:cs="Arial"/>
          <w:lang w:val="en-GB"/>
        </w:rPr>
        <w:t>dari</w:t>
      </w:r>
      <w:proofErr w:type="spellEnd"/>
      <w:r w:rsidRPr="00276821">
        <w:rPr>
          <w:rFonts w:ascii="Arial" w:hAnsi="Arial" w:cs="Arial"/>
          <w:lang w:val="en-GB"/>
        </w:rPr>
        <w:t xml:space="preserve"> </w:t>
      </w:r>
      <w:proofErr w:type="spellStart"/>
      <w:r w:rsidRPr="00276821">
        <w:rPr>
          <w:rFonts w:ascii="Arial" w:hAnsi="Arial" w:cs="Arial"/>
          <w:lang w:val="en-GB"/>
        </w:rPr>
        <w:t>nelayan</w:t>
      </w:r>
      <w:proofErr w:type="spellEnd"/>
      <w:r w:rsidRPr="00276821">
        <w:rPr>
          <w:rFonts w:ascii="Arial" w:hAnsi="Arial" w:cs="Arial"/>
          <w:lang w:val="en-GB"/>
        </w:rPr>
        <w:t xml:space="preserve"> </w:t>
      </w:r>
      <w:proofErr w:type="spellStart"/>
      <w:r w:rsidRPr="00276821">
        <w:rPr>
          <w:rFonts w:ascii="Arial" w:hAnsi="Arial" w:cs="Arial"/>
          <w:lang w:val="en-GB"/>
        </w:rPr>
        <w:t>hingga</w:t>
      </w:r>
      <w:proofErr w:type="spellEnd"/>
      <w:r w:rsidRPr="00276821">
        <w:rPr>
          <w:rFonts w:ascii="Arial" w:hAnsi="Arial" w:cs="Arial"/>
          <w:lang w:val="en-GB"/>
        </w:rPr>
        <w:t xml:space="preserve"> </w:t>
      </w:r>
      <w:proofErr w:type="spellStart"/>
      <w:r w:rsidRPr="00276821">
        <w:rPr>
          <w:rFonts w:ascii="Arial" w:hAnsi="Arial" w:cs="Arial"/>
          <w:lang w:val="en-GB"/>
        </w:rPr>
        <w:t>sampai</w:t>
      </w:r>
      <w:proofErr w:type="spellEnd"/>
      <w:r w:rsidRPr="00276821">
        <w:rPr>
          <w:rFonts w:ascii="Arial" w:hAnsi="Arial" w:cs="Arial"/>
          <w:lang w:val="en-GB"/>
        </w:rPr>
        <w:t xml:space="preserve"> </w:t>
      </w:r>
      <w:proofErr w:type="spellStart"/>
      <w:r w:rsidRPr="00276821">
        <w:rPr>
          <w:rFonts w:ascii="Arial" w:hAnsi="Arial" w:cs="Arial"/>
          <w:lang w:val="en-GB"/>
        </w:rPr>
        <w:t>ke</w:t>
      </w:r>
      <w:proofErr w:type="spellEnd"/>
      <w:r w:rsidRPr="00276821">
        <w:rPr>
          <w:rFonts w:ascii="Arial" w:hAnsi="Arial" w:cs="Arial"/>
          <w:lang w:val="en-GB"/>
        </w:rPr>
        <w:t xml:space="preserve"> </w:t>
      </w:r>
      <w:proofErr w:type="spellStart"/>
      <w:r w:rsidRPr="00276821">
        <w:rPr>
          <w:rFonts w:ascii="Arial" w:hAnsi="Arial" w:cs="Arial"/>
          <w:lang w:val="en-GB"/>
        </w:rPr>
        <w:t>konsumen</w:t>
      </w:r>
      <w:proofErr w:type="spellEnd"/>
      <w:r w:rsidRPr="00276821">
        <w:rPr>
          <w:rFonts w:ascii="Arial" w:hAnsi="Arial" w:cs="Arial"/>
          <w:lang w:val="en-GB"/>
        </w:rPr>
        <w:t xml:space="preserve"> </w:t>
      </w:r>
      <w:proofErr w:type="spellStart"/>
      <w:r w:rsidRPr="00276821">
        <w:rPr>
          <w:rFonts w:ascii="Arial" w:hAnsi="Arial" w:cs="Arial"/>
          <w:lang w:val="en-GB"/>
        </w:rPr>
        <w:t>akhir</w:t>
      </w:r>
      <w:proofErr w:type="spellEnd"/>
      <w:r w:rsidRPr="00276821">
        <w:rPr>
          <w:rFonts w:ascii="Arial" w:hAnsi="Arial" w:cs="Arial"/>
          <w:lang w:val="en-GB"/>
        </w:rPr>
        <w:t xml:space="preserve">. </w:t>
      </w:r>
      <w:proofErr w:type="spellStart"/>
      <w:r w:rsidRPr="00276821">
        <w:rPr>
          <w:rFonts w:ascii="Arial" w:hAnsi="Arial" w:cs="Arial"/>
          <w:lang w:val="en-GB"/>
        </w:rPr>
        <w:t>Pangkalan</w:t>
      </w:r>
      <w:proofErr w:type="spellEnd"/>
      <w:r w:rsidRPr="00276821">
        <w:rPr>
          <w:rFonts w:ascii="Arial" w:hAnsi="Arial" w:cs="Arial"/>
          <w:lang w:val="en-GB"/>
        </w:rPr>
        <w:t xml:space="preserve"> </w:t>
      </w:r>
      <w:proofErr w:type="spellStart"/>
      <w:r w:rsidRPr="00276821">
        <w:rPr>
          <w:rFonts w:ascii="Arial" w:hAnsi="Arial" w:cs="Arial"/>
          <w:lang w:val="en-GB"/>
        </w:rPr>
        <w:t>Pendaratan</w:t>
      </w:r>
      <w:proofErr w:type="spellEnd"/>
      <w:r w:rsidRPr="00276821">
        <w:rPr>
          <w:rFonts w:ascii="Arial" w:hAnsi="Arial" w:cs="Arial"/>
          <w:lang w:val="en-GB"/>
        </w:rPr>
        <w:t xml:space="preserve"> Ikan </w:t>
      </w:r>
      <w:r w:rsidR="00866751" w:rsidRPr="00276821">
        <w:rPr>
          <w:rFonts w:ascii="Arial" w:hAnsi="Arial" w:cs="Arial"/>
          <w:lang w:val="en-GB"/>
        </w:rPr>
        <w:t xml:space="preserve">(PPI)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saluran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i/>
          <w:iCs/>
          <w:lang w:val="en-GB"/>
        </w:rPr>
        <w:t>Euthynnus</w:t>
      </w:r>
      <w:proofErr w:type="spellEnd"/>
      <w:r w:rsidRPr="00276821">
        <w:rPr>
          <w:rFonts w:ascii="Arial" w:hAnsi="Arial" w:cs="Arial"/>
          <w:i/>
          <w:iCs/>
          <w:lang w:val="en-GB"/>
        </w:rPr>
        <w:t xml:space="preserve"> </w:t>
      </w:r>
      <w:proofErr w:type="spellStart"/>
      <w:r w:rsidRPr="00276821">
        <w:rPr>
          <w:rFonts w:ascii="Arial" w:hAnsi="Arial" w:cs="Arial"/>
          <w:i/>
          <w:iCs/>
          <w:lang w:val="en-GB"/>
        </w:rPr>
        <w:t>affinis</w:t>
      </w:r>
      <w:proofErr w:type="spellEnd"/>
      <w:r w:rsidRPr="00276821">
        <w:rPr>
          <w:rFonts w:ascii="Arial" w:hAnsi="Arial" w:cs="Arial"/>
          <w:i/>
          <w:iCs/>
          <w:lang w:val="en-GB"/>
        </w:rPr>
        <w:t>)</w:t>
      </w:r>
      <w:r w:rsidRPr="00276821">
        <w:rPr>
          <w:rFonts w:ascii="Arial" w:hAnsi="Arial" w:cs="Arial"/>
          <w:lang w:val="en-GB"/>
        </w:rPr>
        <w:t xml:space="preserve"> di </w:t>
      </w:r>
      <w:proofErr w:type="spellStart"/>
      <w:r w:rsidRPr="00276821">
        <w:rPr>
          <w:rFonts w:ascii="Arial" w:hAnsi="Arial" w:cs="Arial"/>
          <w:lang w:val="en-GB"/>
        </w:rPr>
        <w:t>Kranji</w:t>
      </w:r>
      <w:proofErr w:type="spellEnd"/>
      <w:r w:rsidRPr="00276821">
        <w:rPr>
          <w:rFonts w:ascii="Arial" w:hAnsi="Arial" w:cs="Arial"/>
          <w:lang w:val="en-GB"/>
        </w:rPr>
        <w:t xml:space="preserve"> </w:t>
      </w:r>
      <w:proofErr w:type="spellStart"/>
      <w:r w:rsidRPr="00276821">
        <w:rPr>
          <w:rFonts w:ascii="Arial" w:hAnsi="Arial" w:cs="Arial"/>
          <w:lang w:val="en-GB"/>
        </w:rPr>
        <w:t>berfungsi</w:t>
      </w:r>
      <w:proofErr w:type="spellEnd"/>
      <w:r w:rsidRPr="00276821">
        <w:rPr>
          <w:rFonts w:ascii="Arial" w:hAnsi="Arial" w:cs="Arial"/>
          <w:lang w:val="en-GB"/>
        </w:rPr>
        <w:t xml:space="preserve"> </w:t>
      </w:r>
      <w:proofErr w:type="spellStart"/>
      <w:r w:rsidRPr="00276821">
        <w:rPr>
          <w:rFonts w:ascii="Arial" w:hAnsi="Arial" w:cs="Arial"/>
          <w:lang w:val="en-GB"/>
        </w:rPr>
        <w:t>sebagai</w:t>
      </w:r>
      <w:proofErr w:type="spellEnd"/>
      <w:r w:rsidRPr="00276821">
        <w:rPr>
          <w:rFonts w:ascii="Arial" w:hAnsi="Arial" w:cs="Arial"/>
          <w:lang w:val="en-GB"/>
        </w:rPr>
        <w:t xml:space="preserve"> </w:t>
      </w:r>
      <w:proofErr w:type="spellStart"/>
      <w:r w:rsidRPr="00276821">
        <w:rPr>
          <w:rFonts w:ascii="Arial" w:hAnsi="Arial" w:cs="Arial"/>
          <w:lang w:val="en-GB"/>
        </w:rPr>
        <w:t>lembaga</w:t>
      </w:r>
      <w:proofErr w:type="spellEnd"/>
      <w:r w:rsidRPr="00276821">
        <w:rPr>
          <w:rFonts w:ascii="Arial" w:hAnsi="Arial" w:cs="Arial"/>
          <w:lang w:val="en-GB"/>
        </w:rPr>
        <w:t xml:space="preserve"> </w:t>
      </w:r>
      <w:proofErr w:type="spellStart"/>
      <w:r w:rsidRPr="00276821">
        <w:rPr>
          <w:rFonts w:ascii="Arial" w:hAnsi="Arial" w:cs="Arial"/>
          <w:lang w:val="en-GB"/>
        </w:rPr>
        <w:t>pemberi</w:t>
      </w:r>
      <w:proofErr w:type="spellEnd"/>
      <w:r w:rsidRPr="00276821">
        <w:rPr>
          <w:rFonts w:ascii="Arial" w:hAnsi="Arial" w:cs="Arial"/>
          <w:lang w:val="en-GB"/>
        </w:rPr>
        <w:t xml:space="preserve"> </w:t>
      </w:r>
      <w:proofErr w:type="spellStart"/>
      <w:r w:rsidRPr="00276821">
        <w:rPr>
          <w:rFonts w:ascii="Arial" w:hAnsi="Arial" w:cs="Arial"/>
          <w:lang w:val="en-GB"/>
        </w:rPr>
        <w:t>jasa</w:t>
      </w:r>
      <w:proofErr w:type="spellEnd"/>
      <w:r w:rsidRPr="00276821">
        <w:rPr>
          <w:rFonts w:ascii="Arial" w:hAnsi="Arial" w:cs="Arial"/>
          <w:lang w:val="en-GB"/>
        </w:rPr>
        <w:t xml:space="preserve">. PPI </w:t>
      </w:r>
      <w:proofErr w:type="spellStart"/>
      <w:r w:rsidRPr="00276821">
        <w:rPr>
          <w:rFonts w:ascii="Arial" w:hAnsi="Arial" w:cs="Arial"/>
          <w:lang w:val="en-GB"/>
        </w:rPr>
        <w:t>berperan</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menyediakan</w:t>
      </w:r>
      <w:proofErr w:type="spellEnd"/>
      <w:r w:rsidRPr="00276821">
        <w:rPr>
          <w:rFonts w:ascii="Arial" w:hAnsi="Arial" w:cs="Arial"/>
          <w:lang w:val="en-GB"/>
        </w:rPr>
        <w:t xml:space="preserve"> </w:t>
      </w:r>
      <w:proofErr w:type="spellStart"/>
      <w:r w:rsidRPr="00276821">
        <w:rPr>
          <w:rFonts w:ascii="Arial" w:hAnsi="Arial" w:cs="Arial"/>
          <w:lang w:val="en-GB"/>
        </w:rPr>
        <w:t>fasilitas</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mendukung</w:t>
      </w:r>
      <w:proofErr w:type="spellEnd"/>
      <w:r w:rsidRPr="00276821">
        <w:rPr>
          <w:rFonts w:ascii="Arial" w:hAnsi="Arial" w:cs="Arial"/>
          <w:lang w:val="en-GB"/>
        </w:rPr>
        <w:t xml:space="preserve"> </w:t>
      </w:r>
      <w:proofErr w:type="spellStart"/>
      <w:r w:rsidRPr="00276821">
        <w:rPr>
          <w:rFonts w:ascii="Arial" w:hAnsi="Arial" w:cs="Arial"/>
          <w:lang w:val="en-GB"/>
        </w:rPr>
        <w:t>kegiatan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
    <w:p w14:paraId="75FBACAB" w14:textId="7B1EC349" w:rsidR="00674431" w:rsidRPr="00276821" w:rsidRDefault="00866751" w:rsidP="00472A39">
      <w:pPr>
        <w:ind w:firstLine="426"/>
        <w:jc w:val="both"/>
        <w:rPr>
          <w:rFonts w:ascii="Arial" w:hAnsi="Arial" w:cs="Arial"/>
          <w:lang w:val="en-GB"/>
        </w:rPr>
      </w:pPr>
      <w:r w:rsidRPr="00276821">
        <w:rPr>
          <w:rFonts w:ascii="Arial" w:hAnsi="Arial" w:cs="Arial"/>
          <w:lang w:val="en-GB"/>
        </w:rPr>
        <w:t xml:space="preserve">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i/>
          <w:iCs/>
          <w:lang w:val="en-GB"/>
        </w:rPr>
        <w:t>Euthynnus</w:t>
      </w:r>
      <w:proofErr w:type="spellEnd"/>
      <w:r w:rsidRPr="00276821">
        <w:rPr>
          <w:rFonts w:ascii="Arial" w:hAnsi="Arial" w:cs="Arial"/>
          <w:i/>
          <w:iCs/>
          <w:lang w:val="en-GB"/>
        </w:rPr>
        <w:t xml:space="preserve"> </w:t>
      </w:r>
      <w:proofErr w:type="spellStart"/>
      <w:r w:rsidRPr="00276821">
        <w:rPr>
          <w:rFonts w:ascii="Arial" w:hAnsi="Arial" w:cs="Arial"/>
          <w:i/>
          <w:iCs/>
          <w:lang w:val="en-GB"/>
        </w:rPr>
        <w:t>affinis</w:t>
      </w:r>
      <w:proofErr w:type="spellEnd"/>
      <w:r w:rsidRPr="00276821">
        <w:rPr>
          <w:rFonts w:ascii="Arial" w:hAnsi="Arial" w:cs="Arial"/>
          <w:lang w:val="en-GB"/>
        </w:rPr>
        <w:t xml:space="preserve">) </w:t>
      </w:r>
      <w:proofErr w:type="spellStart"/>
      <w:r w:rsidRPr="00276821">
        <w:rPr>
          <w:rFonts w:ascii="Arial" w:hAnsi="Arial" w:cs="Arial"/>
          <w:lang w:val="en-GB"/>
        </w:rPr>
        <w:t>merupakan</w:t>
      </w:r>
      <w:proofErr w:type="spellEnd"/>
      <w:r w:rsidRPr="00276821">
        <w:rPr>
          <w:rFonts w:ascii="Arial" w:hAnsi="Arial" w:cs="Arial"/>
          <w:lang w:val="en-GB"/>
        </w:rPr>
        <w:t xml:space="preserve"> salah </w:t>
      </w:r>
      <w:proofErr w:type="spellStart"/>
      <w:r w:rsidRPr="00276821">
        <w:rPr>
          <w:rFonts w:ascii="Arial" w:hAnsi="Arial" w:cs="Arial"/>
          <w:lang w:val="en-GB"/>
        </w:rPr>
        <w:t>satu</w:t>
      </w:r>
      <w:proofErr w:type="spellEnd"/>
      <w:r w:rsidRPr="00276821">
        <w:rPr>
          <w:rFonts w:ascii="Arial" w:hAnsi="Arial" w:cs="Arial"/>
          <w:lang w:val="en-GB"/>
        </w:rPr>
        <w:t xml:space="preserve"> </w:t>
      </w:r>
      <w:proofErr w:type="spellStart"/>
      <w:r w:rsidRPr="00276821">
        <w:rPr>
          <w:rFonts w:ascii="Arial" w:hAnsi="Arial" w:cs="Arial"/>
          <w:lang w:val="en-GB"/>
        </w:rPr>
        <w:t>jenis</w:t>
      </w:r>
      <w:proofErr w:type="spellEnd"/>
      <w:r w:rsidRPr="00276821">
        <w:rPr>
          <w:rFonts w:ascii="Arial" w:hAnsi="Arial" w:cs="Arial"/>
          <w:lang w:val="en-GB"/>
        </w:rPr>
        <w:t xml:space="preserve"> ikan </w:t>
      </w:r>
      <w:proofErr w:type="spellStart"/>
      <w:r w:rsidRPr="00276821">
        <w:rPr>
          <w:rFonts w:ascii="Arial" w:hAnsi="Arial" w:cs="Arial"/>
          <w:lang w:val="en-GB"/>
        </w:rPr>
        <w:t>pelagis</w:t>
      </w:r>
      <w:proofErr w:type="spellEnd"/>
      <w:r w:rsidRPr="00276821">
        <w:rPr>
          <w:rFonts w:ascii="Arial" w:hAnsi="Arial" w:cs="Arial"/>
          <w:lang w:val="en-GB"/>
        </w:rPr>
        <w:t xml:space="preserve"> </w:t>
      </w:r>
      <w:proofErr w:type="spellStart"/>
      <w:r w:rsidRPr="00276821">
        <w:rPr>
          <w:rFonts w:ascii="Arial" w:hAnsi="Arial" w:cs="Arial"/>
          <w:lang w:val="en-GB"/>
        </w:rPr>
        <w:t>besar</w:t>
      </w:r>
      <w:proofErr w:type="spellEnd"/>
      <w:r w:rsidRPr="00276821">
        <w:rPr>
          <w:rFonts w:ascii="Arial" w:hAnsi="Arial" w:cs="Arial"/>
          <w:lang w:val="en-GB"/>
        </w:rPr>
        <w:t xml:space="preserve"> yang </w:t>
      </w:r>
      <w:proofErr w:type="spellStart"/>
      <w:r w:rsidRPr="00276821">
        <w:rPr>
          <w:rFonts w:ascii="Arial" w:hAnsi="Arial" w:cs="Arial"/>
          <w:lang w:val="en-GB"/>
        </w:rPr>
        <w:t>diminati</w:t>
      </w:r>
      <w:proofErr w:type="spellEnd"/>
      <w:r w:rsidRPr="00276821">
        <w:rPr>
          <w:rFonts w:ascii="Arial" w:hAnsi="Arial" w:cs="Arial"/>
          <w:lang w:val="en-GB"/>
        </w:rPr>
        <w:t xml:space="preserve"> </w:t>
      </w:r>
      <w:proofErr w:type="spellStart"/>
      <w:r w:rsidRPr="00276821">
        <w:rPr>
          <w:rFonts w:ascii="Arial" w:hAnsi="Arial" w:cs="Arial"/>
          <w:lang w:val="en-GB"/>
        </w:rPr>
        <w:t>masyarakat</w:t>
      </w:r>
      <w:proofErr w:type="spellEnd"/>
      <w:r w:rsidR="00674431" w:rsidRPr="00276821">
        <w:rPr>
          <w:rFonts w:ascii="Arial" w:hAnsi="Arial" w:cs="Arial"/>
          <w:lang w:val="en-GB"/>
        </w:rPr>
        <w:t xml:space="preserve"> </w:t>
      </w:r>
      <w:proofErr w:type="spellStart"/>
      <w:r w:rsidR="00674431" w:rsidRPr="00276821">
        <w:rPr>
          <w:rFonts w:ascii="Arial" w:hAnsi="Arial" w:cs="Arial"/>
          <w:lang w:val="en-GB"/>
        </w:rPr>
        <w:t>lokal</w:t>
      </w:r>
      <w:proofErr w:type="spellEnd"/>
      <w:r w:rsidR="00674431" w:rsidRPr="00276821">
        <w:rPr>
          <w:rFonts w:ascii="Arial" w:hAnsi="Arial" w:cs="Arial"/>
          <w:lang w:val="en-GB"/>
        </w:rPr>
        <w:t xml:space="preserve"> </w:t>
      </w:r>
      <w:proofErr w:type="spellStart"/>
      <w:r w:rsidR="00674431" w:rsidRPr="00276821">
        <w:rPr>
          <w:rFonts w:ascii="Arial" w:hAnsi="Arial" w:cs="Arial"/>
          <w:lang w:val="en-GB"/>
        </w:rPr>
        <w:t>maupun</w:t>
      </w:r>
      <w:proofErr w:type="spellEnd"/>
      <w:r w:rsidR="00674431" w:rsidRPr="00276821">
        <w:rPr>
          <w:rFonts w:ascii="Arial" w:hAnsi="Arial" w:cs="Arial"/>
          <w:lang w:val="en-GB"/>
        </w:rPr>
        <w:t xml:space="preserve"> </w:t>
      </w:r>
      <w:proofErr w:type="spellStart"/>
      <w:r w:rsidR="00674431" w:rsidRPr="00276821">
        <w:rPr>
          <w:rFonts w:ascii="Arial" w:hAnsi="Arial" w:cs="Arial"/>
          <w:lang w:val="en-GB"/>
        </w:rPr>
        <w:t>mancanegara</w:t>
      </w:r>
      <w:proofErr w:type="spellEnd"/>
      <w:r w:rsidRPr="00276821">
        <w:rPr>
          <w:rFonts w:ascii="Arial" w:hAnsi="Arial" w:cs="Arial"/>
          <w:lang w:val="en-GB"/>
        </w:rPr>
        <w:t xml:space="preserve">. </w:t>
      </w:r>
      <w:proofErr w:type="spellStart"/>
      <w:r w:rsidRPr="00276821">
        <w:rPr>
          <w:rFonts w:ascii="Arial" w:hAnsi="Arial" w:cs="Arial"/>
          <w:lang w:val="en-GB"/>
        </w:rPr>
        <w:t>Produksi</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di PPI </w:t>
      </w:r>
      <w:proofErr w:type="spellStart"/>
      <w:r w:rsidRPr="00276821">
        <w:rPr>
          <w:rFonts w:ascii="Arial" w:hAnsi="Arial" w:cs="Arial"/>
          <w:lang w:val="en-GB"/>
        </w:rPr>
        <w:t>Kranji</w:t>
      </w:r>
      <w:proofErr w:type="spellEnd"/>
      <w:r w:rsidRPr="00276821">
        <w:rPr>
          <w:rFonts w:ascii="Arial" w:hAnsi="Arial" w:cs="Arial"/>
          <w:lang w:val="en-GB"/>
        </w:rPr>
        <w:t xml:space="preserve"> </w:t>
      </w:r>
      <w:proofErr w:type="spellStart"/>
      <w:r w:rsidRPr="00276821">
        <w:rPr>
          <w:rFonts w:ascii="Arial" w:hAnsi="Arial" w:cs="Arial"/>
          <w:lang w:val="en-GB"/>
        </w:rPr>
        <w:t>Lamongan</w:t>
      </w:r>
      <w:proofErr w:type="spellEnd"/>
      <w:r w:rsidRPr="00276821">
        <w:rPr>
          <w:rFonts w:ascii="Arial" w:hAnsi="Arial" w:cs="Arial"/>
          <w:lang w:val="en-GB"/>
        </w:rPr>
        <w:t xml:space="preserve"> </w:t>
      </w:r>
      <w:proofErr w:type="spellStart"/>
      <w:r w:rsidRPr="00276821">
        <w:rPr>
          <w:rFonts w:ascii="Arial" w:hAnsi="Arial" w:cs="Arial"/>
          <w:lang w:val="en-GB"/>
        </w:rPr>
        <w:t>termasuk</w:t>
      </w:r>
      <w:proofErr w:type="spellEnd"/>
      <w:r w:rsidRPr="00276821">
        <w:rPr>
          <w:rFonts w:ascii="Arial" w:hAnsi="Arial" w:cs="Arial"/>
          <w:lang w:val="en-GB"/>
        </w:rPr>
        <w:t xml:space="preserve"> </w:t>
      </w:r>
      <w:proofErr w:type="spellStart"/>
      <w:r w:rsidRPr="00276821">
        <w:rPr>
          <w:rFonts w:ascii="Arial" w:hAnsi="Arial" w:cs="Arial"/>
          <w:lang w:val="en-GB"/>
        </w:rPr>
        <w:t>ke</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komoditas</w:t>
      </w:r>
      <w:proofErr w:type="spellEnd"/>
      <w:r w:rsidRPr="00276821">
        <w:rPr>
          <w:rFonts w:ascii="Arial" w:hAnsi="Arial" w:cs="Arial"/>
          <w:lang w:val="en-GB"/>
        </w:rPr>
        <w:t xml:space="preserve"> </w:t>
      </w:r>
      <w:proofErr w:type="spellStart"/>
      <w:r w:rsidRPr="00276821">
        <w:rPr>
          <w:rFonts w:ascii="Arial" w:hAnsi="Arial" w:cs="Arial"/>
          <w:lang w:val="en-GB"/>
        </w:rPr>
        <w:t>penting</w:t>
      </w:r>
      <w:proofErr w:type="spellEnd"/>
      <w:r w:rsidRPr="00276821">
        <w:rPr>
          <w:rFonts w:ascii="Arial" w:hAnsi="Arial" w:cs="Arial"/>
          <w:lang w:val="en-GB"/>
        </w:rPr>
        <w:t xml:space="preserve">, </w:t>
      </w:r>
      <w:proofErr w:type="spellStart"/>
      <w:r w:rsidR="00674431" w:rsidRPr="00276821">
        <w:rPr>
          <w:rFonts w:ascii="Arial" w:hAnsi="Arial" w:cs="Arial"/>
          <w:lang w:val="en-GB"/>
        </w:rPr>
        <w:t>hal</w:t>
      </w:r>
      <w:proofErr w:type="spellEnd"/>
      <w:r w:rsidR="00674431" w:rsidRPr="00276821">
        <w:rPr>
          <w:rFonts w:ascii="Arial" w:hAnsi="Arial" w:cs="Arial"/>
          <w:lang w:val="en-GB"/>
        </w:rPr>
        <w:t xml:space="preserve"> </w:t>
      </w:r>
      <w:proofErr w:type="spellStart"/>
      <w:r w:rsidR="00674431" w:rsidRPr="00276821">
        <w:rPr>
          <w:rFonts w:ascii="Arial" w:hAnsi="Arial" w:cs="Arial"/>
          <w:lang w:val="en-GB"/>
        </w:rPr>
        <w:t>ini</w:t>
      </w:r>
      <w:proofErr w:type="spellEnd"/>
      <w:r w:rsidR="00674431" w:rsidRPr="00276821">
        <w:rPr>
          <w:rFonts w:ascii="Arial" w:hAnsi="Arial" w:cs="Arial"/>
          <w:lang w:val="en-GB"/>
        </w:rPr>
        <w:t xml:space="preserve"> </w:t>
      </w:r>
      <w:proofErr w:type="spellStart"/>
      <w:r w:rsidR="00674431" w:rsidRPr="00276821">
        <w:rPr>
          <w:rFonts w:ascii="Arial" w:hAnsi="Arial" w:cs="Arial"/>
          <w:lang w:val="en-GB"/>
        </w:rPr>
        <w:t>didukung</w:t>
      </w:r>
      <w:proofErr w:type="spellEnd"/>
      <w:r w:rsidR="00674431" w:rsidRPr="00276821">
        <w:rPr>
          <w:rFonts w:ascii="Arial" w:hAnsi="Arial" w:cs="Arial"/>
          <w:lang w:val="en-GB"/>
        </w:rPr>
        <w:t xml:space="preserve"> data </w:t>
      </w:r>
      <w:proofErr w:type="spellStart"/>
      <w:r w:rsidR="00674431" w:rsidRPr="00276821">
        <w:rPr>
          <w:rFonts w:ascii="Arial" w:hAnsi="Arial" w:cs="Arial"/>
          <w:lang w:val="en-GB"/>
        </w:rPr>
        <w:t>laporan</w:t>
      </w:r>
      <w:proofErr w:type="spellEnd"/>
      <w:r w:rsidR="00674431" w:rsidRPr="00276821">
        <w:rPr>
          <w:rFonts w:ascii="Arial" w:hAnsi="Arial" w:cs="Arial"/>
          <w:lang w:val="en-GB"/>
        </w:rPr>
        <w:t xml:space="preserve"> </w:t>
      </w:r>
      <w:proofErr w:type="spellStart"/>
      <w:r w:rsidR="00674431" w:rsidRPr="00276821">
        <w:rPr>
          <w:rFonts w:ascii="Arial" w:hAnsi="Arial" w:cs="Arial"/>
          <w:lang w:val="en-GB"/>
        </w:rPr>
        <w:t>dari</w:t>
      </w:r>
      <w:proofErr w:type="spellEnd"/>
      <w:r w:rsidR="00674431" w:rsidRPr="00276821">
        <w:rPr>
          <w:rFonts w:ascii="Arial" w:hAnsi="Arial" w:cs="Arial"/>
          <w:lang w:val="en-GB"/>
        </w:rPr>
        <w:t xml:space="preserve">  PPI </w:t>
      </w:r>
      <w:proofErr w:type="spellStart"/>
      <w:r w:rsidR="00674431" w:rsidRPr="00276821">
        <w:rPr>
          <w:rFonts w:ascii="Arial" w:hAnsi="Arial" w:cs="Arial"/>
          <w:lang w:val="en-GB"/>
        </w:rPr>
        <w:t>Kranji</w:t>
      </w:r>
      <w:proofErr w:type="spellEnd"/>
      <w:r w:rsidR="00674431" w:rsidRPr="00276821">
        <w:rPr>
          <w:rFonts w:ascii="Arial" w:hAnsi="Arial" w:cs="Arial"/>
          <w:lang w:val="en-GB"/>
        </w:rPr>
        <w:t xml:space="preserve"> </w:t>
      </w:r>
      <w:r w:rsidR="00674431" w:rsidRPr="00276821">
        <w:rPr>
          <w:rFonts w:ascii="Arial" w:hAnsi="Arial" w:cs="Arial"/>
          <w:lang w:val="en-GB"/>
        </w:rPr>
        <w:t xml:space="preserve">(2020), yang </w:t>
      </w:r>
      <w:proofErr w:type="spellStart"/>
      <w:r w:rsidR="00674431" w:rsidRPr="00276821">
        <w:rPr>
          <w:rFonts w:ascii="Arial" w:hAnsi="Arial" w:cs="Arial"/>
          <w:lang w:val="en-GB"/>
        </w:rPr>
        <w:t>menyatakan</w:t>
      </w:r>
      <w:proofErr w:type="spellEnd"/>
      <w:r w:rsidR="00674431" w:rsidRPr="00276821">
        <w:rPr>
          <w:rFonts w:ascii="Arial" w:hAnsi="Arial" w:cs="Arial"/>
          <w:lang w:val="en-GB"/>
        </w:rPr>
        <w:t xml:space="preserve"> </w:t>
      </w:r>
      <w:proofErr w:type="spellStart"/>
      <w:r w:rsidR="00674431" w:rsidRPr="00276821">
        <w:rPr>
          <w:rFonts w:ascii="Arial" w:hAnsi="Arial" w:cs="Arial"/>
          <w:lang w:val="en-GB"/>
        </w:rPr>
        <w:t>bahwa</w:t>
      </w:r>
      <w:proofErr w:type="spellEnd"/>
      <w:r w:rsidR="00674431" w:rsidRPr="00276821">
        <w:rPr>
          <w:rFonts w:ascii="Arial" w:hAnsi="Arial" w:cs="Arial"/>
          <w:lang w:val="en-GB"/>
        </w:rPr>
        <w:t xml:space="preserve"> </w:t>
      </w:r>
      <w:proofErr w:type="spellStart"/>
      <w:r w:rsidRPr="00276821">
        <w:rPr>
          <w:rFonts w:ascii="Arial" w:hAnsi="Arial" w:cs="Arial"/>
          <w:lang w:val="en-GB"/>
        </w:rPr>
        <w:t>produksi</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lang w:val="en-GB"/>
        </w:rPr>
        <w:t>mencapai</w:t>
      </w:r>
      <w:proofErr w:type="spellEnd"/>
      <w:r w:rsidRPr="00276821">
        <w:rPr>
          <w:rFonts w:ascii="Arial" w:hAnsi="Arial" w:cs="Arial"/>
          <w:lang w:val="en-GB"/>
        </w:rPr>
        <w:t xml:space="preserve"> 1.104,859 Ton</w:t>
      </w:r>
      <w:r w:rsidR="00674431" w:rsidRPr="00276821">
        <w:rPr>
          <w:rFonts w:ascii="Arial" w:hAnsi="Arial" w:cs="Arial"/>
          <w:lang w:val="en-GB"/>
        </w:rPr>
        <w:t xml:space="preserve">. </w:t>
      </w:r>
      <w:r w:rsidRPr="00276821">
        <w:rPr>
          <w:rFonts w:ascii="Arial" w:hAnsi="Arial" w:cs="Arial"/>
          <w:lang w:val="en-GB"/>
        </w:rPr>
        <w:t xml:space="preserve">Kementerian </w:t>
      </w:r>
      <w:proofErr w:type="spellStart"/>
      <w:r w:rsidRPr="00276821">
        <w:rPr>
          <w:rFonts w:ascii="Arial" w:hAnsi="Arial" w:cs="Arial"/>
          <w:lang w:val="en-GB"/>
        </w:rPr>
        <w:t>Kelautan</w:t>
      </w:r>
      <w:proofErr w:type="spellEnd"/>
      <w:r w:rsidRPr="00276821">
        <w:rPr>
          <w:rFonts w:ascii="Arial" w:hAnsi="Arial" w:cs="Arial"/>
          <w:lang w:val="en-GB"/>
        </w:rPr>
        <w:t xml:space="preserve"> dan </w:t>
      </w:r>
      <w:proofErr w:type="spellStart"/>
      <w:r w:rsidRPr="00276821">
        <w:rPr>
          <w:rFonts w:ascii="Arial" w:hAnsi="Arial" w:cs="Arial"/>
          <w:lang w:val="en-GB"/>
        </w:rPr>
        <w:t>Perikanan</w:t>
      </w:r>
      <w:proofErr w:type="spellEnd"/>
      <w:r w:rsidRPr="00276821">
        <w:rPr>
          <w:rFonts w:ascii="Arial" w:hAnsi="Arial" w:cs="Arial"/>
          <w:lang w:val="en-GB"/>
        </w:rPr>
        <w:t xml:space="preserve"> </w:t>
      </w:r>
      <w:proofErr w:type="spellStart"/>
      <w:r w:rsidRPr="00276821">
        <w:rPr>
          <w:rFonts w:ascii="Arial" w:hAnsi="Arial" w:cs="Arial"/>
          <w:lang w:val="en-GB"/>
        </w:rPr>
        <w:t>menargetkan</w:t>
      </w:r>
      <w:proofErr w:type="spellEnd"/>
      <w:r w:rsidRPr="00276821">
        <w:rPr>
          <w:rFonts w:ascii="Arial" w:hAnsi="Arial" w:cs="Arial"/>
          <w:lang w:val="en-GB"/>
        </w:rPr>
        <w:t xml:space="preserve"> </w:t>
      </w:r>
      <w:proofErr w:type="spellStart"/>
      <w:r w:rsidRPr="00276821">
        <w:rPr>
          <w:rFonts w:ascii="Arial" w:hAnsi="Arial" w:cs="Arial"/>
          <w:lang w:val="en-GB"/>
        </w:rPr>
        <w:t>ekspor</w:t>
      </w:r>
      <w:proofErr w:type="spellEnd"/>
      <w:r w:rsidRPr="00276821">
        <w:rPr>
          <w:rFonts w:ascii="Arial" w:hAnsi="Arial" w:cs="Arial"/>
          <w:lang w:val="en-GB"/>
        </w:rPr>
        <w:t xml:space="preserve"> </w:t>
      </w:r>
      <w:proofErr w:type="spellStart"/>
      <w:r w:rsidRPr="00276821">
        <w:rPr>
          <w:rFonts w:ascii="Arial" w:hAnsi="Arial" w:cs="Arial"/>
          <w:lang w:val="en-GB"/>
        </w:rPr>
        <w:t>sumber</w:t>
      </w:r>
      <w:proofErr w:type="spellEnd"/>
      <w:r w:rsidRPr="00276821">
        <w:rPr>
          <w:rFonts w:ascii="Arial" w:hAnsi="Arial" w:cs="Arial"/>
          <w:lang w:val="en-GB"/>
        </w:rPr>
        <w:t xml:space="preserve"> </w:t>
      </w:r>
      <w:proofErr w:type="spellStart"/>
      <w:r w:rsidRPr="00276821">
        <w:rPr>
          <w:rFonts w:ascii="Arial" w:hAnsi="Arial" w:cs="Arial"/>
          <w:lang w:val="en-GB"/>
        </w:rPr>
        <w:t>daya</w:t>
      </w:r>
      <w:proofErr w:type="spellEnd"/>
      <w:r w:rsidRPr="00276821">
        <w:rPr>
          <w:rFonts w:ascii="Arial" w:hAnsi="Arial" w:cs="Arial"/>
          <w:lang w:val="en-GB"/>
        </w:rPr>
        <w:t xml:space="preserve"> </w:t>
      </w:r>
      <w:proofErr w:type="spellStart"/>
      <w:r w:rsidRPr="00276821">
        <w:rPr>
          <w:rFonts w:ascii="Arial" w:hAnsi="Arial" w:cs="Arial"/>
          <w:lang w:val="en-GB"/>
        </w:rPr>
        <w:t>perikanan</w:t>
      </w:r>
      <w:proofErr w:type="spellEnd"/>
      <w:r w:rsidRPr="00276821">
        <w:rPr>
          <w:rFonts w:ascii="Arial" w:hAnsi="Arial" w:cs="Arial"/>
          <w:lang w:val="en-GB"/>
        </w:rPr>
        <w:t xml:space="preserve"> TCT (Tuna, </w:t>
      </w:r>
      <w:proofErr w:type="spellStart"/>
      <w:r w:rsidRPr="00276821">
        <w:rPr>
          <w:rFonts w:ascii="Arial" w:hAnsi="Arial" w:cs="Arial"/>
          <w:lang w:val="en-GB"/>
        </w:rPr>
        <w:t>Cakalang</w:t>
      </w:r>
      <w:proofErr w:type="spellEnd"/>
      <w:r w:rsidRPr="00276821">
        <w:rPr>
          <w:rFonts w:ascii="Arial" w:hAnsi="Arial" w:cs="Arial"/>
          <w:lang w:val="en-GB"/>
        </w:rPr>
        <w:t xml:space="preserve"> dan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US$ 7,13-8,00 </w:t>
      </w:r>
      <w:proofErr w:type="spellStart"/>
      <w:r w:rsidRPr="00276821">
        <w:rPr>
          <w:rFonts w:ascii="Arial" w:hAnsi="Arial" w:cs="Arial"/>
          <w:lang w:val="en-GB"/>
        </w:rPr>
        <w:t>milliar</w:t>
      </w:r>
      <w:proofErr w:type="spellEnd"/>
      <w:r w:rsidRPr="00276821">
        <w:rPr>
          <w:rFonts w:ascii="Arial" w:hAnsi="Arial" w:cs="Arial"/>
          <w:lang w:val="en-GB"/>
        </w:rPr>
        <w:t xml:space="preserve"> di </w:t>
      </w:r>
      <w:proofErr w:type="spellStart"/>
      <w:r w:rsidRPr="00276821">
        <w:rPr>
          <w:rFonts w:ascii="Arial" w:hAnsi="Arial" w:cs="Arial"/>
          <w:lang w:val="en-GB"/>
        </w:rPr>
        <w:t>tahun</w:t>
      </w:r>
      <w:proofErr w:type="spellEnd"/>
      <w:r w:rsidRPr="00276821">
        <w:rPr>
          <w:rFonts w:ascii="Arial" w:hAnsi="Arial" w:cs="Arial"/>
          <w:lang w:val="en-GB"/>
        </w:rPr>
        <w:t xml:space="preserve"> 2022-2024, di masa yang </w:t>
      </w:r>
      <w:proofErr w:type="spellStart"/>
      <w:r w:rsidRPr="00276821">
        <w:rPr>
          <w:rFonts w:ascii="Arial" w:hAnsi="Arial" w:cs="Arial"/>
          <w:lang w:val="en-GB"/>
        </w:rPr>
        <w:t>mendatang</w:t>
      </w:r>
      <w:proofErr w:type="spellEnd"/>
      <w:r w:rsidRPr="00276821">
        <w:rPr>
          <w:rFonts w:ascii="Arial" w:hAnsi="Arial" w:cs="Arial"/>
          <w:lang w:val="en-GB"/>
        </w:rPr>
        <w:t xml:space="preserve"> </w:t>
      </w:r>
      <w:proofErr w:type="spellStart"/>
      <w:r w:rsidRPr="00276821">
        <w:rPr>
          <w:rFonts w:ascii="Arial" w:hAnsi="Arial" w:cs="Arial"/>
          <w:lang w:val="en-GB"/>
        </w:rPr>
        <w:t>perkiraan</w:t>
      </w:r>
      <w:proofErr w:type="spellEnd"/>
      <w:r w:rsidRPr="00276821">
        <w:rPr>
          <w:rFonts w:ascii="Arial" w:hAnsi="Arial" w:cs="Arial"/>
          <w:lang w:val="en-GB"/>
        </w:rPr>
        <w:t xml:space="preserve"> </w:t>
      </w:r>
      <w:proofErr w:type="spellStart"/>
      <w:r w:rsidRPr="00276821">
        <w:rPr>
          <w:rFonts w:ascii="Arial" w:hAnsi="Arial" w:cs="Arial"/>
          <w:lang w:val="en-GB"/>
        </w:rPr>
        <w:t>permintaan</w:t>
      </w:r>
      <w:proofErr w:type="spellEnd"/>
      <w:r w:rsidRPr="00276821">
        <w:rPr>
          <w:rFonts w:ascii="Arial" w:hAnsi="Arial" w:cs="Arial"/>
          <w:lang w:val="en-GB"/>
        </w:rPr>
        <w:t xml:space="preserve"> </w:t>
      </w:r>
      <w:proofErr w:type="spellStart"/>
      <w:r w:rsidRPr="00276821">
        <w:rPr>
          <w:rFonts w:ascii="Arial" w:hAnsi="Arial" w:cs="Arial"/>
          <w:lang w:val="en-GB"/>
        </w:rPr>
        <w:t>komoditas</w:t>
      </w:r>
      <w:proofErr w:type="spellEnd"/>
      <w:r w:rsidRPr="00276821">
        <w:rPr>
          <w:rFonts w:ascii="Arial" w:hAnsi="Arial" w:cs="Arial"/>
          <w:lang w:val="en-GB"/>
        </w:rPr>
        <w:t xml:space="preserve"> </w:t>
      </w:r>
      <w:proofErr w:type="spellStart"/>
      <w:r w:rsidRPr="00276821">
        <w:rPr>
          <w:rFonts w:ascii="Arial" w:hAnsi="Arial" w:cs="Arial"/>
          <w:lang w:val="en-GB"/>
        </w:rPr>
        <w:t>ini</w:t>
      </w:r>
      <w:proofErr w:type="spellEnd"/>
      <w:r w:rsidRPr="00276821">
        <w:rPr>
          <w:rFonts w:ascii="Arial" w:hAnsi="Arial" w:cs="Arial"/>
          <w:lang w:val="en-GB"/>
        </w:rPr>
        <w:t xml:space="preserve"> </w:t>
      </w:r>
      <w:proofErr w:type="spellStart"/>
      <w:r w:rsidRPr="00276821">
        <w:rPr>
          <w:rFonts w:ascii="Arial" w:hAnsi="Arial" w:cs="Arial"/>
          <w:lang w:val="en-GB"/>
        </w:rPr>
        <w:t>baik</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bentuk</w:t>
      </w:r>
      <w:proofErr w:type="spellEnd"/>
      <w:r w:rsidRPr="00276821">
        <w:rPr>
          <w:rFonts w:ascii="Arial" w:hAnsi="Arial" w:cs="Arial"/>
          <w:lang w:val="en-GB"/>
        </w:rPr>
        <w:t xml:space="preserve"> segar </w:t>
      </w:r>
      <w:proofErr w:type="spellStart"/>
      <w:r w:rsidRPr="00276821">
        <w:rPr>
          <w:rFonts w:ascii="Arial" w:hAnsi="Arial" w:cs="Arial"/>
          <w:lang w:val="en-GB"/>
        </w:rPr>
        <w:t>maupun</w:t>
      </w:r>
      <w:proofErr w:type="spellEnd"/>
      <w:r w:rsidRPr="00276821">
        <w:rPr>
          <w:rFonts w:ascii="Arial" w:hAnsi="Arial" w:cs="Arial"/>
          <w:lang w:val="en-GB"/>
        </w:rPr>
        <w:t xml:space="preserve"> </w:t>
      </w:r>
      <w:proofErr w:type="spellStart"/>
      <w:r w:rsidRPr="00276821">
        <w:rPr>
          <w:rFonts w:ascii="Arial" w:hAnsi="Arial" w:cs="Arial"/>
          <w:lang w:val="en-GB"/>
        </w:rPr>
        <w:t>bentuk</w:t>
      </w:r>
      <w:proofErr w:type="spellEnd"/>
      <w:r w:rsidRPr="00276821">
        <w:rPr>
          <w:rFonts w:ascii="Arial" w:hAnsi="Arial" w:cs="Arial"/>
          <w:lang w:val="en-GB"/>
        </w:rPr>
        <w:t xml:space="preserve"> </w:t>
      </w:r>
      <w:proofErr w:type="spellStart"/>
      <w:r w:rsidRPr="00276821">
        <w:rPr>
          <w:rFonts w:ascii="Arial" w:hAnsi="Arial" w:cs="Arial"/>
          <w:lang w:val="en-GB"/>
        </w:rPr>
        <w:t>olahan</w:t>
      </w:r>
      <w:proofErr w:type="spellEnd"/>
      <w:r w:rsidRPr="00276821">
        <w:rPr>
          <w:rFonts w:ascii="Arial" w:hAnsi="Arial" w:cs="Arial"/>
          <w:lang w:val="en-GB"/>
        </w:rPr>
        <w:t xml:space="preserve"> </w:t>
      </w:r>
      <w:proofErr w:type="spellStart"/>
      <w:r w:rsidRPr="00276821">
        <w:rPr>
          <w:rFonts w:ascii="Arial" w:hAnsi="Arial" w:cs="Arial"/>
          <w:lang w:val="en-GB"/>
        </w:rPr>
        <w:t>akan</w:t>
      </w:r>
      <w:proofErr w:type="spellEnd"/>
      <w:r w:rsidRPr="00276821">
        <w:rPr>
          <w:rFonts w:ascii="Arial" w:hAnsi="Arial" w:cs="Arial"/>
          <w:lang w:val="en-GB"/>
        </w:rPr>
        <w:t xml:space="preserve"> </w:t>
      </w:r>
      <w:proofErr w:type="spellStart"/>
      <w:r w:rsidRPr="00276821">
        <w:rPr>
          <w:rFonts w:ascii="Arial" w:hAnsi="Arial" w:cs="Arial"/>
          <w:lang w:val="en-GB"/>
        </w:rPr>
        <w:t>terus</w:t>
      </w:r>
      <w:proofErr w:type="spellEnd"/>
      <w:r w:rsidRPr="00276821">
        <w:rPr>
          <w:rFonts w:ascii="Arial" w:hAnsi="Arial" w:cs="Arial"/>
          <w:lang w:val="en-GB"/>
        </w:rPr>
        <w:t xml:space="preserve"> </w:t>
      </w:r>
      <w:proofErr w:type="spellStart"/>
      <w:r w:rsidRPr="00276821">
        <w:rPr>
          <w:rFonts w:ascii="Arial" w:hAnsi="Arial" w:cs="Arial"/>
          <w:lang w:val="en-GB"/>
        </w:rPr>
        <w:t>mengalami</w:t>
      </w:r>
      <w:proofErr w:type="spellEnd"/>
      <w:r w:rsidRPr="00276821">
        <w:rPr>
          <w:rFonts w:ascii="Arial" w:hAnsi="Arial" w:cs="Arial"/>
          <w:lang w:val="en-GB"/>
        </w:rPr>
        <w:t xml:space="preserve"> </w:t>
      </w:r>
      <w:proofErr w:type="spellStart"/>
      <w:r w:rsidRPr="00276821">
        <w:rPr>
          <w:rFonts w:ascii="Arial" w:hAnsi="Arial" w:cs="Arial"/>
          <w:lang w:val="en-GB"/>
        </w:rPr>
        <w:t>peningkatan</w:t>
      </w:r>
      <w:proofErr w:type="spellEnd"/>
      <w:r w:rsidRPr="00276821">
        <w:rPr>
          <w:rFonts w:ascii="Arial" w:hAnsi="Arial" w:cs="Arial"/>
          <w:lang w:val="en-GB"/>
        </w:rPr>
        <w:t xml:space="preserve">. </w:t>
      </w:r>
      <w:proofErr w:type="spellStart"/>
      <w:r w:rsidRPr="00276821">
        <w:rPr>
          <w:rFonts w:ascii="Arial" w:hAnsi="Arial" w:cs="Arial"/>
          <w:lang w:val="en-GB"/>
        </w:rPr>
        <w:t>Indikator</w:t>
      </w:r>
      <w:proofErr w:type="spellEnd"/>
      <w:r w:rsidRPr="00276821">
        <w:rPr>
          <w:rFonts w:ascii="Arial" w:hAnsi="Arial" w:cs="Arial"/>
          <w:lang w:val="en-GB"/>
        </w:rPr>
        <w:t xml:space="preserve"> yang </w:t>
      </w:r>
      <w:proofErr w:type="spellStart"/>
      <w:r w:rsidRPr="00276821">
        <w:rPr>
          <w:rFonts w:ascii="Arial" w:hAnsi="Arial" w:cs="Arial"/>
          <w:lang w:val="en-GB"/>
        </w:rPr>
        <w:t>menunjukan</w:t>
      </w:r>
      <w:proofErr w:type="spellEnd"/>
      <w:r w:rsidRPr="00276821">
        <w:rPr>
          <w:rFonts w:ascii="Arial" w:hAnsi="Arial" w:cs="Arial"/>
          <w:lang w:val="en-GB"/>
        </w:rPr>
        <w:t xml:space="preserve"> </w:t>
      </w:r>
      <w:proofErr w:type="spellStart"/>
      <w:r w:rsidRPr="00276821">
        <w:rPr>
          <w:rFonts w:ascii="Arial" w:hAnsi="Arial" w:cs="Arial"/>
          <w:lang w:val="en-GB"/>
        </w:rPr>
        <w:t>hal</w:t>
      </w:r>
      <w:proofErr w:type="spellEnd"/>
      <w:r w:rsidRPr="00276821">
        <w:rPr>
          <w:rFonts w:ascii="Arial" w:hAnsi="Arial" w:cs="Arial"/>
          <w:lang w:val="en-GB"/>
        </w:rPr>
        <w:t xml:space="preserve"> </w:t>
      </w:r>
      <w:proofErr w:type="spellStart"/>
      <w:r w:rsidRPr="00276821">
        <w:rPr>
          <w:rFonts w:ascii="Arial" w:hAnsi="Arial" w:cs="Arial"/>
          <w:lang w:val="en-GB"/>
        </w:rPr>
        <w:t>tersebut</w:t>
      </w:r>
      <w:proofErr w:type="spellEnd"/>
      <w:r w:rsidRPr="00276821">
        <w:rPr>
          <w:rFonts w:ascii="Arial" w:hAnsi="Arial" w:cs="Arial"/>
          <w:lang w:val="en-GB"/>
        </w:rPr>
        <w:t xml:space="preserve"> </w:t>
      </w:r>
      <w:proofErr w:type="spellStart"/>
      <w:r w:rsidR="00674431" w:rsidRPr="00276821">
        <w:rPr>
          <w:rFonts w:ascii="Arial" w:hAnsi="Arial" w:cs="Arial"/>
          <w:lang w:val="en-GB"/>
        </w:rPr>
        <w:t>adalah</w:t>
      </w:r>
      <w:proofErr w:type="spellEnd"/>
      <w:r w:rsidR="00674431" w:rsidRPr="00276821">
        <w:rPr>
          <w:rFonts w:ascii="Arial" w:hAnsi="Arial" w:cs="Arial"/>
          <w:lang w:val="en-GB"/>
        </w:rPr>
        <w:t xml:space="preserve"> </w:t>
      </w:r>
      <w:r w:rsidRPr="00276821">
        <w:rPr>
          <w:rFonts w:ascii="Arial" w:hAnsi="Arial" w:cs="Arial"/>
          <w:lang w:val="en-GB"/>
        </w:rPr>
        <w:t xml:space="preserve">data </w:t>
      </w:r>
      <w:proofErr w:type="spellStart"/>
      <w:r w:rsidR="00674431" w:rsidRPr="00276821">
        <w:rPr>
          <w:rFonts w:ascii="Arial" w:hAnsi="Arial" w:cs="Arial"/>
          <w:lang w:val="en-GB"/>
        </w:rPr>
        <w:t>dari</w:t>
      </w:r>
      <w:proofErr w:type="spellEnd"/>
      <w:r w:rsidR="00674431" w:rsidRPr="00276821">
        <w:rPr>
          <w:rFonts w:ascii="Arial" w:hAnsi="Arial" w:cs="Arial"/>
          <w:lang w:val="en-GB"/>
        </w:rPr>
        <w:t xml:space="preserve"> </w:t>
      </w:r>
      <w:r w:rsidRPr="00276821">
        <w:rPr>
          <w:rFonts w:ascii="Arial" w:hAnsi="Arial" w:cs="Arial"/>
          <w:lang w:val="en-GB"/>
        </w:rPr>
        <w:t xml:space="preserve">Kementerian </w:t>
      </w:r>
      <w:proofErr w:type="spellStart"/>
      <w:r w:rsidRPr="00276821">
        <w:rPr>
          <w:rFonts w:ascii="Arial" w:hAnsi="Arial" w:cs="Arial"/>
          <w:lang w:val="en-GB"/>
        </w:rPr>
        <w:t>Kelautan</w:t>
      </w:r>
      <w:proofErr w:type="spellEnd"/>
      <w:r w:rsidRPr="00276821">
        <w:rPr>
          <w:rFonts w:ascii="Arial" w:hAnsi="Arial" w:cs="Arial"/>
          <w:lang w:val="en-GB"/>
        </w:rPr>
        <w:t xml:space="preserve"> dan </w:t>
      </w:r>
      <w:proofErr w:type="spellStart"/>
      <w:r w:rsidRPr="00276821">
        <w:rPr>
          <w:rFonts w:ascii="Arial" w:hAnsi="Arial" w:cs="Arial"/>
          <w:lang w:val="en-GB"/>
        </w:rPr>
        <w:t>Perikanan</w:t>
      </w:r>
      <w:proofErr w:type="spellEnd"/>
      <w:r w:rsidRPr="00276821">
        <w:rPr>
          <w:rFonts w:ascii="Arial" w:hAnsi="Arial" w:cs="Arial"/>
          <w:lang w:val="en-GB"/>
        </w:rPr>
        <w:t xml:space="preserve"> (2021)</w:t>
      </w:r>
      <w:r w:rsidR="00674431" w:rsidRPr="00276821">
        <w:rPr>
          <w:rFonts w:ascii="Arial" w:hAnsi="Arial" w:cs="Arial"/>
          <w:lang w:val="en-GB"/>
        </w:rPr>
        <w:t>,</w:t>
      </w:r>
      <w:r w:rsidRPr="00276821">
        <w:rPr>
          <w:rFonts w:ascii="Arial" w:hAnsi="Arial" w:cs="Arial"/>
          <w:lang w:val="en-GB"/>
        </w:rPr>
        <w:t xml:space="preserve"> </w:t>
      </w:r>
      <w:proofErr w:type="spellStart"/>
      <w:r w:rsidRPr="00276821">
        <w:rPr>
          <w:rFonts w:ascii="Arial" w:hAnsi="Arial" w:cs="Arial"/>
          <w:lang w:val="en-GB"/>
        </w:rPr>
        <w:t>nilai</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lang w:val="en-GB"/>
        </w:rPr>
        <w:t>merupakan</w:t>
      </w:r>
      <w:proofErr w:type="spellEnd"/>
      <w:r w:rsidRPr="00276821">
        <w:rPr>
          <w:rFonts w:ascii="Arial" w:hAnsi="Arial" w:cs="Arial"/>
          <w:lang w:val="en-GB"/>
        </w:rPr>
        <w:t xml:space="preserve"> salah </w:t>
      </w:r>
      <w:proofErr w:type="spellStart"/>
      <w:r w:rsidRPr="00276821">
        <w:rPr>
          <w:rFonts w:ascii="Arial" w:hAnsi="Arial" w:cs="Arial"/>
          <w:lang w:val="en-GB"/>
        </w:rPr>
        <w:t>satu</w:t>
      </w:r>
      <w:proofErr w:type="spellEnd"/>
      <w:r w:rsidRPr="00276821">
        <w:rPr>
          <w:rFonts w:ascii="Arial" w:hAnsi="Arial" w:cs="Arial"/>
          <w:lang w:val="en-GB"/>
        </w:rPr>
        <w:t xml:space="preserve"> </w:t>
      </w:r>
      <w:proofErr w:type="spellStart"/>
      <w:r w:rsidRPr="00276821">
        <w:rPr>
          <w:rFonts w:ascii="Arial" w:hAnsi="Arial" w:cs="Arial"/>
          <w:lang w:val="en-GB"/>
        </w:rPr>
        <w:t>komoditas</w:t>
      </w:r>
      <w:proofErr w:type="spellEnd"/>
      <w:r w:rsidRPr="00276821">
        <w:rPr>
          <w:rFonts w:ascii="Arial" w:hAnsi="Arial" w:cs="Arial"/>
          <w:lang w:val="en-GB"/>
        </w:rPr>
        <w:t xml:space="preserve"> </w:t>
      </w:r>
      <w:proofErr w:type="spellStart"/>
      <w:r w:rsidRPr="00276821">
        <w:rPr>
          <w:rFonts w:ascii="Arial" w:hAnsi="Arial" w:cs="Arial"/>
          <w:lang w:val="en-GB"/>
        </w:rPr>
        <w:t>unggulan</w:t>
      </w:r>
      <w:proofErr w:type="spellEnd"/>
      <w:r w:rsidRPr="00276821">
        <w:rPr>
          <w:rFonts w:ascii="Arial" w:hAnsi="Arial" w:cs="Arial"/>
          <w:lang w:val="en-GB"/>
        </w:rPr>
        <w:t xml:space="preserve"> </w:t>
      </w:r>
      <w:proofErr w:type="spellStart"/>
      <w:r w:rsidRPr="00276821">
        <w:rPr>
          <w:rFonts w:ascii="Arial" w:hAnsi="Arial" w:cs="Arial"/>
          <w:lang w:val="en-GB"/>
        </w:rPr>
        <w:t>ekspor</w:t>
      </w:r>
      <w:proofErr w:type="spellEnd"/>
      <w:r w:rsidRPr="00276821">
        <w:rPr>
          <w:rFonts w:ascii="Arial" w:hAnsi="Arial" w:cs="Arial"/>
          <w:lang w:val="en-GB"/>
        </w:rPr>
        <w:t xml:space="preserve"> Indonesia yang </w:t>
      </w:r>
      <w:proofErr w:type="spellStart"/>
      <w:r w:rsidRPr="00276821">
        <w:rPr>
          <w:rFonts w:ascii="Arial" w:hAnsi="Arial" w:cs="Arial"/>
          <w:lang w:val="en-GB"/>
        </w:rPr>
        <w:t>kedua</w:t>
      </w:r>
      <w:proofErr w:type="spellEnd"/>
      <w:r w:rsidRPr="00276821">
        <w:rPr>
          <w:rFonts w:ascii="Arial" w:hAnsi="Arial" w:cs="Arial"/>
          <w:lang w:val="en-GB"/>
        </w:rPr>
        <w:t xml:space="preserve"> </w:t>
      </w:r>
      <w:proofErr w:type="spellStart"/>
      <w:r w:rsidRPr="00276821">
        <w:rPr>
          <w:rFonts w:ascii="Arial" w:hAnsi="Arial" w:cs="Arial"/>
          <w:lang w:val="en-GB"/>
        </w:rPr>
        <w:t>setelah</w:t>
      </w:r>
      <w:proofErr w:type="spellEnd"/>
      <w:r w:rsidRPr="00276821">
        <w:rPr>
          <w:rFonts w:ascii="Arial" w:hAnsi="Arial" w:cs="Arial"/>
          <w:lang w:val="en-GB"/>
        </w:rPr>
        <w:t xml:space="preserve"> </w:t>
      </w:r>
      <w:proofErr w:type="spellStart"/>
      <w:r w:rsidRPr="00276821">
        <w:rPr>
          <w:rFonts w:ascii="Arial" w:hAnsi="Arial" w:cs="Arial"/>
          <w:lang w:val="en-GB"/>
        </w:rPr>
        <w:t>komoditas</w:t>
      </w:r>
      <w:proofErr w:type="spellEnd"/>
      <w:r w:rsidRPr="00276821">
        <w:rPr>
          <w:rFonts w:ascii="Arial" w:hAnsi="Arial" w:cs="Arial"/>
          <w:lang w:val="en-GB"/>
        </w:rPr>
        <w:t xml:space="preserve"> </w:t>
      </w:r>
      <w:proofErr w:type="spellStart"/>
      <w:r w:rsidRPr="00276821">
        <w:rPr>
          <w:rFonts w:ascii="Arial" w:hAnsi="Arial" w:cs="Arial"/>
          <w:lang w:val="en-GB"/>
        </w:rPr>
        <w:t>udang</w:t>
      </w:r>
      <w:proofErr w:type="spellEnd"/>
      <w:r w:rsidRPr="00276821">
        <w:rPr>
          <w:rFonts w:ascii="Arial" w:hAnsi="Arial" w:cs="Arial"/>
          <w:lang w:val="en-GB"/>
        </w:rPr>
        <w:t xml:space="preserve">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nilai</w:t>
      </w:r>
      <w:proofErr w:type="spellEnd"/>
      <w:r w:rsidRPr="00276821">
        <w:rPr>
          <w:rFonts w:ascii="Arial" w:hAnsi="Arial" w:cs="Arial"/>
          <w:lang w:val="en-GB"/>
        </w:rPr>
        <w:t xml:space="preserve"> </w:t>
      </w:r>
      <w:proofErr w:type="spellStart"/>
      <w:r w:rsidRPr="00276821">
        <w:rPr>
          <w:rFonts w:ascii="Arial" w:hAnsi="Arial" w:cs="Arial"/>
          <w:lang w:val="en-GB"/>
        </w:rPr>
        <w:t>ekspor</w:t>
      </w:r>
      <w:proofErr w:type="spellEnd"/>
      <w:r w:rsidRPr="00276821">
        <w:rPr>
          <w:rFonts w:ascii="Arial" w:hAnsi="Arial" w:cs="Arial"/>
          <w:lang w:val="en-GB"/>
        </w:rPr>
        <w:t xml:space="preserve"> pada </w:t>
      </w:r>
      <w:proofErr w:type="spellStart"/>
      <w:r w:rsidRPr="00276821">
        <w:rPr>
          <w:rFonts w:ascii="Arial" w:hAnsi="Arial" w:cs="Arial"/>
          <w:lang w:val="en-GB"/>
        </w:rPr>
        <w:t>caturwulan</w:t>
      </w:r>
      <w:proofErr w:type="spellEnd"/>
      <w:r w:rsidRPr="00276821">
        <w:rPr>
          <w:rFonts w:ascii="Arial" w:hAnsi="Arial" w:cs="Arial"/>
          <w:lang w:val="en-GB"/>
        </w:rPr>
        <w:t xml:space="preserve"> I </w:t>
      </w:r>
      <w:proofErr w:type="spellStart"/>
      <w:r w:rsidRPr="00276821">
        <w:rPr>
          <w:rFonts w:ascii="Arial" w:hAnsi="Arial" w:cs="Arial"/>
          <w:lang w:val="en-GB"/>
        </w:rPr>
        <w:t>sebesar</w:t>
      </w:r>
      <w:proofErr w:type="spellEnd"/>
      <w:r w:rsidRPr="00276821">
        <w:rPr>
          <w:rFonts w:ascii="Arial" w:hAnsi="Arial" w:cs="Arial"/>
          <w:lang w:val="en-GB"/>
        </w:rPr>
        <w:t xml:space="preserve"> USD 228,55 </w:t>
      </w:r>
      <w:proofErr w:type="spellStart"/>
      <w:r w:rsidRPr="00276821">
        <w:rPr>
          <w:rFonts w:ascii="Arial" w:hAnsi="Arial" w:cs="Arial"/>
          <w:lang w:val="en-GB"/>
        </w:rPr>
        <w:t>juta</w:t>
      </w:r>
      <w:proofErr w:type="spellEnd"/>
      <w:r w:rsidR="00472A39">
        <w:rPr>
          <w:rFonts w:ascii="Arial" w:hAnsi="Arial" w:cs="Arial"/>
          <w:lang w:val="en-GB"/>
        </w:rPr>
        <w:t>.</w:t>
      </w:r>
      <w:r w:rsidRPr="00276821">
        <w:rPr>
          <w:rFonts w:ascii="Arial" w:hAnsi="Arial" w:cs="Arial"/>
          <w:lang w:val="en-GB"/>
        </w:rPr>
        <w:t xml:space="preserve"> </w:t>
      </w:r>
    </w:p>
    <w:p w14:paraId="23D3497D" w14:textId="3196D608" w:rsidR="00866751" w:rsidRPr="00276821" w:rsidRDefault="00A17D6E" w:rsidP="00472A39">
      <w:pPr>
        <w:ind w:firstLine="284"/>
        <w:jc w:val="both"/>
        <w:rPr>
          <w:rFonts w:ascii="Arial" w:hAnsi="Arial" w:cs="Arial"/>
          <w:lang w:val="en-GB"/>
        </w:rPr>
      </w:pPr>
      <w:proofErr w:type="spellStart"/>
      <w:r w:rsidRPr="00276821">
        <w:rPr>
          <w:rFonts w:ascii="Arial" w:hAnsi="Arial" w:cs="Arial"/>
          <w:lang w:val="en-GB"/>
        </w:rPr>
        <w:t>Kegiatan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i/>
          <w:iCs/>
          <w:lang w:val="en-GB"/>
        </w:rPr>
        <w:t>Euthynnus</w:t>
      </w:r>
      <w:proofErr w:type="spellEnd"/>
      <w:r w:rsidRPr="00276821">
        <w:rPr>
          <w:rFonts w:ascii="Arial" w:hAnsi="Arial" w:cs="Arial"/>
          <w:i/>
          <w:iCs/>
          <w:lang w:val="en-GB"/>
        </w:rPr>
        <w:t xml:space="preserve"> </w:t>
      </w:r>
      <w:proofErr w:type="spellStart"/>
      <w:r w:rsidRPr="00276821">
        <w:rPr>
          <w:rFonts w:ascii="Arial" w:hAnsi="Arial" w:cs="Arial"/>
          <w:i/>
          <w:iCs/>
          <w:lang w:val="en-GB"/>
        </w:rPr>
        <w:t>affinis</w:t>
      </w:r>
      <w:proofErr w:type="spellEnd"/>
      <w:r w:rsidRPr="00276821">
        <w:rPr>
          <w:rFonts w:ascii="Arial" w:hAnsi="Arial" w:cs="Arial"/>
          <w:i/>
          <w:iCs/>
          <w:lang w:val="en-GB"/>
        </w:rPr>
        <w:t>)</w:t>
      </w:r>
      <w:r w:rsidRPr="00276821">
        <w:rPr>
          <w:rFonts w:ascii="Arial" w:hAnsi="Arial" w:cs="Arial"/>
          <w:lang w:val="en-GB"/>
        </w:rPr>
        <w:t xml:space="preserve"> di PPI </w:t>
      </w:r>
      <w:proofErr w:type="spellStart"/>
      <w:r w:rsidRPr="00276821">
        <w:rPr>
          <w:rFonts w:ascii="Arial" w:hAnsi="Arial" w:cs="Arial"/>
          <w:lang w:val="en-GB"/>
        </w:rPr>
        <w:t>Kranji</w:t>
      </w:r>
      <w:proofErr w:type="spellEnd"/>
      <w:r w:rsidRPr="00276821">
        <w:rPr>
          <w:rFonts w:ascii="Arial" w:hAnsi="Arial" w:cs="Arial"/>
          <w:lang w:val="en-GB"/>
        </w:rPr>
        <w:t xml:space="preserve"> </w:t>
      </w:r>
      <w:proofErr w:type="spellStart"/>
      <w:r w:rsidRPr="00276821">
        <w:rPr>
          <w:rFonts w:ascii="Arial" w:hAnsi="Arial" w:cs="Arial"/>
          <w:lang w:val="en-GB"/>
        </w:rPr>
        <w:t>Kabupaten</w:t>
      </w:r>
      <w:proofErr w:type="spellEnd"/>
      <w:r w:rsidRPr="00276821">
        <w:rPr>
          <w:rFonts w:ascii="Arial" w:hAnsi="Arial" w:cs="Arial"/>
          <w:lang w:val="en-GB"/>
        </w:rPr>
        <w:t xml:space="preserve"> </w:t>
      </w:r>
      <w:proofErr w:type="spellStart"/>
      <w:r w:rsidRPr="00276821">
        <w:rPr>
          <w:rFonts w:ascii="Arial" w:hAnsi="Arial" w:cs="Arial"/>
          <w:lang w:val="en-GB"/>
        </w:rPr>
        <w:t>Lamongan</w:t>
      </w:r>
      <w:proofErr w:type="spellEnd"/>
      <w:r w:rsidRPr="00276821">
        <w:rPr>
          <w:rFonts w:ascii="Arial" w:hAnsi="Arial" w:cs="Arial"/>
          <w:lang w:val="en-GB"/>
        </w:rPr>
        <w:t xml:space="preserve"> </w:t>
      </w:r>
      <w:proofErr w:type="spellStart"/>
      <w:r w:rsidRPr="00276821">
        <w:rPr>
          <w:rFonts w:ascii="Arial" w:hAnsi="Arial" w:cs="Arial"/>
          <w:lang w:val="en-GB"/>
        </w:rPr>
        <w:t>tidak</w:t>
      </w:r>
      <w:proofErr w:type="spellEnd"/>
      <w:r w:rsidRPr="00276821">
        <w:rPr>
          <w:rFonts w:ascii="Arial" w:hAnsi="Arial" w:cs="Arial"/>
          <w:lang w:val="en-GB"/>
        </w:rPr>
        <w:t xml:space="preserve"> </w:t>
      </w:r>
      <w:proofErr w:type="spellStart"/>
      <w:r w:rsidRPr="00276821">
        <w:rPr>
          <w:rFonts w:ascii="Arial" w:hAnsi="Arial" w:cs="Arial"/>
          <w:lang w:val="en-GB"/>
        </w:rPr>
        <w:t>hanya</w:t>
      </w:r>
      <w:proofErr w:type="spellEnd"/>
      <w:r w:rsidRPr="00276821">
        <w:rPr>
          <w:rFonts w:ascii="Arial" w:hAnsi="Arial" w:cs="Arial"/>
          <w:lang w:val="en-GB"/>
        </w:rPr>
        <w:t xml:space="preserve"> </w:t>
      </w:r>
      <w:proofErr w:type="spellStart"/>
      <w:r w:rsidRPr="00276821">
        <w:rPr>
          <w:rFonts w:ascii="Arial" w:hAnsi="Arial" w:cs="Arial"/>
          <w:lang w:val="en-GB"/>
        </w:rPr>
        <w:t>mencakup</w:t>
      </w:r>
      <w:proofErr w:type="spellEnd"/>
      <w:r w:rsidRPr="00276821">
        <w:rPr>
          <w:rFonts w:ascii="Arial" w:hAnsi="Arial" w:cs="Arial"/>
          <w:lang w:val="en-GB"/>
        </w:rPr>
        <w:t xml:space="preserve"> </w:t>
      </w:r>
      <w:proofErr w:type="spellStart"/>
      <w:r w:rsidRPr="00276821">
        <w:rPr>
          <w:rFonts w:ascii="Arial" w:hAnsi="Arial" w:cs="Arial"/>
          <w:lang w:val="en-GB"/>
        </w:rPr>
        <w:t>masalah</w:t>
      </w:r>
      <w:proofErr w:type="spellEnd"/>
      <w:r w:rsidRPr="00276821">
        <w:rPr>
          <w:rFonts w:ascii="Arial" w:hAnsi="Arial" w:cs="Arial"/>
          <w:lang w:val="en-GB"/>
        </w:rPr>
        <w:t xml:space="preserve"> </w:t>
      </w:r>
      <w:proofErr w:type="spellStart"/>
      <w:r w:rsidRPr="00276821">
        <w:rPr>
          <w:rFonts w:ascii="Arial" w:hAnsi="Arial" w:cs="Arial"/>
          <w:lang w:val="en-GB"/>
        </w:rPr>
        <w:t>sumber</w:t>
      </w:r>
      <w:proofErr w:type="spellEnd"/>
      <w:r w:rsidRPr="00276821">
        <w:rPr>
          <w:rFonts w:ascii="Arial" w:hAnsi="Arial" w:cs="Arial"/>
          <w:lang w:val="en-GB"/>
        </w:rPr>
        <w:t xml:space="preserve"> </w:t>
      </w:r>
      <w:proofErr w:type="spellStart"/>
      <w:r w:rsidRPr="00276821">
        <w:rPr>
          <w:rFonts w:ascii="Arial" w:hAnsi="Arial" w:cs="Arial"/>
          <w:lang w:val="en-GB"/>
        </w:rPr>
        <w:t>daya</w:t>
      </w:r>
      <w:proofErr w:type="spellEnd"/>
      <w:r w:rsidRPr="00276821">
        <w:rPr>
          <w:rFonts w:ascii="Arial" w:hAnsi="Arial" w:cs="Arial"/>
          <w:lang w:val="en-GB"/>
        </w:rPr>
        <w:t xml:space="preserve"> ikan dan </w:t>
      </w:r>
      <w:proofErr w:type="spellStart"/>
      <w:r w:rsidRPr="00276821">
        <w:rPr>
          <w:rFonts w:ascii="Arial" w:hAnsi="Arial" w:cs="Arial"/>
          <w:lang w:val="en-GB"/>
        </w:rPr>
        <w:t>faktor</w:t>
      </w:r>
      <w:proofErr w:type="spellEnd"/>
      <w:r w:rsidRPr="00276821">
        <w:rPr>
          <w:rFonts w:ascii="Arial" w:hAnsi="Arial" w:cs="Arial"/>
          <w:lang w:val="en-GB"/>
        </w:rPr>
        <w:t xml:space="preserve"> </w:t>
      </w:r>
      <w:proofErr w:type="spellStart"/>
      <w:r w:rsidRPr="00276821">
        <w:rPr>
          <w:rFonts w:ascii="Arial" w:hAnsi="Arial" w:cs="Arial"/>
          <w:lang w:val="en-GB"/>
        </w:rPr>
        <w:t>produksi</w:t>
      </w:r>
      <w:proofErr w:type="spellEnd"/>
      <w:r w:rsidRPr="00276821">
        <w:rPr>
          <w:rFonts w:ascii="Arial" w:hAnsi="Arial" w:cs="Arial"/>
          <w:lang w:val="en-GB"/>
        </w:rPr>
        <w:t xml:space="preserve">, </w:t>
      </w:r>
      <w:proofErr w:type="spellStart"/>
      <w:r w:rsidRPr="00276821">
        <w:rPr>
          <w:rFonts w:ascii="Arial" w:hAnsi="Arial" w:cs="Arial"/>
          <w:lang w:val="en-GB"/>
        </w:rPr>
        <w:t>tetapi</w:t>
      </w:r>
      <w:proofErr w:type="spellEnd"/>
      <w:r w:rsidRPr="00276821">
        <w:rPr>
          <w:rFonts w:ascii="Arial" w:hAnsi="Arial" w:cs="Arial"/>
          <w:lang w:val="en-GB"/>
        </w:rPr>
        <w:t xml:space="preserve"> juga </w:t>
      </w:r>
      <w:proofErr w:type="spellStart"/>
      <w:r w:rsidRPr="00276821">
        <w:rPr>
          <w:rFonts w:ascii="Arial" w:hAnsi="Arial" w:cs="Arial"/>
          <w:lang w:val="en-GB"/>
        </w:rPr>
        <w:t>masalah</w:t>
      </w:r>
      <w:proofErr w:type="spellEnd"/>
      <w:r w:rsidRPr="00276821">
        <w:rPr>
          <w:rFonts w:ascii="Arial" w:hAnsi="Arial" w:cs="Arial"/>
          <w:lang w:val="en-GB"/>
        </w:rPr>
        <w:t xml:space="preserve"> </w:t>
      </w:r>
      <w:r w:rsidR="001270E4" w:rsidRPr="00276821">
        <w:rPr>
          <w:rFonts w:ascii="Arial" w:hAnsi="Arial" w:cs="Arial"/>
          <w:lang w:val="en-GB"/>
        </w:rPr>
        <w:t xml:space="preserve">pada </w:t>
      </w:r>
      <w:proofErr w:type="spellStart"/>
      <w:r w:rsidRPr="00276821">
        <w:rPr>
          <w:rFonts w:ascii="Arial" w:hAnsi="Arial" w:cs="Arial"/>
          <w:lang w:val="en-GB"/>
        </w:rPr>
        <w:t>distribusi</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hasil</w:t>
      </w:r>
      <w:proofErr w:type="spellEnd"/>
      <w:r w:rsidRPr="00276821">
        <w:rPr>
          <w:rFonts w:ascii="Arial" w:hAnsi="Arial" w:cs="Arial"/>
          <w:lang w:val="en-GB"/>
        </w:rPr>
        <w:t xml:space="preserve"> </w:t>
      </w:r>
      <w:proofErr w:type="spellStart"/>
      <w:r w:rsidRPr="00276821">
        <w:rPr>
          <w:rFonts w:ascii="Arial" w:hAnsi="Arial" w:cs="Arial"/>
          <w:lang w:val="en-GB"/>
        </w:rPr>
        <w:t>tangkapan</w:t>
      </w:r>
      <w:proofErr w:type="spellEnd"/>
      <w:r w:rsidRPr="00276821">
        <w:rPr>
          <w:rFonts w:ascii="Arial" w:hAnsi="Arial" w:cs="Arial"/>
          <w:lang w:val="en-GB"/>
        </w:rPr>
        <w:t xml:space="preserve">. Hal </w:t>
      </w:r>
      <w:proofErr w:type="spellStart"/>
      <w:r w:rsidRPr="00276821">
        <w:rPr>
          <w:rFonts w:ascii="Arial" w:hAnsi="Arial" w:cs="Arial"/>
          <w:lang w:val="en-GB"/>
        </w:rPr>
        <w:t>ini</w:t>
      </w:r>
      <w:proofErr w:type="spellEnd"/>
      <w:r w:rsidRPr="00276821">
        <w:rPr>
          <w:rFonts w:ascii="Arial" w:hAnsi="Arial" w:cs="Arial"/>
          <w:lang w:val="en-GB"/>
        </w:rPr>
        <w:t xml:space="preserve"> </w:t>
      </w:r>
      <w:proofErr w:type="spellStart"/>
      <w:r w:rsidRPr="00276821">
        <w:rPr>
          <w:rFonts w:ascii="Arial" w:hAnsi="Arial" w:cs="Arial"/>
          <w:lang w:val="en-GB"/>
        </w:rPr>
        <w:t>diperkuat</w:t>
      </w:r>
      <w:proofErr w:type="spellEnd"/>
      <w:r w:rsidRPr="00276821">
        <w:rPr>
          <w:rFonts w:ascii="Arial" w:hAnsi="Arial" w:cs="Arial"/>
          <w:lang w:val="en-GB"/>
        </w:rPr>
        <w:t xml:space="preserve"> oleh </w:t>
      </w:r>
      <w:r w:rsidR="00972049">
        <w:rPr>
          <w:rFonts w:ascii="Arial" w:hAnsi="Arial" w:cs="Arial"/>
          <w:noProof/>
          <w:lang w:val="en-ID"/>
        </w:rPr>
        <w:t xml:space="preserve">Gumilang </w:t>
      </w:r>
      <w:r w:rsidR="00972049">
        <w:rPr>
          <w:rFonts w:ascii="Arial" w:hAnsi="Arial" w:cs="Arial"/>
          <w:i/>
          <w:noProof/>
          <w:lang w:val="en-ID"/>
        </w:rPr>
        <w:t xml:space="preserve">et al. </w:t>
      </w:r>
      <w:r w:rsidR="00972049">
        <w:rPr>
          <w:rFonts w:ascii="Arial" w:hAnsi="Arial" w:cs="Arial"/>
          <w:noProof/>
          <w:lang w:val="en-ID"/>
        </w:rPr>
        <w:t>(</w:t>
      </w:r>
      <w:r w:rsidR="00972049" w:rsidRPr="00972049">
        <w:rPr>
          <w:rFonts w:ascii="Arial" w:hAnsi="Arial" w:cs="Arial"/>
          <w:noProof/>
          <w:lang w:val="en-ID"/>
        </w:rPr>
        <w:t>2016)</w:t>
      </w:r>
      <w:r w:rsidRPr="00276821">
        <w:rPr>
          <w:rFonts w:ascii="Arial" w:hAnsi="Arial" w:cs="Arial"/>
          <w:lang w:val="en-GB"/>
        </w:rPr>
        <w:t xml:space="preserve">, Pelabuhan </w:t>
      </w:r>
      <w:proofErr w:type="spellStart"/>
      <w:r w:rsidRPr="00276821">
        <w:rPr>
          <w:rFonts w:ascii="Arial" w:hAnsi="Arial" w:cs="Arial"/>
          <w:lang w:val="en-GB"/>
        </w:rPr>
        <w:t>Perikanan</w:t>
      </w:r>
      <w:proofErr w:type="spellEnd"/>
      <w:r w:rsidRPr="00276821">
        <w:rPr>
          <w:rFonts w:ascii="Arial" w:hAnsi="Arial" w:cs="Arial"/>
          <w:lang w:val="en-GB"/>
        </w:rPr>
        <w:t xml:space="preserve"> di area </w:t>
      </w:r>
      <w:proofErr w:type="spellStart"/>
      <w:r w:rsidRPr="00276821">
        <w:rPr>
          <w:rFonts w:ascii="Arial" w:hAnsi="Arial" w:cs="Arial"/>
          <w:lang w:val="en-GB"/>
        </w:rPr>
        <w:t>Pantura</w:t>
      </w:r>
      <w:proofErr w:type="spellEnd"/>
      <w:r w:rsidRPr="00276821">
        <w:rPr>
          <w:rFonts w:ascii="Arial" w:hAnsi="Arial" w:cs="Arial"/>
          <w:lang w:val="en-GB"/>
        </w:rPr>
        <w:t xml:space="preserve"> </w:t>
      </w:r>
      <w:proofErr w:type="spellStart"/>
      <w:r w:rsidRPr="00276821">
        <w:rPr>
          <w:rFonts w:ascii="Arial" w:hAnsi="Arial" w:cs="Arial"/>
          <w:lang w:val="en-GB"/>
        </w:rPr>
        <w:t>Jawa</w:t>
      </w:r>
      <w:proofErr w:type="spellEnd"/>
      <w:r w:rsidRPr="00276821">
        <w:rPr>
          <w:rFonts w:ascii="Arial" w:hAnsi="Arial" w:cs="Arial"/>
          <w:lang w:val="en-GB"/>
        </w:rPr>
        <w:t xml:space="preserve"> </w:t>
      </w:r>
      <w:proofErr w:type="spellStart"/>
      <w:r w:rsidRPr="00276821">
        <w:rPr>
          <w:rFonts w:ascii="Arial" w:hAnsi="Arial" w:cs="Arial"/>
          <w:lang w:val="en-GB"/>
        </w:rPr>
        <w:t>belum</w:t>
      </w:r>
      <w:proofErr w:type="spellEnd"/>
      <w:r w:rsidRPr="00276821">
        <w:rPr>
          <w:rFonts w:ascii="Arial" w:hAnsi="Arial" w:cs="Arial"/>
          <w:lang w:val="en-GB"/>
        </w:rPr>
        <w:t xml:space="preserve"> </w:t>
      </w:r>
      <w:proofErr w:type="spellStart"/>
      <w:r w:rsidRPr="00276821">
        <w:rPr>
          <w:rFonts w:ascii="Arial" w:hAnsi="Arial" w:cs="Arial"/>
          <w:lang w:val="en-GB"/>
        </w:rPr>
        <w:t>mampu</w:t>
      </w:r>
      <w:proofErr w:type="spellEnd"/>
      <w:r w:rsidRPr="00276821">
        <w:rPr>
          <w:rFonts w:ascii="Arial" w:hAnsi="Arial" w:cs="Arial"/>
          <w:lang w:val="en-GB"/>
        </w:rPr>
        <w:t xml:space="preserve"> </w:t>
      </w:r>
      <w:proofErr w:type="spellStart"/>
      <w:r w:rsidRPr="00276821">
        <w:rPr>
          <w:rFonts w:ascii="Arial" w:hAnsi="Arial" w:cs="Arial"/>
          <w:lang w:val="en-GB"/>
        </w:rPr>
        <w:t>menjadi</w:t>
      </w:r>
      <w:proofErr w:type="spellEnd"/>
      <w:r w:rsidRPr="00276821">
        <w:rPr>
          <w:rFonts w:ascii="Arial" w:hAnsi="Arial" w:cs="Arial"/>
          <w:lang w:val="en-GB"/>
        </w:rPr>
        <w:t xml:space="preserve"> media </w:t>
      </w:r>
      <w:proofErr w:type="spellStart"/>
      <w:r w:rsidRPr="00276821">
        <w:rPr>
          <w:rFonts w:ascii="Arial" w:hAnsi="Arial" w:cs="Arial"/>
          <w:lang w:val="en-GB"/>
        </w:rPr>
        <w:t>koneksi</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mendistribusikan</w:t>
      </w:r>
      <w:proofErr w:type="spellEnd"/>
      <w:r w:rsidRPr="00276821">
        <w:rPr>
          <w:rFonts w:ascii="Arial" w:hAnsi="Arial" w:cs="Arial"/>
          <w:lang w:val="en-GB"/>
        </w:rPr>
        <w:t xml:space="preserve"> </w:t>
      </w:r>
      <w:proofErr w:type="spellStart"/>
      <w:r w:rsidRPr="00276821">
        <w:rPr>
          <w:rFonts w:ascii="Arial" w:hAnsi="Arial" w:cs="Arial"/>
          <w:lang w:val="en-GB"/>
        </w:rPr>
        <w:t>hasil</w:t>
      </w:r>
      <w:proofErr w:type="spellEnd"/>
      <w:r w:rsidRPr="00276821">
        <w:rPr>
          <w:rFonts w:ascii="Arial" w:hAnsi="Arial" w:cs="Arial"/>
          <w:lang w:val="en-GB"/>
        </w:rPr>
        <w:t xml:space="preserve"> </w:t>
      </w:r>
      <w:proofErr w:type="spellStart"/>
      <w:r w:rsidRPr="00276821">
        <w:rPr>
          <w:rFonts w:ascii="Arial" w:hAnsi="Arial" w:cs="Arial"/>
          <w:lang w:val="en-GB"/>
        </w:rPr>
        <w:t>tangkapan</w:t>
      </w:r>
      <w:proofErr w:type="spellEnd"/>
      <w:r w:rsidRPr="00276821">
        <w:rPr>
          <w:rFonts w:ascii="Arial" w:hAnsi="Arial" w:cs="Arial"/>
          <w:lang w:val="en-GB"/>
        </w:rPr>
        <w:t xml:space="preserve"> ikan </w:t>
      </w:r>
      <w:proofErr w:type="spellStart"/>
      <w:r w:rsidRPr="00276821">
        <w:rPr>
          <w:rFonts w:ascii="Arial" w:hAnsi="Arial" w:cs="Arial"/>
          <w:lang w:val="en-GB"/>
        </w:rPr>
        <w:t>sehingga</w:t>
      </w:r>
      <w:proofErr w:type="spellEnd"/>
      <w:r w:rsidRPr="00276821">
        <w:rPr>
          <w:rFonts w:ascii="Arial" w:hAnsi="Arial" w:cs="Arial"/>
          <w:lang w:val="en-GB"/>
        </w:rPr>
        <w:t xml:space="preserve"> </w:t>
      </w:r>
      <w:proofErr w:type="spellStart"/>
      <w:r w:rsidRPr="00276821">
        <w:rPr>
          <w:rFonts w:ascii="Arial" w:hAnsi="Arial" w:cs="Arial"/>
          <w:lang w:val="en-GB"/>
        </w:rPr>
        <w:t>menimbulkan</w:t>
      </w:r>
      <w:proofErr w:type="spellEnd"/>
      <w:r w:rsidRPr="00276821">
        <w:rPr>
          <w:rFonts w:ascii="Arial" w:hAnsi="Arial" w:cs="Arial"/>
          <w:lang w:val="en-GB"/>
        </w:rPr>
        <w:t xml:space="preserve"> </w:t>
      </w:r>
      <w:proofErr w:type="spellStart"/>
      <w:r w:rsidRPr="00276821">
        <w:rPr>
          <w:rFonts w:ascii="Arial" w:hAnsi="Arial" w:cs="Arial"/>
          <w:lang w:val="en-GB"/>
        </w:rPr>
        <w:t>permasalahan</w:t>
      </w:r>
      <w:proofErr w:type="spellEnd"/>
      <w:r w:rsidRPr="00276821">
        <w:rPr>
          <w:rFonts w:ascii="Arial" w:hAnsi="Arial" w:cs="Arial"/>
          <w:lang w:val="en-GB"/>
        </w:rPr>
        <w:t xml:space="preserve"> </w:t>
      </w:r>
      <w:proofErr w:type="spellStart"/>
      <w:r w:rsidRPr="00276821">
        <w:rPr>
          <w:rFonts w:ascii="Arial" w:hAnsi="Arial" w:cs="Arial"/>
          <w:lang w:val="en-GB"/>
        </w:rPr>
        <w:t>kelebihan</w:t>
      </w:r>
      <w:proofErr w:type="spellEnd"/>
      <w:r w:rsidRPr="00276821">
        <w:rPr>
          <w:rFonts w:ascii="Arial" w:hAnsi="Arial" w:cs="Arial"/>
          <w:lang w:val="en-GB"/>
        </w:rPr>
        <w:t xml:space="preserve"> </w:t>
      </w:r>
      <w:proofErr w:type="spellStart"/>
      <w:r w:rsidRPr="00276821">
        <w:rPr>
          <w:rFonts w:ascii="Arial" w:hAnsi="Arial" w:cs="Arial"/>
          <w:lang w:val="en-GB"/>
        </w:rPr>
        <w:t>pasokan</w:t>
      </w:r>
      <w:proofErr w:type="spellEnd"/>
      <w:r w:rsidRPr="00276821">
        <w:rPr>
          <w:rFonts w:ascii="Arial" w:hAnsi="Arial" w:cs="Arial"/>
          <w:lang w:val="en-GB"/>
        </w:rPr>
        <w:t xml:space="preserve"> dan </w:t>
      </w:r>
      <w:proofErr w:type="spellStart"/>
      <w:r w:rsidRPr="00276821">
        <w:rPr>
          <w:rFonts w:ascii="Arial" w:hAnsi="Arial" w:cs="Arial"/>
          <w:lang w:val="en-GB"/>
        </w:rPr>
        <w:t>penurunan</w:t>
      </w:r>
      <w:proofErr w:type="spellEnd"/>
      <w:r w:rsidRPr="00276821">
        <w:rPr>
          <w:rFonts w:ascii="Arial" w:hAnsi="Arial" w:cs="Arial"/>
          <w:lang w:val="en-GB"/>
        </w:rPr>
        <w:t xml:space="preserve"> </w:t>
      </w:r>
      <w:proofErr w:type="spellStart"/>
      <w:r w:rsidRPr="00276821">
        <w:rPr>
          <w:rFonts w:ascii="Arial" w:hAnsi="Arial" w:cs="Arial"/>
          <w:lang w:val="en-GB"/>
        </w:rPr>
        <w:t>mutu</w:t>
      </w:r>
      <w:proofErr w:type="spellEnd"/>
      <w:r w:rsidRPr="00276821">
        <w:rPr>
          <w:rFonts w:ascii="Arial" w:hAnsi="Arial" w:cs="Arial"/>
          <w:lang w:val="en-GB"/>
        </w:rPr>
        <w:t xml:space="preserve"> ikan. 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lang w:val="en-GB"/>
        </w:rPr>
        <w:t>termasuk</w:t>
      </w:r>
      <w:proofErr w:type="spellEnd"/>
      <w:r w:rsidRPr="00276821">
        <w:rPr>
          <w:rFonts w:ascii="Arial" w:hAnsi="Arial" w:cs="Arial"/>
          <w:lang w:val="en-GB"/>
        </w:rPr>
        <w:t xml:space="preserve"> </w:t>
      </w:r>
      <w:proofErr w:type="spellStart"/>
      <w:r w:rsidRPr="00276821">
        <w:rPr>
          <w:rFonts w:ascii="Arial" w:hAnsi="Arial" w:cs="Arial"/>
          <w:lang w:val="en-GB"/>
        </w:rPr>
        <w:t>ke</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ikan </w:t>
      </w:r>
      <w:proofErr w:type="spellStart"/>
      <w:r w:rsidRPr="00276821">
        <w:rPr>
          <w:rFonts w:ascii="Arial" w:hAnsi="Arial" w:cs="Arial"/>
          <w:lang w:val="en-GB"/>
        </w:rPr>
        <w:t>bernilai</w:t>
      </w:r>
      <w:proofErr w:type="spellEnd"/>
      <w:r w:rsidRPr="00276821">
        <w:rPr>
          <w:rFonts w:ascii="Arial" w:hAnsi="Arial" w:cs="Arial"/>
          <w:lang w:val="en-GB"/>
        </w:rPr>
        <w:t xml:space="preserve"> </w:t>
      </w:r>
      <w:proofErr w:type="spellStart"/>
      <w:r w:rsidRPr="00276821">
        <w:rPr>
          <w:rFonts w:ascii="Arial" w:hAnsi="Arial" w:cs="Arial"/>
          <w:lang w:val="en-GB"/>
        </w:rPr>
        <w:t>tinggi</w:t>
      </w:r>
      <w:proofErr w:type="spellEnd"/>
      <w:r w:rsidRPr="00276821">
        <w:rPr>
          <w:rFonts w:ascii="Arial" w:hAnsi="Arial" w:cs="Arial"/>
          <w:lang w:val="en-GB"/>
        </w:rPr>
        <w:t xml:space="preserve"> yang </w:t>
      </w:r>
      <w:proofErr w:type="spellStart"/>
      <w:r w:rsidRPr="00276821">
        <w:rPr>
          <w:rFonts w:ascii="Arial" w:hAnsi="Arial" w:cs="Arial"/>
          <w:lang w:val="en-GB"/>
        </w:rPr>
        <w:t>ditangkap</w:t>
      </w:r>
      <w:proofErr w:type="spellEnd"/>
      <w:r w:rsidRPr="00276821">
        <w:rPr>
          <w:rFonts w:ascii="Arial" w:hAnsi="Arial" w:cs="Arial"/>
          <w:lang w:val="en-GB"/>
        </w:rPr>
        <w:t xml:space="preserve"> </w:t>
      </w:r>
      <w:proofErr w:type="spellStart"/>
      <w:r w:rsidRPr="00276821">
        <w:rPr>
          <w:rFonts w:ascii="Arial" w:hAnsi="Arial" w:cs="Arial"/>
          <w:lang w:val="en-GB"/>
        </w:rPr>
        <w:t>menggunakan</w:t>
      </w:r>
      <w:proofErr w:type="spellEnd"/>
      <w:r w:rsidRPr="00276821">
        <w:rPr>
          <w:rFonts w:ascii="Arial" w:hAnsi="Arial" w:cs="Arial"/>
          <w:lang w:val="en-GB"/>
        </w:rPr>
        <w:t xml:space="preserve"> </w:t>
      </w:r>
      <w:proofErr w:type="spellStart"/>
      <w:r w:rsidRPr="00276821">
        <w:rPr>
          <w:rFonts w:ascii="Arial" w:hAnsi="Arial" w:cs="Arial"/>
          <w:lang w:val="en-GB"/>
        </w:rPr>
        <w:t>alat</w:t>
      </w:r>
      <w:proofErr w:type="spellEnd"/>
      <w:r w:rsidRPr="00276821">
        <w:rPr>
          <w:rFonts w:ascii="Arial" w:hAnsi="Arial" w:cs="Arial"/>
          <w:lang w:val="en-GB"/>
        </w:rPr>
        <w:t xml:space="preserve"> </w:t>
      </w:r>
      <w:proofErr w:type="spellStart"/>
      <w:r w:rsidRPr="00276821">
        <w:rPr>
          <w:rFonts w:ascii="Arial" w:hAnsi="Arial" w:cs="Arial"/>
          <w:lang w:val="en-GB"/>
        </w:rPr>
        <w:t>tangkap</w:t>
      </w:r>
      <w:proofErr w:type="spellEnd"/>
      <w:r w:rsidRPr="00276821">
        <w:rPr>
          <w:rFonts w:ascii="Arial" w:hAnsi="Arial" w:cs="Arial"/>
          <w:lang w:val="en-GB"/>
        </w:rPr>
        <w:t xml:space="preserve"> </w:t>
      </w:r>
      <w:r w:rsidRPr="00276821">
        <w:rPr>
          <w:rFonts w:ascii="Arial" w:hAnsi="Arial" w:cs="Arial"/>
          <w:i/>
          <w:iCs/>
          <w:lang w:val="en-GB"/>
        </w:rPr>
        <w:t>Purse Seine</w:t>
      </w:r>
      <w:r w:rsidRPr="00276821">
        <w:rPr>
          <w:rFonts w:ascii="Arial" w:hAnsi="Arial" w:cs="Arial"/>
          <w:lang w:val="en-GB"/>
        </w:rPr>
        <w:t xml:space="preserve">. </w:t>
      </w:r>
      <w:proofErr w:type="spellStart"/>
      <w:r w:rsidRPr="00276821">
        <w:rPr>
          <w:rFonts w:ascii="Arial" w:hAnsi="Arial" w:cs="Arial"/>
          <w:lang w:val="en-GB"/>
        </w:rPr>
        <w:t>Distribusi</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i/>
          <w:iCs/>
          <w:lang w:val="en-GB"/>
        </w:rPr>
        <w:t>Euthynnus</w:t>
      </w:r>
      <w:proofErr w:type="spellEnd"/>
      <w:r w:rsidRPr="00276821">
        <w:rPr>
          <w:rFonts w:ascii="Arial" w:hAnsi="Arial" w:cs="Arial"/>
          <w:i/>
          <w:iCs/>
          <w:lang w:val="en-GB"/>
        </w:rPr>
        <w:t xml:space="preserve"> </w:t>
      </w:r>
      <w:proofErr w:type="spellStart"/>
      <w:r w:rsidRPr="00276821">
        <w:rPr>
          <w:rFonts w:ascii="Arial" w:hAnsi="Arial" w:cs="Arial"/>
          <w:i/>
          <w:iCs/>
          <w:lang w:val="en-GB"/>
        </w:rPr>
        <w:t>affinis</w:t>
      </w:r>
      <w:proofErr w:type="spellEnd"/>
      <w:r w:rsidRPr="00276821">
        <w:rPr>
          <w:rFonts w:ascii="Arial" w:hAnsi="Arial" w:cs="Arial"/>
          <w:lang w:val="en-GB"/>
        </w:rPr>
        <w:t xml:space="preserve">) yang </w:t>
      </w:r>
      <w:proofErr w:type="spellStart"/>
      <w:r w:rsidRPr="00276821">
        <w:rPr>
          <w:rFonts w:ascii="Arial" w:hAnsi="Arial" w:cs="Arial"/>
          <w:lang w:val="en-GB"/>
        </w:rPr>
        <w:t>didaratkan</w:t>
      </w:r>
      <w:proofErr w:type="spellEnd"/>
      <w:r w:rsidRPr="00276821">
        <w:rPr>
          <w:rFonts w:ascii="Arial" w:hAnsi="Arial" w:cs="Arial"/>
          <w:lang w:val="en-GB"/>
        </w:rPr>
        <w:t xml:space="preserve"> di PPI </w:t>
      </w:r>
      <w:proofErr w:type="spellStart"/>
      <w:r w:rsidRPr="00276821">
        <w:rPr>
          <w:rFonts w:ascii="Arial" w:hAnsi="Arial" w:cs="Arial"/>
          <w:lang w:val="en-GB"/>
        </w:rPr>
        <w:t>Kranji</w:t>
      </w:r>
      <w:proofErr w:type="spellEnd"/>
      <w:r w:rsidRPr="00276821">
        <w:rPr>
          <w:rFonts w:ascii="Arial" w:hAnsi="Arial" w:cs="Arial"/>
          <w:lang w:val="en-GB"/>
        </w:rPr>
        <w:t xml:space="preserve"> </w:t>
      </w:r>
      <w:proofErr w:type="spellStart"/>
      <w:r w:rsidRPr="00276821">
        <w:rPr>
          <w:rFonts w:ascii="Arial" w:hAnsi="Arial" w:cs="Arial"/>
          <w:lang w:val="en-GB"/>
        </w:rPr>
        <w:t>Kabupaten</w:t>
      </w:r>
      <w:proofErr w:type="spellEnd"/>
      <w:r w:rsidRPr="00276821">
        <w:rPr>
          <w:rFonts w:ascii="Arial" w:hAnsi="Arial" w:cs="Arial"/>
          <w:lang w:val="en-GB"/>
        </w:rPr>
        <w:t xml:space="preserve"> </w:t>
      </w:r>
      <w:proofErr w:type="spellStart"/>
      <w:r w:rsidRPr="00276821">
        <w:rPr>
          <w:rFonts w:ascii="Arial" w:hAnsi="Arial" w:cs="Arial"/>
          <w:lang w:val="en-GB"/>
        </w:rPr>
        <w:t>Lamongan</w:t>
      </w:r>
      <w:proofErr w:type="spellEnd"/>
      <w:r w:rsidRPr="00276821">
        <w:rPr>
          <w:rFonts w:ascii="Arial" w:hAnsi="Arial" w:cs="Arial"/>
          <w:lang w:val="en-GB"/>
        </w:rPr>
        <w:t xml:space="preserve">, </w:t>
      </w:r>
      <w:proofErr w:type="spellStart"/>
      <w:r w:rsidRPr="00276821">
        <w:rPr>
          <w:rFonts w:ascii="Arial" w:hAnsi="Arial" w:cs="Arial"/>
          <w:lang w:val="en-GB"/>
        </w:rPr>
        <w:t>diharapkan</w:t>
      </w:r>
      <w:proofErr w:type="spellEnd"/>
      <w:r w:rsidRPr="00276821">
        <w:rPr>
          <w:rFonts w:ascii="Arial" w:hAnsi="Arial" w:cs="Arial"/>
          <w:lang w:val="en-GB"/>
        </w:rPr>
        <w:t xml:space="preserve"> </w:t>
      </w:r>
      <w:proofErr w:type="spellStart"/>
      <w:r w:rsidRPr="00276821">
        <w:rPr>
          <w:rFonts w:ascii="Arial" w:hAnsi="Arial" w:cs="Arial"/>
          <w:lang w:val="en-GB"/>
        </w:rPr>
        <w:t>mampu</w:t>
      </w:r>
      <w:proofErr w:type="spellEnd"/>
      <w:r w:rsidRPr="00276821">
        <w:rPr>
          <w:rFonts w:ascii="Arial" w:hAnsi="Arial" w:cs="Arial"/>
          <w:lang w:val="en-GB"/>
        </w:rPr>
        <w:t xml:space="preserve"> </w:t>
      </w:r>
      <w:proofErr w:type="spellStart"/>
      <w:r w:rsidRPr="00276821">
        <w:rPr>
          <w:rFonts w:ascii="Arial" w:hAnsi="Arial" w:cs="Arial"/>
          <w:lang w:val="en-GB"/>
        </w:rPr>
        <w:t>berjalan</w:t>
      </w:r>
      <w:proofErr w:type="spellEnd"/>
      <w:r w:rsidRPr="00276821">
        <w:rPr>
          <w:rFonts w:ascii="Arial" w:hAnsi="Arial" w:cs="Arial"/>
          <w:lang w:val="en-GB"/>
        </w:rPr>
        <w:t xml:space="preserve">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efektif</w:t>
      </w:r>
      <w:proofErr w:type="spellEnd"/>
      <w:r w:rsidRPr="00276821">
        <w:rPr>
          <w:rFonts w:ascii="Arial" w:hAnsi="Arial" w:cs="Arial"/>
          <w:lang w:val="en-GB"/>
        </w:rPr>
        <w:t xml:space="preserve"> dan </w:t>
      </w:r>
      <w:proofErr w:type="spellStart"/>
      <w:r w:rsidRPr="00276821">
        <w:rPr>
          <w:rFonts w:ascii="Arial" w:hAnsi="Arial" w:cs="Arial"/>
          <w:lang w:val="en-GB"/>
        </w:rPr>
        <w:t>efisien</w:t>
      </w:r>
      <w:proofErr w:type="spellEnd"/>
      <w:r w:rsidRPr="00276821">
        <w:rPr>
          <w:rFonts w:ascii="Arial" w:hAnsi="Arial" w:cs="Arial"/>
          <w:lang w:val="en-GB"/>
        </w:rPr>
        <w:t xml:space="preserve">. Margin </w:t>
      </w:r>
      <w:proofErr w:type="spellStart"/>
      <w:r w:rsidRPr="00276821">
        <w:rPr>
          <w:rFonts w:ascii="Arial" w:hAnsi="Arial" w:cs="Arial"/>
          <w:lang w:val="en-GB"/>
        </w:rPr>
        <w:t>pemasaran</w:t>
      </w:r>
      <w:proofErr w:type="spellEnd"/>
      <w:r w:rsidRPr="00276821">
        <w:rPr>
          <w:rFonts w:ascii="Arial" w:hAnsi="Arial" w:cs="Arial"/>
          <w:lang w:val="en-GB"/>
        </w:rPr>
        <w:t xml:space="preserve">, volume </w:t>
      </w:r>
      <w:proofErr w:type="spellStart"/>
      <w:r w:rsidRPr="00276821">
        <w:rPr>
          <w:rFonts w:ascii="Arial" w:hAnsi="Arial" w:cs="Arial"/>
          <w:lang w:val="en-GB"/>
        </w:rPr>
        <w:t>produksi</w:t>
      </w:r>
      <w:proofErr w:type="spellEnd"/>
      <w:r w:rsidRPr="00276821">
        <w:rPr>
          <w:rFonts w:ascii="Arial" w:hAnsi="Arial" w:cs="Arial"/>
          <w:lang w:val="en-GB"/>
        </w:rPr>
        <w:t xml:space="preserve">, </w:t>
      </w:r>
      <w:proofErr w:type="spellStart"/>
      <w:r w:rsidRPr="00276821">
        <w:rPr>
          <w:rFonts w:ascii="Arial" w:hAnsi="Arial" w:cs="Arial"/>
          <w:lang w:val="en-GB"/>
        </w:rPr>
        <w:t>harga</w:t>
      </w:r>
      <w:proofErr w:type="spellEnd"/>
      <w:r w:rsidRPr="00276821">
        <w:rPr>
          <w:rFonts w:ascii="Arial" w:hAnsi="Arial" w:cs="Arial"/>
          <w:lang w:val="en-GB"/>
        </w:rPr>
        <w:t xml:space="preserve"> ikan per kilogram dan </w:t>
      </w:r>
      <w:proofErr w:type="spellStart"/>
      <w:r w:rsidRPr="00276821">
        <w:rPr>
          <w:rFonts w:ascii="Arial" w:hAnsi="Arial" w:cs="Arial"/>
          <w:lang w:val="en-GB"/>
        </w:rPr>
        <w:t>musim</w:t>
      </w:r>
      <w:proofErr w:type="spellEnd"/>
      <w:r w:rsidRPr="00276821">
        <w:rPr>
          <w:rFonts w:ascii="Arial" w:hAnsi="Arial" w:cs="Arial"/>
          <w:lang w:val="en-GB"/>
        </w:rPr>
        <w:t xml:space="preserve"> </w:t>
      </w:r>
      <w:proofErr w:type="spellStart"/>
      <w:r w:rsidRPr="00276821">
        <w:rPr>
          <w:rFonts w:ascii="Arial" w:hAnsi="Arial" w:cs="Arial"/>
          <w:lang w:val="en-GB"/>
        </w:rPr>
        <w:t>merupakan</w:t>
      </w:r>
      <w:proofErr w:type="spellEnd"/>
      <w:r w:rsidRPr="00276821">
        <w:rPr>
          <w:rFonts w:ascii="Arial" w:hAnsi="Arial" w:cs="Arial"/>
          <w:lang w:val="en-GB"/>
        </w:rPr>
        <w:t xml:space="preserve"> </w:t>
      </w:r>
      <w:proofErr w:type="spellStart"/>
      <w:r w:rsidRPr="00276821">
        <w:rPr>
          <w:rFonts w:ascii="Arial" w:hAnsi="Arial" w:cs="Arial"/>
          <w:lang w:val="en-GB"/>
        </w:rPr>
        <w:t>faktor-faktor</w:t>
      </w:r>
      <w:proofErr w:type="spellEnd"/>
      <w:r w:rsidRPr="00276821">
        <w:rPr>
          <w:rFonts w:ascii="Arial" w:hAnsi="Arial" w:cs="Arial"/>
          <w:lang w:val="en-GB"/>
        </w:rPr>
        <w:t xml:space="preserve"> yang </w:t>
      </w:r>
      <w:proofErr w:type="spellStart"/>
      <w:r w:rsidRPr="00276821">
        <w:rPr>
          <w:rFonts w:ascii="Arial" w:hAnsi="Arial" w:cs="Arial"/>
          <w:lang w:val="en-GB"/>
        </w:rPr>
        <w:t>mempengaruhi</w:t>
      </w:r>
      <w:proofErr w:type="spellEnd"/>
      <w:r w:rsidRPr="00276821">
        <w:rPr>
          <w:rFonts w:ascii="Arial" w:hAnsi="Arial" w:cs="Arial"/>
          <w:lang w:val="en-GB"/>
        </w:rPr>
        <w:t xml:space="preserve"> margin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yang </w:t>
      </w:r>
      <w:proofErr w:type="spellStart"/>
      <w:r w:rsidRPr="00276821">
        <w:rPr>
          <w:rFonts w:ascii="Arial" w:hAnsi="Arial" w:cs="Arial"/>
          <w:lang w:val="en-GB"/>
        </w:rPr>
        <w:t>efisien</w:t>
      </w:r>
      <w:proofErr w:type="spellEnd"/>
      <w:r w:rsidRPr="00276821">
        <w:rPr>
          <w:rFonts w:ascii="Arial" w:hAnsi="Arial" w:cs="Arial"/>
          <w:lang w:val="en-GB"/>
        </w:rPr>
        <w:t xml:space="preserve"> </w:t>
      </w:r>
      <w:proofErr w:type="spellStart"/>
      <w:r w:rsidRPr="00276821">
        <w:rPr>
          <w:rFonts w:ascii="Arial" w:hAnsi="Arial" w:cs="Arial"/>
          <w:lang w:val="en-GB"/>
        </w:rPr>
        <w:t>dapat</w:t>
      </w:r>
      <w:proofErr w:type="spellEnd"/>
      <w:r w:rsidRPr="00276821">
        <w:rPr>
          <w:rFonts w:ascii="Arial" w:hAnsi="Arial" w:cs="Arial"/>
          <w:lang w:val="en-GB"/>
        </w:rPr>
        <w:t xml:space="preserve"> </w:t>
      </w:r>
      <w:proofErr w:type="spellStart"/>
      <w:r w:rsidRPr="00276821">
        <w:rPr>
          <w:rFonts w:ascii="Arial" w:hAnsi="Arial" w:cs="Arial"/>
          <w:lang w:val="en-GB"/>
        </w:rPr>
        <w:t>diketahui</w:t>
      </w:r>
      <w:proofErr w:type="spellEnd"/>
      <w:r w:rsidRPr="00276821">
        <w:rPr>
          <w:rFonts w:ascii="Arial" w:hAnsi="Arial" w:cs="Arial"/>
          <w:lang w:val="en-GB"/>
        </w:rPr>
        <w:t xml:space="preserve"> </w:t>
      </w:r>
      <w:proofErr w:type="spellStart"/>
      <w:r w:rsidRPr="00276821">
        <w:rPr>
          <w:rFonts w:ascii="Arial" w:hAnsi="Arial" w:cs="Arial"/>
          <w:lang w:val="en-GB"/>
        </w:rPr>
        <w:t>apabila</w:t>
      </w:r>
      <w:proofErr w:type="spellEnd"/>
      <w:r w:rsidRPr="00276821">
        <w:rPr>
          <w:rFonts w:ascii="Arial" w:hAnsi="Arial" w:cs="Arial"/>
          <w:lang w:val="en-GB"/>
        </w:rPr>
        <w:t xml:space="preserve"> </w:t>
      </w:r>
      <w:proofErr w:type="spellStart"/>
      <w:r w:rsidRPr="00276821">
        <w:rPr>
          <w:rFonts w:ascii="Arial" w:hAnsi="Arial" w:cs="Arial"/>
          <w:lang w:val="en-GB"/>
        </w:rPr>
        <w:t>pelaku</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dapat</w:t>
      </w:r>
      <w:proofErr w:type="spellEnd"/>
      <w:r w:rsidRPr="00276821">
        <w:rPr>
          <w:rFonts w:ascii="Arial" w:hAnsi="Arial" w:cs="Arial"/>
          <w:lang w:val="en-GB"/>
        </w:rPr>
        <w:t xml:space="preserve"> </w:t>
      </w:r>
      <w:proofErr w:type="spellStart"/>
      <w:r w:rsidRPr="00276821">
        <w:rPr>
          <w:rFonts w:ascii="Arial" w:hAnsi="Arial" w:cs="Arial"/>
          <w:lang w:val="en-GB"/>
        </w:rPr>
        <w:t>mendistribusikan</w:t>
      </w:r>
      <w:proofErr w:type="spellEnd"/>
      <w:r w:rsidRPr="00276821">
        <w:rPr>
          <w:rFonts w:ascii="Arial" w:hAnsi="Arial" w:cs="Arial"/>
          <w:lang w:val="en-GB"/>
        </w:rPr>
        <w:t xml:space="preserve"> </w:t>
      </w:r>
      <w:proofErr w:type="spellStart"/>
      <w:r w:rsidRPr="00276821">
        <w:rPr>
          <w:rFonts w:ascii="Arial" w:hAnsi="Arial" w:cs="Arial"/>
          <w:lang w:val="en-GB"/>
        </w:rPr>
        <w:t>produk</w:t>
      </w:r>
      <w:proofErr w:type="spellEnd"/>
      <w:r w:rsidRPr="00276821">
        <w:rPr>
          <w:rFonts w:ascii="Arial" w:hAnsi="Arial" w:cs="Arial"/>
          <w:lang w:val="en-GB"/>
        </w:rPr>
        <w:t xml:space="preserve"> </w:t>
      </w:r>
      <w:proofErr w:type="spellStart"/>
      <w:r w:rsidRPr="00276821">
        <w:rPr>
          <w:rFonts w:ascii="Arial" w:hAnsi="Arial" w:cs="Arial"/>
          <w:lang w:val="en-GB"/>
        </w:rPr>
        <w:t>dari</w:t>
      </w:r>
      <w:proofErr w:type="spellEnd"/>
      <w:r w:rsidRPr="00276821">
        <w:rPr>
          <w:rFonts w:ascii="Arial" w:hAnsi="Arial" w:cs="Arial"/>
          <w:lang w:val="en-GB"/>
        </w:rPr>
        <w:t xml:space="preserve"> </w:t>
      </w:r>
      <w:proofErr w:type="spellStart"/>
      <w:r w:rsidRPr="00276821">
        <w:rPr>
          <w:rFonts w:ascii="Arial" w:hAnsi="Arial" w:cs="Arial"/>
          <w:lang w:val="en-GB"/>
        </w:rPr>
        <w:t>produsen</w:t>
      </w:r>
      <w:proofErr w:type="spellEnd"/>
      <w:r w:rsidRPr="00276821">
        <w:rPr>
          <w:rFonts w:ascii="Arial" w:hAnsi="Arial" w:cs="Arial"/>
          <w:lang w:val="en-GB"/>
        </w:rPr>
        <w:t xml:space="preserve"> </w:t>
      </w:r>
      <w:proofErr w:type="spellStart"/>
      <w:r w:rsidRPr="00276821">
        <w:rPr>
          <w:rFonts w:ascii="Arial" w:hAnsi="Arial" w:cs="Arial"/>
          <w:lang w:val="en-GB"/>
        </w:rPr>
        <w:t>hingga</w:t>
      </w:r>
      <w:proofErr w:type="spellEnd"/>
      <w:r w:rsidRPr="00276821">
        <w:rPr>
          <w:rFonts w:ascii="Arial" w:hAnsi="Arial" w:cs="Arial"/>
          <w:lang w:val="en-GB"/>
        </w:rPr>
        <w:t xml:space="preserve"> </w:t>
      </w:r>
      <w:proofErr w:type="spellStart"/>
      <w:r w:rsidRPr="00276821">
        <w:rPr>
          <w:rFonts w:ascii="Arial" w:hAnsi="Arial" w:cs="Arial"/>
          <w:lang w:val="en-GB"/>
        </w:rPr>
        <w:t>konsumen</w:t>
      </w:r>
      <w:proofErr w:type="spellEnd"/>
      <w:r w:rsidRPr="00276821">
        <w:rPr>
          <w:rFonts w:ascii="Arial" w:hAnsi="Arial" w:cs="Arial"/>
          <w:lang w:val="en-GB"/>
        </w:rPr>
        <w:t xml:space="preserve"> </w:t>
      </w:r>
      <w:proofErr w:type="spellStart"/>
      <w:r w:rsidRPr="00276821">
        <w:rPr>
          <w:rFonts w:ascii="Arial" w:hAnsi="Arial" w:cs="Arial"/>
          <w:lang w:val="en-GB"/>
        </w:rPr>
        <w:t>akhir</w:t>
      </w:r>
      <w:proofErr w:type="spellEnd"/>
      <w:r w:rsidRPr="00276821">
        <w:rPr>
          <w:rFonts w:ascii="Arial" w:hAnsi="Arial" w:cs="Arial"/>
          <w:lang w:val="en-GB"/>
        </w:rPr>
        <w:t xml:space="preserve">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mengeluarkan</w:t>
      </w:r>
      <w:proofErr w:type="spellEnd"/>
      <w:r w:rsidRPr="00276821">
        <w:rPr>
          <w:rFonts w:ascii="Arial" w:hAnsi="Arial" w:cs="Arial"/>
          <w:lang w:val="en-GB"/>
        </w:rPr>
        <w:t xml:space="preserve"> </w:t>
      </w:r>
      <w:proofErr w:type="spellStart"/>
      <w:r w:rsidRPr="00276821">
        <w:rPr>
          <w:rFonts w:ascii="Arial" w:hAnsi="Arial" w:cs="Arial"/>
          <w:lang w:val="en-GB"/>
        </w:rPr>
        <w:t>biaya</w:t>
      </w:r>
      <w:proofErr w:type="spellEnd"/>
      <w:r w:rsidRPr="00276821">
        <w:rPr>
          <w:rFonts w:ascii="Arial" w:hAnsi="Arial" w:cs="Arial"/>
          <w:lang w:val="en-GB"/>
        </w:rPr>
        <w:t xml:space="preserve"> </w:t>
      </w:r>
      <w:proofErr w:type="spellStart"/>
      <w:r w:rsidRPr="00276821">
        <w:rPr>
          <w:rFonts w:ascii="Arial" w:hAnsi="Arial" w:cs="Arial"/>
          <w:lang w:val="en-GB"/>
        </w:rPr>
        <w:t>seminimal</w:t>
      </w:r>
      <w:proofErr w:type="spellEnd"/>
      <w:r w:rsidRPr="00276821">
        <w:rPr>
          <w:rFonts w:ascii="Arial" w:hAnsi="Arial" w:cs="Arial"/>
          <w:lang w:val="en-GB"/>
        </w:rPr>
        <w:t xml:space="preserve"> </w:t>
      </w:r>
      <w:proofErr w:type="spellStart"/>
      <w:r w:rsidRPr="00276821">
        <w:rPr>
          <w:rFonts w:ascii="Arial" w:hAnsi="Arial" w:cs="Arial"/>
          <w:lang w:val="en-GB"/>
        </w:rPr>
        <w:t>mungkin</w:t>
      </w:r>
      <w:proofErr w:type="spellEnd"/>
      <w:r w:rsidRPr="00276821">
        <w:rPr>
          <w:rFonts w:ascii="Arial" w:hAnsi="Arial" w:cs="Arial"/>
          <w:lang w:val="en-GB"/>
        </w:rPr>
        <w:t xml:space="preserve"> dan </w:t>
      </w:r>
      <w:proofErr w:type="spellStart"/>
      <w:r w:rsidRPr="00276821">
        <w:rPr>
          <w:rFonts w:ascii="Arial" w:hAnsi="Arial" w:cs="Arial"/>
          <w:lang w:val="en-GB"/>
        </w:rPr>
        <w:t>pembagian</w:t>
      </w:r>
      <w:proofErr w:type="spellEnd"/>
      <w:r w:rsidRPr="00276821">
        <w:rPr>
          <w:rFonts w:ascii="Arial" w:hAnsi="Arial" w:cs="Arial"/>
          <w:lang w:val="en-GB"/>
        </w:rPr>
        <w:t xml:space="preserve"> yang </w:t>
      </w:r>
      <w:proofErr w:type="spellStart"/>
      <w:r w:rsidRPr="00276821">
        <w:rPr>
          <w:rFonts w:ascii="Arial" w:hAnsi="Arial" w:cs="Arial"/>
          <w:lang w:val="en-GB"/>
        </w:rPr>
        <w:t>adil</w:t>
      </w:r>
      <w:proofErr w:type="spellEnd"/>
      <w:r w:rsidRPr="00276821">
        <w:rPr>
          <w:rFonts w:ascii="Arial" w:hAnsi="Arial" w:cs="Arial"/>
          <w:lang w:val="en-GB"/>
        </w:rPr>
        <w:t xml:space="preserve"> </w:t>
      </w:r>
      <w:proofErr w:type="spellStart"/>
      <w:r w:rsidRPr="00276821">
        <w:rPr>
          <w:rFonts w:ascii="Arial" w:hAnsi="Arial" w:cs="Arial"/>
          <w:lang w:val="en-GB"/>
        </w:rPr>
        <w:t>diantara</w:t>
      </w:r>
      <w:proofErr w:type="spellEnd"/>
      <w:r w:rsidRPr="00276821">
        <w:rPr>
          <w:rFonts w:ascii="Arial" w:hAnsi="Arial" w:cs="Arial"/>
          <w:lang w:val="en-GB"/>
        </w:rPr>
        <w:t xml:space="preserve"> </w:t>
      </w:r>
      <w:proofErr w:type="spellStart"/>
      <w:r w:rsidRPr="00276821">
        <w:rPr>
          <w:rFonts w:ascii="Arial" w:hAnsi="Arial" w:cs="Arial"/>
          <w:lang w:val="en-GB"/>
        </w:rPr>
        <w:t>lembaga</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yang </w:t>
      </w:r>
      <w:proofErr w:type="spellStart"/>
      <w:r w:rsidRPr="00276821">
        <w:rPr>
          <w:rFonts w:ascii="Arial" w:hAnsi="Arial" w:cs="Arial"/>
          <w:lang w:val="en-GB"/>
        </w:rPr>
        <w:t>terlibat</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rantai</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Keuntungan</w:t>
      </w:r>
      <w:proofErr w:type="spellEnd"/>
      <w:r w:rsidRPr="00276821">
        <w:rPr>
          <w:rFonts w:ascii="Arial" w:hAnsi="Arial" w:cs="Arial"/>
          <w:lang w:val="en-GB"/>
        </w:rPr>
        <w:t xml:space="preserve"> yang </w:t>
      </w:r>
      <w:proofErr w:type="spellStart"/>
      <w:r w:rsidRPr="00276821">
        <w:rPr>
          <w:rFonts w:ascii="Arial" w:hAnsi="Arial" w:cs="Arial"/>
          <w:lang w:val="en-GB"/>
        </w:rPr>
        <w:t>diperoleh</w:t>
      </w:r>
      <w:proofErr w:type="spellEnd"/>
      <w:r w:rsidRPr="00276821">
        <w:rPr>
          <w:rFonts w:ascii="Arial" w:hAnsi="Arial" w:cs="Arial"/>
          <w:lang w:val="en-GB"/>
        </w:rPr>
        <w:t xml:space="preserve"> </w:t>
      </w:r>
      <w:proofErr w:type="spellStart"/>
      <w:r w:rsidRPr="00276821">
        <w:rPr>
          <w:rFonts w:ascii="Arial" w:hAnsi="Arial" w:cs="Arial"/>
          <w:lang w:val="en-GB"/>
        </w:rPr>
        <w:t>dari</w:t>
      </w:r>
      <w:proofErr w:type="spellEnd"/>
      <w:r w:rsidRPr="00276821">
        <w:rPr>
          <w:rFonts w:ascii="Arial" w:hAnsi="Arial" w:cs="Arial"/>
          <w:lang w:val="en-GB"/>
        </w:rPr>
        <w:t xml:space="preserve"> masing-masing </w:t>
      </w:r>
      <w:proofErr w:type="spellStart"/>
      <w:r w:rsidRPr="00276821">
        <w:rPr>
          <w:rFonts w:ascii="Arial" w:hAnsi="Arial" w:cs="Arial"/>
          <w:lang w:val="en-GB"/>
        </w:rPr>
        <w:t>pelaku</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w:t>
      </w:r>
      <w:proofErr w:type="spellStart"/>
      <w:r w:rsidRPr="00276821">
        <w:rPr>
          <w:rFonts w:ascii="Arial" w:hAnsi="Arial" w:cs="Arial"/>
          <w:lang w:val="en-GB"/>
        </w:rPr>
        <w:t>harga</w:t>
      </w:r>
      <w:proofErr w:type="spellEnd"/>
      <w:r w:rsidRPr="00276821">
        <w:rPr>
          <w:rFonts w:ascii="Arial" w:hAnsi="Arial" w:cs="Arial"/>
          <w:lang w:val="en-GB"/>
        </w:rPr>
        <w:t xml:space="preserve"> yang </w:t>
      </w:r>
      <w:proofErr w:type="spellStart"/>
      <w:r w:rsidRPr="00276821">
        <w:rPr>
          <w:rFonts w:ascii="Arial" w:hAnsi="Arial" w:cs="Arial"/>
          <w:lang w:val="en-GB"/>
        </w:rPr>
        <w:t>diterima</w:t>
      </w:r>
      <w:proofErr w:type="spellEnd"/>
      <w:r w:rsidRPr="00276821">
        <w:rPr>
          <w:rFonts w:ascii="Arial" w:hAnsi="Arial" w:cs="Arial"/>
          <w:lang w:val="en-GB"/>
        </w:rPr>
        <w:t xml:space="preserve"> oleh </w:t>
      </w:r>
      <w:proofErr w:type="spellStart"/>
      <w:r w:rsidRPr="00276821">
        <w:rPr>
          <w:rFonts w:ascii="Arial" w:hAnsi="Arial" w:cs="Arial"/>
          <w:lang w:val="en-GB"/>
        </w:rPr>
        <w:t>konsumen</w:t>
      </w:r>
      <w:proofErr w:type="spellEnd"/>
      <w:r w:rsidRPr="00276821">
        <w:rPr>
          <w:rFonts w:ascii="Arial" w:hAnsi="Arial" w:cs="Arial"/>
          <w:lang w:val="en-GB"/>
        </w:rPr>
        <w:t xml:space="preserve"> </w:t>
      </w:r>
      <w:proofErr w:type="spellStart"/>
      <w:r w:rsidRPr="00276821">
        <w:rPr>
          <w:rFonts w:ascii="Arial" w:hAnsi="Arial" w:cs="Arial"/>
          <w:lang w:val="en-GB"/>
        </w:rPr>
        <w:t>akhir</w:t>
      </w:r>
      <w:proofErr w:type="spellEnd"/>
      <w:r w:rsidRPr="00276821">
        <w:rPr>
          <w:rFonts w:ascii="Arial" w:hAnsi="Arial" w:cs="Arial"/>
          <w:lang w:val="en-GB"/>
        </w:rPr>
        <w:t xml:space="preserve">, </w:t>
      </w:r>
      <w:proofErr w:type="spellStart"/>
      <w:r w:rsidRPr="00276821">
        <w:rPr>
          <w:rFonts w:ascii="Arial" w:hAnsi="Arial" w:cs="Arial"/>
          <w:lang w:val="en-GB"/>
        </w:rPr>
        <w:t>biaya</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persentase</w:t>
      </w:r>
      <w:proofErr w:type="spellEnd"/>
      <w:r w:rsidRPr="00276821">
        <w:rPr>
          <w:rFonts w:ascii="Arial" w:hAnsi="Arial" w:cs="Arial"/>
          <w:lang w:val="en-GB"/>
        </w:rPr>
        <w:t xml:space="preserve"> </w:t>
      </w:r>
      <w:r w:rsidRPr="00276821">
        <w:rPr>
          <w:rFonts w:ascii="Arial" w:hAnsi="Arial" w:cs="Arial"/>
          <w:i/>
          <w:iCs/>
          <w:lang w:val="en-GB"/>
        </w:rPr>
        <w:t>fisherman’s share</w:t>
      </w:r>
      <w:r w:rsidRPr="00276821">
        <w:rPr>
          <w:rFonts w:ascii="Arial" w:hAnsi="Arial" w:cs="Arial"/>
          <w:lang w:val="en-GB"/>
        </w:rPr>
        <w:t xml:space="preserve"> (</w:t>
      </w:r>
      <w:proofErr w:type="spellStart"/>
      <w:r w:rsidRPr="00276821">
        <w:rPr>
          <w:rFonts w:ascii="Arial" w:hAnsi="Arial" w:cs="Arial"/>
          <w:lang w:val="en-GB"/>
        </w:rPr>
        <w:t>persentase</w:t>
      </w:r>
      <w:proofErr w:type="spellEnd"/>
      <w:r w:rsidRPr="00276821">
        <w:rPr>
          <w:rFonts w:ascii="Arial" w:hAnsi="Arial" w:cs="Arial"/>
          <w:lang w:val="en-GB"/>
        </w:rPr>
        <w:t xml:space="preserve"> </w:t>
      </w:r>
      <w:proofErr w:type="spellStart"/>
      <w:r w:rsidRPr="00276821">
        <w:rPr>
          <w:rFonts w:ascii="Arial" w:hAnsi="Arial" w:cs="Arial"/>
          <w:lang w:val="en-GB"/>
        </w:rPr>
        <w:lastRenderedPageBreak/>
        <w:t>harga</w:t>
      </w:r>
      <w:proofErr w:type="spellEnd"/>
      <w:r w:rsidRPr="00276821">
        <w:rPr>
          <w:rFonts w:ascii="Arial" w:hAnsi="Arial" w:cs="Arial"/>
          <w:lang w:val="en-GB"/>
        </w:rPr>
        <w:t xml:space="preserve"> yang </w:t>
      </w:r>
      <w:proofErr w:type="spellStart"/>
      <w:r w:rsidRPr="00276821">
        <w:rPr>
          <w:rFonts w:ascii="Arial" w:hAnsi="Arial" w:cs="Arial"/>
          <w:lang w:val="en-GB"/>
        </w:rPr>
        <w:t>diterima</w:t>
      </w:r>
      <w:proofErr w:type="spellEnd"/>
      <w:r w:rsidRPr="00276821">
        <w:rPr>
          <w:rFonts w:ascii="Arial" w:hAnsi="Arial" w:cs="Arial"/>
          <w:lang w:val="en-GB"/>
        </w:rPr>
        <w:t xml:space="preserve"> oleh </w:t>
      </w:r>
      <w:proofErr w:type="spellStart"/>
      <w:r w:rsidRPr="00276821">
        <w:rPr>
          <w:rFonts w:ascii="Arial" w:hAnsi="Arial" w:cs="Arial"/>
          <w:lang w:val="en-GB"/>
        </w:rPr>
        <w:t>nelayan</w:t>
      </w:r>
      <w:proofErr w:type="spellEnd"/>
      <w:r w:rsidRPr="00276821">
        <w:rPr>
          <w:rFonts w:ascii="Arial" w:hAnsi="Arial" w:cs="Arial"/>
          <w:lang w:val="en-GB"/>
        </w:rPr>
        <w:t xml:space="preserve"> </w:t>
      </w:r>
      <w:proofErr w:type="spellStart"/>
      <w:r w:rsidRPr="00276821">
        <w:rPr>
          <w:rFonts w:ascii="Arial" w:hAnsi="Arial" w:cs="Arial"/>
          <w:lang w:val="en-GB"/>
        </w:rPr>
        <w:t>sebagai</w:t>
      </w:r>
      <w:proofErr w:type="spellEnd"/>
      <w:r w:rsidRPr="00276821">
        <w:rPr>
          <w:rFonts w:ascii="Arial" w:hAnsi="Arial" w:cs="Arial"/>
          <w:lang w:val="en-GB"/>
        </w:rPr>
        <w:t xml:space="preserve"> </w:t>
      </w:r>
      <w:proofErr w:type="spellStart"/>
      <w:r w:rsidRPr="00276821">
        <w:rPr>
          <w:rFonts w:ascii="Arial" w:hAnsi="Arial" w:cs="Arial"/>
          <w:lang w:val="en-GB"/>
        </w:rPr>
        <w:t>imbalan</w:t>
      </w:r>
      <w:proofErr w:type="spellEnd"/>
      <w:r w:rsidRPr="00276821">
        <w:rPr>
          <w:rFonts w:ascii="Arial" w:hAnsi="Arial" w:cs="Arial"/>
          <w:lang w:val="en-GB"/>
        </w:rPr>
        <w:t xml:space="preserve"> </w:t>
      </w:r>
      <w:proofErr w:type="spellStart"/>
      <w:r w:rsidRPr="00276821">
        <w:rPr>
          <w:rFonts w:ascii="Arial" w:hAnsi="Arial" w:cs="Arial"/>
          <w:lang w:val="en-GB"/>
        </w:rPr>
        <w:t>dari</w:t>
      </w:r>
      <w:proofErr w:type="spellEnd"/>
      <w:r w:rsidRPr="00276821">
        <w:rPr>
          <w:rFonts w:ascii="Arial" w:hAnsi="Arial" w:cs="Arial"/>
          <w:lang w:val="en-GB"/>
        </w:rPr>
        <w:t xml:space="preserve"> </w:t>
      </w:r>
      <w:proofErr w:type="spellStart"/>
      <w:r w:rsidRPr="00276821">
        <w:rPr>
          <w:rFonts w:ascii="Arial" w:hAnsi="Arial" w:cs="Arial"/>
          <w:lang w:val="en-GB"/>
        </w:rPr>
        <w:t>kegiatan</w:t>
      </w:r>
      <w:proofErr w:type="spellEnd"/>
      <w:r w:rsidRPr="00276821">
        <w:rPr>
          <w:rFonts w:ascii="Arial" w:hAnsi="Arial" w:cs="Arial"/>
          <w:lang w:val="en-GB"/>
        </w:rPr>
        <w:t xml:space="preserve"> </w:t>
      </w:r>
      <w:proofErr w:type="spellStart"/>
      <w:r w:rsidRPr="00276821">
        <w:rPr>
          <w:rFonts w:ascii="Arial" w:hAnsi="Arial" w:cs="Arial"/>
          <w:lang w:val="en-GB"/>
        </w:rPr>
        <w:t>penangkapan</w:t>
      </w:r>
      <w:proofErr w:type="spellEnd"/>
      <w:r w:rsidRPr="00276821">
        <w:rPr>
          <w:rFonts w:ascii="Arial" w:hAnsi="Arial" w:cs="Arial"/>
          <w:lang w:val="en-GB"/>
        </w:rPr>
        <w:t xml:space="preserve"> ikan) dan </w:t>
      </w:r>
      <w:proofErr w:type="spellStart"/>
      <w:r w:rsidRPr="00276821">
        <w:rPr>
          <w:rFonts w:ascii="Arial" w:hAnsi="Arial" w:cs="Arial"/>
          <w:lang w:val="en-GB"/>
        </w:rPr>
        <w:t>tersedianya</w:t>
      </w:r>
      <w:proofErr w:type="spellEnd"/>
      <w:r w:rsidRPr="00276821">
        <w:rPr>
          <w:rFonts w:ascii="Arial" w:hAnsi="Arial" w:cs="Arial"/>
          <w:lang w:val="en-GB"/>
        </w:rPr>
        <w:t xml:space="preserve"> </w:t>
      </w:r>
      <w:proofErr w:type="spellStart"/>
      <w:r w:rsidRPr="00276821">
        <w:rPr>
          <w:rFonts w:ascii="Arial" w:hAnsi="Arial" w:cs="Arial"/>
          <w:lang w:val="en-GB"/>
        </w:rPr>
        <w:t>fasilitas-fasilitas</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dapat</w:t>
      </w:r>
      <w:proofErr w:type="spellEnd"/>
      <w:r w:rsidRPr="00276821">
        <w:rPr>
          <w:rFonts w:ascii="Arial" w:hAnsi="Arial" w:cs="Arial"/>
          <w:lang w:val="en-GB"/>
        </w:rPr>
        <w:t xml:space="preserve"> </w:t>
      </w:r>
      <w:proofErr w:type="spellStart"/>
      <w:r w:rsidRPr="00276821">
        <w:rPr>
          <w:rFonts w:ascii="Arial" w:hAnsi="Arial" w:cs="Arial"/>
          <w:lang w:val="en-GB"/>
        </w:rPr>
        <w:t>dijadikan</w:t>
      </w:r>
      <w:proofErr w:type="spellEnd"/>
      <w:r w:rsidRPr="00276821">
        <w:rPr>
          <w:rFonts w:ascii="Arial" w:hAnsi="Arial" w:cs="Arial"/>
          <w:lang w:val="en-GB"/>
        </w:rPr>
        <w:t xml:space="preserve"> </w:t>
      </w:r>
      <w:proofErr w:type="spellStart"/>
      <w:r w:rsidRPr="00276821">
        <w:rPr>
          <w:rFonts w:ascii="Arial" w:hAnsi="Arial" w:cs="Arial"/>
          <w:lang w:val="en-GB"/>
        </w:rPr>
        <w:t>sebagai</w:t>
      </w:r>
      <w:proofErr w:type="spellEnd"/>
      <w:r w:rsidRPr="00276821">
        <w:rPr>
          <w:rFonts w:ascii="Arial" w:hAnsi="Arial" w:cs="Arial"/>
          <w:lang w:val="en-GB"/>
        </w:rPr>
        <w:t xml:space="preserve"> </w:t>
      </w:r>
      <w:proofErr w:type="spellStart"/>
      <w:r w:rsidRPr="00276821">
        <w:rPr>
          <w:rFonts w:ascii="Arial" w:hAnsi="Arial" w:cs="Arial"/>
          <w:lang w:val="en-GB"/>
        </w:rPr>
        <w:t>tolak</w:t>
      </w:r>
      <w:proofErr w:type="spellEnd"/>
      <w:r w:rsidRPr="00276821">
        <w:rPr>
          <w:rFonts w:ascii="Arial" w:hAnsi="Arial" w:cs="Arial"/>
          <w:lang w:val="en-GB"/>
        </w:rPr>
        <w:t xml:space="preserve"> </w:t>
      </w:r>
      <w:proofErr w:type="spellStart"/>
      <w:r w:rsidRPr="00276821">
        <w:rPr>
          <w:rFonts w:ascii="Arial" w:hAnsi="Arial" w:cs="Arial"/>
          <w:lang w:val="en-GB"/>
        </w:rPr>
        <w:t>ukur</w:t>
      </w:r>
      <w:proofErr w:type="spellEnd"/>
      <w:r w:rsidRPr="00276821">
        <w:rPr>
          <w:rFonts w:ascii="Arial" w:hAnsi="Arial" w:cs="Arial"/>
          <w:lang w:val="en-GB"/>
        </w:rPr>
        <w:t xml:space="preserve"> </w:t>
      </w:r>
      <w:proofErr w:type="spellStart"/>
      <w:r w:rsidRPr="00276821">
        <w:rPr>
          <w:rFonts w:ascii="Arial" w:hAnsi="Arial" w:cs="Arial"/>
          <w:lang w:val="en-GB"/>
        </w:rPr>
        <w:t>dari</w:t>
      </w:r>
      <w:proofErr w:type="spellEnd"/>
      <w:r w:rsidRPr="00276821">
        <w:rPr>
          <w:rFonts w:ascii="Arial" w:hAnsi="Arial" w:cs="Arial"/>
          <w:lang w:val="en-GB"/>
        </w:rPr>
        <w:t xml:space="preserve"> </w:t>
      </w:r>
      <w:proofErr w:type="spellStart"/>
      <w:r w:rsidRPr="00276821">
        <w:rPr>
          <w:rFonts w:ascii="Arial" w:hAnsi="Arial" w:cs="Arial"/>
          <w:lang w:val="en-GB"/>
        </w:rPr>
        <w:t>sistem</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yang </w:t>
      </w:r>
      <w:proofErr w:type="spellStart"/>
      <w:r w:rsidRPr="00276821">
        <w:rPr>
          <w:rFonts w:ascii="Arial" w:hAnsi="Arial" w:cs="Arial"/>
          <w:lang w:val="en-GB"/>
        </w:rPr>
        <w:t>efisien</w:t>
      </w:r>
      <w:proofErr w:type="spellEnd"/>
      <w:r w:rsidRPr="00276821">
        <w:rPr>
          <w:rFonts w:ascii="Arial" w:hAnsi="Arial" w:cs="Arial"/>
          <w:lang w:val="en-GB"/>
        </w:rPr>
        <w:t xml:space="preserve">. </w:t>
      </w:r>
      <w:proofErr w:type="spellStart"/>
      <w:r w:rsidRPr="00276821">
        <w:rPr>
          <w:rFonts w:ascii="Arial" w:hAnsi="Arial" w:cs="Arial"/>
          <w:lang w:val="en-GB"/>
        </w:rPr>
        <w:t>Berdasarkan</w:t>
      </w:r>
      <w:proofErr w:type="spellEnd"/>
      <w:r w:rsidRPr="00276821">
        <w:rPr>
          <w:rFonts w:ascii="Arial" w:hAnsi="Arial" w:cs="Arial"/>
          <w:lang w:val="en-GB"/>
        </w:rPr>
        <w:t xml:space="preserve"> </w:t>
      </w:r>
      <w:proofErr w:type="spellStart"/>
      <w:r w:rsidRPr="00276821">
        <w:rPr>
          <w:rFonts w:ascii="Arial" w:hAnsi="Arial" w:cs="Arial"/>
          <w:lang w:val="en-GB"/>
        </w:rPr>
        <w:t>uraian</w:t>
      </w:r>
      <w:proofErr w:type="spellEnd"/>
      <w:r w:rsidRPr="00276821">
        <w:rPr>
          <w:rFonts w:ascii="Arial" w:hAnsi="Arial" w:cs="Arial"/>
          <w:lang w:val="en-GB"/>
        </w:rPr>
        <w:t xml:space="preserve"> yang </w:t>
      </w:r>
      <w:proofErr w:type="spellStart"/>
      <w:r w:rsidRPr="00276821">
        <w:rPr>
          <w:rFonts w:ascii="Arial" w:hAnsi="Arial" w:cs="Arial"/>
          <w:lang w:val="en-GB"/>
        </w:rPr>
        <w:t>telah</w:t>
      </w:r>
      <w:proofErr w:type="spellEnd"/>
      <w:r w:rsidRPr="00276821">
        <w:rPr>
          <w:rFonts w:ascii="Arial" w:hAnsi="Arial" w:cs="Arial"/>
          <w:lang w:val="en-GB"/>
        </w:rPr>
        <w:t xml:space="preserve"> </w:t>
      </w:r>
      <w:proofErr w:type="spellStart"/>
      <w:r w:rsidRPr="00276821">
        <w:rPr>
          <w:rFonts w:ascii="Arial" w:hAnsi="Arial" w:cs="Arial"/>
          <w:lang w:val="en-GB"/>
        </w:rPr>
        <w:t>dijelaskan</w:t>
      </w:r>
      <w:proofErr w:type="spellEnd"/>
      <w:r w:rsidRPr="00276821">
        <w:rPr>
          <w:rFonts w:ascii="Arial" w:hAnsi="Arial" w:cs="Arial"/>
          <w:lang w:val="en-GB"/>
        </w:rPr>
        <w:t xml:space="preserve">, tulisan </w:t>
      </w:r>
      <w:proofErr w:type="spellStart"/>
      <w:r w:rsidRPr="00276821">
        <w:rPr>
          <w:rFonts w:ascii="Arial" w:hAnsi="Arial" w:cs="Arial"/>
          <w:lang w:val="en-GB"/>
        </w:rPr>
        <w:t>ini</w:t>
      </w:r>
      <w:proofErr w:type="spellEnd"/>
      <w:r w:rsidRPr="00276821">
        <w:rPr>
          <w:rFonts w:ascii="Arial" w:hAnsi="Arial" w:cs="Arial"/>
          <w:lang w:val="en-GB"/>
        </w:rPr>
        <w:t xml:space="preserve"> </w:t>
      </w:r>
      <w:proofErr w:type="spellStart"/>
      <w:r w:rsidRPr="00276821">
        <w:rPr>
          <w:rFonts w:ascii="Arial" w:hAnsi="Arial" w:cs="Arial"/>
          <w:lang w:val="en-GB"/>
        </w:rPr>
        <w:t>bertujuan</w:t>
      </w:r>
      <w:proofErr w:type="spellEnd"/>
      <w:r w:rsidRPr="00276821">
        <w:rPr>
          <w:rFonts w:ascii="Arial" w:hAnsi="Arial" w:cs="Arial"/>
          <w:lang w:val="en-GB"/>
        </w:rPr>
        <w:t xml:space="preserve"> </w:t>
      </w:r>
      <w:proofErr w:type="spellStart"/>
      <w:r w:rsidRPr="00276821">
        <w:rPr>
          <w:rFonts w:ascii="Arial" w:hAnsi="Arial" w:cs="Arial"/>
          <w:lang w:val="en-GB"/>
        </w:rPr>
        <w:t>untuk</w:t>
      </w:r>
      <w:proofErr w:type="spellEnd"/>
      <w:r w:rsidRPr="00276821">
        <w:rPr>
          <w:rFonts w:ascii="Arial" w:hAnsi="Arial" w:cs="Arial"/>
          <w:lang w:val="en-GB"/>
        </w:rPr>
        <w:t xml:space="preserve"> </w:t>
      </w:r>
      <w:proofErr w:type="spellStart"/>
      <w:r w:rsidRPr="00276821">
        <w:rPr>
          <w:rFonts w:ascii="Arial" w:hAnsi="Arial" w:cs="Arial"/>
          <w:lang w:val="en-GB"/>
        </w:rPr>
        <w:t>menganalisis</w:t>
      </w:r>
      <w:proofErr w:type="spellEnd"/>
      <w:r w:rsidR="00AC75A8" w:rsidRPr="00276821">
        <w:rPr>
          <w:rFonts w:ascii="Arial" w:hAnsi="Arial" w:cs="Arial"/>
          <w:lang w:val="en-GB"/>
        </w:rPr>
        <w:t xml:space="preserve"> </w:t>
      </w:r>
      <w:proofErr w:type="spellStart"/>
      <w:r w:rsidR="00AC75A8" w:rsidRPr="00276821">
        <w:rPr>
          <w:rFonts w:ascii="Arial" w:hAnsi="Arial" w:cs="Arial"/>
          <w:lang w:val="en-GB"/>
        </w:rPr>
        <w:t>distribusi</w:t>
      </w:r>
      <w:proofErr w:type="spellEnd"/>
      <w:r w:rsidR="00AC75A8" w:rsidRPr="00276821">
        <w:rPr>
          <w:rFonts w:ascii="Arial" w:hAnsi="Arial" w:cs="Arial"/>
          <w:lang w:val="en-GB"/>
        </w:rPr>
        <w:t xml:space="preserve"> </w:t>
      </w:r>
      <w:proofErr w:type="spellStart"/>
      <w:r w:rsidR="00AC75A8" w:rsidRPr="00276821">
        <w:rPr>
          <w:rFonts w:ascii="Arial" w:hAnsi="Arial" w:cs="Arial"/>
          <w:lang w:val="en-GB"/>
        </w:rPr>
        <w:t>pemasaran</w:t>
      </w:r>
      <w:proofErr w:type="spellEnd"/>
      <w:r w:rsidR="00AC75A8" w:rsidRPr="00276821">
        <w:rPr>
          <w:rFonts w:ascii="Arial" w:hAnsi="Arial" w:cs="Arial"/>
          <w:lang w:val="en-GB"/>
        </w:rPr>
        <w:t xml:space="preserve">, </w:t>
      </w:r>
      <w:proofErr w:type="spellStart"/>
      <w:r w:rsidR="00AC75A8" w:rsidRPr="00276821">
        <w:rPr>
          <w:rFonts w:ascii="Arial" w:hAnsi="Arial" w:cs="Arial"/>
          <w:lang w:val="en-GB"/>
        </w:rPr>
        <w:t>nilai</w:t>
      </w:r>
      <w:proofErr w:type="spellEnd"/>
      <w:r w:rsidR="00AC75A8" w:rsidRPr="00276821">
        <w:rPr>
          <w:rFonts w:ascii="Arial" w:hAnsi="Arial" w:cs="Arial"/>
          <w:lang w:val="en-GB"/>
        </w:rPr>
        <w:t xml:space="preserve"> </w:t>
      </w:r>
      <w:proofErr w:type="spellStart"/>
      <w:r w:rsidR="00AC75A8" w:rsidRPr="00276821">
        <w:rPr>
          <w:rFonts w:ascii="Arial" w:hAnsi="Arial" w:cs="Arial"/>
          <w:lang w:val="en-GB"/>
        </w:rPr>
        <w:t>marjin</w:t>
      </w:r>
      <w:proofErr w:type="spellEnd"/>
      <w:r w:rsidR="00AC75A8" w:rsidRPr="00276821">
        <w:rPr>
          <w:rFonts w:ascii="Arial" w:hAnsi="Arial" w:cs="Arial"/>
          <w:lang w:val="en-GB"/>
        </w:rPr>
        <w:t xml:space="preserve">, </w:t>
      </w:r>
      <w:r w:rsidR="00AC75A8" w:rsidRPr="00276821">
        <w:rPr>
          <w:rFonts w:ascii="Arial" w:hAnsi="Arial" w:cs="Arial"/>
          <w:i/>
          <w:iCs/>
          <w:lang w:val="en-GB"/>
        </w:rPr>
        <w:t>fisherman’s share</w:t>
      </w:r>
      <w:r w:rsidR="00AC75A8" w:rsidRPr="00276821">
        <w:rPr>
          <w:rFonts w:ascii="Arial" w:hAnsi="Arial" w:cs="Arial"/>
          <w:lang w:val="en-GB"/>
        </w:rPr>
        <w:t xml:space="preserve"> yang </w:t>
      </w:r>
      <w:proofErr w:type="spellStart"/>
      <w:r w:rsidR="00AC75A8" w:rsidRPr="00276821">
        <w:rPr>
          <w:rFonts w:ascii="Arial" w:hAnsi="Arial" w:cs="Arial"/>
          <w:lang w:val="en-GB"/>
        </w:rPr>
        <w:t>terbentuk</w:t>
      </w:r>
      <w:proofErr w:type="spellEnd"/>
      <w:r w:rsidR="00AC75A8" w:rsidRPr="00276821">
        <w:rPr>
          <w:rFonts w:ascii="Arial" w:hAnsi="Arial" w:cs="Arial"/>
          <w:lang w:val="en-GB"/>
        </w:rPr>
        <w:t xml:space="preserve"> pada </w:t>
      </w:r>
      <w:proofErr w:type="spellStart"/>
      <w:r w:rsidR="00AC75A8" w:rsidRPr="00276821">
        <w:rPr>
          <w:rFonts w:ascii="Arial" w:hAnsi="Arial" w:cs="Arial"/>
          <w:lang w:val="en-GB"/>
        </w:rPr>
        <w:t>pemasaran</w:t>
      </w:r>
      <w:proofErr w:type="spellEnd"/>
      <w:r w:rsidR="00AC75A8" w:rsidRPr="00276821">
        <w:rPr>
          <w:rFonts w:ascii="Arial" w:hAnsi="Arial" w:cs="Arial"/>
          <w:lang w:val="en-GB"/>
        </w:rPr>
        <w:t xml:space="preserve"> ikan </w:t>
      </w:r>
      <w:proofErr w:type="spellStart"/>
      <w:r w:rsidR="00AC75A8" w:rsidRPr="00276821">
        <w:rPr>
          <w:rFonts w:ascii="Arial" w:hAnsi="Arial" w:cs="Arial"/>
          <w:lang w:val="en-GB"/>
        </w:rPr>
        <w:t>Tongkol</w:t>
      </w:r>
      <w:proofErr w:type="spellEnd"/>
      <w:r w:rsidR="00AC75A8" w:rsidRPr="00276821">
        <w:rPr>
          <w:rFonts w:ascii="Arial" w:hAnsi="Arial" w:cs="Arial"/>
          <w:lang w:val="en-GB"/>
        </w:rPr>
        <w:t xml:space="preserve"> (</w:t>
      </w:r>
      <w:proofErr w:type="spellStart"/>
      <w:r w:rsidR="00AC75A8" w:rsidRPr="00276821">
        <w:rPr>
          <w:rFonts w:ascii="Arial" w:hAnsi="Arial" w:cs="Arial"/>
          <w:i/>
          <w:iCs/>
          <w:lang w:val="en-GB"/>
        </w:rPr>
        <w:t>Euthynnus</w:t>
      </w:r>
      <w:proofErr w:type="spellEnd"/>
      <w:r w:rsidR="00AC75A8" w:rsidRPr="00276821">
        <w:rPr>
          <w:rFonts w:ascii="Arial" w:hAnsi="Arial" w:cs="Arial"/>
          <w:i/>
          <w:iCs/>
          <w:lang w:val="en-GB"/>
        </w:rPr>
        <w:t xml:space="preserve"> </w:t>
      </w:r>
      <w:proofErr w:type="spellStart"/>
      <w:r w:rsidR="00AC75A8" w:rsidRPr="00276821">
        <w:rPr>
          <w:rFonts w:ascii="Arial" w:hAnsi="Arial" w:cs="Arial"/>
          <w:i/>
          <w:iCs/>
          <w:lang w:val="en-GB"/>
        </w:rPr>
        <w:t>affinis</w:t>
      </w:r>
      <w:proofErr w:type="spellEnd"/>
      <w:r w:rsidR="00AC75A8" w:rsidRPr="00276821">
        <w:rPr>
          <w:rFonts w:ascii="Arial" w:hAnsi="Arial" w:cs="Arial"/>
          <w:lang w:val="en-GB"/>
        </w:rPr>
        <w:t xml:space="preserve">) yang </w:t>
      </w:r>
      <w:proofErr w:type="spellStart"/>
      <w:r w:rsidR="00AC75A8" w:rsidRPr="00276821">
        <w:rPr>
          <w:rFonts w:ascii="Arial" w:hAnsi="Arial" w:cs="Arial"/>
          <w:lang w:val="en-GB"/>
        </w:rPr>
        <w:t>berpangkalan</w:t>
      </w:r>
      <w:proofErr w:type="spellEnd"/>
      <w:r w:rsidR="00AC75A8" w:rsidRPr="00276821">
        <w:rPr>
          <w:rFonts w:ascii="Arial" w:hAnsi="Arial" w:cs="Arial"/>
          <w:lang w:val="en-GB"/>
        </w:rPr>
        <w:t xml:space="preserve"> di PPI </w:t>
      </w:r>
      <w:proofErr w:type="spellStart"/>
      <w:r w:rsidR="00AC75A8" w:rsidRPr="00276821">
        <w:rPr>
          <w:rFonts w:ascii="Arial" w:hAnsi="Arial" w:cs="Arial"/>
          <w:lang w:val="en-GB"/>
        </w:rPr>
        <w:t>Kranji</w:t>
      </w:r>
      <w:proofErr w:type="spellEnd"/>
      <w:r w:rsidR="00AC75A8" w:rsidRPr="00276821">
        <w:rPr>
          <w:rFonts w:ascii="Arial" w:hAnsi="Arial" w:cs="Arial"/>
          <w:lang w:val="en-GB"/>
        </w:rPr>
        <w:t xml:space="preserve"> </w:t>
      </w:r>
      <w:proofErr w:type="spellStart"/>
      <w:r w:rsidR="00AC75A8" w:rsidRPr="00276821">
        <w:rPr>
          <w:rFonts w:ascii="Arial" w:hAnsi="Arial" w:cs="Arial"/>
          <w:lang w:val="en-GB"/>
        </w:rPr>
        <w:t>serta</w:t>
      </w:r>
      <w:proofErr w:type="spellEnd"/>
      <w:r w:rsidR="00AC75A8" w:rsidRPr="00276821">
        <w:rPr>
          <w:rFonts w:ascii="Arial" w:hAnsi="Arial" w:cs="Arial"/>
          <w:lang w:val="en-GB"/>
        </w:rPr>
        <w:t xml:space="preserve"> </w:t>
      </w:r>
      <w:proofErr w:type="spellStart"/>
      <w:r w:rsidR="00AC75A8" w:rsidRPr="00276821">
        <w:rPr>
          <w:rFonts w:ascii="Arial" w:hAnsi="Arial" w:cs="Arial"/>
          <w:lang w:val="en-GB"/>
        </w:rPr>
        <w:t>mengetahui</w:t>
      </w:r>
      <w:proofErr w:type="spellEnd"/>
      <w:r w:rsidR="00AC75A8" w:rsidRPr="00276821">
        <w:rPr>
          <w:rFonts w:ascii="Arial" w:hAnsi="Arial" w:cs="Arial"/>
          <w:lang w:val="en-GB"/>
        </w:rPr>
        <w:t xml:space="preserve"> </w:t>
      </w:r>
      <w:proofErr w:type="spellStart"/>
      <w:r w:rsidR="00AC75A8" w:rsidRPr="00276821">
        <w:rPr>
          <w:rFonts w:ascii="Arial" w:hAnsi="Arial" w:cs="Arial"/>
          <w:lang w:val="en-GB"/>
        </w:rPr>
        <w:t>efisiensi</w:t>
      </w:r>
      <w:proofErr w:type="spellEnd"/>
      <w:r w:rsidR="00AC75A8" w:rsidRPr="00276821">
        <w:rPr>
          <w:rFonts w:ascii="Arial" w:hAnsi="Arial" w:cs="Arial"/>
          <w:lang w:val="en-GB"/>
        </w:rPr>
        <w:t xml:space="preserve"> </w:t>
      </w:r>
      <w:proofErr w:type="spellStart"/>
      <w:r w:rsidR="00AC75A8" w:rsidRPr="00276821">
        <w:rPr>
          <w:rFonts w:ascii="Arial" w:hAnsi="Arial" w:cs="Arial"/>
          <w:lang w:val="en-GB"/>
        </w:rPr>
        <w:t>pemasaran</w:t>
      </w:r>
      <w:proofErr w:type="spellEnd"/>
      <w:r w:rsidR="00AC75A8" w:rsidRPr="00276821">
        <w:rPr>
          <w:rFonts w:ascii="Arial" w:hAnsi="Arial" w:cs="Arial"/>
          <w:lang w:val="en-GB"/>
        </w:rPr>
        <w:t xml:space="preserve"> pada </w:t>
      </w:r>
      <w:proofErr w:type="spellStart"/>
      <w:r w:rsidR="00AC75A8" w:rsidRPr="00276821">
        <w:rPr>
          <w:rFonts w:ascii="Arial" w:hAnsi="Arial" w:cs="Arial"/>
          <w:lang w:val="en-GB"/>
        </w:rPr>
        <w:t>tiap</w:t>
      </w:r>
      <w:proofErr w:type="spellEnd"/>
      <w:r w:rsidR="00BF30B3">
        <w:rPr>
          <w:rFonts w:ascii="Arial" w:hAnsi="Arial" w:cs="Arial"/>
          <w:color w:val="FF0000"/>
          <w:lang w:val="en-GB"/>
        </w:rPr>
        <w:t xml:space="preserve"> </w:t>
      </w:r>
      <w:r w:rsidR="00AC75A8" w:rsidRPr="00A14D44">
        <w:rPr>
          <w:rFonts w:ascii="Arial" w:hAnsi="Arial" w:cs="Arial"/>
          <w:color w:val="FF0000"/>
          <w:lang w:val="en-GB"/>
        </w:rPr>
        <w:t xml:space="preserve"> </w:t>
      </w:r>
      <w:proofErr w:type="spellStart"/>
      <w:r w:rsidR="00AC75A8" w:rsidRPr="00276821">
        <w:rPr>
          <w:rFonts w:ascii="Arial" w:hAnsi="Arial" w:cs="Arial"/>
          <w:lang w:val="en-GB"/>
        </w:rPr>
        <w:t>pelaku</w:t>
      </w:r>
      <w:proofErr w:type="spellEnd"/>
      <w:r w:rsidR="00AC75A8" w:rsidRPr="00276821">
        <w:rPr>
          <w:rFonts w:ascii="Arial" w:hAnsi="Arial" w:cs="Arial"/>
          <w:lang w:val="en-GB"/>
        </w:rPr>
        <w:t xml:space="preserve"> </w:t>
      </w:r>
      <w:proofErr w:type="spellStart"/>
      <w:r w:rsidR="00AC75A8" w:rsidRPr="00276821">
        <w:rPr>
          <w:rFonts w:ascii="Arial" w:hAnsi="Arial" w:cs="Arial"/>
          <w:lang w:val="en-GB"/>
        </w:rPr>
        <w:t>usaha</w:t>
      </w:r>
      <w:proofErr w:type="spellEnd"/>
      <w:r w:rsidR="00AC75A8" w:rsidRPr="00276821">
        <w:rPr>
          <w:rFonts w:ascii="Arial" w:hAnsi="Arial" w:cs="Arial"/>
          <w:lang w:val="en-GB"/>
        </w:rPr>
        <w:t>.</w:t>
      </w:r>
    </w:p>
    <w:p w14:paraId="4620ADD2" w14:textId="6EB9335E" w:rsidR="00AF77D4" w:rsidRPr="00276821" w:rsidRDefault="00AF77D4" w:rsidP="00AF77D4">
      <w:pPr>
        <w:jc w:val="both"/>
        <w:rPr>
          <w:rFonts w:ascii="Arial" w:hAnsi="Arial" w:cs="Arial"/>
          <w:lang w:val="en-GB"/>
        </w:rPr>
      </w:pPr>
    </w:p>
    <w:p w14:paraId="51F4946F" w14:textId="6EC49397" w:rsidR="00AF77D4" w:rsidRPr="00276821" w:rsidRDefault="00AF77D4" w:rsidP="00AF77D4">
      <w:pPr>
        <w:jc w:val="both"/>
        <w:rPr>
          <w:rFonts w:ascii="Arial" w:hAnsi="Arial" w:cs="Arial"/>
          <w:lang w:val="en-GB"/>
        </w:rPr>
      </w:pPr>
      <w:proofErr w:type="spellStart"/>
      <w:r w:rsidRPr="00276821">
        <w:rPr>
          <w:rFonts w:ascii="Arial" w:hAnsi="Arial" w:cs="Arial"/>
          <w:b/>
          <w:bCs/>
          <w:lang w:val="en-GB"/>
        </w:rPr>
        <w:t>Pendekatan</w:t>
      </w:r>
      <w:proofErr w:type="spellEnd"/>
      <w:r w:rsidRPr="00276821">
        <w:rPr>
          <w:rFonts w:ascii="Arial" w:hAnsi="Arial" w:cs="Arial"/>
          <w:b/>
          <w:bCs/>
          <w:lang w:val="en-GB"/>
        </w:rPr>
        <w:t xml:space="preserve"> </w:t>
      </w:r>
      <w:proofErr w:type="spellStart"/>
      <w:r w:rsidRPr="00276821">
        <w:rPr>
          <w:rFonts w:ascii="Arial" w:hAnsi="Arial" w:cs="Arial"/>
          <w:b/>
          <w:bCs/>
          <w:lang w:val="en-GB"/>
        </w:rPr>
        <w:t>Ilmiah</w:t>
      </w:r>
      <w:proofErr w:type="spellEnd"/>
    </w:p>
    <w:p w14:paraId="138E3DF6" w14:textId="77777777" w:rsidR="004A4F9B" w:rsidRDefault="004A4F9B" w:rsidP="004A4F9B">
      <w:pPr>
        <w:jc w:val="both"/>
        <w:rPr>
          <w:rFonts w:ascii="Arial" w:hAnsi="Arial" w:cs="Arial"/>
          <w:lang w:val="en-GB"/>
        </w:rPr>
      </w:pPr>
    </w:p>
    <w:p w14:paraId="1AF25047" w14:textId="1511BAA4" w:rsidR="001A0670" w:rsidRPr="00276821" w:rsidRDefault="00AF77D4" w:rsidP="004A4F9B">
      <w:pPr>
        <w:ind w:firstLine="284"/>
        <w:jc w:val="both"/>
        <w:rPr>
          <w:rFonts w:ascii="Arial" w:hAnsi="Arial" w:cs="Arial"/>
          <w:lang w:val="en-GB"/>
        </w:rPr>
      </w:pPr>
      <w:proofErr w:type="spellStart"/>
      <w:r w:rsidRPr="00276821">
        <w:rPr>
          <w:rFonts w:ascii="Arial" w:hAnsi="Arial" w:cs="Arial"/>
          <w:lang w:val="en-GB"/>
        </w:rPr>
        <w:t>Penelitian</w:t>
      </w:r>
      <w:proofErr w:type="spellEnd"/>
      <w:r w:rsidRPr="00276821">
        <w:rPr>
          <w:rFonts w:ascii="Arial" w:hAnsi="Arial" w:cs="Arial"/>
          <w:lang w:val="en-GB"/>
        </w:rPr>
        <w:t xml:space="preserve"> </w:t>
      </w:r>
      <w:proofErr w:type="spellStart"/>
      <w:r w:rsidRPr="00276821">
        <w:rPr>
          <w:rFonts w:ascii="Arial" w:hAnsi="Arial" w:cs="Arial"/>
          <w:lang w:val="en-GB"/>
        </w:rPr>
        <w:t>dilakukan</w:t>
      </w:r>
      <w:proofErr w:type="spellEnd"/>
      <w:r w:rsidRPr="00276821">
        <w:rPr>
          <w:rFonts w:ascii="Arial" w:hAnsi="Arial" w:cs="Arial"/>
          <w:lang w:val="en-GB"/>
        </w:rPr>
        <w:t xml:space="preserve"> pada </w:t>
      </w:r>
      <w:proofErr w:type="spellStart"/>
      <w:r w:rsidRPr="00276821">
        <w:rPr>
          <w:rFonts w:ascii="Arial" w:hAnsi="Arial" w:cs="Arial"/>
          <w:lang w:val="en-GB"/>
        </w:rPr>
        <w:t>bulan</w:t>
      </w:r>
      <w:proofErr w:type="spellEnd"/>
      <w:r w:rsidRPr="00276821">
        <w:rPr>
          <w:rFonts w:ascii="Arial" w:hAnsi="Arial" w:cs="Arial"/>
          <w:lang w:val="en-GB"/>
        </w:rPr>
        <w:t xml:space="preserve"> </w:t>
      </w:r>
      <w:proofErr w:type="spellStart"/>
      <w:r w:rsidRPr="00276821">
        <w:rPr>
          <w:rFonts w:ascii="Arial" w:hAnsi="Arial" w:cs="Arial"/>
          <w:lang w:val="en-GB"/>
        </w:rPr>
        <w:t>Januari-Februari</w:t>
      </w:r>
      <w:proofErr w:type="spellEnd"/>
      <w:r w:rsidRPr="00276821">
        <w:rPr>
          <w:rFonts w:ascii="Arial" w:hAnsi="Arial" w:cs="Arial"/>
          <w:lang w:val="en-GB"/>
        </w:rPr>
        <w:t xml:space="preserve"> 2022 di </w:t>
      </w:r>
      <w:proofErr w:type="spellStart"/>
      <w:r w:rsidRPr="00276821">
        <w:rPr>
          <w:rFonts w:ascii="Arial" w:hAnsi="Arial" w:cs="Arial"/>
          <w:lang w:val="en-GB"/>
        </w:rPr>
        <w:t>Pangkalan</w:t>
      </w:r>
      <w:proofErr w:type="spellEnd"/>
      <w:r w:rsidRPr="00276821">
        <w:rPr>
          <w:rFonts w:ascii="Arial" w:hAnsi="Arial" w:cs="Arial"/>
          <w:lang w:val="en-GB"/>
        </w:rPr>
        <w:t xml:space="preserve"> </w:t>
      </w:r>
      <w:proofErr w:type="spellStart"/>
      <w:r w:rsidRPr="00276821">
        <w:rPr>
          <w:rFonts w:ascii="Arial" w:hAnsi="Arial" w:cs="Arial"/>
          <w:lang w:val="en-GB"/>
        </w:rPr>
        <w:t>Pendaratan</w:t>
      </w:r>
      <w:proofErr w:type="spellEnd"/>
      <w:r w:rsidRPr="00276821">
        <w:rPr>
          <w:rFonts w:ascii="Arial" w:hAnsi="Arial" w:cs="Arial"/>
          <w:lang w:val="en-GB"/>
        </w:rPr>
        <w:t xml:space="preserve"> Ikan </w:t>
      </w:r>
      <w:proofErr w:type="spellStart"/>
      <w:r w:rsidRPr="00276821">
        <w:rPr>
          <w:rFonts w:ascii="Arial" w:hAnsi="Arial" w:cs="Arial"/>
          <w:lang w:val="en-GB"/>
        </w:rPr>
        <w:t>Kranji</w:t>
      </w:r>
      <w:proofErr w:type="spellEnd"/>
      <w:r w:rsidRPr="00276821">
        <w:rPr>
          <w:rFonts w:ascii="Arial" w:hAnsi="Arial" w:cs="Arial"/>
          <w:lang w:val="en-GB"/>
        </w:rPr>
        <w:t xml:space="preserve"> </w:t>
      </w:r>
      <w:proofErr w:type="spellStart"/>
      <w:r w:rsidRPr="00276821">
        <w:rPr>
          <w:rFonts w:ascii="Arial" w:hAnsi="Arial" w:cs="Arial"/>
          <w:lang w:val="en-GB"/>
        </w:rPr>
        <w:t>Kabupaten</w:t>
      </w:r>
      <w:proofErr w:type="spellEnd"/>
      <w:r w:rsidRPr="00276821">
        <w:rPr>
          <w:rFonts w:ascii="Arial" w:hAnsi="Arial" w:cs="Arial"/>
          <w:lang w:val="en-GB"/>
        </w:rPr>
        <w:t xml:space="preserve"> </w:t>
      </w:r>
      <w:proofErr w:type="spellStart"/>
      <w:r w:rsidRPr="00276821">
        <w:rPr>
          <w:rFonts w:ascii="Arial" w:hAnsi="Arial" w:cs="Arial"/>
          <w:lang w:val="en-GB"/>
        </w:rPr>
        <w:t>Lamongan</w:t>
      </w:r>
      <w:proofErr w:type="spellEnd"/>
      <w:r w:rsidRPr="00276821">
        <w:rPr>
          <w:rFonts w:ascii="Arial" w:hAnsi="Arial" w:cs="Arial"/>
          <w:lang w:val="en-GB"/>
        </w:rPr>
        <w:t xml:space="preserve">, </w:t>
      </w:r>
      <w:proofErr w:type="spellStart"/>
      <w:r w:rsidRPr="00276821">
        <w:rPr>
          <w:rFonts w:ascii="Arial" w:hAnsi="Arial" w:cs="Arial"/>
          <w:lang w:val="en-GB"/>
        </w:rPr>
        <w:t>Provinsi</w:t>
      </w:r>
      <w:proofErr w:type="spellEnd"/>
      <w:r w:rsidRPr="00276821">
        <w:rPr>
          <w:rFonts w:ascii="Arial" w:hAnsi="Arial" w:cs="Arial"/>
          <w:lang w:val="en-GB"/>
        </w:rPr>
        <w:t xml:space="preserve"> </w:t>
      </w:r>
      <w:proofErr w:type="spellStart"/>
      <w:r w:rsidRPr="00276821">
        <w:rPr>
          <w:rFonts w:ascii="Arial" w:hAnsi="Arial" w:cs="Arial"/>
          <w:lang w:val="en-GB"/>
        </w:rPr>
        <w:t>Jawa</w:t>
      </w:r>
      <w:proofErr w:type="spellEnd"/>
      <w:r w:rsidRPr="00276821">
        <w:rPr>
          <w:rFonts w:ascii="Arial" w:hAnsi="Arial" w:cs="Arial"/>
          <w:lang w:val="en-GB"/>
        </w:rPr>
        <w:t xml:space="preserve"> Timur. </w:t>
      </w:r>
      <w:r w:rsidR="00E526D0" w:rsidRPr="00276821">
        <w:rPr>
          <w:rFonts w:ascii="Arial" w:hAnsi="Arial" w:cs="Arial"/>
          <w:lang w:val="en-GB"/>
        </w:rPr>
        <w:t xml:space="preserve"> </w:t>
      </w:r>
      <w:proofErr w:type="spellStart"/>
      <w:r w:rsidR="00E526D0" w:rsidRPr="00276821">
        <w:rPr>
          <w:rFonts w:ascii="Arial" w:hAnsi="Arial" w:cs="Arial"/>
          <w:lang w:val="en-GB"/>
        </w:rPr>
        <w:t>Penelitian</w:t>
      </w:r>
      <w:proofErr w:type="spellEnd"/>
      <w:r w:rsidR="00E526D0" w:rsidRPr="00276821">
        <w:rPr>
          <w:rFonts w:ascii="Arial" w:hAnsi="Arial" w:cs="Arial"/>
          <w:lang w:val="en-GB"/>
        </w:rPr>
        <w:t xml:space="preserve"> </w:t>
      </w:r>
      <w:proofErr w:type="spellStart"/>
      <w:r w:rsidR="00E526D0" w:rsidRPr="00276821">
        <w:rPr>
          <w:rFonts w:ascii="Arial" w:hAnsi="Arial" w:cs="Arial"/>
          <w:lang w:val="en-GB"/>
        </w:rPr>
        <w:t>ini</w:t>
      </w:r>
      <w:proofErr w:type="spellEnd"/>
      <w:r w:rsidR="00E526D0" w:rsidRPr="00276821">
        <w:rPr>
          <w:rFonts w:ascii="Arial" w:hAnsi="Arial" w:cs="Arial"/>
          <w:lang w:val="en-GB"/>
        </w:rPr>
        <w:t xml:space="preserve"> </w:t>
      </w:r>
      <w:proofErr w:type="spellStart"/>
      <w:r w:rsidR="00E526D0" w:rsidRPr="00276821">
        <w:rPr>
          <w:rFonts w:ascii="Arial" w:hAnsi="Arial" w:cs="Arial"/>
          <w:lang w:val="en-GB"/>
        </w:rPr>
        <w:t>dilakukan</w:t>
      </w:r>
      <w:proofErr w:type="spellEnd"/>
      <w:r w:rsidR="00E526D0" w:rsidRPr="00276821">
        <w:rPr>
          <w:rFonts w:ascii="Arial" w:hAnsi="Arial" w:cs="Arial"/>
          <w:lang w:val="en-GB"/>
        </w:rPr>
        <w:t xml:space="preserve"> </w:t>
      </w:r>
      <w:proofErr w:type="spellStart"/>
      <w:r w:rsidR="00E526D0" w:rsidRPr="00276821">
        <w:rPr>
          <w:rFonts w:ascii="Arial" w:hAnsi="Arial" w:cs="Arial"/>
          <w:lang w:val="en-GB"/>
        </w:rPr>
        <w:t>secara</w:t>
      </w:r>
      <w:proofErr w:type="spellEnd"/>
      <w:r w:rsidR="00E526D0" w:rsidRPr="00276821">
        <w:rPr>
          <w:rFonts w:ascii="Arial" w:hAnsi="Arial" w:cs="Arial"/>
          <w:lang w:val="en-GB"/>
        </w:rPr>
        <w:t xml:space="preserve"> </w:t>
      </w:r>
      <w:proofErr w:type="spellStart"/>
      <w:r w:rsidR="00E526D0" w:rsidRPr="00276821">
        <w:rPr>
          <w:rFonts w:ascii="Arial" w:hAnsi="Arial" w:cs="Arial"/>
          <w:lang w:val="en-GB"/>
        </w:rPr>
        <w:t>deskriptif</w:t>
      </w:r>
      <w:proofErr w:type="spellEnd"/>
      <w:r w:rsidR="00E526D0" w:rsidRPr="00276821">
        <w:rPr>
          <w:rFonts w:ascii="Arial" w:hAnsi="Arial" w:cs="Arial"/>
          <w:lang w:val="en-GB"/>
        </w:rPr>
        <w:t xml:space="preserve"> </w:t>
      </w:r>
      <w:proofErr w:type="spellStart"/>
      <w:r w:rsidR="00E526D0" w:rsidRPr="00276821">
        <w:rPr>
          <w:rFonts w:ascii="Arial" w:hAnsi="Arial" w:cs="Arial"/>
          <w:lang w:val="en-GB"/>
        </w:rPr>
        <w:t>dengan</w:t>
      </w:r>
      <w:proofErr w:type="spellEnd"/>
      <w:r w:rsidR="00E526D0" w:rsidRPr="00276821">
        <w:rPr>
          <w:rFonts w:ascii="Arial" w:hAnsi="Arial" w:cs="Arial"/>
          <w:lang w:val="en-GB"/>
        </w:rPr>
        <w:t xml:space="preserve"> </w:t>
      </w:r>
      <w:proofErr w:type="spellStart"/>
      <w:r w:rsidR="00E526D0" w:rsidRPr="00276821">
        <w:rPr>
          <w:rFonts w:ascii="Arial" w:hAnsi="Arial" w:cs="Arial"/>
          <w:lang w:val="en-GB"/>
        </w:rPr>
        <w:t>teknik</w:t>
      </w:r>
      <w:proofErr w:type="spellEnd"/>
      <w:r w:rsidR="00E526D0" w:rsidRPr="00276821">
        <w:rPr>
          <w:rFonts w:ascii="Arial" w:hAnsi="Arial" w:cs="Arial"/>
          <w:lang w:val="en-GB"/>
        </w:rPr>
        <w:t xml:space="preserve"> </w:t>
      </w:r>
      <w:proofErr w:type="spellStart"/>
      <w:r w:rsidR="00E526D0" w:rsidRPr="00276821">
        <w:rPr>
          <w:rFonts w:ascii="Arial" w:hAnsi="Arial" w:cs="Arial"/>
          <w:lang w:val="en-GB"/>
        </w:rPr>
        <w:t>p</w:t>
      </w:r>
      <w:r w:rsidRPr="00276821">
        <w:rPr>
          <w:rFonts w:ascii="Arial" w:hAnsi="Arial" w:cs="Arial"/>
          <w:lang w:val="en-GB"/>
        </w:rPr>
        <w:t>engumpulan</w:t>
      </w:r>
      <w:proofErr w:type="spellEnd"/>
      <w:r w:rsidR="00351C9D" w:rsidRPr="00276821">
        <w:rPr>
          <w:rFonts w:ascii="Arial" w:hAnsi="Arial" w:cs="Arial"/>
          <w:lang w:val="en-GB"/>
        </w:rPr>
        <w:t xml:space="preserve"> data </w:t>
      </w:r>
      <w:proofErr w:type="spellStart"/>
      <w:r w:rsidR="00E526D0" w:rsidRPr="00276821">
        <w:rPr>
          <w:rFonts w:ascii="Arial" w:hAnsi="Arial" w:cs="Arial"/>
          <w:lang w:val="en-GB"/>
        </w:rPr>
        <w:t>secara</w:t>
      </w:r>
      <w:proofErr w:type="spellEnd"/>
      <w:r w:rsidR="00E526D0" w:rsidRPr="00276821">
        <w:rPr>
          <w:rFonts w:ascii="Arial" w:hAnsi="Arial" w:cs="Arial"/>
          <w:lang w:val="en-GB"/>
        </w:rPr>
        <w:t xml:space="preserve"> </w:t>
      </w:r>
      <w:proofErr w:type="spellStart"/>
      <w:r w:rsidR="00E526D0" w:rsidRPr="00276821">
        <w:rPr>
          <w:rFonts w:ascii="Arial" w:hAnsi="Arial" w:cs="Arial"/>
          <w:lang w:val="en-GB"/>
        </w:rPr>
        <w:t>wawancara</w:t>
      </w:r>
      <w:proofErr w:type="spellEnd"/>
      <w:r w:rsidR="00E526D0" w:rsidRPr="00276821">
        <w:rPr>
          <w:rFonts w:ascii="Arial" w:hAnsi="Arial" w:cs="Arial"/>
          <w:lang w:val="en-GB"/>
        </w:rPr>
        <w:t xml:space="preserve"> </w:t>
      </w:r>
      <w:proofErr w:type="spellStart"/>
      <w:r w:rsidR="00351C9D" w:rsidRPr="00276821">
        <w:rPr>
          <w:rFonts w:ascii="Arial" w:hAnsi="Arial" w:cs="Arial"/>
          <w:lang w:val="en-GB"/>
        </w:rPr>
        <w:t>melalui</w:t>
      </w:r>
      <w:proofErr w:type="spellEnd"/>
      <w:r w:rsidR="00351C9D" w:rsidRPr="00276821">
        <w:rPr>
          <w:rFonts w:ascii="Arial" w:hAnsi="Arial" w:cs="Arial"/>
          <w:lang w:val="en-GB"/>
        </w:rPr>
        <w:t xml:space="preserve"> </w:t>
      </w:r>
      <w:proofErr w:type="spellStart"/>
      <w:r w:rsidR="00351C9D" w:rsidRPr="00276821">
        <w:rPr>
          <w:rFonts w:ascii="Arial" w:hAnsi="Arial" w:cs="Arial"/>
          <w:lang w:val="en-GB"/>
        </w:rPr>
        <w:t>metode</w:t>
      </w:r>
      <w:proofErr w:type="spellEnd"/>
      <w:r w:rsidR="00351C9D" w:rsidRPr="00276821">
        <w:rPr>
          <w:rFonts w:ascii="Arial" w:hAnsi="Arial" w:cs="Arial"/>
          <w:lang w:val="en-GB"/>
        </w:rPr>
        <w:t xml:space="preserve"> </w:t>
      </w:r>
      <w:r w:rsidR="00351C9D" w:rsidRPr="00276821">
        <w:rPr>
          <w:rFonts w:ascii="Arial" w:hAnsi="Arial" w:cs="Arial"/>
          <w:i/>
          <w:iCs/>
          <w:lang w:val="en-GB"/>
        </w:rPr>
        <w:t>snowball sampling</w:t>
      </w:r>
      <w:r w:rsidR="00351C9D" w:rsidRPr="00276821">
        <w:rPr>
          <w:rFonts w:ascii="Arial" w:hAnsi="Arial" w:cs="Arial"/>
          <w:lang w:val="en-GB"/>
        </w:rPr>
        <w:t xml:space="preserve"> </w:t>
      </w:r>
      <w:proofErr w:type="spellStart"/>
      <w:r w:rsidR="00351C9D" w:rsidRPr="00276821">
        <w:rPr>
          <w:rFonts w:ascii="Arial" w:hAnsi="Arial" w:cs="Arial"/>
          <w:lang w:val="en-GB"/>
        </w:rPr>
        <w:t>dalam</w:t>
      </w:r>
      <w:proofErr w:type="spellEnd"/>
      <w:r w:rsidR="00351C9D" w:rsidRPr="00276821">
        <w:rPr>
          <w:rFonts w:ascii="Arial" w:hAnsi="Arial" w:cs="Arial"/>
          <w:lang w:val="en-GB"/>
        </w:rPr>
        <w:t xml:space="preserve"> </w:t>
      </w:r>
      <w:proofErr w:type="spellStart"/>
      <w:r w:rsidR="00351C9D" w:rsidRPr="00276821">
        <w:rPr>
          <w:rFonts w:ascii="Arial" w:hAnsi="Arial" w:cs="Arial"/>
          <w:lang w:val="en-GB"/>
        </w:rPr>
        <w:t>menggali</w:t>
      </w:r>
      <w:proofErr w:type="spellEnd"/>
      <w:r w:rsidR="00351C9D" w:rsidRPr="00276821">
        <w:rPr>
          <w:rFonts w:ascii="Arial" w:hAnsi="Arial" w:cs="Arial"/>
          <w:lang w:val="en-GB"/>
        </w:rPr>
        <w:t xml:space="preserve"> </w:t>
      </w:r>
      <w:proofErr w:type="spellStart"/>
      <w:r w:rsidR="00351C9D" w:rsidRPr="00276821">
        <w:rPr>
          <w:rFonts w:ascii="Arial" w:hAnsi="Arial" w:cs="Arial"/>
          <w:lang w:val="en-GB"/>
        </w:rPr>
        <w:t>informasi</w:t>
      </w:r>
      <w:proofErr w:type="spellEnd"/>
      <w:r w:rsidR="00351C9D" w:rsidRPr="00276821">
        <w:rPr>
          <w:rFonts w:ascii="Arial" w:hAnsi="Arial" w:cs="Arial"/>
          <w:lang w:val="en-GB"/>
        </w:rPr>
        <w:t xml:space="preserve"> </w:t>
      </w:r>
      <w:proofErr w:type="spellStart"/>
      <w:r w:rsidR="00351C9D" w:rsidRPr="00276821">
        <w:rPr>
          <w:rFonts w:ascii="Arial" w:hAnsi="Arial" w:cs="Arial"/>
          <w:lang w:val="en-GB"/>
        </w:rPr>
        <w:t>untuk</w:t>
      </w:r>
      <w:proofErr w:type="spellEnd"/>
      <w:r w:rsidR="00351C9D" w:rsidRPr="00276821">
        <w:rPr>
          <w:rFonts w:ascii="Arial" w:hAnsi="Arial" w:cs="Arial"/>
          <w:lang w:val="en-GB"/>
        </w:rPr>
        <w:t xml:space="preserve"> </w:t>
      </w:r>
      <w:proofErr w:type="spellStart"/>
      <w:r w:rsidR="00351C9D" w:rsidRPr="00276821">
        <w:rPr>
          <w:rFonts w:ascii="Arial" w:hAnsi="Arial" w:cs="Arial"/>
          <w:lang w:val="en-GB"/>
        </w:rPr>
        <w:t>responden</w:t>
      </w:r>
      <w:proofErr w:type="spellEnd"/>
      <w:r w:rsidR="00351C9D" w:rsidRPr="00276821">
        <w:rPr>
          <w:rFonts w:ascii="Arial" w:hAnsi="Arial" w:cs="Arial"/>
          <w:lang w:val="en-GB"/>
        </w:rPr>
        <w:t xml:space="preserve"> </w:t>
      </w:r>
      <w:proofErr w:type="spellStart"/>
      <w:r w:rsidR="00351C9D" w:rsidRPr="00276821">
        <w:rPr>
          <w:rFonts w:ascii="Arial" w:hAnsi="Arial" w:cs="Arial"/>
          <w:lang w:val="en-GB"/>
        </w:rPr>
        <w:t>nelayan</w:t>
      </w:r>
      <w:proofErr w:type="spellEnd"/>
      <w:r w:rsidR="00351C9D" w:rsidRPr="00276821">
        <w:rPr>
          <w:rFonts w:ascii="Arial" w:hAnsi="Arial" w:cs="Arial"/>
          <w:lang w:val="en-GB"/>
        </w:rPr>
        <w:t xml:space="preserve">, dan </w:t>
      </w:r>
      <w:proofErr w:type="spellStart"/>
      <w:r w:rsidR="00351C9D" w:rsidRPr="00276821">
        <w:rPr>
          <w:rFonts w:ascii="Arial" w:hAnsi="Arial" w:cs="Arial"/>
          <w:lang w:val="en-GB"/>
        </w:rPr>
        <w:t>metode</w:t>
      </w:r>
      <w:proofErr w:type="spellEnd"/>
      <w:r w:rsidR="00351C9D" w:rsidRPr="00276821">
        <w:rPr>
          <w:rFonts w:ascii="Arial" w:hAnsi="Arial" w:cs="Arial"/>
          <w:lang w:val="en-GB"/>
        </w:rPr>
        <w:t xml:space="preserve"> </w:t>
      </w:r>
      <w:r w:rsidR="00351C9D" w:rsidRPr="00276821">
        <w:rPr>
          <w:rFonts w:ascii="Arial" w:hAnsi="Arial" w:cs="Arial"/>
          <w:i/>
          <w:iCs/>
          <w:lang w:val="en-GB"/>
        </w:rPr>
        <w:t>purposive sampling</w:t>
      </w:r>
      <w:r w:rsidR="00351C9D" w:rsidRPr="00276821">
        <w:rPr>
          <w:rFonts w:ascii="Arial" w:hAnsi="Arial" w:cs="Arial"/>
          <w:lang w:val="en-GB"/>
        </w:rPr>
        <w:t xml:space="preserve"> </w:t>
      </w:r>
      <w:proofErr w:type="spellStart"/>
      <w:r w:rsidR="00351C9D" w:rsidRPr="00276821">
        <w:rPr>
          <w:rFonts w:ascii="Arial" w:hAnsi="Arial" w:cs="Arial"/>
          <w:lang w:val="en-GB"/>
        </w:rPr>
        <w:t>untuk</w:t>
      </w:r>
      <w:proofErr w:type="spellEnd"/>
      <w:r w:rsidR="00351C9D" w:rsidRPr="00276821">
        <w:rPr>
          <w:rFonts w:ascii="Arial" w:hAnsi="Arial" w:cs="Arial"/>
          <w:lang w:val="en-GB"/>
        </w:rPr>
        <w:t xml:space="preserve"> </w:t>
      </w:r>
      <w:proofErr w:type="spellStart"/>
      <w:r w:rsidR="00351C9D" w:rsidRPr="00276821">
        <w:rPr>
          <w:rFonts w:ascii="Arial" w:hAnsi="Arial" w:cs="Arial"/>
          <w:lang w:val="en-GB"/>
        </w:rPr>
        <w:t>pedagang</w:t>
      </w:r>
      <w:proofErr w:type="spellEnd"/>
      <w:r w:rsidR="00351C9D" w:rsidRPr="00276821">
        <w:rPr>
          <w:rFonts w:ascii="Arial" w:hAnsi="Arial" w:cs="Arial"/>
          <w:lang w:val="en-GB"/>
        </w:rPr>
        <w:t xml:space="preserve">. </w:t>
      </w:r>
      <w:proofErr w:type="spellStart"/>
      <w:r w:rsidR="00351C9D" w:rsidRPr="00276821">
        <w:rPr>
          <w:rFonts w:ascii="Arial" w:hAnsi="Arial" w:cs="Arial"/>
          <w:lang w:val="en-GB"/>
        </w:rPr>
        <w:t>Responden</w:t>
      </w:r>
      <w:proofErr w:type="spellEnd"/>
      <w:r w:rsidR="00351C9D" w:rsidRPr="00276821">
        <w:rPr>
          <w:rFonts w:ascii="Arial" w:hAnsi="Arial" w:cs="Arial"/>
          <w:lang w:val="en-GB"/>
        </w:rPr>
        <w:t xml:space="preserve"> </w:t>
      </w:r>
      <w:proofErr w:type="spellStart"/>
      <w:r w:rsidR="00351C9D" w:rsidRPr="00276821">
        <w:rPr>
          <w:rFonts w:ascii="Arial" w:hAnsi="Arial" w:cs="Arial"/>
          <w:lang w:val="en-GB"/>
        </w:rPr>
        <w:t>dalam</w:t>
      </w:r>
      <w:proofErr w:type="spellEnd"/>
      <w:r w:rsidR="00351C9D" w:rsidRPr="00276821">
        <w:rPr>
          <w:rFonts w:ascii="Arial" w:hAnsi="Arial" w:cs="Arial"/>
          <w:lang w:val="en-GB"/>
        </w:rPr>
        <w:t xml:space="preserve"> </w:t>
      </w:r>
      <w:proofErr w:type="spellStart"/>
      <w:r w:rsidR="00351C9D" w:rsidRPr="00276821">
        <w:rPr>
          <w:rFonts w:ascii="Arial" w:hAnsi="Arial" w:cs="Arial"/>
          <w:lang w:val="en-GB"/>
        </w:rPr>
        <w:t>penelitian</w:t>
      </w:r>
      <w:proofErr w:type="spellEnd"/>
      <w:r w:rsidR="00351C9D" w:rsidRPr="00276821">
        <w:rPr>
          <w:rFonts w:ascii="Arial" w:hAnsi="Arial" w:cs="Arial"/>
          <w:lang w:val="en-GB"/>
        </w:rPr>
        <w:t xml:space="preserve"> </w:t>
      </w:r>
      <w:proofErr w:type="spellStart"/>
      <w:r w:rsidR="00351C9D" w:rsidRPr="00276821">
        <w:rPr>
          <w:rFonts w:ascii="Arial" w:hAnsi="Arial" w:cs="Arial"/>
          <w:lang w:val="en-GB"/>
        </w:rPr>
        <w:t>ini</w:t>
      </w:r>
      <w:proofErr w:type="spellEnd"/>
      <w:r w:rsidR="00351C9D" w:rsidRPr="00276821">
        <w:rPr>
          <w:rFonts w:ascii="Arial" w:hAnsi="Arial" w:cs="Arial"/>
          <w:lang w:val="en-GB"/>
        </w:rPr>
        <w:t xml:space="preserve"> </w:t>
      </w:r>
      <w:proofErr w:type="spellStart"/>
      <w:r w:rsidR="00351C9D" w:rsidRPr="00276821">
        <w:rPr>
          <w:rFonts w:ascii="Arial" w:hAnsi="Arial" w:cs="Arial"/>
          <w:lang w:val="en-GB"/>
        </w:rPr>
        <w:t>sejumlah</w:t>
      </w:r>
      <w:proofErr w:type="spellEnd"/>
      <w:r w:rsidR="00351C9D" w:rsidRPr="00276821">
        <w:rPr>
          <w:rFonts w:ascii="Arial" w:hAnsi="Arial" w:cs="Arial"/>
          <w:lang w:val="en-GB"/>
        </w:rPr>
        <w:t xml:space="preserve"> 79 orang yang </w:t>
      </w:r>
      <w:proofErr w:type="spellStart"/>
      <w:r w:rsidR="00351C9D" w:rsidRPr="00276821">
        <w:rPr>
          <w:rFonts w:ascii="Arial" w:hAnsi="Arial" w:cs="Arial"/>
          <w:lang w:val="en-GB"/>
        </w:rPr>
        <w:t>terdiri</w:t>
      </w:r>
      <w:proofErr w:type="spellEnd"/>
      <w:r w:rsidR="00351C9D" w:rsidRPr="00276821">
        <w:rPr>
          <w:rFonts w:ascii="Arial" w:hAnsi="Arial" w:cs="Arial"/>
          <w:lang w:val="en-GB"/>
        </w:rPr>
        <w:t xml:space="preserve"> </w:t>
      </w:r>
      <w:proofErr w:type="spellStart"/>
      <w:r w:rsidR="00351C9D" w:rsidRPr="00276821">
        <w:rPr>
          <w:rFonts w:ascii="Arial" w:hAnsi="Arial" w:cs="Arial"/>
          <w:lang w:val="en-GB"/>
        </w:rPr>
        <w:t>dari</w:t>
      </w:r>
      <w:proofErr w:type="spellEnd"/>
      <w:r w:rsidR="00351C9D" w:rsidRPr="00276821">
        <w:rPr>
          <w:rFonts w:ascii="Arial" w:hAnsi="Arial" w:cs="Arial"/>
          <w:lang w:val="en-GB"/>
        </w:rPr>
        <w:t xml:space="preserve">  25 (</w:t>
      </w:r>
      <w:proofErr w:type="spellStart"/>
      <w:r w:rsidR="00351C9D" w:rsidRPr="00276821">
        <w:rPr>
          <w:rFonts w:ascii="Arial" w:hAnsi="Arial" w:cs="Arial"/>
          <w:lang w:val="en-GB"/>
        </w:rPr>
        <w:t>dua</w:t>
      </w:r>
      <w:proofErr w:type="spellEnd"/>
      <w:r w:rsidR="00351C9D" w:rsidRPr="00276821">
        <w:rPr>
          <w:rFonts w:ascii="Arial" w:hAnsi="Arial" w:cs="Arial"/>
          <w:lang w:val="en-GB"/>
        </w:rPr>
        <w:t xml:space="preserve"> </w:t>
      </w:r>
      <w:proofErr w:type="spellStart"/>
      <w:r w:rsidR="00351C9D" w:rsidRPr="00276821">
        <w:rPr>
          <w:rFonts w:ascii="Arial" w:hAnsi="Arial" w:cs="Arial"/>
          <w:lang w:val="en-GB"/>
        </w:rPr>
        <w:t>puluh</w:t>
      </w:r>
      <w:proofErr w:type="spellEnd"/>
      <w:r w:rsidR="00351C9D" w:rsidRPr="00276821">
        <w:rPr>
          <w:rFonts w:ascii="Arial" w:hAnsi="Arial" w:cs="Arial"/>
          <w:lang w:val="en-GB"/>
        </w:rPr>
        <w:t xml:space="preserve"> lima) </w:t>
      </w:r>
      <w:proofErr w:type="spellStart"/>
      <w:r w:rsidR="00351C9D" w:rsidRPr="00276821">
        <w:rPr>
          <w:rFonts w:ascii="Arial" w:hAnsi="Arial" w:cs="Arial"/>
          <w:lang w:val="en-GB"/>
        </w:rPr>
        <w:t>nelayan</w:t>
      </w:r>
      <w:proofErr w:type="spellEnd"/>
      <w:r w:rsidR="00351C9D" w:rsidRPr="00276821">
        <w:rPr>
          <w:rFonts w:ascii="Arial" w:hAnsi="Arial" w:cs="Arial"/>
          <w:lang w:val="en-GB"/>
        </w:rPr>
        <w:t>, 16 (</w:t>
      </w:r>
      <w:proofErr w:type="spellStart"/>
      <w:r w:rsidR="00351C9D" w:rsidRPr="00276821">
        <w:rPr>
          <w:rFonts w:ascii="Arial" w:hAnsi="Arial" w:cs="Arial"/>
          <w:lang w:val="en-GB"/>
        </w:rPr>
        <w:t>enam</w:t>
      </w:r>
      <w:proofErr w:type="spellEnd"/>
      <w:r w:rsidR="00351C9D" w:rsidRPr="00276821">
        <w:rPr>
          <w:rFonts w:ascii="Arial" w:hAnsi="Arial" w:cs="Arial"/>
          <w:lang w:val="en-GB"/>
        </w:rPr>
        <w:t xml:space="preserve"> </w:t>
      </w:r>
      <w:proofErr w:type="spellStart"/>
      <w:r w:rsidR="00351C9D" w:rsidRPr="00276821">
        <w:rPr>
          <w:rFonts w:ascii="Arial" w:hAnsi="Arial" w:cs="Arial"/>
          <w:lang w:val="en-GB"/>
        </w:rPr>
        <w:t>belas</w:t>
      </w:r>
      <w:proofErr w:type="spellEnd"/>
      <w:r w:rsidR="00351C9D" w:rsidRPr="00276821">
        <w:rPr>
          <w:rFonts w:ascii="Arial" w:hAnsi="Arial" w:cs="Arial"/>
          <w:lang w:val="en-GB"/>
        </w:rPr>
        <w:t xml:space="preserve">) </w:t>
      </w:r>
      <w:proofErr w:type="spellStart"/>
      <w:r w:rsidR="00351C9D" w:rsidRPr="00276821">
        <w:rPr>
          <w:rFonts w:ascii="Arial" w:hAnsi="Arial" w:cs="Arial"/>
          <w:lang w:val="en-GB"/>
        </w:rPr>
        <w:t>agen</w:t>
      </w:r>
      <w:proofErr w:type="spellEnd"/>
      <w:r w:rsidR="00351C9D" w:rsidRPr="00276821">
        <w:rPr>
          <w:rFonts w:ascii="Arial" w:hAnsi="Arial" w:cs="Arial"/>
          <w:lang w:val="en-GB"/>
        </w:rPr>
        <w:t xml:space="preserve"> </w:t>
      </w:r>
      <w:proofErr w:type="spellStart"/>
      <w:r w:rsidR="00351C9D" w:rsidRPr="00276821">
        <w:rPr>
          <w:rFonts w:ascii="Arial" w:hAnsi="Arial" w:cs="Arial"/>
          <w:lang w:val="en-GB"/>
        </w:rPr>
        <w:t>pemasaran</w:t>
      </w:r>
      <w:proofErr w:type="spellEnd"/>
      <w:r w:rsidR="00351C9D" w:rsidRPr="00276821">
        <w:rPr>
          <w:rFonts w:ascii="Arial" w:hAnsi="Arial" w:cs="Arial"/>
          <w:lang w:val="en-GB"/>
        </w:rPr>
        <w:t>, 13 (</w:t>
      </w:r>
      <w:proofErr w:type="spellStart"/>
      <w:r w:rsidR="00351C9D" w:rsidRPr="00276821">
        <w:rPr>
          <w:rFonts w:ascii="Arial" w:hAnsi="Arial" w:cs="Arial"/>
          <w:lang w:val="en-GB"/>
        </w:rPr>
        <w:t>tiga</w:t>
      </w:r>
      <w:proofErr w:type="spellEnd"/>
      <w:r w:rsidR="00351C9D" w:rsidRPr="00276821">
        <w:rPr>
          <w:rFonts w:ascii="Arial" w:hAnsi="Arial" w:cs="Arial"/>
          <w:lang w:val="en-GB"/>
        </w:rPr>
        <w:t xml:space="preserve"> </w:t>
      </w:r>
      <w:proofErr w:type="spellStart"/>
      <w:r w:rsidR="00351C9D" w:rsidRPr="00276821">
        <w:rPr>
          <w:rFonts w:ascii="Arial" w:hAnsi="Arial" w:cs="Arial"/>
          <w:lang w:val="en-GB"/>
        </w:rPr>
        <w:t>belas</w:t>
      </w:r>
      <w:proofErr w:type="spellEnd"/>
      <w:r w:rsidR="00351C9D" w:rsidRPr="00276821">
        <w:rPr>
          <w:rFonts w:ascii="Arial" w:hAnsi="Arial" w:cs="Arial"/>
          <w:lang w:val="en-GB"/>
        </w:rPr>
        <w:t xml:space="preserve">) </w:t>
      </w:r>
      <w:proofErr w:type="spellStart"/>
      <w:r w:rsidR="00351C9D" w:rsidRPr="00276821">
        <w:rPr>
          <w:rFonts w:ascii="Arial" w:hAnsi="Arial" w:cs="Arial"/>
          <w:lang w:val="en-GB"/>
        </w:rPr>
        <w:t>pengepul</w:t>
      </w:r>
      <w:proofErr w:type="spellEnd"/>
      <w:r w:rsidR="00351C9D" w:rsidRPr="00276821">
        <w:rPr>
          <w:rFonts w:ascii="Arial" w:hAnsi="Arial" w:cs="Arial"/>
          <w:lang w:val="en-GB"/>
        </w:rPr>
        <w:t>, 7 (</w:t>
      </w:r>
      <w:proofErr w:type="spellStart"/>
      <w:r w:rsidR="00351C9D" w:rsidRPr="00276821">
        <w:rPr>
          <w:rFonts w:ascii="Arial" w:hAnsi="Arial" w:cs="Arial"/>
          <w:lang w:val="en-GB"/>
        </w:rPr>
        <w:t>tujuh</w:t>
      </w:r>
      <w:proofErr w:type="spellEnd"/>
      <w:r w:rsidR="00351C9D" w:rsidRPr="00276821">
        <w:rPr>
          <w:rFonts w:ascii="Arial" w:hAnsi="Arial" w:cs="Arial"/>
          <w:lang w:val="en-GB"/>
        </w:rPr>
        <w:t xml:space="preserve">) </w:t>
      </w:r>
      <w:proofErr w:type="spellStart"/>
      <w:r w:rsidR="00E526D0" w:rsidRPr="00276821">
        <w:rPr>
          <w:rFonts w:ascii="Arial" w:hAnsi="Arial" w:cs="Arial"/>
          <w:lang w:val="en-GB"/>
        </w:rPr>
        <w:t>pedagang</w:t>
      </w:r>
      <w:proofErr w:type="spellEnd"/>
      <w:r w:rsidR="00E526D0" w:rsidRPr="00276821">
        <w:rPr>
          <w:rFonts w:ascii="Arial" w:hAnsi="Arial" w:cs="Arial"/>
          <w:lang w:val="en-GB"/>
        </w:rPr>
        <w:t xml:space="preserve"> </w:t>
      </w:r>
      <w:proofErr w:type="spellStart"/>
      <w:r w:rsidR="00E526D0" w:rsidRPr="00276821">
        <w:rPr>
          <w:rFonts w:ascii="Arial" w:hAnsi="Arial" w:cs="Arial"/>
          <w:lang w:val="en-GB"/>
        </w:rPr>
        <w:t>lokal</w:t>
      </w:r>
      <w:proofErr w:type="spellEnd"/>
      <w:r w:rsidR="00E526D0" w:rsidRPr="00276821">
        <w:rPr>
          <w:rFonts w:ascii="Arial" w:hAnsi="Arial" w:cs="Arial"/>
          <w:lang w:val="en-GB"/>
        </w:rPr>
        <w:t xml:space="preserve"> </w:t>
      </w:r>
      <w:proofErr w:type="spellStart"/>
      <w:r w:rsidR="00E526D0" w:rsidRPr="00276821">
        <w:rPr>
          <w:rFonts w:ascii="Arial" w:hAnsi="Arial" w:cs="Arial"/>
          <w:lang w:val="en-GB"/>
        </w:rPr>
        <w:t>Kranji</w:t>
      </w:r>
      <w:proofErr w:type="spellEnd"/>
      <w:r w:rsidR="00E526D0" w:rsidRPr="00276821">
        <w:rPr>
          <w:rFonts w:ascii="Arial" w:hAnsi="Arial" w:cs="Arial"/>
          <w:lang w:val="en-GB"/>
        </w:rPr>
        <w:t>, 12(</w:t>
      </w:r>
      <w:proofErr w:type="spellStart"/>
      <w:r w:rsidR="00E526D0" w:rsidRPr="00276821">
        <w:rPr>
          <w:rFonts w:ascii="Arial" w:hAnsi="Arial" w:cs="Arial"/>
          <w:lang w:val="en-GB"/>
        </w:rPr>
        <w:t>dua</w:t>
      </w:r>
      <w:proofErr w:type="spellEnd"/>
      <w:r w:rsidR="00E526D0" w:rsidRPr="00276821">
        <w:rPr>
          <w:rFonts w:ascii="Arial" w:hAnsi="Arial" w:cs="Arial"/>
          <w:lang w:val="en-GB"/>
        </w:rPr>
        <w:t xml:space="preserve"> </w:t>
      </w:r>
      <w:proofErr w:type="spellStart"/>
      <w:r w:rsidR="00E526D0" w:rsidRPr="00276821">
        <w:rPr>
          <w:rFonts w:ascii="Arial" w:hAnsi="Arial" w:cs="Arial"/>
          <w:lang w:val="en-GB"/>
        </w:rPr>
        <w:t>belas</w:t>
      </w:r>
      <w:proofErr w:type="spellEnd"/>
      <w:r w:rsidR="00E526D0" w:rsidRPr="00276821">
        <w:rPr>
          <w:rFonts w:ascii="Arial" w:hAnsi="Arial" w:cs="Arial"/>
          <w:lang w:val="en-GB"/>
        </w:rPr>
        <w:t xml:space="preserve">) </w:t>
      </w:r>
      <w:proofErr w:type="spellStart"/>
      <w:r w:rsidR="00E526D0" w:rsidRPr="00276821">
        <w:rPr>
          <w:rFonts w:ascii="Arial" w:hAnsi="Arial" w:cs="Arial"/>
          <w:lang w:val="en-GB"/>
        </w:rPr>
        <w:t>pedagang</w:t>
      </w:r>
      <w:proofErr w:type="spellEnd"/>
      <w:r w:rsidR="00E526D0" w:rsidRPr="00276821">
        <w:rPr>
          <w:rFonts w:ascii="Arial" w:hAnsi="Arial" w:cs="Arial"/>
          <w:lang w:val="en-GB"/>
        </w:rPr>
        <w:t xml:space="preserve"> </w:t>
      </w:r>
      <w:proofErr w:type="spellStart"/>
      <w:r w:rsidR="00E526D0" w:rsidRPr="00276821">
        <w:rPr>
          <w:rFonts w:ascii="Arial" w:hAnsi="Arial" w:cs="Arial"/>
          <w:lang w:val="en-GB"/>
        </w:rPr>
        <w:t>lokal</w:t>
      </w:r>
      <w:proofErr w:type="spellEnd"/>
      <w:r w:rsidR="00E526D0" w:rsidRPr="00276821">
        <w:rPr>
          <w:rFonts w:ascii="Arial" w:hAnsi="Arial" w:cs="Arial"/>
          <w:lang w:val="en-GB"/>
        </w:rPr>
        <w:t xml:space="preserve"> Kota </w:t>
      </w:r>
      <w:proofErr w:type="spellStart"/>
      <w:r w:rsidR="00E526D0" w:rsidRPr="00276821">
        <w:rPr>
          <w:rFonts w:ascii="Arial" w:hAnsi="Arial" w:cs="Arial"/>
          <w:lang w:val="en-GB"/>
        </w:rPr>
        <w:t>Lamongan</w:t>
      </w:r>
      <w:proofErr w:type="spellEnd"/>
      <w:r w:rsidR="00E526D0" w:rsidRPr="00276821">
        <w:rPr>
          <w:rFonts w:ascii="Arial" w:hAnsi="Arial" w:cs="Arial"/>
          <w:lang w:val="en-GB"/>
        </w:rPr>
        <w:t>, 3 (</w:t>
      </w:r>
      <w:proofErr w:type="spellStart"/>
      <w:r w:rsidR="00E526D0" w:rsidRPr="00276821">
        <w:rPr>
          <w:rFonts w:ascii="Arial" w:hAnsi="Arial" w:cs="Arial"/>
          <w:lang w:val="en-GB"/>
        </w:rPr>
        <w:t>tiga</w:t>
      </w:r>
      <w:proofErr w:type="spellEnd"/>
      <w:r w:rsidR="00E526D0" w:rsidRPr="00276821">
        <w:rPr>
          <w:rFonts w:ascii="Arial" w:hAnsi="Arial" w:cs="Arial"/>
          <w:lang w:val="en-GB"/>
        </w:rPr>
        <w:t xml:space="preserve">) </w:t>
      </w:r>
      <w:proofErr w:type="spellStart"/>
      <w:r w:rsidR="00E526D0" w:rsidRPr="00276821">
        <w:rPr>
          <w:rFonts w:ascii="Arial" w:hAnsi="Arial" w:cs="Arial"/>
          <w:lang w:val="en-GB"/>
        </w:rPr>
        <w:t>pedagang</w:t>
      </w:r>
      <w:proofErr w:type="spellEnd"/>
      <w:r w:rsidR="00E526D0" w:rsidRPr="00276821">
        <w:rPr>
          <w:rFonts w:ascii="Arial" w:hAnsi="Arial" w:cs="Arial"/>
          <w:lang w:val="en-GB"/>
        </w:rPr>
        <w:t xml:space="preserve"> </w:t>
      </w:r>
      <w:proofErr w:type="spellStart"/>
      <w:r w:rsidR="00E526D0" w:rsidRPr="00276821">
        <w:rPr>
          <w:rFonts w:ascii="Arial" w:hAnsi="Arial" w:cs="Arial"/>
          <w:lang w:val="en-GB"/>
        </w:rPr>
        <w:t>luar</w:t>
      </w:r>
      <w:proofErr w:type="spellEnd"/>
      <w:r w:rsidR="00E526D0" w:rsidRPr="00276821">
        <w:rPr>
          <w:rFonts w:ascii="Arial" w:hAnsi="Arial" w:cs="Arial"/>
          <w:lang w:val="en-GB"/>
        </w:rPr>
        <w:t xml:space="preserve"> </w:t>
      </w:r>
      <w:proofErr w:type="spellStart"/>
      <w:r w:rsidR="00E526D0" w:rsidRPr="00276821">
        <w:rPr>
          <w:rFonts w:ascii="Arial" w:hAnsi="Arial" w:cs="Arial"/>
          <w:lang w:val="en-GB"/>
        </w:rPr>
        <w:t>kota</w:t>
      </w:r>
      <w:proofErr w:type="spellEnd"/>
      <w:r w:rsidR="00E526D0" w:rsidRPr="00276821">
        <w:rPr>
          <w:rFonts w:ascii="Arial" w:hAnsi="Arial" w:cs="Arial"/>
          <w:lang w:val="en-GB"/>
        </w:rPr>
        <w:t>, 2(</w:t>
      </w:r>
      <w:proofErr w:type="spellStart"/>
      <w:r w:rsidR="00E526D0" w:rsidRPr="00276821">
        <w:rPr>
          <w:rFonts w:ascii="Arial" w:hAnsi="Arial" w:cs="Arial"/>
          <w:lang w:val="en-GB"/>
        </w:rPr>
        <w:t>dua</w:t>
      </w:r>
      <w:proofErr w:type="spellEnd"/>
      <w:r w:rsidR="00E526D0" w:rsidRPr="00276821">
        <w:rPr>
          <w:rFonts w:ascii="Arial" w:hAnsi="Arial" w:cs="Arial"/>
          <w:lang w:val="en-GB"/>
        </w:rPr>
        <w:t xml:space="preserve">) </w:t>
      </w:r>
      <w:proofErr w:type="spellStart"/>
      <w:r w:rsidR="00E526D0" w:rsidRPr="00276821">
        <w:rPr>
          <w:rFonts w:ascii="Arial" w:hAnsi="Arial" w:cs="Arial"/>
          <w:lang w:val="en-GB"/>
        </w:rPr>
        <w:t>pengolah</w:t>
      </w:r>
      <w:proofErr w:type="spellEnd"/>
      <w:r w:rsidR="00E526D0" w:rsidRPr="00276821">
        <w:rPr>
          <w:rFonts w:ascii="Arial" w:hAnsi="Arial" w:cs="Arial"/>
          <w:lang w:val="en-GB"/>
        </w:rPr>
        <w:t xml:space="preserve"> ikan asap dan 1 (</w:t>
      </w:r>
      <w:proofErr w:type="spellStart"/>
      <w:r w:rsidR="00E526D0" w:rsidRPr="00276821">
        <w:rPr>
          <w:rFonts w:ascii="Arial" w:hAnsi="Arial" w:cs="Arial"/>
          <w:lang w:val="en-GB"/>
        </w:rPr>
        <w:t>satu</w:t>
      </w:r>
      <w:proofErr w:type="spellEnd"/>
      <w:r w:rsidR="00E526D0" w:rsidRPr="00276821">
        <w:rPr>
          <w:rFonts w:ascii="Arial" w:hAnsi="Arial" w:cs="Arial"/>
          <w:lang w:val="en-GB"/>
        </w:rPr>
        <w:t xml:space="preserve">) </w:t>
      </w:r>
      <w:proofErr w:type="spellStart"/>
      <w:r w:rsidR="00E526D0" w:rsidRPr="00276821">
        <w:rPr>
          <w:rFonts w:ascii="Arial" w:hAnsi="Arial" w:cs="Arial"/>
          <w:lang w:val="en-GB"/>
        </w:rPr>
        <w:t>pabrik</w:t>
      </w:r>
      <w:proofErr w:type="spellEnd"/>
      <w:r w:rsidR="00E526D0" w:rsidRPr="00276821">
        <w:rPr>
          <w:rFonts w:ascii="Arial" w:hAnsi="Arial" w:cs="Arial"/>
          <w:lang w:val="en-GB"/>
        </w:rPr>
        <w:t xml:space="preserve"> </w:t>
      </w:r>
      <w:proofErr w:type="spellStart"/>
      <w:r w:rsidR="00E526D0" w:rsidRPr="00276821">
        <w:rPr>
          <w:rFonts w:ascii="Arial" w:hAnsi="Arial" w:cs="Arial"/>
          <w:lang w:val="en-GB"/>
        </w:rPr>
        <w:t>pengalengan</w:t>
      </w:r>
      <w:proofErr w:type="spellEnd"/>
      <w:r w:rsidR="00E526D0" w:rsidRPr="00276821">
        <w:rPr>
          <w:rFonts w:ascii="Arial" w:hAnsi="Arial" w:cs="Arial"/>
          <w:lang w:val="en-GB"/>
        </w:rPr>
        <w:t>.</w:t>
      </w:r>
      <w:r w:rsidR="001C2197" w:rsidRPr="00276821">
        <w:rPr>
          <w:rFonts w:ascii="Arial" w:hAnsi="Arial" w:cs="Arial"/>
          <w:lang w:val="en-GB"/>
        </w:rPr>
        <w:t xml:space="preserve"> </w:t>
      </w:r>
      <w:proofErr w:type="spellStart"/>
      <w:r w:rsidR="001C2197" w:rsidRPr="00276821">
        <w:rPr>
          <w:rFonts w:ascii="Arial" w:hAnsi="Arial" w:cs="Arial"/>
          <w:lang w:val="en-GB"/>
        </w:rPr>
        <w:t>Metode</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analisis</w:t>
      </w:r>
      <w:proofErr w:type="spellEnd"/>
      <w:r w:rsidR="001C2197" w:rsidRPr="00276821">
        <w:rPr>
          <w:rFonts w:ascii="Arial" w:hAnsi="Arial" w:cs="Arial"/>
          <w:lang w:val="en-GB"/>
        </w:rPr>
        <w:t xml:space="preserve"> data </w:t>
      </w:r>
      <w:proofErr w:type="spellStart"/>
      <w:r w:rsidR="001C2197" w:rsidRPr="00276821">
        <w:rPr>
          <w:rFonts w:ascii="Arial" w:hAnsi="Arial" w:cs="Arial"/>
          <w:lang w:val="en-GB"/>
        </w:rPr>
        <w:t>terdiri</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dari</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aspek</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teknis</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aspek</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ekonomi</w:t>
      </w:r>
      <w:proofErr w:type="spellEnd"/>
      <w:r w:rsidR="001C2197" w:rsidRPr="00276821">
        <w:rPr>
          <w:rFonts w:ascii="Arial" w:hAnsi="Arial" w:cs="Arial"/>
          <w:lang w:val="en-GB"/>
        </w:rPr>
        <w:t xml:space="preserve"> dan </w:t>
      </w:r>
      <w:proofErr w:type="spellStart"/>
      <w:r w:rsidR="001C2197" w:rsidRPr="00276821">
        <w:rPr>
          <w:rFonts w:ascii="Arial" w:hAnsi="Arial" w:cs="Arial"/>
          <w:lang w:val="en-GB"/>
        </w:rPr>
        <w:t>aspek</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pemasaran</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Aspek</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teknis</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yakni</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teknis</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penangkapan</w:t>
      </w:r>
      <w:proofErr w:type="spellEnd"/>
      <w:r w:rsidR="001C2197" w:rsidRPr="00276821">
        <w:rPr>
          <w:rFonts w:ascii="Arial" w:hAnsi="Arial" w:cs="Arial"/>
          <w:lang w:val="en-GB"/>
        </w:rPr>
        <w:t xml:space="preserve"> ikan </w:t>
      </w:r>
      <w:proofErr w:type="spellStart"/>
      <w:r w:rsidR="001C2197" w:rsidRPr="00276821">
        <w:rPr>
          <w:rFonts w:ascii="Arial" w:hAnsi="Arial" w:cs="Arial"/>
          <w:lang w:val="en-GB"/>
        </w:rPr>
        <w:t>Tongkol</w:t>
      </w:r>
      <w:proofErr w:type="spellEnd"/>
      <w:r w:rsidR="001C2197" w:rsidRPr="00276821">
        <w:rPr>
          <w:rFonts w:ascii="Arial" w:hAnsi="Arial" w:cs="Arial"/>
          <w:lang w:val="en-GB"/>
        </w:rPr>
        <w:t xml:space="preserve"> (</w:t>
      </w:r>
      <w:proofErr w:type="spellStart"/>
      <w:r w:rsidR="001C2197" w:rsidRPr="00276821">
        <w:rPr>
          <w:rFonts w:ascii="Arial" w:hAnsi="Arial" w:cs="Arial"/>
          <w:i/>
          <w:iCs/>
          <w:lang w:val="en-GB"/>
        </w:rPr>
        <w:t>Euthynnus</w:t>
      </w:r>
      <w:proofErr w:type="spellEnd"/>
      <w:r w:rsidR="001C2197" w:rsidRPr="00276821">
        <w:rPr>
          <w:rFonts w:ascii="Arial" w:hAnsi="Arial" w:cs="Arial"/>
          <w:i/>
          <w:iCs/>
          <w:lang w:val="en-GB"/>
        </w:rPr>
        <w:t xml:space="preserve"> </w:t>
      </w:r>
      <w:proofErr w:type="spellStart"/>
      <w:r w:rsidR="001C2197" w:rsidRPr="00276821">
        <w:rPr>
          <w:rFonts w:ascii="Arial" w:hAnsi="Arial" w:cs="Arial"/>
          <w:i/>
          <w:iCs/>
          <w:lang w:val="en-GB"/>
        </w:rPr>
        <w:t>affinis</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dianalisis</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secara</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deskriptif</w:t>
      </w:r>
      <w:proofErr w:type="spellEnd"/>
      <w:r w:rsidR="001C2197" w:rsidRPr="00276821">
        <w:rPr>
          <w:rFonts w:ascii="Arial" w:hAnsi="Arial" w:cs="Arial"/>
          <w:lang w:val="en-GB"/>
        </w:rPr>
        <w:t xml:space="preserve">, data yang </w:t>
      </w:r>
      <w:proofErr w:type="spellStart"/>
      <w:r w:rsidR="001C2197" w:rsidRPr="00276821">
        <w:rPr>
          <w:rFonts w:ascii="Arial" w:hAnsi="Arial" w:cs="Arial"/>
          <w:lang w:val="en-GB"/>
        </w:rPr>
        <w:t>diperoleh</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meliputi</w:t>
      </w:r>
      <w:proofErr w:type="spellEnd"/>
      <w:r w:rsidR="001C2197" w:rsidRPr="00276821">
        <w:rPr>
          <w:rFonts w:ascii="Arial" w:hAnsi="Arial" w:cs="Arial"/>
          <w:lang w:val="en-GB"/>
        </w:rPr>
        <w:t xml:space="preserve"> data </w:t>
      </w:r>
      <w:proofErr w:type="spellStart"/>
      <w:r w:rsidR="001C2197" w:rsidRPr="00276821">
        <w:rPr>
          <w:rFonts w:ascii="Arial" w:hAnsi="Arial" w:cs="Arial"/>
          <w:lang w:val="en-GB"/>
        </w:rPr>
        <w:t>ukuran</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alat</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tangkap</w:t>
      </w:r>
      <w:proofErr w:type="spellEnd"/>
      <w:r w:rsidR="001C2197" w:rsidRPr="00276821">
        <w:rPr>
          <w:rFonts w:ascii="Arial" w:hAnsi="Arial" w:cs="Arial"/>
          <w:lang w:val="en-GB"/>
        </w:rPr>
        <w:t xml:space="preserve"> dan </w:t>
      </w:r>
      <w:proofErr w:type="spellStart"/>
      <w:r w:rsidR="001C2197" w:rsidRPr="00276821">
        <w:rPr>
          <w:rFonts w:ascii="Arial" w:hAnsi="Arial" w:cs="Arial"/>
          <w:lang w:val="en-GB"/>
        </w:rPr>
        <w:t>kapal</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selain</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itu</w:t>
      </w:r>
      <w:proofErr w:type="spellEnd"/>
      <w:r w:rsidR="001C2197" w:rsidRPr="00276821">
        <w:rPr>
          <w:rFonts w:ascii="Arial" w:hAnsi="Arial" w:cs="Arial"/>
          <w:lang w:val="en-GB"/>
        </w:rPr>
        <w:t xml:space="preserve"> </w:t>
      </w:r>
      <w:proofErr w:type="spellStart"/>
      <w:r w:rsidR="00B65C33" w:rsidRPr="00276821">
        <w:rPr>
          <w:rFonts w:ascii="Arial" w:hAnsi="Arial" w:cs="Arial"/>
          <w:lang w:val="en-GB"/>
        </w:rPr>
        <w:t>di</w:t>
      </w:r>
      <w:r w:rsidR="001C2197" w:rsidRPr="00276821">
        <w:rPr>
          <w:rFonts w:ascii="Arial" w:hAnsi="Arial" w:cs="Arial"/>
          <w:lang w:val="en-GB"/>
        </w:rPr>
        <w:t>lakukan</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wawancara</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kepada</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nelayan</w:t>
      </w:r>
      <w:proofErr w:type="spellEnd"/>
      <w:r w:rsidR="001C2197" w:rsidRPr="00276821">
        <w:rPr>
          <w:rFonts w:ascii="Arial" w:hAnsi="Arial" w:cs="Arial"/>
          <w:lang w:val="en-GB"/>
        </w:rPr>
        <w:t xml:space="preserve"> </w:t>
      </w:r>
      <w:r w:rsidR="001C2197" w:rsidRPr="00276821">
        <w:rPr>
          <w:rFonts w:ascii="Arial" w:hAnsi="Arial" w:cs="Arial"/>
          <w:i/>
          <w:iCs/>
          <w:lang w:val="en-GB"/>
        </w:rPr>
        <w:t>Purse Seine</w:t>
      </w:r>
      <w:r w:rsidR="001C2197" w:rsidRPr="00276821">
        <w:rPr>
          <w:rFonts w:ascii="Arial" w:hAnsi="Arial" w:cs="Arial"/>
          <w:lang w:val="en-GB"/>
        </w:rPr>
        <w:t xml:space="preserve"> </w:t>
      </w:r>
      <w:proofErr w:type="spellStart"/>
      <w:r w:rsidR="001C2197" w:rsidRPr="00276821">
        <w:rPr>
          <w:rFonts w:ascii="Arial" w:hAnsi="Arial" w:cs="Arial"/>
          <w:lang w:val="en-GB"/>
        </w:rPr>
        <w:t>tentang</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daerah</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penangkapan</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cara</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pengoperasian</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alat</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tangkap</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jenis</w:t>
      </w:r>
      <w:proofErr w:type="spellEnd"/>
      <w:r w:rsidR="001C2197" w:rsidRPr="00276821">
        <w:rPr>
          <w:rFonts w:ascii="Arial" w:hAnsi="Arial" w:cs="Arial"/>
          <w:lang w:val="en-GB"/>
        </w:rPr>
        <w:t xml:space="preserve"> dan </w:t>
      </w:r>
      <w:proofErr w:type="spellStart"/>
      <w:r w:rsidR="001C2197" w:rsidRPr="00276821">
        <w:rPr>
          <w:rFonts w:ascii="Arial" w:hAnsi="Arial" w:cs="Arial"/>
          <w:lang w:val="en-GB"/>
        </w:rPr>
        <w:t>jumlah</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hasil</w:t>
      </w:r>
      <w:proofErr w:type="spellEnd"/>
      <w:r w:rsidR="001C2197" w:rsidRPr="00276821">
        <w:rPr>
          <w:rFonts w:ascii="Arial" w:hAnsi="Arial" w:cs="Arial"/>
          <w:lang w:val="en-GB"/>
        </w:rPr>
        <w:t xml:space="preserve"> </w:t>
      </w:r>
      <w:proofErr w:type="spellStart"/>
      <w:r w:rsidR="001C2197" w:rsidRPr="00276821">
        <w:rPr>
          <w:rFonts w:ascii="Arial" w:hAnsi="Arial" w:cs="Arial"/>
          <w:lang w:val="en-GB"/>
        </w:rPr>
        <w:t>tangkapan</w:t>
      </w:r>
      <w:proofErr w:type="spellEnd"/>
      <w:r w:rsidR="001C2197" w:rsidRPr="00276821">
        <w:rPr>
          <w:rFonts w:ascii="Arial" w:hAnsi="Arial" w:cs="Arial"/>
          <w:lang w:val="en-GB"/>
        </w:rPr>
        <w:t>.</w:t>
      </w:r>
    </w:p>
    <w:p w14:paraId="065F0391" w14:textId="0F7DDF18" w:rsidR="00AF77D4" w:rsidRPr="00276821" w:rsidRDefault="001C2197" w:rsidP="004A4F9B">
      <w:pPr>
        <w:ind w:firstLine="426"/>
        <w:jc w:val="both"/>
        <w:rPr>
          <w:rFonts w:ascii="Arial" w:hAnsi="Arial" w:cs="Arial"/>
          <w:lang w:val="en-GB"/>
        </w:rPr>
      </w:pPr>
      <w:proofErr w:type="spellStart"/>
      <w:r w:rsidRPr="00276821">
        <w:rPr>
          <w:rFonts w:ascii="Arial" w:hAnsi="Arial" w:cs="Arial"/>
          <w:lang w:val="en-GB"/>
        </w:rPr>
        <w:t>Aspek</w:t>
      </w:r>
      <w:proofErr w:type="spellEnd"/>
      <w:r w:rsidRPr="00276821">
        <w:rPr>
          <w:rFonts w:ascii="Arial" w:hAnsi="Arial" w:cs="Arial"/>
          <w:lang w:val="en-GB"/>
        </w:rPr>
        <w:t xml:space="preserve"> </w:t>
      </w:r>
      <w:proofErr w:type="spellStart"/>
      <w:r w:rsidRPr="00276821">
        <w:rPr>
          <w:rFonts w:ascii="Arial" w:hAnsi="Arial" w:cs="Arial"/>
          <w:lang w:val="en-GB"/>
        </w:rPr>
        <w:t>ekonomi</w:t>
      </w:r>
      <w:proofErr w:type="spellEnd"/>
      <w:r w:rsidRPr="00276821">
        <w:rPr>
          <w:rFonts w:ascii="Arial" w:hAnsi="Arial" w:cs="Arial"/>
          <w:lang w:val="en-GB"/>
        </w:rPr>
        <w:t xml:space="preserve"> </w:t>
      </w:r>
      <w:proofErr w:type="spellStart"/>
      <w:r w:rsidRPr="00276821">
        <w:rPr>
          <w:rFonts w:ascii="Arial" w:hAnsi="Arial" w:cs="Arial"/>
          <w:lang w:val="en-GB"/>
        </w:rPr>
        <w:t>yaitu</w:t>
      </w:r>
      <w:proofErr w:type="spellEnd"/>
      <w:r w:rsidRPr="00276821">
        <w:rPr>
          <w:rFonts w:ascii="Arial" w:hAnsi="Arial" w:cs="Arial"/>
          <w:lang w:val="en-GB"/>
        </w:rPr>
        <w:t xml:space="preserve"> </w:t>
      </w:r>
      <w:proofErr w:type="spellStart"/>
      <w:r w:rsidRPr="00276821">
        <w:rPr>
          <w:rFonts w:ascii="Arial" w:hAnsi="Arial" w:cs="Arial"/>
          <w:lang w:val="en-GB"/>
        </w:rPr>
        <w:t>menganalisis</w:t>
      </w:r>
      <w:proofErr w:type="spellEnd"/>
      <w:r w:rsidRPr="00276821">
        <w:rPr>
          <w:rFonts w:ascii="Arial" w:hAnsi="Arial" w:cs="Arial"/>
          <w:lang w:val="en-GB"/>
        </w:rPr>
        <w:t xml:space="preserve"> </w:t>
      </w:r>
      <w:proofErr w:type="spellStart"/>
      <w:r w:rsidRPr="00276821">
        <w:rPr>
          <w:rFonts w:ascii="Arial" w:hAnsi="Arial" w:cs="Arial"/>
          <w:lang w:val="en-GB"/>
        </w:rPr>
        <w:t>pendapatan</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w:t>
      </w:r>
      <w:proofErr w:type="spellStart"/>
      <w:r w:rsidR="00070CC6" w:rsidRPr="00276821">
        <w:rPr>
          <w:rFonts w:ascii="Arial" w:hAnsi="Arial" w:cs="Arial"/>
          <w:lang w:val="en-GB"/>
        </w:rPr>
        <w:t>nelayan</w:t>
      </w:r>
      <w:proofErr w:type="spellEnd"/>
      <w:r w:rsidR="00070CC6" w:rsidRPr="00276821">
        <w:rPr>
          <w:rFonts w:ascii="Arial" w:hAnsi="Arial" w:cs="Arial"/>
          <w:lang w:val="en-GB"/>
        </w:rPr>
        <w:t xml:space="preserve"> yang</w:t>
      </w:r>
      <w:r w:rsidRPr="00276821">
        <w:rPr>
          <w:rFonts w:ascii="Arial" w:hAnsi="Arial" w:cs="Arial"/>
          <w:lang w:val="en-GB"/>
        </w:rPr>
        <w:t xml:space="preserve"> </w:t>
      </w:r>
      <w:proofErr w:type="spellStart"/>
      <w:r w:rsidRPr="00276821">
        <w:rPr>
          <w:rFonts w:ascii="Arial" w:hAnsi="Arial" w:cs="Arial"/>
          <w:lang w:val="en-GB"/>
        </w:rPr>
        <w:t>menggunakan</w:t>
      </w:r>
      <w:proofErr w:type="spellEnd"/>
      <w:r w:rsidRPr="00276821">
        <w:rPr>
          <w:rFonts w:ascii="Arial" w:hAnsi="Arial" w:cs="Arial"/>
          <w:lang w:val="en-GB"/>
        </w:rPr>
        <w:t xml:space="preserve"> </w:t>
      </w:r>
      <w:proofErr w:type="spellStart"/>
      <w:r w:rsidRPr="00276821">
        <w:rPr>
          <w:rFonts w:ascii="Arial" w:hAnsi="Arial" w:cs="Arial"/>
          <w:lang w:val="en-GB"/>
        </w:rPr>
        <w:t>alat</w:t>
      </w:r>
      <w:proofErr w:type="spellEnd"/>
      <w:r w:rsidRPr="00276821">
        <w:rPr>
          <w:rFonts w:ascii="Arial" w:hAnsi="Arial" w:cs="Arial"/>
          <w:lang w:val="en-GB"/>
        </w:rPr>
        <w:t xml:space="preserve"> </w:t>
      </w:r>
      <w:proofErr w:type="spellStart"/>
      <w:r w:rsidRPr="00276821">
        <w:rPr>
          <w:rFonts w:ascii="Arial" w:hAnsi="Arial" w:cs="Arial"/>
          <w:lang w:val="en-GB"/>
        </w:rPr>
        <w:t>tangkap</w:t>
      </w:r>
      <w:proofErr w:type="spellEnd"/>
      <w:r w:rsidRPr="00276821">
        <w:rPr>
          <w:rFonts w:ascii="Arial" w:hAnsi="Arial" w:cs="Arial"/>
          <w:lang w:val="en-GB"/>
        </w:rPr>
        <w:t xml:space="preserve"> </w:t>
      </w:r>
      <w:r w:rsidRPr="00276821">
        <w:rPr>
          <w:rFonts w:ascii="Arial" w:hAnsi="Arial" w:cs="Arial"/>
          <w:i/>
          <w:iCs/>
          <w:lang w:val="en-GB"/>
        </w:rPr>
        <w:t>Purse Seine</w:t>
      </w:r>
      <w:r w:rsidRPr="00276821">
        <w:rPr>
          <w:rFonts w:ascii="Arial" w:hAnsi="Arial" w:cs="Arial"/>
          <w:lang w:val="en-GB"/>
        </w:rPr>
        <w:t xml:space="preserve">. </w:t>
      </w:r>
      <w:proofErr w:type="spellStart"/>
      <w:r w:rsidRPr="00276821">
        <w:rPr>
          <w:rFonts w:ascii="Arial" w:hAnsi="Arial" w:cs="Arial"/>
          <w:lang w:val="en-GB"/>
        </w:rPr>
        <w:t>Analisis</w:t>
      </w:r>
      <w:proofErr w:type="spellEnd"/>
      <w:r w:rsidRPr="00276821">
        <w:rPr>
          <w:rFonts w:ascii="Arial" w:hAnsi="Arial" w:cs="Arial"/>
          <w:lang w:val="en-GB"/>
        </w:rPr>
        <w:t xml:space="preserve"> </w:t>
      </w:r>
      <w:proofErr w:type="spellStart"/>
      <w:r w:rsidRPr="00276821">
        <w:rPr>
          <w:rFonts w:ascii="Arial" w:hAnsi="Arial" w:cs="Arial"/>
          <w:lang w:val="en-GB"/>
        </w:rPr>
        <w:t>pendapatan</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w:t>
      </w:r>
      <w:proofErr w:type="spellStart"/>
      <w:r w:rsidR="00070CC6" w:rsidRPr="00276821">
        <w:rPr>
          <w:rFonts w:ascii="Arial" w:hAnsi="Arial" w:cs="Arial"/>
          <w:lang w:val="en-GB"/>
        </w:rPr>
        <w:t>lembaga</w:t>
      </w:r>
      <w:proofErr w:type="spellEnd"/>
      <w:r w:rsidRPr="00276821">
        <w:rPr>
          <w:rFonts w:ascii="Arial" w:hAnsi="Arial" w:cs="Arial"/>
          <w:lang w:val="en-GB"/>
        </w:rPr>
        <w:t xml:space="preserve"> </w:t>
      </w:r>
      <w:proofErr w:type="spellStart"/>
      <w:r w:rsidR="00070CC6" w:rsidRPr="00276821">
        <w:rPr>
          <w:rFonts w:ascii="Arial" w:hAnsi="Arial" w:cs="Arial"/>
          <w:lang w:val="en-GB"/>
        </w:rPr>
        <w:t>pemasaran</w:t>
      </w:r>
      <w:proofErr w:type="spellEnd"/>
      <w:r w:rsidR="00070CC6" w:rsidRPr="00276821">
        <w:rPr>
          <w:rFonts w:ascii="Arial" w:hAnsi="Arial" w:cs="Arial"/>
          <w:lang w:val="en-GB"/>
        </w:rPr>
        <w:t xml:space="preserve"> i</w:t>
      </w:r>
      <w:r w:rsidRPr="00276821">
        <w:rPr>
          <w:rFonts w:ascii="Arial" w:hAnsi="Arial" w:cs="Arial"/>
          <w:lang w:val="en-GB"/>
        </w:rPr>
        <w:t xml:space="preserve">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i/>
          <w:iCs/>
          <w:lang w:val="en-GB"/>
        </w:rPr>
        <w:t>Euthynnus</w:t>
      </w:r>
      <w:proofErr w:type="spellEnd"/>
      <w:r w:rsidRPr="00276821">
        <w:rPr>
          <w:rFonts w:ascii="Arial" w:hAnsi="Arial" w:cs="Arial"/>
          <w:i/>
          <w:iCs/>
          <w:lang w:val="en-GB"/>
        </w:rPr>
        <w:t xml:space="preserve"> </w:t>
      </w:r>
      <w:proofErr w:type="spellStart"/>
      <w:r w:rsidRPr="00276821">
        <w:rPr>
          <w:rFonts w:ascii="Arial" w:hAnsi="Arial" w:cs="Arial"/>
          <w:i/>
          <w:iCs/>
          <w:lang w:val="en-GB"/>
        </w:rPr>
        <w:t>affinis</w:t>
      </w:r>
      <w:proofErr w:type="spellEnd"/>
      <w:r w:rsidRPr="00276821">
        <w:rPr>
          <w:rFonts w:ascii="Arial" w:hAnsi="Arial" w:cs="Arial"/>
          <w:lang w:val="en-GB"/>
        </w:rPr>
        <w:t xml:space="preserve">) </w:t>
      </w:r>
      <w:proofErr w:type="spellStart"/>
      <w:r w:rsidRPr="00276821">
        <w:rPr>
          <w:rFonts w:ascii="Arial" w:hAnsi="Arial" w:cs="Arial"/>
          <w:lang w:val="en-GB"/>
        </w:rPr>
        <w:t>yaitu</w:t>
      </w:r>
      <w:proofErr w:type="spellEnd"/>
      <w:r w:rsidRPr="00276821">
        <w:rPr>
          <w:rFonts w:ascii="Arial" w:hAnsi="Arial" w:cs="Arial"/>
          <w:lang w:val="en-GB"/>
        </w:rPr>
        <w:t xml:space="preserve"> </w:t>
      </w:r>
      <w:proofErr w:type="spellStart"/>
      <w:r w:rsidRPr="00276821">
        <w:rPr>
          <w:rFonts w:ascii="Arial" w:hAnsi="Arial" w:cs="Arial"/>
          <w:lang w:val="en-GB"/>
        </w:rPr>
        <w:t>analisis</w:t>
      </w:r>
      <w:proofErr w:type="spellEnd"/>
      <w:r w:rsidRPr="00276821">
        <w:rPr>
          <w:rFonts w:ascii="Arial" w:hAnsi="Arial" w:cs="Arial"/>
          <w:lang w:val="en-GB"/>
        </w:rPr>
        <w:t xml:space="preserve"> </w:t>
      </w:r>
      <w:proofErr w:type="spellStart"/>
      <w:r w:rsidRPr="00276821">
        <w:rPr>
          <w:rFonts w:ascii="Arial" w:hAnsi="Arial" w:cs="Arial"/>
          <w:lang w:val="en-GB"/>
        </w:rPr>
        <w:t>keuntungan</w:t>
      </w:r>
      <w:proofErr w:type="spellEnd"/>
      <w:r w:rsidRPr="00276821">
        <w:rPr>
          <w:rFonts w:ascii="Arial" w:hAnsi="Arial" w:cs="Arial"/>
          <w:lang w:val="en-GB"/>
        </w:rPr>
        <w:t xml:space="preserve"> </w:t>
      </w:r>
      <w:proofErr w:type="spellStart"/>
      <w:r w:rsidRPr="00276821">
        <w:rPr>
          <w:rFonts w:ascii="Arial" w:hAnsi="Arial" w:cs="Arial"/>
          <w:lang w:val="en-GB"/>
        </w:rPr>
        <w:t>nelayan</w:t>
      </w:r>
      <w:proofErr w:type="spellEnd"/>
      <w:r w:rsidRPr="00276821">
        <w:rPr>
          <w:rFonts w:ascii="Arial" w:hAnsi="Arial" w:cs="Arial"/>
          <w:lang w:val="en-GB"/>
        </w:rPr>
        <w:t xml:space="preserve"> dan </w:t>
      </w:r>
      <w:proofErr w:type="spellStart"/>
      <w:r w:rsidRPr="00276821">
        <w:rPr>
          <w:rFonts w:ascii="Arial" w:hAnsi="Arial" w:cs="Arial"/>
          <w:lang w:val="en-GB"/>
        </w:rPr>
        <w:t>alat</w:t>
      </w:r>
      <w:proofErr w:type="spellEnd"/>
      <w:r w:rsidRPr="00276821">
        <w:rPr>
          <w:rFonts w:ascii="Arial" w:hAnsi="Arial" w:cs="Arial"/>
          <w:lang w:val="en-GB"/>
        </w:rPr>
        <w:t xml:space="preserve"> </w:t>
      </w:r>
      <w:proofErr w:type="spellStart"/>
      <w:r w:rsidRPr="00276821">
        <w:rPr>
          <w:rFonts w:ascii="Arial" w:hAnsi="Arial" w:cs="Arial"/>
          <w:lang w:val="en-GB"/>
        </w:rPr>
        <w:t>tangkap</w:t>
      </w:r>
      <w:proofErr w:type="spellEnd"/>
      <w:r w:rsidRPr="00276821">
        <w:rPr>
          <w:rFonts w:ascii="Arial" w:hAnsi="Arial" w:cs="Arial"/>
          <w:lang w:val="en-GB"/>
        </w:rPr>
        <w:t xml:space="preserve"> yang </w:t>
      </w:r>
      <w:proofErr w:type="spellStart"/>
      <w:r w:rsidRPr="00276821">
        <w:rPr>
          <w:rFonts w:ascii="Arial" w:hAnsi="Arial" w:cs="Arial"/>
          <w:lang w:val="en-GB"/>
        </w:rPr>
        <w:t>digunakan</w:t>
      </w:r>
      <w:proofErr w:type="spellEnd"/>
      <w:r w:rsidRPr="00276821">
        <w:rPr>
          <w:rFonts w:ascii="Arial" w:hAnsi="Arial" w:cs="Arial"/>
          <w:lang w:val="en-GB"/>
        </w:rPr>
        <w:t xml:space="preserve">, </w:t>
      </w:r>
      <w:proofErr w:type="spellStart"/>
      <w:r w:rsidRPr="00276821">
        <w:rPr>
          <w:rFonts w:ascii="Arial" w:hAnsi="Arial" w:cs="Arial"/>
          <w:lang w:val="en-GB"/>
        </w:rPr>
        <w:t>pengepul</w:t>
      </w:r>
      <w:proofErr w:type="spellEnd"/>
      <w:r w:rsidRPr="00276821">
        <w:rPr>
          <w:rFonts w:ascii="Arial" w:hAnsi="Arial" w:cs="Arial"/>
          <w:lang w:val="en-GB"/>
        </w:rPr>
        <w:t xml:space="preserve">, </w:t>
      </w:r>
      <w:proofErr w:type="spellStart"/>
      <w:r w:rsidRPr="00276821">
        <w:rPr>
          <w:rFonts w:ascii="Arial" w:hAnsi="Arial" w:cs="Arial"/>
          <w:lang w:val="en-GB"/>
        </w:rPr>
        <w:t>pedagang</w:t>
      </w:r>
      <w:proofErr w:type="spellEnd"/>
      <w:r w:rsidRPr="00276821">
        <w:rPr>
          <w:rFonts w:ascii="Arial" w:hAnsi="Arial" w:cs="Arial"/>
          <w:lang w:val="en-GB"/>
        </w:rPr>
        <w:t xml:space="preserve">, </w:t>
      </w:r>
      <w:proofErr w:type="spellStart"/>
      <w:r w:rsidRPr="00276821">
        <w:rPr>
          <w:rFonts w:ascii="Arial" w:hAnsi="Arial" w:cs="Arial"/>
          <w:lang w:val="en-GB"/>
        </w:rPr>
        <w:t>pengolah</w:t>
      </w:r>
      <w:proofErr w:type="spellEnd"/>
      <w:r w:rsidRPr="00276821">
        <w:rPr>
          <w:rFonts w:ascii="Arial" w:hAnsi="Arial" w:cs="Arial"/>
          <w:lang w:val="en-GB"/>
        </w:rPr>
        <w:t xml:space="preserve"> dan </w:t>
      </w:r>
      <w:proofErr w:type="spellStart"/>
      <w:r w:rsidRPr="00276821">
        <w:rPr>
          <w:rFonts w:ascii="Arial" w:hAnsi="Arial" w:cs="Arial"/>
          <w:lang w:val="en-GB"/>
        </w:rPr>
        <w:t>pabrik</w:t>
      </w:r>
      <w:proofErr w:type="spellEnd"/>
      <w:r w:rsidRPr="00276821">
        <w:rPr>
          <w:rFonts w:ascii="Arial" w:hAnsi="Arial" w:cs="Arial"/>
          <w:lang w:val="en-GB"/>
        </w:rPr>
        <w:t xml:space="preserve">. </w:t>
      </w:r>
      <w:proofErr w:type="spellStart"/>
      <w:r w:rsidR="007D5C41">
        <w:rPr>
          <w:rFonts w:ascii="Arial" w:hAnsi="Arial" w:cs="Arial"/>
          <w:lang w:val="en-GB"/>
        </w:rPr>
        <w:t>Menurut</w:t>
      </w:r>
      <w:proofErr w:type="spellEnd"/>
      <w:r w:rsidR="007D5C41">
        <w:rPr>
          <w:rFonts w:ascii="Arial" w:hAnsi="Arial" w:cs="Arial"/>
          <w:lang w:val="en-GB"/>
        </w:rPr>
        <w:t xml:space="preserve"> </w:t>
      </w:r>
      <w:proofErr w:type="spellStart"/>
      <w:r w:rsidR="004D35BD" w:rsidRPr="004D35BD">
        <w:rPr>
          <w:rFonts w:ascii="Arial" w:hAnsi="Arial" w:cs="Arial"/>
          <w:lang w:val="en-GB"/>
        </w:rPr>
        <w:t>Bangun</w:t>
      </w:r>
      <w:proofErr w:type="spellEnd"/>
      <w:r w:rsidR="004D35BD" w:rsidRPr="004D35BD">
        <w:rPr>
          <w:rFonts w:ascii="Arial" w:hAnsi="Arial" w:cs="Arial"/>
          <w:lang w:val="en-GB"/>
        </w:rPr>
        <w:t xml:space="preserve"> </w:t>
      </w:r>
      <w:r w:rsidR="002624AB">
        <w:rPr>
          <w:rFonts w:ascii="Arial" w:hAnsi="Arial" w:cs="Arial"/>
          <w:lang w:val="en-GB"/>
        </w:rPr>
        <w:t>(</w:t>
      </w:r>
      <w:r w:rsidR="004D35BD" w:rsidRPr="004D35BD">
        <w:rPr>
          <w:rFonts w:ascii="Arial" w:hAnsi="Arial" w:cs="Arial"/>
          <w:lang w:val="en-GB"/>
        </w:rPr>
        <w:t>2010</w:t>
      </w:r>
      <w:r w:rsidR="002624AB">
        <w:rPr>
          <w:rFonts w:ascii="Arial" w:hAnsi="Arial" w:cs="Arial"/>
          <w:lang w:val="en-GB"/>
        </w:rPr>
        <w:t>)</w:t>
      </w:r>
      <w:r w:rsidR="004D35BD" w:rsidRPr="004D35BD">
        <w:rPr>
          <w:rFonts w:ascii="Arial" w:hAnsi="Arial" w:cs="Arial"/>
          <w:lang w:val="en-GB"/>
        </w:rPr>
        <w:t xml:space="preserve">; </w:t>
      </w:r>
      <w:proofErr w:type="spellStart"/>
      <w:r w:rsidR="004D35BD" w:rsidRPr="004D35BD">
        <w:rPr>
          <w:rFonts w:ascii="Arial" w:hAnsi="Arial" w:cs="Arial"/>
          <w:lang w:val="en-GB"/>
        </w:rPr>
        <w:t>Mardianto</w:t>
      </w:r>
      <w:proofErr w:type="spellEnd"/>
      <w:r w:rsidR="004D35BD" w:rsidRPr="004D35BD">
        <w:rPr>
          <w:rFonts w:ascii="Arial" w:hAnsi="Arial" w:cs="Arial"/>
          <w:lang w:val="en-GB"/>
        </w:rPr>
        <w:t xml:space="preserve"> </w:t>
      </w:r>
      <w:r w:rsidR="004D35BD" w:rsidRPr="004D35BD">
        <w:rPr>
          <w:rFonts w:ascii="Arial" w:hAnsi="Arial" w:cs="Arial"/>
          <w:i/>
          <w:iCs/>
          <w:lang w:val="en-GB"/>
        </w:rPr>
        <w:t>et al</w:t>
      </w:r>
      <w:r w:rsidR="004D35BD" w:rsidRPr="004D35BD">
        <w:rPr>
          <w:rFonts w:ascii="Arial" w:hAnsi="Arial" w:cs="Arial"/>
          <w:lang w:val="en-GB"/>
        </w:rPr>
        <w:t xml:space="preserve">., </w:t>
      </w:r>
      <w:r w:rsidR="002624AB">
        <w:rPr>
          <w:rFonts w:ascii="Arial" w:hAnsi="Arial" w:cs="Arial"/>
          <w:lang w:val="en-GB"/>
        </w:rPr>
        <w:t>(</w:t>
      </w:r>
      <w:r w:rsidR="004D35BD" w:rsidRPr="004D35BD">
        <w:rPr>
          <w:rFonts w:ascii="Arial" w:hAnsi="Arial" w:cs="Arial"/>
          <w:lang w:val="en-GB"/>
        </w:rPr>
        <w:t>2015</w:t>
      </w:r>
      <w:r w:rsidR="002624AB">
        <w:rPr>
          <w:rFonts w:ascii="Arial" w:hAnsi="Arial" w:cs="Arial"/>
          <w:lang w:val="en-GB"/>
        </w:rPr>
        <w:t>)</w:t>
      </w:r>
      <w:r w:rsidR="004D35BD" w:rsidRPr="004D35BD">
        <w:rPr>
          <w:rFonts w:ascii="Arial" w:hAnsi="Arial" w:cs="Arial"/>
          <w:lang w:val="en-GB"/>
        </w:rPr>
        <w:t xml:space="preserve">; Pricilla </w:t>
      </w:r>
      <w:r w:rsidR="004D35BD" w:rsidRPr="004D35BD">
        <w:rPr>
          <w:rFonts w:ascii="Arial" w:hAnsi="Arial" w:cs="Arial"/>
          <w:i/>
          <w:iCs/>
          <w:lang w:val="en-GB"/>
        </w:rPr>
        <w:t>et al</w:t>
      </w:r>
      <w:r w:rsidR="004D35BD" w:rsidRPr="004D35BD">
        <w:rPr>
          <w:rFonts w:ascii="Arial" w:hAnsi="Arial" w:cs="Arial"/>
          <w:lang w:val="en-GB"/>
        </w:rPr>
        <w:t xml:space="preserve">., </w:t>
      </w:r>
      <w:r w:rsidR="002624AB">
        <w:rPr>
          <w:rFonts w:ascii="Arial" w:hAnsi="Arial" w:cs="Arial"/>
          <w:lang w:val="en-GB"/>
        </w:rPr>
        <w:t>(</w:t>
      </w:r>
      <w:r w:rsidR="004D35BD" w:rsidRPr="004D35BD">
        <w:rPr>
          <w:rFonts w:ascii="Arial" w:hAnsi="Arial" w:cs="Arial"/>
          <w:lang w:val="en-GB"/>
        </w:rPr>
        <w:t>2022)</w:t>
      </w:r>
      <w:r w:rsidR="00E7262E">
        <w:rPr>
          <w:rFonts w:ascii="Arial" w:hAnsi="Arial" w:cs="Arial"/>
          <w:lang w:val="en-GB"/>
        </w:rPr>
        <w:t>,</w:t>
      </w:r>
      <w:r w:rsidR="004D35BD">
        <w:rPr>
          <w:rFonts w:ascii="Arial" w:hAnsi="Arial" w:cs="Arial"/>
          <w:lang w:val="en-GB"/>
        </w:rPr>
        <w:t xml:space="preserve"> </w:t>
      </w:r>
      <w:proofErr w:type="spellStart"/>
      <w:r w:rsidR="00E7262E">
        <w:rPr>
          <w:rFonts w:ascii="Arial" w:hAnsi="Arial" w:cs="Arial"/>
          <w:lang w:val="en-GB"/>
        </w:rPr>
        <w:t>k</w:t>
      </w:r>
      <w:r w:rsidRPr="00276821">
        <w:rPr>
          <w:rFonts w:ascii="Arial" w:hAnsi="Arial" w:cs="Arial"/>
          <w:lang w:val="en-GB"/>
        </w:rPr>
        <w:t>onsep</w:t>
      </w:r>
      <w:proofErr w:type="spellEnd"/>
      <w:r w:rsidRPr="00276821">
        <w:rPr>
          <w:rFonts w:ascii="Arial" w:hAnsi="Arial" w:cs="Arial"/>
          <w:lang w:val="en-GB"/>
        </w:rPr>
        <w:t xml:space="preserve"> </w:t>
      </w:r>
      <w:proofErr w:type="spellStart"/>
      <w:r w:rsidRPr="00276821">
        <w:rPr>
          <w:rFonts w:ascii="Arial" w:hAnsi="Arial" w:cs="Arial"/>
          <w:lang w:val="en-GB"/>
        </w:rPr>
        <w:t>distribusi</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melalui</w:t>
      </w:r>
      <w:proofErr w:type="spellEnd"/>
      <w:r w:rsidRPr="00276821">
        <w:rPr>
          <w:rFonts w:ascii="Arial" w:hAnsi="Arial" w:cs="Arial"/>
          <w:lang w:val="en-GB"/>
        </w:rPr>
        <w:t xml:space="preserve"> </w:t>
      </w:r>
      <w:proofErr w:type="spellStart"/>
      <w:r w:rsidRPr="00276821">
        <w:rPr>
          <w:rFonts w:ascii="Arial" w:hAnsi="Arial" w:cs="Arial"/>
          <w:lang w:val="en-GB"/>
        </w:rPr>
        <w:t>analisis</w:t>
      </w:r>
      <w:proofErr w:type="spellEnd"/>
      <w:r w:rsidRPr="00276821">
        <w:rPr>
          <w:rFonts w:ascii="Arial" w:hAnsi="Arial" w:cs="Arial"/>
          <w:lang w:val="en-GB"/>
        </w:rPr>
        <w:t xml:space="preserve"> </w:t>
      </w:r>
      <w:proofErr w:type="spellStart"/>
      <w:r w:rsidRPr="00276821">
        <w:rPr>
          <w:rFonts w:ascii="Arial" w:hAnsi="Arial" w:cs="Arial"/>
          <w:lang w:val="en-GB"/>
        </w:rPr>
        <w:t>keuntungan</w:t>
      </w:r>
      <w:proofErr w:type="spellEnd"/>
      <w:r w:rsidRPr="00276821">
        <w:rPr>
          <w:rFonts w:ascii="Arial" w:hAnsi="Arial" w:cs="Arial"/>
          <w:lang w:val="en-GB"/>
        </w:rPr>
        <w:t xml:space="preserve"> </w:t>
      </w:r>
      <w:proofErr w:type="spellStart"/>
      <w:r w:rsidRPr="00276821">
        <w:rPr>
          <w:rFonts w:ascii="Arial" w:hAnsi="Arial" w:cs="Arial"/>
          <w:lang w:val="en-GB"/>
        </w:rPr>
        <w:t>dari</w:t>
      </w:r>
      <w:proofErr w:type="spellEnd"/>
      <w:r w:rsidRPr="00276821">
        <w:rPr>
          <w:rFonts w:ascii="Arial" w:hAnsi="Arial" w:cs="Arial"/>
          <w:lang w:val="en-GB"/>
        </w:rPr>
        <w:t xml:space="preserve"> masing-masing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rumus</w:t>
      </w:r>
      <w:proofErr w:type="spellEnd"/>
      <w:r w:rsidRPr="00276821">
        <w:rPr>
          <w:rFonts w:ascii="Arial" w:hAnsi="Arial" w:cs="Arial"/>
          <w:lang w:val="en-GB"/>
        </w:rPr>
        <w:t>:</w:t>
      </w:r>
    </w:p>
    <w:p w14:paraId="547F9A34" w14:textId="3E4B8F16" w:rsidR="001C2197" w:rsidRPr="00276821" w:rsidRDefault="001C2197" w:rsidP="00AF77D4">
      <w:pPr>
        <w:jc w:val="both"/>
        <w:rPr>
          <w:rFonts w:ascii="Arial" w:hAnsi="Arial" w:cs="Arial"/>
          <w:lang w:val="en-GB"/>
        </w:rPr>
      </w:pPr>
    </w:p>
    <w:p w14:paraId="193CA0CD" w14:textId="77777777" w:rsidR="001C2197" w:rsidRPr="00276821" w:rsidRDefault="001C2197" w:rsidP="001C2197">
      <w:pPr>
        <w:spacing w:line="480" w:lineRule="auto"/>
        <w:ind w:right="3"/>
        <w:jc w:val="center"/>
        <w:rPr>
          <w:rFonts w:ascii="Arial" w:hAnsi="Arial" w:cs="Arial"/>
        </w:rPr>
      </w:pPr>
      <w:proofErr w:type="spellStart"/>
      <w:r w:rsidRPr="00276821">
        <w:rPr>
          <w:rFonts w:ascii="Arial" w:hAnsi="Arial" w:cs="Arial"/>
          <w:color w:val="FFFFFF"/>
        </w:rPr>
        <w:t>n</w:t>
      </w:r>
      <w:r w:rsidRPr="00276821">
        <w:rPr>
          <w:rFonts w:ascii="Arial" w:hAnsi="Arial" w:cs="Arial"/>
          <w:i/>
        </w:rPr>
        <w:t>Π</w:t>
      </w:r>
      <w:proofErr w:type="spellEnd"/>
      <w:r w:rsidRPr="00276821">
        <w:rPr>
          <w:rFonts w:ascii="Arial" w:hAnsi="Arial" w:cs="Arial"/>
          <w:i/>
          <w:spacing w:val="-1"/>
        </w:rPr>
        <w:t xml:space="preserve"> </w:t>
      </w:r>
      <w:r w:rsidRPr="00276821">
        <w:rPr>
          <w:rFonts w:ascii="Arial" w:hAnsi="Arial" w:cs="Arial"/>
          <w:i/>
        </w:rPr>
        <w:t>=</w:t>
      </w:r>
      <w:r w:rsidRPr="00276821">
        <w:rPr>
          <w:rFonts w:ascii="Arial" w:hAnsi="Arial" w:cs="Arial"/>
          <w:i/>
          <w:spacing w:val="-3"/>
        </w:rPr>
        <w:t xml:space="preserve"> </w:t>
      </w:r>
      <w:r w:rsidRPr="00276821">
        <w:rPr>
          <w:rFonts w:ascii="Arial" w:hAnsi="Arial" w:cs="Arial"/>
          <w:i/>
        </w:rPr>
        <w:t>TR–TC……………</w:t>
      </w:r>
      <w:r w:rsidRPr="00276821">
        <w:rPr>
          <w:rFonts w:ascii="Arial" w:hAnsi="Arial" w:cs="Arial"/>
          <w:i/>
        </w:rPr>
        <w:tab/>
      </w:r>
      <w:r w:rsidRPr="00276821">
        <w:rPr>
          <w:rFonts w:ascii="Arial" w:hAnsi="Arial" w:cs="Arial"/>
        </w:rPr>
        <w:t>(1)</w:t>
      </w:r>
    </w:p>
    <w:p w14:paraId="45F1983D" w14:textId="77777777" w:rsidR="001C2197" w:rsidRPr="00276821" w:rsidRDefault="001C2197" w:rsidP="00371A43">
      <w:pPr>
        <w:pStyle w:val="BodyText"/>
        <w:tabs>
          <w:tab w:val="left" w:pos="7797"/>
        </w:tabs>
        <w:ind w:right="3"/>
        <w:jc w:val="both"/>
        <w:rPr>
          <w:rFonts w:ascii="Arial" w:hAnsi="Arial" w:cs="Arial"/>
          <w:sz w:val="22"/>
          <w:szCs w:val="22"/>
        </w:rPr>
      </w:pPr>
      <w:proofErr w:type="spellStart"/>
      <w:r w:rsidRPr="00276821">
        <w:rPr>
          <w:rFonts w:ascii="Arial" w:hAnsi="Arial" w:cs="Arial"/>
          <w:sz w:val="22"/>
          <w:szCs w:val="22"/>
        </w:rPr>
        <w:t>Keterangan</w:t>
      </w:r>
      <w:proofErr w:type="spellEnd"/>
      <w:r w:rsidRPr="00276821">
        <w:rPr>
          <w:rFonts w:ascii="Arial" w:hAnsi="Arial" w:cs="Arial"/>
          <w:sz w:val="22"/>
          <w:szCs w:val="22"/>
        </w:rPr>
        <w:t xml:space="preserve"> :</w:t>
      </w:r>
    </w:p>
    <w:p w14:paraId="606A25BD" w14:textId="5B0BF391" w:rsidR="001C2197" w:rsidRPr="00276821" w:rsidRDefault="004A4F9B" w:rsidP="00371A43">
      <w:pPr>
        <w:pStyle w:val="BodyText"/>
        <w:ind w:right="3"/>
        <w:jc w:val="both"/>
        <w:rPr>
          <w:rFonts w:ascii="Arial" w:hAnsi="Arial" w:cs="Arial"/>
          <w:sz w:val="22"/>
          <w:szCs w:val="22"/>
        </w:rPr>
      </w:pPr>
      <w:r>
        <w:rPr>
          <w:rFonts w:ascii="Arial" w:hAnsi="Arial" w:cs="Arial"/>
          <w:sz w:val="22"/>
          <w:szCs w:val="22"/>
        </w:rPr>
        <w:t>Π</w:t>
      </w:r>
      <w:r>
        <w:rPr>
          <w:rFonts w:ascii="Arial" w:hAnsi="Arial" w:cs="Arial"/>
          <w:sz w:val="22"/>
          <w:szCs w:val="22"/>
        </w:rPr>
        <w:tab/>
        <w:t xml:space="preserve">= </w:t>
      </w:r>
      <w:proofErr w:type="spellStart"/>
      <w:r w:rsidR="001C2197" w:rsidRPr="00276821">
        <w:rPr>
          <w:rFonts w:ascii="Arial" w:hAnsi="Arial" w:cs="Arial"/>
          <w:sz w:val="22"/>
          <w:szCs w:val="22"/>
        </w:rPr>
        <w:t>Keuntungan</w:t>
      </w:r>
      <w:r w:rsidR="001C2197" w:rsidRPr="00276821">
        <w:rPr>
          <w:rFonts w:ascii="Arial" w:hAnsi="Arial" w:cs="Arial"/>
          <w:color w:val="FFFFFF"/>
          <w:sz w:val="22"/>
          <w:szCs w:val="22"/>
        </w:rPr>
        <w:t>n</w:t>
      </w:r>
      <w:r w:rsidR="001C2197" w:rsidRPr="00276821">
        <w:rPr>
          <w:rFonts w:ascii="Arial" w:hAnsi="Arial" w:cs="Arial"/>
          <w:sz w:val="22"/>
          <w:szCs w:val="22"/>
        </w:rPr>
        <w:t>masing-masing</w:t>
      </w:r>
      <w:r w:rsidR="001C2197" w:rsidRPr="00276821">
        <w:rPr>
          <w:rFonts w:ascii="Arial" w:hAnsi="Arial" w:cs="Arial"/>
          <w:color w:val="FFFFFF"/>
          <w:sz w:val="22"/>
          <w:szCs w:val="22"/>
        </w:rPr>
        <w:t>n</w:t>
      </w:r>
      <w:r w:rsidR="001C2197" w:rsidRPr="00276821">
        <w:rPr>
          <w:rFonts w:ascii="Arial" w:hAnsi="Arial" w:cs="Arial"/>
          <w:sz w:val="22"/>
          <w:szCs w:val="22"/>
        </w:rPr>
        <w:t>lembaga</w:t>
      </w:r>
      <w:r w:rsidR="001C2197" w:rsidRPr="00276821">
        <w:rPr>
          <w:rFonts w:ascii="Arial" w:hAnsi="Arial" w:cs="Arial"/>
          <w:color w:val="FFFFFF"/>
          <w:sz w:val="22"/>
          <w:szCs w:val="22"/>
        </w:rPr>
        <w:t>n</w:t>
      </w:r>
      <w:r w:rsidR="001C2197" w:rsidRPr="00276821">
        <w:rPr>
          <w:rFonts w:ascii="Arial" w:hAnsi="Arial" w:cs="Arial"/>
          <w:sz w:val="22"/>
          <w:szCs w:val="22"/>
        </w:rPr>
        <w:t>pemasaran</w:t>
      </w:r>
      <w:proofErr w:type="spellEnd"/>
    </w:p>
    <w:p w14:paraId="6336ABBC" w14:textId="2A13027B" w:rsidR="001C2197" w:rsidRPr="00276821" w:rsidRDefault="004A4F9B" w:rsidP="00371A43">
      <w:pPr>
        <w:pStyle w:val="BodyText"/>
        <w:ind w:right="3"/>
        <w:jc w:val="both"/>
        <w:rPr>
          <w:rFonts w:ascii="Arial" w:hAnsi="Arial" w:cs="Arial"/>
          <w:sz w:val="22"/>
          <w:szCs w:val="22"/>
        </w:rPr>
      </w:pPr>
      <w:r>
        <w:rPr>
          <w:rFonts w:ascii="Arial" w:hAnsi="Arial" w:cs="Arial"/>
          <w:sz w:val="22"/>
          <w:szCs w:val="22"/>
        </w:rPr>
        <w:t>TR</w:t>
      </w:r>
      <w:r>
        <w:rPr>
          <w:rFonts w:ascii="Arial" w:hAnsi="Arial" w:cs="Arial"/>
          <w:sz w:val="22"/>
          <w:szCs w:val="22"/>
        </w:rPr>
        <w:tab/>
        <w:t xml:space="preserve">= </w:t>
      </w:r>
      <w:proofErr w:type="spellStart"/>
      <w:r w:rsidR="001C2197" w:rsidRPr="00276821">
        <w:rPr>
          <w:rFonts w:ascii="Arial" w:hAnsi="Arial" w:cs="Arial"/>
          <w:sz w:val="22"/>
          <w:szCs w:val="22"/>
        </w:rPr>
        <w:t>Total</w:t>
      </w:r>
      <w:r w:rsidR="001C2197" w:rsidRPr="00276821">
        <w:rPr>
          <w:rFonts w:ascii="Arial" w:hAnsi="Arial" w:cs="Arial"/>
          <w:color w:val="FFFFFF"/>
          <w:sz w:val="22"/>
          <w:szCs w:val="22"/>
        </w:rPr>
        <w:t>n</w:t>
      </w:r>
      <w:r w:rsidR="001C2197" w:rsidRPr="00276821">
        <w:rPr>
          <w:rFonts w:ascii="Arial" w:hAnsi="Arial" w:cs="Arial"/>
          <w:sz w:val="22"/>
          <w:szCs w:val="22"/>
        </w:rPr>
        <w:t>penerimaan</w:t>
      </w:r>
      <w:proofErr w:type="spellEnd"/>
      <w:r w:rsidR="001C2197" w:rsidRPr="00276821">
        <w:rPr>
          <w:rFonts w:ascii="Arial" w:hAnsi="Arial" w:cs="Arial"/>
          <w:sz w:val="22"/>
          <w:szCs w:val="22"/>
        </w:rPr>
        <w:t xml:space="preserve"> masing-</w:t>
      </w:r>
      <w:proofErr w:type="spellStart"/>
      <w:r w:rsidR="001C2197" w:rsidRPr="00276821">
        <w:rPr>
          <w:rFonts w:ascii="Arial" w:hAnsi="Arial" w:cs="Arial"/>
          <w:sz w:val="22"/>
          <w:szCs w:val="22"/>
        </w:rPr>
        <w:t>masing</w:t>
      </w:r>
      <w:r w:rsidR="001C2197" w:rsidRPr="00276821">
        <w:rPr>
          <w:rFonts w:ascii="Arial" w:hAnsi="Arial" w:cs="Arial"/>
          <w:color w:val="FFFFFF"/>
          <w:sz w:val="22"/>
          <w:szCs w:val="22"/>
        </w:rPr>
        <w:t>n</w:t>
      </w:r>
      <w:r w:rsidR="001C2197" w:rsidRPr="00276821">
        <w:rPr>
          <w:rFonts w:ascii="Arial" w:hAnsi="Arial" w:cs="Arial"/>
          <w:sz w:val="22"/>
          <w:szCs w:val="22"/>
        </w:rPr>
        <w:t>lembaga</w:t>
      </w:r>
      <w:r w:rsidR="001C2197" w:rsidRPr="00276821">
        <w:rPr>
          <w:rFonts w:ascii="Arial" w:hAnsi="Arial" w:cs="Arial"/>
          <w:color w:val="FFFFFF"/>
          <w:sz w:val="22"/>
          <w:szCs w:val="22"/>
        </w:rPr>
        <w:t>n</w:t>
      </w:r>
      <w:r w:rsidR="001C2197" w:rsidRPr="00276821">
        <w:rPr>
          <w:rFonts w:ascii="Arial" w:hAnsi="Arial" w:cs="Arial"/>
          <w:sz w:val="22"/>
          <w:szCs w:val="22"/>
        </w:rPr>
        <w:t>pemasaran</w:t>
      </w:r>
      <w:proofErr w:type="spellEnd"/>
    </w:p>
    <w:p w14:paraId="4367309A" w14:textId="6F9F69CB" w:rsidR="001C2197" w:rsidRDefault="004A4F9B" w:rsidP="00371A43">
      <w:pPr>
        <w:pStyle w:val="BodyText"/>
        <w:ind w:left="284" w:right="3" w:hanging="284"/>
        <w:jc w:val="both"/>
        <w:rPr>
          <w:rFonts w:ascii="Arial" w:hAnsi="Arial" w:cs="Arial"/>
          <w:sz w:val="22"/>
          <w:szCs w:val="22"/>
        </w:rPr>
      </w:pPr>
      <w:r>
        <w:rPr>
          <w:rFonts w:ascii="Arial" w:hAnsi="Arial" w:cs="Arial"/>
          <w:sz w:val="22"/>
          <w:szCs w:val="22"/>
        </w:rPr>
        <w:t>TC</w:t>
      </w:r>
      <w:r>
        <w:rPr>
          <w:rFonts w:ascii="Arial" w:hAnsi="Arial" w:cs="Arial"/>
          <w:sz w:val="22"/>
          <w:szCs w:val="22"/>
        </w:rPr>
        <w:tab/>
        <w:t xml:space="preserve">= </w:t>
      </w:r>
      <w:r w:rsidR="001C2197" w:rsidRPr="00276821">
        <w:rPr>
          <w:rFonts w:ascii="Arial" w:hAnsi="Arial" w:cs="Arial"/>
          <w:sz w:val="22"/>
          <w:szCs w:val="22"/>
        </w:rPr>
        <w:t xml:space="preserve">Total </w:t>
      </w:r>
      <w:proofErr w:type="spellStart"/>
      <w:r w:rsidR="001C2197" w:rsidRPr="00276821">
        <w:rPr>
          <w:rFonts w:ascii="Arial" w:hAnsi="Arial" w:cs="Arial"/>
          <w:sz w:val="22"/>
          <w:szCs w:val="22"/>
        </w:rPr>
        <w:t>pengeluaran</w:t>
      </w:r>
      <w:proofErr w:type="spellEnd"/>
      <w:r w:rsidR="001C2197" w:rsidRPr="00276821">
        <w:rPr>
          <w:rFonts w:ascii="Arial" w:hAnsi="Arial" w:cs="Arial"/>
          <w:sz w:val="22"/>
          <w:szCs w:val="22"/>
        </w:rPr>
        <w:t xml:space="preserve"> pada </w:t>
      </w:r>
      <w:proofErr w:type="spellStart"/>
      <w:r w:rsidR="001C2197" w:rsidRPr="00276821">
        <w:rPr>
          <w:rFonts w:ascii="Arial" w:hAnsi="Arial" w:cs="Arial"/>
          <w:spacing w:val="-3"/>
          <w:sz w:val="22"/>
          <w:szCs w:val="22"/>
        </w:rPr>
        <w:t>pemasaran</w:t>
      </w:r>
      <w:proofErr w:type="spellEnd"/>
      <w:r w:rsidR="001C2197" w:rsidRPr="00276821">
        <w:rPr>
          <w:rFonts w:ascii="Arial" w:hAnsi="Arial" w:cs="Arial"/>
          <w:spacing w:val="-3"/>
          <w:sz w:val="22"/>
          <w:szCs w:val="22"/>
        </w:rPr>
        <w:t xml:space="preserve"> </w:t>
      </w:r>
      <w:proofErr w:type="spellStart"/>
      <w:r w:rsidR="001C2197" w:rsidRPr="00276821">
        <w:rPr>
          <w:rFonts w:ascii="Arial" w:hAnsi="Arial" w:cs="Arial"/>
          <w:sz w:val="22"/>
          <w:szCs w:val="22"/>
        </w:rPr>
        <w:t>dengan</w:t>
      </w:r>
      <w:proofErr w:type="spellEnd"/>
      <w:r w:rsidR="001C2197" w:rsidRPr="00276821">
        <w:rPr>
          <w:rFonts w:ascii="Arial" w:hAnsi="Arial" w:cs="Arial"/>
          <w:sz w:val="22"/>
          <w:szCs w:val="22"/>
        </w:rPr>
        <w:t xml:space="preserve"> </w:t>
      </w:r>
      <w:proofErr w:type="spellStart"/>
      <w:r w:rsidR="001C2197" w:rsidRPr="00276821">
        <w:rPr>
          <w:rFonts w:ascii="Arial" w:hAnsi="Arial" w:cs="Arial"/>
          <w:sz w:val="22"/>
          <w:szCs w:val="22"/>
        </w:rPr>
        <w:t>kriteria</w:t>
      </w:r>
      <w:proofErr w:type="spellEnd"/>
      <w:r w:rsidR="001C2197" w:rsidRPr="00276821">
        <w:rPr>
          <w:rFonts w:ascii="Arial" w:hAnsi="Arial" w:cs="Arial"/>
          <w:sz w:val="22"/>
          <w:szCs w:val="22"/>
        </w:rPr>
        <w:t xml:space="preserve"> </w:t>
      </w:r>
      <w:proofErr w:type="spellStart"/>
      <w:r w:rsidR="001C2197" w:rsidRPr="00276821">
        <w:rPr>
          <w:rFonts w:ascii="Arial" w:hAnsi="Arial" w:cs="Arial"/>
          <w:sz w:val="22"/>
          <w:szCs w:val="22"/>
        </w:rPr>
        <w:t>usaha</w:t>
      </w:r>
      <w:proofErr w:type="spellEnd"/>
      <w:r w:rsidR="001C2197" w:rsidRPr="00276821">
        <w:rPr>
          <w:rFonts w:ascii="Arial" w:hAnsi="Arial" w:cs="Arial"/>
          <w:sz w:val="22"/>
          <w:szCs w:val="22"/>
        </w:rPr>
        <w:t xml:space="preserve"> </w:t>
      </w:r>
      <w:proofErr w:type="spellStart"/>
      <w:r w:rsidR="001C2197" w:rsidRPr="00276821">
        <w:rPr>
          <w:rFonts w:ascii="Arial" w:hAnsi="Arial" w:cs="Arial"/>
          <w:sz w:val="22"/>
          <w:szCs w:val="22"/>
        </w:rPr>
        <w:t>sebagai</w:t>
      </w:r>
      <w:proofErr w:type="spellEnd"/>
      <w:r w:rsidR="001C2197" w:rsidRPr="00276821">
        <w:rPr>
          <w:rFonts w:ascii="Arial" w:hAnsi="Arial" w:cs="Arial"/>
          <w:spacing w:val="-5"/>
          <w:sz w:val="22"/>
          <w:szCs w:val="22"/>
        </w:rPr>
        <w:t xml:space="preserve"> </w:t>
      </w:r>
      <w:proofErr w:type="spellStart"/>
      <w:r w:rsidR="001C2197" w:rsidRPr="00276821">
        <w:rPr>
          <w:rFonts w:ascii="Arial" w:hAnsi="Arial" w:cs="Arial"/>
          <w:sz w:val="22"/>
          <w:szCs w:val="22"/>
        </w:rPr>
        <w:t>berikut</w:t>
      </w:r>
      <w:proofErr w:type="spellEnd"/>
      <w:r w:rsidR="001C2197" w:rsidRPr="00276821">
        <w:rPr>
          <w:rFonts w:ascii="Arial" w:hAnsi="Arial" w:cs="Arial"/>
          <w:sz w:val="22"/>
          <w:szCs w:val="22"/>
        </w:rPr>
        <w:t>:</w:t>
      </w:r>
    </w:p>
    <w:p w14:paraId="3652F244" w14:textId="77777777" w:rsidR="004A4F9B" w:rsidRPr="00276821" w:rsidRDefault="004A4F9B" w:rsidP="004A4F9B">
      <w:pPr>
        <w:pStyle w:val="BodyText"/>
        <w:ind w:left="284" w:right="3" w:hanging="284"/>
        <w:rPr>
          <w:rFonts w:ascii="Arial" w:hAnsi="Arial" w:cs="Arial"/>
          <w:sz w:val="22"/>
          <w:szCs w:val="22"/>
        </w:rPr>
      </w:pPr>
    </w:p>
    <w:p w14:paraId="68C04D99" w14:textId="77777777" w:rsidR="001C2197" w:rsidRPr="00276821" w:rsidRDefault="001C2197" w:rsidP="004A4F9B">
      <w:pPr>
        <w:pStyle w:val="ListParagraph"/>
        <w:numPr>
          <w:ilvl w:val="0"/>
          <w:numId w:val="1"/>
        </w:numPr>
        <w:ind w:left="284" w:right="3" w:hanging="284"/>
        <w:jc w:val="left"/>
        <w:rPr>
          <w:rFonts w:ascii="Arial" w:hAnsi="Arial" w:cs="Arial"/>
        </w:rPr>
      </w:pPr>
      <w:proofErr w:type="spellStart"/>
      <w:r w:rsidRPr="00276821">
        <w:rPr>
          <w:rFonts w:ascii="Arial" w:hAnsi="Arial" w:cs="Arial"/>
        </w:rPr>
        <w:t>Penerimaan</w:t>
      </w:r>
      <w:proofErr w:type="spellEnd"/>
      <w:r w:rsidRPr="00276821">
        <w:rPr>
          <w:rFonts w:ascii="Arial" w:hAnsi="Arial" w:cs="Arial"/>
        </w:rPr>
        <w:t xml:space="preserve"> total &gt; </w:t>
      </w:r>
      <w:proofErr w:type="spellStart"/>
      <w:r w:rsidRPr="00276821">
        <w:rPr>
          <w:rFonts w:ascii="Arial" w:hAnsi="Arial" w:cs="Arial"/>
        </w:rPr>
        <w:t>biaya</w:t>
      </w:r>
      <w:proofErr w:type="spellEnd"/>
      <w:r w:rsidRPr="00276821">
        <w:rPr>
          <w:rFonts w:ascii="Arial" w:hAnsi="Arial" w:cs="Arial"/>
        </w:rPr>
        <w:t xml:space="preserve"> total : </w:t>
      </w:r>
      <w:proofErr w:type="spellStart"/>
      <w:r w:rsidRPr="00276821">
        <w:rPr>
          <w:rFonts w:ascii="Arial" w:hAnsi="Arial" w:cs="Arial"/>
        </w:rPr>
        <w:t>usaha</w:t>
      </w:r>
      <w:r w:rsidRPr="00276821">
        <w:rPr>
          <w:rFonts w:ascii="Arial" w:hAnsi="Arial" w:cs="Arial"/>
          <w:color w:val="FFFFFF"/>
        </w:rPr>
        <w:t>n</w:t>
      </w:r>
      <w:r w:rsidRPr="00276821">
        <w:rPr>
          <w:rFonts w:ascii="Arial" w:hAnsi="Arial" w:cs="Arial"/>
        </w:rPr>
        <w:t>menguntungkan</w:t>
      </w:r>
      <w:proofErr w:type="spellEnd"/>
    </w:p>
    <w:p w14:paraId="74AFDDFB" w14:textId="77777777" w:rsidR="004A4F9B" w:rsidRDefault="001C2197" w:rsidP="004A4F9B">
      <w:pPr>
        <w:pStyle w:val="ListParagraph"/>
        <w:numPr>
          <w:ilvl w:val="0"/>
          <w:numId w:val="1"/>
        </w:numPr>
        <w:ind w:left="142" w:right="3" w:hanging="142"/>
        <w:jc w:val="left"/>
        <w:rPr>
          <w:rFonts w:ascii="Arial" w:hAnsi="Arial" w:cs="Arial"/>
        </w:rPr>
      </w:pPr>
      <w:r w:rsidRPr="00276821">
        <w:rPr>
          <w:rFonts w:ascii="Arial" w:hAnsi="Arial" w:cs="Arial"/>
        </w:rPr>
        <w:t xml:space="preserve">  </w:t>
      </w:r>
      <w:proofErr w:type="spellStart"/>
      <w:r w:rsidRPr="00276821">
        <w:rPr>
          <w:rFonts w:ascii="Arial" w:hAnsi="Arial" w:cs="Arial"/>
        </w:rPr>
        <w:t>Penerimaan</w:t>
      </w:r>
      <w:r w:rsidRPr="00276821">
        <w:rPr>
          <w:rFonts w:ascii="Arial" w:hAnsi="Arial" w:cs="Arial"/>
          <w:color w:val="FFFFFF"/>
        </w:rPr>
        <w:t>n</w:t>
      </w:r>
      <w:r w:rsidR="004A4F9B">
        <w:rPr>
          <w:rFonts w:ascii="Arial" w:hAnsi="Arial" w:cs="Arial"/>
        </w:rPr>
        <w:t>total</w:t>
      </w:r>
      <w:proofErr w:type="spellEnd"/>
      <w:r w:rsidR="004A4F9B">
        <w:rPr>
          <w:rFonts w:ascii="Arial" w:hAnsi="Arial" w:cs="Arial"/>
        </w:rPr>
        <w:t xml:space="preserve"> = </w:t>
      </w:r>
      <w:proofErr w:type="spellStart"/>
      <w:r w:rsidR="004A4F9B">
        <w:rPr>
          <w:rFonts w:ascii="Arial" w:hAnsi="Arial" w:cs="Arial"/>
        </w:rPr>
        <w:t>biaya</w:t>
      </w:r>
      <w:proofErr w:type="spellEnd"/>
      <w:r w:rsidR="004A4F9B">
        <w:rPr>
          <w:rFonts w:ascii="Arial" w:hAnsi="Arial" w:cs="Arial"/>
        </w:rPr>
        <w:t xml:space="preserve"> total </w:t>
      </w:r>
      <w:proofErr w:type="spellStart"/>
      <w:r w:rsidR="004A4F9B">
        <w:rPr>
          <w:rFonts w:ascii="Arial" w:hAnsi="Arial" w:cs="Arial"/>
        </w:rPr>
        <w:t>usaha</w:t>
      </w:r>
      <w:proofErr w:type="spellEnd"/>
      <w:r w:rsidR="004A4F9B">
        <w:rPr>
          <w:rFonts w:ascii="Arial" w:hAnsi="Arial" w:cs="Arial"/>
        </w:rPr>
        <w:t xml:space="preserve"> </w:t>
      </w:r>
    </w:p>
    <w:p w14:paraId="0C3BBC89" w14:textId="77777777" w:rsidR="004A4F9B" w:rsidRDefault="004A4F9B" w:rsidP="004A4F9B">
      <w:pPr>
        <w:pStyle w:val="ListParagraph"/>
        <w:ind w:left="284" w:right="3" w:firstLine="0"/>
        <w:jc w:val="left"/>
        <w:rPr>
          <w:rFonts w:ascii="Arial" w:hAnsi="Arial" w:cs="Arial"/>
        </w:rPr>
      </w:pPr>
      <w:proofErr w:type="spellStart"/>
      <w:r w:rsidRPr="00276821">
        <w:rPr>
          <w:rFonts w:ascii="Arial" w:hAnsi="Arial" w:cs="Arial"/>
        </w:rPr>
        <w:t>I</w:t>
      </w:r>
      <w:r w:rsidR="001C2197" w:rsidRPr="00276821">
        <w:rPr>
          <w:rFonts w:ascii="Arial" w:hAnsi="Arial" w:cs="Arial"/>
        </w:rPr>
        <w:t>mpas</w:t>
      </w:r>
      <w:proofErr w:type="spellEnd"/>
    </w:p>
    <w:p w14:paraId="74A93C4E" w14:textId="6ABC952E" w:rsidR="001C2197" w:rsidRPr="004A4F9B" w:rsidRDefault="001C2197" w:rsidP="004A4F9B">
      <w:pPr>
        <w:pStyle w:val="ListParagraph"/>
        <w:numPr>
          <w:ilvl w:val="0"/>
          <w:numId w:val="5"/>
        </w:numPr>
        <w:ind w:left="284" w:right="3" w:hanging="284"/>
        <w:rPr>
          <w:rFonts w:ascii="Arial" w:hAnsi="Arial" w:cs="Arial"/>
        </w:rPr>
      </w:pPr>
      <w:proofErr w:type="spellStart"/>
      <w:r w:rsidRPr="004A4F9B">
        <w:rPr>
          <w:rFonts w:ascii="Arial" w:hAnsi="Arial" w:cs="Arial"/>
        </w:rPr>
        <w:t>Penerimaan</w:t>
      </w:r>
      <w:r w:rsidRPr="004A4F9B">
        <w:rPr>
          <w:rFonts w:ascii="Arial" w:hAnsi="Arial" w:cs="Arial"/>
          <w:color w:val="FFFFFF"/>
        </w:rPr>
        <w:t>n</w:t>
      </w:r>
      <w:r w:rsidRPr="004A4F9B">
        <w:rPr>
          <w:rFonts w:ascii="Arial" w:hAnsi="Arial" w:cs="Arial"/>
        </w:rPr>
        <w:t>total</w:t>
      </w:r>
      <w:proofErr w:type="spellEnd"/>
      <w:r w:rsidRPr="004A4F9B">
        <w:rPr>
          <w:rFonts w:ascii="Arial" w:hAnsi="Arial" w:cs="Arial"/>
        </w:rPr>
        <w:t xml:space="preserve"> &lt; </w:t>
      </w:r>
      <w:proofErr w:type="spellStart"/>
      <w:r w:rsidRPr="004A4F9B">
        <w:rPr>
          <w:rFonts w:ascii="Arial" w:hAnsi="Arial" w:cs="Arial"/>
        </w:rPr>
        <w:t>biaya</w:t>
      </w:r>
      <w:proofErr w:type="spellEnd"/>
      <w:r w:rsidRPr="004A4F9B">
        <w:rPr>
          <w:rFonts w:ascii="Arial" w:hAnsi="Arial" w:cs="Arial"/>
        </w:rPr>
        <w:t xml:space="preserve"> total : </w:t>
      </w:r>
      <w:proofErr w:type="spellStart"/>
      <w:r w:rsidRPr="004A4F9B">
        <w:rPr>
          <w:rFonts w:ascii="Arial" w:hAnsi="Arial" w:cs="Arial"/>
        </w:rPr>
        <w:t>usaha</w:t>
      </w:r>
      <w:r w:rsidRPr="004A4F9B">
        <w:rPr>
          <w:rFonts w:ascii="Arial" w:hAnsi="Arial" w:cs="Arial"/>
          <w:color w:val="FFFFFF"/>
        </w:rPr>
        <w:t>n</w:t>
      </w:r>
      <w:r w:rsidRPr="004A4F9B">
        <w:rPr>
          <w:rFonts w:ascii="Arial" w:hAnsi="Arial" w:cs="Arial"/>
        </w:rPr>
        <w:t>merugikan</w:t>
      </w:r>
      <w:proofErr w:type="spellEnd"/>
    </w:p>
    <w:p w14:paraId="73BD22CB" w14:textId="663E0FF9" w:rsidR="001C2197" w:rsidRPr="00276821" w:rsidRDefault="001C2197" w:rsidP="001A0670">
      <w:pPr>
        <w:rPr>
          <w:rFonts w:ascii="Arial" w:hAnsi="Arial" w:cs="Arial"/>
          <w:lang w:val="en-GB"/>
        </w:rPr>
      </w:pPr>
    </w:p>
    <w:p w14:paraId="75F7A469" w14:textId="44D09DBC" w:rsidR="001A0670" w:rsidRPr="00276821" w:rsidRDefault="001A0670" w:rsidP="004A4F9B">
      <w:pPr>
        <w:ind w:firstLine="284"/>
        <w:jc w:val="both"/>
        <w:rPr>
          <w:rFonts w:ascii="Arial" w:hAnsi="Arial" w:cs="Arial"/>
          <w:lang w:val="en-GB"/>
        </w:rPr>
      </w:pPr>
      <w:proofErr w:type="spellStart"/>
      <w:r w:rsidRPr="00276821">
        <w:rPr>
          <w:rFonts w:ascii="Arial" w:hAnsi="Arial" w:cs="Arial"/>
          <w:lang w:val="en-GB"/>
        </w:rPr>
        <w:t>Aspek</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00B65C33" w:rsidRPr="00276821">
        <w:rPr>
          <w:rFonts w:ascii="Arial" w:hAnsi="Arial" w:cs="Arial"/>
          <w:lang w:val="en-GB"/>
        </w:rPr>
        <w:t xml:space="preserve"> </w:t>
      </w:r>
      <w:proofErr w:type="spellStart"/>
      <w:r w:rsidR="00B65C33" w:rsidRPr="00276821">
        <w:rPr>
          <w:rFonts w:ascii="Arial" w:hAnsi="Arial" w:cs="Arial"/>
          <w:lang w:val="en-GB"/>
        </w:rPr>
        <w:t>yakni</w:t>
      </w:r>
      <w:proofErr w:type="spellEnd"/>
      <w:r w:rsidRPr="00276821">
        <w:rPr>
          <w:rFonts w:ascii="Arial" w:hAnsi="Arial" w:cs="Arial"/>
          <w:lang w:val="en-GB"/>
        </w:rPr>
        <w:t xml:space="preserve"> </w:t>
      </w:r>
      <w:proofErr w:type="spellStart"/>
      <w:r w:rsidRPr="00276821">
        <w:rPr>
          <w:rFonts w:ascii="Arial" w:hAnsi="Arial" w:cs="Arial"/>
          <w:lang w:val="en-GB"/>
        </w:rPr>
        <w:t>menganalisis</w:t>
      </w:r>
      <w:proofErr w:type="spellEnd"/>
      <w:r w:rsidRPr="00276821">
        <w:rPr>
          <w:rFonts w:ascii="Arial" w:hAnsi="Arial" w:cs="Arial"/>
          <w:lang w:val="en-GB"/>
        </w:rPr>
        <w:t xml:space="preserve"> </w:t>
      </w:r>
      <w:proofErr w:type="spellStart"/>
      <w:r w:rsidRPr="00276821">
        <w:rPr>
          <w:rFonts w:ascii="Arial" w:hAnsi="Arial" w:cs="Arial"/>
          <w:lang w:val="en-GB"/>
        </w:rPr>
        <w:t>distribusi</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efisiensi</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nilai</w:t>
      </w:r>
      <w:proofErr w:type="spellEnd"/>
      <w:r w:rsidRPr="00276821">
        <w:rPr>
          <w:rFonts w:ascii="Arial" w:hAnsi="Arial" w:cs="Arial"/>
          <w:lang w:val="en-GB"/>
        </w:rPr>
        <w:t xml:space="preserve"> margin </w:t>
      </w:r>
      <w:proofErr w:type="spellStart"/>
      <w:r w:rsidRPr="00276821">
        <w:rPr>
          <w:rFonts w:ascii="Arial" w:hAnsi="Arial" w:cs="Arial"/>
          <w:lang w:val="en-GB"/>
        </w:rPr>
        <w:t>pemasaran</w:t>
      </w:r>
      <w:proofErr w:type="spellEnd"/>
      <w:r w:rsidRPr="00276821">
        <w:rPr>
          <w:rFonts w:ascii="Arial" w:hAnsi="Arial" w:cs="Arial"/>
          <w:lang w:val="en-GB"/>
        </w:rPr>
        <w:t xml:space="preserve"> dan </w:t>
      </w:r>
      <w:r w:rsidRPr="00276821">
        <w:rPr>
          <w:rFonts w:ascii="Arial" w:hAnsi="Arial" w:cs="Arial"/>
          <w:i/>
          <w:iCs/>
          <w:lang w:val="en-GB"/>
        </w:rPr>
        <w:t>Fisherman’s share</w:t>
      </w:r>
      <w:r w:rsidRPr="00276821">
        <w:rPr>
          <w:rFonts w:ascii="Arial" w:hAnsi="Arial" w:cs="Arial"/>
          <w:lang w:val="en-GB"/>
        </w:rPr>
        <w:t xml:space="preserve"> yang </w:t>
      </w:r>
      <w:proofErr w:type="spellStart"/>
      <w:r w:rsidRPr="00276821">
        <w:rPr>
          <w:rFonts w:ascii="Arial" w:hAnsi="Arial" w:cs="Arial"/>
          <w:lang w:val="en-GB"/>
        </w:rPr>
        <w:t>terbentuk</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i/>
          <w:iCs/>
          <w:lang w:val="en-GB"/>
        </w:rPr>
        <w:t>Euthynnus</w:t>
      </w:r>
      <w:proofErr w:type="spellEnd"/>
      <w:r w:rsidRPr="00276821">
        <w:rPr>
          <w:rFonts w:ascii="Arial" w:hAnsi="Arial" w:cs="Arial"/>
          <w:i/>
          <w:iCs/>
          <w:lang w:val="en-GB"/>
        </w:rPr>
        <w:t xml:space="preserve"> </w:t>
      </w:r>
      <w:proofErr w:type="spellStart"/>
      <w:r w:rsidRPr="00276821">
        <w:rPr>
          <w:rFonts w:ascii="Arial" w:hAnsi="Arial" w:cs="Arial"/>
          <w:i/>
          <w:iCs/>
          <w:lang w:val="en-GB"/>
        </w:rPr>
        <w:t>affinis</w:t>
      </w:r>
      <w:proofErr w:type="spellEnd"/>
      <w:r w:rsidRPr="00276821">
        <w:rPr>
          <w:rFonts w:ascii="Arial" w:hAnsi="Arial" w:cs="Arial"/>
          <w:lang w:val="en-GB"/>
        </w:rPr>
        <w:t xml:space="preserve">) di PPI </w:t>
      </w:r>
      <w:proofErr w:type="spellStart"/>
      <w:r w:rsidRPr="00276821">
        <w:rPr>
          <w:rFonts w:ascii="Arial" w:hAnsi="Arial" w:cs="Arial"/>
          <w:lang w:val="en-GB"/>
        </w:rPr>
        <w:t>Kranji</w:t>
      </w:r>
      <w:proofErr w:type="spellEnd"/>
      <w:r w:rsidRPr="00276821">
        <w:rPr>
          <w:rFonts w:ascii="Arial" w:hAnsi="Arial" w:cs="Arial"/>
          <w:lang w:val="en-GB"/>
        </w:rPr>
        <w:t xml:space="preserve"> </w:t>
      </w:r>
      <w:proofErr w:type="spellStart"/>
      <w:r w:rsidRPr="00276821">
        <w:rPr>
          <w:rFonts w:ascii="Arial" w:hAnsi="Arial" w:cs="Arial"/>
          <w:lang w:val="en-GB"/>
        </w:rPr>
        <w:t>Lamongan</w:t>
      </w:r>
      <w:proofErr w:type="spellEnd"/>
      <w:r w:rsidRPr="00276821">
        <w:rPr>
          <w:rFonts w:ascii="Arial" w:hAnsi="Arial" w:cs="Arial"/>
          <w:lang w:val="en-GB"/>
        </w:rPr>
        <w:t>.</w:t>
      </w:r>
    </w:p>
    <w:p w14:paraId="57C2BCA4" w14:textId="77777777" w:rsidR="00EE26BE" w:rsidRPr="00276821" w:rsidRDefault="00EE26BE" w:rsidP="00EE26BE">
      <w:pPr>
        <w:ind w:right="3"/>
        <w:rPr>
          <w:rFonts w:ascii="Arial" w:hAnsi="Arial" w:cs="Arial"/>
          <w:color w:val="000000" w:themeColor="text1"/>
          <w:lang w:val="en-GB"/>
        </w:rPr>
      </w:pPr>
    </w:p>
    <w:p w14:paraId="7FDBB12D" w14:textId="0064E41D" w:rsidR="00EE26BE" w:rsidRPr="00276821" w:rsidRDefault="00EE26BE" w:rsidP="004A4F9B">
      <w:pPr>
        <w:ind w:right="3" w:firstLine="284"/>
        <w:jc w:val="both"/>
        <w:rPr>
          <w:rFonts w:ascii="Arial" w:hAnsi="Arial" w:cs="Arial"/>
          <w:color w:val="000000" w:themeColor="text1"/>
        </w:rPr>
      </w:pPr>
      <w:r w:rsidRPr="00276821">
        <w:rPr>
          <w:rFonts w:ascii="Arial" w:hAnsi="Arial" w:cs="Arial"/>
          <w:color w:val="000000" w:themeColor="text1"/>
          <w:lang w:val="en-GB"/>
        </w:rPr>
        <w:t xml:space="preserve">Margin </w:t>
      </w:r>
      <w:proofErr w:type="spellStart"/>
      <w:r w:rsidRPr="00276821">
        <w:rPr>
          <w:rFonts w:ascii="Arial" w:hAnsi="Arial" w:cs="Arial"/>
          <w:color w:val="000000" w:themeColor="text1"/>
          <w:lang w:val="en-GB"/>
        </w:rPr>
        <w:t>pemasaran</w:t>
      </w:r>
      <w:proofErr w:type="spellEnd"/>
      <w:r w:rsidRPr="00276821">
        <w:rPr>
          <w:rFonts w:ascii="Arial" w:hAnsi="Arial" w:cs="Arial"/>
          <w:color w:val="000000" w:themeColor="text1"/>
          <w:lang w:val="en-GB"/>
        </w:rPr>
        <w:t xml:space="preserve"> </w:t>
      </w:r>
      <w:proofErr w:type="spellStart"/>
      <w:r w:rsidRPr="00276821">
        <w:rPr>
          <w:rFonts w:ascii="Arial" w:hAnsi="Arial" w:cs="Arial"/>
          <w:color w:val="000000" w:themeColor="text1"/>
          <w:lang w:val="en-GB"/>
        </w:rPr>
        <w:t>merupakan</w:t>
      </w:r>
      <w:proofErr w:type="spellEnd"/>
      <w:r w:rsidRPr="00276821">
        <w:rPr>
          <w:rFonts w:ascii="Arial" w:hAnsi="Arial" w:cs="Arial"/>
          <w:color w:val="000000" w:themeColor="text1"/>
          <w:lang w:val="en-GB"/>
        </w:rPr>
        <w:t xml:space="preserve"> </w:t>
      </w:r>
      <w:proofErr w:type="spellStart"/>
      <w:r w:rsidRPr="00276821">
        <w:rPr>
          <w:rFonts w:ascii="Arial" w:hAnsi="Arial" w:cs="Arial"/>
          <w:color w:val="000000" w:themeColor="text1"/>
        </w:rPr>
        <w:t>perbedaan</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harga</w:t>
      </w:r>
      <w:proofErr w:type="spellEnd"/>
      <w:r w:rsidRPr="00276821">
        <w:rPr>
          <w:rFonts w:ascii="Arial" w:hAnsi="Arial" w:cs="Arial"/>
          <w:color w:val="000000" w:themeColor="text1"/>
        </w:rPr>
        <w:t xml:space="preserve"> yang </w:t>
      </w:r>
      <w:proofErr w:type="spellStart"/>
      <w:r w:rsidRPr="00276821">
        <w:rPr>
          <w:rFonts w:ascii="Arial" w:hAnsi="Arial" w:cs="Arial"/>
          <w:color w:val="000000" w:themeColor="text1"/>
        </w:rPr>
        <w:t>terjadi</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ditingkat</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produsen</w:t>
      </w:r>
      <w:proofErr w:type="spellEnd"/>
      <w:r w:rsidRPr="00276821">
        <w:rPr>
          <w:rFonts w:ascii="Arial" w:hAnsi="Arial" w:cs="Arial"/>
          <w:color w:val="000000" w:themeColor="text1"/>
        </w:rPr>
        <w:t>, (</w:t>
      </w:r>
      <w:proofErr w:type="spellStart"/>
      <w:r w:rsidRPr="00276821">
        <w:rPr>
          <w:rFonts w:ascii="Arial" w:hAnsi="Arial" w:cs="Arial"/>
          <w:color w:val="000000" w:themeColor="text1"/>
        </w:rPr>
        <w:t>harga</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jual</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dari</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nelayan</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dengan</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harga</w:t>
      </w:r>
      <w:proofErr w:type="spellEnd"/>
      <w:r w:rsidRPr="00276821">
        <w:rPr>
          <w:rFonts w:ascii="Arial" w:hAnsi="Arial" w:cs="Arial"/>
          <w:color w:val="000000" w:themeColor="text1"/>
        </w:rPr>
        <w:t xml:space="preserve"> di </w:t>
      </w:r>
      <w:proofErr w:type="spellStart"/>
      <w:r w:rsidRPr="00276821">
        <w:rPr>
          <w:rFonts w:ascii="Arial" w:hAnsi="Arial" w:cs="Arial"/>
          <w:color w:val="000000" w:themeColor="text1"/>
        </w:rPr>
        <w:t>tingkat</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konsumen</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harga</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beli</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Pemasaran</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digunakan</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untuk</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melihat</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tingkat</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efisiensi</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teknis</w:t>
      </w:r>
      <w:proofErr w:type="spellEnd"/>
      <w:r w:rsidRPr="00276821">
        <w:rPr>
          <w:rFonts w:ascii="Arial" w:hAnsi="Arial" w:cs="Arial"/>
          <w:color w:val="000000" w:themeColor="text1"/>
        </w:rPr>
        <w:t xml:space="preserve"> ikan. Margin </w:t>
      </w:r>
      <w:proofErr w:type="spellStart"/>
      <w:r w:rsidRPr="00276821">
        <w:rPr>
          <w:rFonts w:ascii="Arial" w:hAnsi="Arial" w:cs="Arial"/>
          <w:color w:val="000000" w:themeColor="text1"/>
        </w:rPr>
        <w:t>pemasaran</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diperoleh</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dari</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lembaga</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pemasaran</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hasil</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dari</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fungsi-fungsi</w:t>
      </w:r>
      <w:proofErr w:type="spellEnd"/>
      <w:r w:rsidR="00B65C33" w:rsidRPr="00276821">
        <w:rPr>
          <w:rFonts w:ascii="Arial" w:hAnsi="Arial" w:cs="Arial"/>
          <w:color w:val="000000" w:themeColor="text1"/>
        </w:rPr>
        <w:t xml:space="preserve"> </w:t>
      </w:r>
      <w:proofErr w:type="spellStart"/>
      <w:r w:rsidRPr="00276821">
        <w:rPr>
          <w:rFonts w:ascii="Arial" w:hAnsi="Arial" w:cs="Arial"/>
          <w:color w:val="000000" w:themeColor="text1"/>
        </w:rPr>
        <w:t>pemasaran</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harga</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penjualan</w:t>
      </w:r>
      <w:proofErr w:type="spellEnd"/>
      <w:r w:rsidRPr="00276821">
        <w:rPr>
          <w:rFonts w:ascii="Arial" w:hAnsi="Arial" w:cs="Arial"/>
          <w:color w:val="000000" w:themeColor="text1"/>
        </w:rPr>
        <w:t xml:space="preserve"> dan </w:t>
      </w:r>
      <w:proofErr w:type="spellStart"/>
      <w:r w:rsidRPr="00276821">
        <w:rPr>
          <w:rFonts w:ascii="Arial" w:hAnsi="Arial" w:cs="Arial"/>
          <w:color w:val="000000" w:themeColor="text1"/>
        </w:rPr>
        <w:t>harga</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pembelian</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disetiap</w:t>
      </w:r>
      <w:proofErr w:type="spellEnd"/>
      <w:r w:rsidRPr="00276821">
        <w:rPr>
          <w:rFonts w:ascii="Arial" w:hAnsi="Arial" w:cs="Arial"/>
          <w:color w:val="000000" w:themeColor="text1"/>
        </w:rPr>
        <w:t xml:space="preserve"> </w:t>
      </w:r>
      <w:proofErr w:type="spellStart"/>
      <w:r w:rsidR="00B65C33" w:rsidRPr="00276821">
        <w:rPr>
          <w:rFonts w:ascii="Arial" w:hAnsi="Arial" w:cs="Arial"/>
          <w:color w:val="000000" w:themeColor="text1"/>
        </w:rPr>
        <w:t>t</w:t>
      </w:r>
      <w:r w:rsidRPr="00276821">
        <w:rPr>
          <w:rFonts w:ascii="Arial" w:hAnsi="Arial" w:cs="Arial"/>
          <w:color w:val="000000" w:themeColor="text1"/>
        </w:rPr>
        <w:t>ingkatan</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lembaga</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pemasaran</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mulai</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dari</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nelayan</w:t>
      </w:r>
      <w:proofErr w:type="spellEnd"/>
      <w:r w:rsidRPr="00276821">
        <w:rPr>
          <w:rFonts w:ascii="Arial" w:hAnsi="Arial" w:cs="Arial"/>
          <w:color w:val="000000" w:themeColor="text1"/>
        </w:rPr>
        <w:t xml:space="preserve">, </w:t>
      </w:r>
      <w:proofErr w:type="spellStart"/>
      <w:r w:rsidR="00A620BC" w:rsidRPr="00276821">
        <w:rPr>
          <w:rFonts w:ascii="Arial" w:hAnsi="Arial" w:cs="Arial"/>
          <w:color w:val="000000" w:themeColor="text1"/>
        </w:rPr>
        <w:t>agen</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pe</w:t>
      </w:r>
      <w:r w:rsidR="00A620BC" w:rsidRPr="00276821">
        <w:rPr>
          <w:rFonts w:ascii="Arial" w:hAnsi="Arial" w:cs="Arial"/>
          <w:color w:val="000000" w:themeColor="text1"/>
        </w:rPr>
        <w:t>ngepul</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pedagang</w:t>
      </w:r>
      <w:proofErr w:type="spellEnd"/>
      <w:r w:rsidR="00A620BC" w:rsidRPr="00276821">
        <w:rPr>
          <w:rFonts w:ascii="Arial" w:hAnsi="Arial" w:cs="Arial"/>
          <w:color w:val="000000" w:themeColor="text1"/>
        </w:rPr>
        <w:t xml:space="preserve">, </w:t>
      </w:r>
      <w:proofErr w:type="spellStart"/>
      <w:r w:rsidR="00A620BC" w:rsidRPr="00276821">
        <w:rPr>
          <w:rFonts w:ascii="Arial" w:hAnsi="Arial" w:cs="Arial"/>
          <w:color w:val="000000" w:themeColor="text1"/>
        </w:rPr>
        <w:t>pengolah</w:t>
      </w:r>
      <w:proofErr w:type="spellEnd"/>
      <w:r w:rsidR="00A620BC" w:rsidRPr="00276821">
        <w:rPr>
          <w:rFonts w:ascii="Arial" w:hAnsi="Arial" w:cs="Arial"/>
          <w:color w:val="000000" w:themeColor="text1"/>
        </w:rPr>
        <w:t xml:space="preserve">, </w:t>
      </w:r>
      <w:proofErr w:type="spellStart"/>
      <w:r w:rsidR="00A620BC" w:rsidRPr="00276821">
        <w:rPr>
          <w:rFonts w:ascii="Arial" w:hAnsi="Arial" w:cs="Arial"/>
          <w:color w:val="000000" w:themeColor="text1"/>
        </w:rPr>
        <w:t>pabrik</w:t>
      </w:r>
      <w:proofErr w:type="spellEnd"/>
      <w:r w:rsidRPr="00276821">
        <w:rPr>
          <w:rFonts w:ascii="Arial" w:hAnsi="Arial" w:cs="Arial"/>
          <w:color w:val="000000" w:themeColor="text1"/>
        </w:rPr>
        <w:t xml:space="preserve"> dan </w:t>
      </w:r>
      <w:proofErr w:type="spellStart"/>
      <w:r w:rsidRPr="00276821">
        <w:rPr>
          <w:rFonts w:ascii="Arial" w:hAnsi="Arial" w:cs="Arial"/>
          <w:color w:val="000000" w:themeColor="text1"/>
        </w:rPr>
        <w:t>konsumen</w:t>
      </w:r>
      <w:proofErr w:type="spellEnd"/>
      <w:r w:rsidRPr="00276821">
        <w:rPr>
          <w:rFonts w:ascii="Arial" w:hAnsi="Arial" w:cs="Arial"/>
          <w:color w:val="000000" w:themeColor="text1"/>
        </w:rPr>
        <w:t>.</w:t>
      </w:r>
      <w:r w:rsidR="00A620BC" w:rsidRPr="00276821">
        <w:rPr>
          <w:rFonts w:ascii="Arial" w:hAnsi="Arial" w:cs="Arial"/>
          <w:color w:val="000000" w:themeColor="text1"/>
        </w:rPr>
        <w:t xml:space="preserve"> </w:t>
      </w:r>
      <w:proofErr w:type="spellStart"/>
      <w:r w:rsidR="0084754D">
        <w:rPr>
          <w:rFonts w:ascii="Arial" w:hAnsi="Arial" w:cs="Arial"/>
          <w:color w:val="000000" w:themeColor="text1"/>
        </w:rPr>
        <w:t>Menurut</w:t>
      </w:r>
      <w:proofErr w:type="spellEnd"/>
      <w:r w:rsidR="0084754D">
        <w:rPr>
          <w:rFonts w:ascii="Arial" w:hAnsi="Arial" w:cs="Arial"/>
          <w:color w:val="000000" w:themeColor="text1"/>
        </w:rPr>
        <w:t xml:space="preserve"> Abidin </w:t>
      </w:r>
      <w:r w:rsidR="0084754D" w:rsidRPr="0084754D">
        <w:rPr>
          <w:rFonts w:ascii="Arial" w:hAnsi="Arial" w:cs="Arial"/>
          <w:i/>
          <w:iCs/>
          <w:color w:val="000000" w:themeColor="text1"/>
        </w:rPr>
        <w:t>et al</w:t>
      </w:r>
      <w:r w:rsidR="0084754D">
        <w:rPr>
          <w:rFonts w:ascii="Arial" w:hAnsi="Arial" w:cs="Arial"/>
          <w:color w:val="000000" w:themeColor="text1"/>
        </w:rPr>
        <w:t xml:space="preserve">. (2017), </w:t>
      </w:r>
      <w:proofErr w:type="spellStart"/>
      <w:r w:rsidR="0084754D">
        <w:rPr>
          <w:rFonts w:ascii="Arial" w:hAnsi="Arial" w:cs="Arial"/>
          <w:color w:val="000000" w:themeColor="text1"/>
        </w:rPr>
        <w:t>p</w:t>
      </w:r>
      <w:r w:rsidRPr="00276821">
        <w:rPr>
          <w:rFonts w:ascii="Arial" w:hAnsi="Arial" w:cs="Arial"/>
          <w:color w:val="000000" w:themeColor="text1"/>
        </w:rPr>
        <w:t>erhitungan</w:t>
      </w:r>
      <w:proofErr w:type="spellEnd"/>
      <w:r w:rsidRPr="00276821">
        <w:rPr>
          <w:rFonts w:ascii="Arial" w:hAnsi="Arial" w:cs="Arial"/>
          <w:color w:val="000000" w:themeColor="text1"/>
        </w:rPr>
        <w:t xml:space="preserve"> </w:t>
      </w:r>
      <w:r w:rsidR="00A620BC" w:rsidRPr="00276821">
        <w:rPr>
          <w:rFonts w:ascii="Arial" w:hAnsi="Arial" w:cs="Arial"/>
          <w:color w:val="000000" w:themeColor="text1"/>
        </w:rPr>
        <w:t xml:space="preserve">margin </w:t>
      </w:r>
      <w:proofErr w:type="spellStart"/>
      <w:r w:rsidRPr="00276821">
        <w:rPr>
          <w:rFonts w:ascii="Arial" w:hAnsi="Arial" w:cs="Arial"/>
          <w:color w:val="000000" w:themeColor="text1"/>
        </w:rPr>
        <w:t>pemasaran</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secara</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sistematis</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dapat</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dirumuskan</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sebagai</w:t>
      </w:r>
      <w:proofErr w:type="spellEnd"/>
      <w:r w:rsidRPr="00276821">
        <w:rPr>
          <w:rFonts w:ascii="Arial" w:hAnsi="Arial" w:cs="Arial"/>
          <w:color w:val="000000" w:themeColor="text1"/>
        </w:rPr>
        <w:t xml:space="preserve"> </w:t>
      </w:r>
      <w:proofErr w:type="spellStart"/>
      <w:r w:rsidRPr="00276821">
        <w:rPr>
          <w:rFonts w:ascii="Arial" w:hAnsi="Arial" w:cs="Arial"/>
          <w:color w:val="000000" w:themeColor="text1"/>
        </w:rPr>
        <w:t>berikut</w:t>
      </w:r>
      <w:proofErr w:type="spellEnd"/>
      <w:r w:rsidRPr="00276821">
        <w:rPr>
          <w:rFonts w:ascii="Arial" w:hAnsi="Arial" w:cs="Arial"/>
          <w:color w:val="000000" w:themeColor="text1"/>
        </w:rPr>
        <w:t>:</w:t>
      </w:r>
    </w:p>
    <w:p w14:paraId="20078D0A" w14:textId="2BE5474E" w:rsidR="00741224" w:rsidRDefault="00EE26BE" w:rsidP="00741224">
      <w:pPr>
        <w:spacing w:line="276" w:lineRule="auto"/>
        <w:ind w:right="3"/>
        <w:jc w:val="center"/>
        <w:rPr>
          <w:rFonts w:ascii="Arial" w:hAnsi="Arial" w:cs="Arial"/>
        </w:rPr>
      </w:pPr>
      <w:proofErr w:type="spellStart"/>
      <w:r w:rsidRPr="00276821">
        <w:rPr>
          <w:rFonts w:ascii="Arial" w:hAnsi="Arial" w:cs="Arial"/>
          <w:i/>
        </w:rPr>
        <w:t>M</w:t>
      </w:r>
      <w:r w:rsidR="0084754D">
        <w:rPr>
          <w:rFonts w:ascii="Arial" w:hAnsi="Arial" w:cs="Arial"/>
          <w:i/>
        </w:rPr>
        <w:t>p</w:t>
      </w:r>
      <w:proofErr w:type="spellEnd"/>
      <w:r w:rsidRPr="00276821">
        <w:rPr>
          <w:rFonts w:ascii="Arial" w:hAnsi="Arial" w:cs="Arial"/>
          <w:i/>
        </w:rPr>
        <w:t xml:space="preserve"> = </w:t>
      </w:r>
      <w:proofErr w:type="spellStart"/>
      <w:r w:rsidR="0084754D">
        <w:rPr>
          <w:rFonts w:ascii="Arial" w:hAnsi="Arial" w:cs="Arial"/>
          <w:i/>
        </w:rPr>
        <w:t>Pr</w:t>
      </w:r>
      <w:proofErr w:type="spellEnd"/>
      <w:r w:rsidRPr="00276821">
        <w:rPr>
          <w:rFonts w:ascii="Arial" w:hAnsi="Arial" w:cs="Arial"/>
          <w:i/>
          <w:spacing w:val="-2"/>
        </w:rPr>
        <w:t xml:space="preserve"> </w:t>
      </w:r>
      <w:r w:rsidRPr="00276821">
        <w:rPr>
          <w:rFonts w:ascii="Arial" w:hAnsi="Arial" w:cs="Arial"/>
          <w:i/>
        </w:rPr>
        <w:t xml:space="preserve">– </w:t>
      </w:r>
      <w:proofErr w:type="spellStart"/>
      <w:r w:rsidR="0084754D">
        <w:rPr>
          <w:rFonts w:ascii="Arial" w:hAnsi="Arial" w:cs="Arial"/>
          <w:i/>
        </w:rPr>
        <w:t>Pf</w:t>
      </w:r>
      <w:proofErr w:type="spellEnd"/>
      <w:r w:rsidRPr="00276821">
        <w:rPr>
          <w:rFonts w:ascii="Arial" w:hAnsi="Arial" w:cs="Arial"/>
          <w:i/>
        </w:rPr>
        <w:t>…………</w:t>
      </w:r>
      <w:r w:rsidRPr="00276821">
        <w:rPr>
          <w:rFonts w:ascii="Arial" w:hAnsi="Arial" w:cs="Arial"/>
          <w:i/>
        </w:rPr>
        <w:tab/>
      </w:r>
      <w:r w:rsidRPr="00276821">
        <w:rPr>
          <w:rFonts w:ascii="Arial" w:hAnsi="Arial" w:cs="Arial"/>
        </w:rPr>
        <w:t>(</w:t>
      </w:r>
      <w:r w:rsidR="00741224">
        <w:rPr>
          <w:rFonts w:ascii="Arial" w:hAnsi="Arial" w:cs="Arial"/>
        </w:rPr>
        <w:t>2</w:t>
      </w:r>
      <w:r w:rsidRPr="00276821">
        <w:rPr>
          <w:rFonts w:ascii="Arial" w:hAnsi="Arial" w:cs="Arial"/>
        </w:rPr>
        <w:t>)</w:t>
      </w:r>
    </w:p>
    <w:p w14:paraId="01C447F5" w14:textId="4BE4B52E" w:rsidR="00EE26BE" w:rsidRPr="00276821" w:rsidRDefault="00EE26BE" w:rsidP="00741224">
      <w:pPr>
        <w:spacing w:line="276" w:lineRule="auto"/>
        <w:ind w:right="3"/>
        <w:rPr>
          <w:rFonts w:ascii="Arial" w:hAnsi="Arial" w:cs="Arial"/>
        </w:rPr>
      </w:pPr>
      <w:r w:rsidRPr="00276821">
        <w:rPr>
          <w:rFonts w:ascii="Arial" w:hAnsi="Arial" w:cs="Arial"/>
        </w:rPr>
        <w:t>Dimana:</w:t>
      </w:r>
    </w:p>
    <w:p w14:paraId="62094609" w14:textId="4C4B5822" w:rsidR="00EE26BE" w:rsidRPr="00276821" w:rsidRDefault="00EE26BE" w:rsidP="00741224">
      <w:pPr>
        <w:pStyle w:val="BodyText"/>
        <w:spacing w:line="276" w:lineRule="auto"/>
        <w:ind w:right="3"/>
        <w:jc w:val="both"/>
        <w:rPr>
          <w:rFonts w:ascii="Arial" w:hAnsi="Arial" w:cs="Arial"/>
          <w:sz w:val="22"/>
          <w:szCs w:val="22"/>
        </w:rPr>
      </w:pPr>
      <w:proofErr w:type="spellStart"/>
      <w:r w:rsidRPr="00276821">
        <w:rPr>
          <w:rFonts w:ascii="Arial" w:hAnsi="Arial" w:cs="Arial"/>
          <w:sz w:val="22"/>
          <w:szCs w:val="22"/>
        </w:rPr>
        <w:t>M</w:t>
      </w:r>
      <w:r w:rsidR="0084754D">
        <w:rPr>
          <w:rFonts w:ascii="Arial" w:hAnsi="Arial" w:cs="Arial"/>
          <w:sz w:val="22"/>
          <w:szCs w:val="22"/>
        </w:rPr>
        <w:t>p</w:t>
      </w:r>
      <w:proofErr w:type="spellEnd"/>
      <w:r w:rsidRPr="00276821">
        <w:rPr>
          <w:rFonts w:ascii="Arial" w:hAnsi="Arial" w:cs="Arial"/>
          <w:sz w:val="22"/>
          <w:szCs w:val="22"/>
        </w:rPr>
        <w:t xml:space="preserve"> = margin </w:t>
      </w:r>
      <w:proofErr w:type="spellStart"/>
      <w:r w:rsidRPr="00276821">
        <w:rPr>
          <w:rFonts w:ascii="Arial" w:hAnsi="Arial" w:cs="Arial"/>
          <w:sz w:val="22"/>
          <w:szCs w:val="22"/>
        </w:rPr>
        <w:t>pemasaran</w:t>
      </w:r>
      <w:proofErr w:type="spellEnd"/>
    </w:p>
    <w:p w14:paraId="18D0C4C8" w14:textId="4D9F9585" w:rsidR="00EE26BE" w:rsidRPr="00276821" w:rsidRDefault="0084754D" w:rsidP="00A620BC">
      <w:pPr>
        <w:pStyle w:val="BodyText"/>
        <w:ind w:right="3"/>
        <w:jc w:val="both"/>
        <w:rPr>
          <w:rFonts w:ascii="Arial" w:hAnsi="Arial" w:cs="Arial"/>
          <w:sz w:val="22"/>
          <w:szCs w:val="22"/>
        </w:rPr>
      </w:pPr>
      <w:proofErr w:type="spellStart"/>
      <w:r>
        <w:rPr>
          <w:rFonts w:ascii="Arial" w:hAnsi="Arial" w:cs="Arial"/>
          <w:sz w:val="22"/>
          <w:szCs w:val="22"/>
        </w:rPr>
        <w:t>Pr</w:t>
      </w:r>
      <w:proofErr w:type="spellEnd"/>
      <w:r w:rsidR="00EE26BE" w:rsidRPr="00276821">
        <w:rPr>
          <w:rFonts w:ascii="Arial" w:hAnsi="Arial" w:cs="Arial"/>
          <w:sz w:val="22"/>
          <w:szCs w:val="22"/>
        </w:rPr>
        <w:t xml:space="preserve"> = </w:t>
      </w:r>
      <w:proofErr w:type="spellStart"/>
      <w:r w:rsidR="00EE26BE" w:rsidRPr="00276821">
        <w:rPr>
          <w:rFonts w:ascii="Arial" w:hAnsi="Arial" w:cs="Arial"/>
          <w:sz w:val="22"/>
          <w:szCs w:val="22"/>
        </w:rPr>
        <w:t>harga</w:t>
      </w:r>
      <w:proofErr w:type="spellEnd"/>
      <w:r w:rsidRPr="0084754D">
        <w:rPr>
          <w:rFonts w:ascii="Arial" w:hAnsi="Arial" w:cs="Arial"/>
          <w:sz w:val="22"/>
          <w:szCs w:val="22"/>
        </w:rPr>
        <w:t xml:space="preserve"> di </w:t>
      </w:r>
      <w:proofErr w:type="spellStart"/>
      <w:r w:rsidRPr="0084754D">
        <w:rPr>
          <w:rFonts w:ascii="Arial" w:hAnsi="Arial" w:cs="Arial"/>
          <w:sz w:val="22"/>
          <w:szCs w:val="22"/>
        </w:rPr>
        <w:t>tingkat</w:t>
      </w:r>
      <w:proofErr w:type="spellEnd"/>
      <w:r w:rsidRPr="0084754D">
        <w:rPr>
          <w:rFonts w:ascii="Arial" w:hAnsi="Arial" w:cs="Arial"/>
          <w:sz w:val="22"/>
          <w:szCs w:val="22"/>
        </w:rPr>
        <w:t xml:space="preserve"> </w:t>
      </w:r>
      <w:proofErr w:type="spellStart"/>
      <w:r w:rsidRPr="0084754D">
        <w:rPr>
          <w:rFonts w:ascii="Arial" w:hAnsi="Arial" w:cs="Arial"/>
          <w:sz w:val="22"/>
          <w:szCs w:val="22"/>
        </w:rPr>
        <w:t>konsumen</w:t>
      </w:r>
      <w:proofErr w:type="spellEnd"/>
      <w:r w:rsidR="00EE26BE" w:rsidRPr="00276821">
        <w:rPr>
          <w:rFonts w:ascii="Arial" w:hAnsi="Arial" w:cs="Arial"/>
          <w:sz w:val="22"/>
          <w:szCs w:val="22"/>
        </w:rPr>
        <w:t xml:space="preserve"> (Rp/kg) </w:t>
      </w:r>
    </w:p>
    <w:p w14:paraId="1C19DA4A" w14:textId="37336BED" w:rsidR="00EE26BE" w:rsidRPr="00276821" w:rsidRDefault="0084754D" w:rsidP="00A620BC">
      <w:pPr>
        <w:pStyle w:val="BodyText"/>
        <w:ind w:right="3"/>
        <w:jc w:val="both"/>
        <w:rPr>
          <w:rFonts w:ascii="Arial" w:hAnsi="Arial" w:cs="Arial"/>
          <w:sz w:val="22"/>
          <w:szCs w:val="22"/>
        </w:rPr>
      </w:pPr>
      <w:proofErr w:type="spellStart"/>
      <w:r>
        <w:rPr>
          <w:rFonts w:ascii="Arial" w:hAnsi="Arial" w:cs="Arial"/>
          <w:sz w:val="22"/>
          <w:szCs w:val="22"/>
        </w:rPr>
        <w:t>Pf</w:t>
      </w:r>
      <w:proofErr w:type="spellEnd"/>
      <w:r w:rsidR="00EE26BE" w:rsidRPr="00276821">
        <w:rPr>
          <w:rFonts w:ascii="Arial" w:hAnsi="Arial" w:cs="Arial"/>
          <w:sz w:val="22"/>
          <w:szCs w:val="22"/>
        </w:rPr>
        <w:t xml:space="preserve"> = </w:t>
      </w:r>
      <w:proofErr w:type="spellStart"/>
      <w:r w:rsidR="00EE26BE" w:rsidRPr="0084754D">
        <w:rPr>
          <w:rFonts w:ascii="Arial" w:hAnsi="Arial" w:cs="Arial"/>
          <w:sz w:val="22"/>
          <w:szCs w:val="22"/>
        </w:rPr>
        <w:t>harga</w:t>
      </w:r>
      <w:proofErr w:type="spellEnd"/>
      <w:r>
        <w:rPr>
          <w:rFonts w:ascii="Arial" w:hAnsi="Arial" w:cs="Arial"/>
          <w:sz w:val="22"/>
          <w:szCs w:val="22"/>
        </w:rPr>
        <w:t xml:space="preserve"> di </w:t>
      </w:r>
      <w:proofErr w:type="spellStart"/>
      <w:r>
        <w:rPr>
          <w:rFonts w:ascii="Arial" w:hAnsi="Arial" w:cs="Arial"/>
          <w:sz w:val="22"/>
          <w:szCs w:val="22"/>
        </w:rPr>
        <w:t>tingkat</w:t>
      </w:r>
      <w:proofErr w:type="spellEnd"/>
      <w:r>
        <w:rPr>
          <w:rFonts w:ascii="Arial" w:hAnsi="Arial" w:cs="Arial"/>
          <w:sz w:val="22"/>
          <w:szCs w:val="22"/>
        </w:rPr>
        <w:t xml:space="preserve"> </w:t>
      </w:r>
      <w:proofErr w:type="spellStart"/>
      <w:r>
        <w:rPr>
          <w:rFonts w:ascii="Arial" w:hAnsi="Arial" w:cs="Arial"/>
          <w:sz w:val="22"/>
          <w:szCs w:val="22"/>
        </w:rPr>
        <w:t>produsen</w:t>
      </w:r>
      <w:proofErr w:type="spellEnd"/>
      <w:r>
        <w:rPr>
          <w:rFonts w:ascii="Arial" w:hAnsi="Arial" w:cs="Arial"/>
          <w:sz w:val="22"/>
          <w:szCs w:val="22"/>
        </w:rPr>
        <w:t xml:space="preserve"> (Rp/Kg)</w:t>
      </w:r>
    </w:p>
    <w:p w14:paraId="58176684" w14:textId="14C4CD2B" w:rsidR="00137D4C" w:rsidRPr="00276821" w:rsidRDefault="00137D4C" w:rsidP="00137D4C">
      <w:pPr>
        <w:rPr>
          <w:rFonts w:ascii="Arial" w:hAnsi="Arial" w:cs="Arial"/>
          <w:lang w:val="en-GB"/>
        </w:rPr>
      </w:pPr>
    </w:p>
    <w:p w14:paraId="55529766" w14:textId="152C8D32" w:rsidR="00137D4C" w:rsidRPr="00276821" w:rsidRDefault="00857107" w:rsidP="00972049">
      <w:pPr>
        <w:ind w:right="73" w:firstLine="284"/>
        <w:jc w:val="both"/>
        <w:rPr>
          <w:rFonts w:ascii="Arial" w:hAnsi="Arial" w:cs="Arial"/>
        </w:rPr>
      </w:pPr>
      <w:proofErr w:type="spellStart"/>
      <w:r w:rsidRPr="00741224">
        <w:rPr>
          <w:rFonts w:ascii="Arial" w:hAnsi="Arial" w:cs="Arial"/>
        </w:rPr>
        <w:t>A</w:t>
      </w:r>
      <w:r w:rsidR="00972049" w:rsidRPr="00741224">
        <w:rPr>
          <w:rFonts w:ascii="Arial" w:hAnsi="Arial" w:cs="Arial"/>
        </w:rPr>
        <w:t>nalisis</w:t>
      </w:r>
      <w:proofErr w:type="spellEnd"/>
      <w:r w:rsidR="00972049" w:rsidRPr="00741224">
        <w:rPr>
          <w:rFonts w:ascii="Arial" w:hAnsi="Arial" w:cs="Arial"/>
        </w:rPr>
        <w:t xml:space="preserve"> </w:t>
      </w:r>
      <w:r w:rsidR="00137D4C" w:rsidRPr="00741224">
        <w:rPr>
          <w:rFonts w:ascii="Arial" w:hAnsi="Arial" w:cs="Arial"/>
          <w:i/>
        </w:rPr>
        <w:t xml:space="preserve">Fisherman’s share </w:t>
      </w:r>
      <w:proofErr w:type="spellStart"/>
      <w:r w:rsidR="00276821" w:rsidRPr="00741224">
        <w:rPr>
          <w:rFonts w:ascii="Arial" w:hAnsi="Arial" w:cs="Arial"/>
        </w:rPr>
        <w:t>merupakan</w:t>
      </w:r>
      <w:proofErr w:type="spellEnd"/>
      <w:r w:rsidR="00276821" w:rsidRPr="00741224">
        <w:rPr>
          <w:rFonts w:ascii="Arial" w:hAnsi="Arial" w:cs="Arial"/>
        </w:rPr>
        <w:t xml:space="preserve"> </w:t>
      </w:r>
      <w:proofErr w:type="spellStart"/>
      <w:r w:rsidR="00137D4C" w:rsidRPr="00741224">
        <w:rPr>
          <w:rFonts w:ascii="Arial" w:hAnsi="Arial" w:cs="Arial"/>
        </w:rPr>
        <w:t>bagian</w:t>
      </w:r>
      <w:proofErr w:type="spellEnd"/>
      <w:r w:rsidR="00137D4C" w:rsidRPr="00741224">
        <w:rPr>
          <w:rFonts w:ascii="Arial" w:hAnsi="Arial" w:cs="Arial"/>
        </w:rPr>
        <w:t xml:space="preserve"> yang </w:t>
      </w:r>
      <w:proofErr w:type="spellStart"/>
      <w:r w:rsidR="00137D4C" w:rsidRPr="00741224">
        <w:rPr>
          <w:rFonts w:ascii="Arial" w:hAnsi="Arial" w:cs="Arial"/>
        </w:rPr>
        <w:t>diterima</w:t>
      </w:r>
      <w:r w:rsidR="00137D4C" w:rsidRPr="00741224">
        <w:rPr>
          <w:rFonts w:ascii="Arial" w:hAnsi="Arial" w:cs="Arial"/>
          <w:b/>
          <w:bCs/>
          <w:color w:val="FFFFFF"/>
        </w:rPr>
        <w:t>,</w:t>
      </w:r>
      <w:r w:rsidR="00972049" w:rsidRPr="00741224">
        <w:rPr>
          <w:rFonts w:ascii="Arial" w:hAnsi="Arial" w:cs="Arial"/>
        </w:rPr>
        <w:t>nelayan</w:t>
      </w:r>
      <w:proofErr w:type="spellEnd"/>
      <w:r w:rsidR="00972049" w:rsidRPr="00741224">
        <w:rPr>
          <w:rFonts w:ascii="Arial" w:hAnsi="Arial" w:cs="Arial"/>
        </w:rPr>
        <w:t xml:space="preserve"> </w:t>
      </w:r>
      <w:proofErr w:type="spellStart"/>
      <w:r w:rsidR="00681BC5" w:rsidRPr="00741224">
        <w:rPr>
          <w:rFonts w:ascii="Arial" w:hAnsi="Arial" w:cs="Arial"/>
        </w:rPr>
        <w:t>produsen</w:t>
      </w:r>
      <w:proofErr w:type="spellEnd"/>
      <w:r w:rsidR="00681BC5" w:rsidRPr="00741224">
        <w:rPr>
          <w:rFonts w:ascii="Arial" w:hAnsi="Arial" w:cs="Arial"/>
        </w:rPr>
        <w:t>,</w:t>
      </w:r>
      <w:r w:rsidR="00741224">
        <w:rPr>
          <w:rFonts w:ascii="Arial" w:hAnsi="Arial" w:cs="Arial"/>
        </w:rPr>
        <w:t xml:space="preserve"> </w:t>
      </w:r>
      <w:proofErr w:type="spellStart"/>
      <w:r w:rsidR="00137D4C" w:rsidRPr="00741224">
        <w:rPr>
          <w:rFonts w:ascii="Arial" w:hAnsi="Arial" w:cs="Arial"/>
        </w:rPr>
        <w:t>semakin</w:t>
      </w:r>
      <w:proofErr w:type="spellEnd"/>
      <w:r w:rsidR="00741224" w:rsidRPr="00741224">
        <w:rPr>
          <w:rFonts w:ascii="Arial" w:hAnsi="Arial" w:cs="Arial"/>
          <w:color w:val="FFFFFF"/>
        </w:rPr>
        <w:t xml:space="preserve"> </w:t>
      </w:r>
      <w:proofErr w:type="spellStart"/>
      <w:r w:rsidRPr="00741224">
        <w:rPr>
          <w:rFonts w:ascii="Arial" w:hAnsi="Arial" w:cs="Arial"/>
        </w:rPr>
        <w:t>besar</w:t>
      </w:r>
      <w:proofErr w:type="spellEnd"/>
      <w:r w:rsidR="00972049" w:rsidRPr="00741224">
        <w:rPr>
          <w:rFonts w:ascii="Arial" w:hAnsi="Arial" w:cs="Arial"/>
        </w:rPr>
        <w:t xml:space="preserve"> </w:t>
      </w:r>
      <w:r w:rsidR="00137D4C" w:rsidRPr="00741224">
        <w:rPr>
          <w:rFonts w:ascii="Arial" w:hAnsi="Arial" w:cs="Arial"/>
          <w:i/>
        </w:rPr>
        <w:t>fisherman’s</w:t>
      </w:r>
      <w:r w:rsidR="00741224">
        <w:rPr>
          <w:rFonts w:ascii="Arial" w:hAnsi="Arial" w:cs="Arial"/>
          <w:i/>
        </w:rPr>
        <w:t xml:space="preserve"> </w:t>
      </w:r>
      <w:r w:rsidR="00137D4C" w:rsidRPr="00741224">
        <w:rPr>
          <w:rFonts w:ascii="Arial" w:hAnsi="Arial" w:cs="Arial"/>
          <w:i/>
        </w:rPr>
        <w:t>share</w:t>
      </w:r>
      <w:r w:rsidR="00276821" w:rsidRPr="00741224">
        <w:rPr>
          <w:rFonts w:ascii="Arial" w:hAnsi="Arial" w:cs="Arial"/>
          <w:i/>
        </w:rPr>
        <w:t>,</w:t>
      </w:r>
      <w:r w:rsidR="00741224" w:rsidRPr="00741224">
        <w:rPr>
          <w:rFonts w:ascii="Arial" w:hAnsi="Arial" w:cs="Arial"/>
          <w:color w:val="FFFFFF"/>
        </w:rPr>
        <w:t xml:space="preserve"> </w:t>
      </w:r>
      <w:proofErr w:type="spellStart"/>
      <w:r w:rsidR="00276821" w:rsidRPr="00741224">
        <w:rPr>
          <w:rFonts w:ascii="Arial" w:hAnsi="Arial" w:cs="Arial"/>
        </w:rPr>
        <w:t>sem</w:t>
      </w:r>
      <w:r w:rsidR="00137D4C" w:rsidRPr="00741224">
        <w:rPr>
          <w:rFonts w:ascii="Arial" w:hAnsi="Arial" w:cs="Arial"/>
        </w:rPr>
        <w:t>akin</w:t>
      </w:r>
      <w:proofErr w:type="spellEnd"/>
      <w:r w:rsidR="00137D4C" w:rsidRPr="00741224">
        <w:rPr>
          <w:rFonts w:ascii="Arial" w:hAnsi="Arial" w:cs="Arial"/>
        </w:rPr>
        <w:t xml:space="preserve"> </w:t>
      </w:r>
      <w:proofErr w:type="spellStart"/>
      <w:r w:rsidR="00137D4C" w:rsidRPr="00741224">
        <w:rPr>
          <w:rFonts w:ascii="Arial" w:hAnsi="Arial" w:cs="Arial"/>
        </w:rPr>
        <w:t>kecil</w:t>
      </w:r>
      <w:proofErr w:type="spellEnd"/>
      <w:r w:rsidR="00137D4C" w:rsidRPr="00741224">
        <w:rPr>
          <w:rFonts w:ascii="Arial" w:hAnsi="Arial" w:cs="Arial"/>
        </w:rPr>
        <w:t xml:space="preserve"> </w:t>
      </w:r>
      <w:proofErr w:type="spellStart"/>
      <w:r w:rsidR="00137D4C" w:rsidRPr="00741224">
        <w:rPr>
          <w:rFonts w:ascii="Arial" w:hAnsi="Arial" w:cs="Arial"/>
        </w:rPr>
        <w:t>marjin</w:t>
      </w:r>
      <w:proofErr w:type="spellEnd"/>
      <w:r w:rsidR="00741224" w:rsidRPr="00741224">
        <w:rPr>
          <w:rFonts w:ascii="Arial" w:hAnsi="Arial" w:cs="Arial"/>
          <w:color w:val="FFFFFF"/>
        </w:rPr>
        <w:t xml:space="preserve"> </w:t>
      </w:r>
      <w:proofErr w:type="spellStart"/>
      <w:r w:rsidR="00137D4C" w:rsidRPr="00741224">
        <w:rPr>
          <w:rFonts w:ascii="Arial" w:hAnsi="Arial" w:cs="Arial"/>
        </w:rPr>
        <w:t>pemasaran</w:t>
      </w:r>
      <w:proofErr w:type="spellEnd"/>
      <w:r w:rsidR="00741224" w:rsidRPr="00741224">
        <w:rPr>
          <w:rFonts w:ascii="Arial" w:hAnsi="Arial" w:cs="Arial"/>
          <w:color w:val="FFFFFF"/>
        </w:rPr>
        <w:t xml:space="preserve"> </w:t>
      </w:r>
      <w:proofErr w:type="spellStart"/>
      <w:r w:rsidR="00137D4C" w:rsidRPr="00741224">
        <w:rPr>
          <w:rFonts w:ascii="Arial" w:hAnsi="Arial" w:cs="Arial"/>
        </w:rPr>
        <w:t>maka</w:t>
      </w:r>
      <w:proofErr w:type="spellEnd"/>
      <w:r w:rsidR="00B65C33" w:rsidRPr="00741224">
        <w:rPr>
          <w:rFonts w:ascii="Arial" w:hAnsi="Arial" w:cs="Arial"/>
        </w:rPr>
        <w:t xml:space="preserve"> </w:t>
      </w:r>
      <w:proofErr w:type="spellStart"/>
      <w:r w:rsidR="00972049" w:rsidRPr="00741224">
        <w:rPr>
          <w:rFonts w:ascii="Arial" w:hAnsi="Arial" w:cs="Arial"/>
        </w:rPr>
        <w:t>dapat</w:t>
      </w:r>
      <w:proofErr w:type="spellEnd"/>
      <w:r w:rsidR="00472A39" w:rsidRPr="00741224">
        <w:rPr>
          <w:rFonts w:ascii="Arial" w:hAnsi="Arial" w:cs="Arial"/>
        </w:rPr>
        <w:t xml:space="preserve"> </w:t>
      </w:r>
      <w:proofErr w:type="spellStart"/>
      <w:r w:rsidR="00137D4C" w:rsidRPr="00741224">
        <w:rPr>
          <w:rFonts w:ascii="Arial" w:hAnsi="Arial" w:cs="Arial"/>
        </w:rPr>
        <w:t>dikatakan</w:t>
      </w:r>
      <w:proofErr w:type="spellEnd"/>
      <w:r w:rsidR="00741224" w:rsidRPr="00741224">
        <w:rPr>
          <w:rFonts w:ascii="Arial" w:hAnsi="Arial" w:cs="Arial"/>
          <w:color w:val="FFFFFF"/>
        </w:rPr>
        <w:t xml:space="preserve"> </w:t>
      </w:r>
      <w:proofErr w:type="spellStart"/>
      <w:r w:rsidR="00137D4C" w:rsidRPr="00741224">
        <w:rPr>
          <w:rFonts w:ascii="Arial" w:hAnsi="Arial" w:cs="Arial"/>
        </w:rPr>
        <w:t>suatu</w:t>
      </w:r>
      <w:proofErr w:type="spellEnd"/>
      <w:r w:rsidR="00741224" w:rsidRPr="00741224">
        <w:rPr>
          <w:rFonts w:ascii="Arial" w:hAnsi="Arial" w:cs="Arial"/>
          <w:color w:val="FFFFFF"/>
        </w:rPr>
        <w:t xml:space="preserve"> </w:t>
      </w:r>
      <w:proofErr w:type="spellStart"/>
      <w:r w:rsidR="00137D4C" w:rsidRPr="00741224">
        <w:rPr>
          <w:rFonts w:ascii="Arial" w:hAnsi="Arial" w:cs="Arial"/>
        </w:rPr>
        <w:t>distribusi</w:t>
      </w:r>
      <w:proofErr w:type="spellEnd"/>
      <w:r w:rsidR="00741224" w:rsidRPr="00741224">
        <w:rPr>
          <w:rFonts w:ascii="Arial" w:hAnsi="Arial" w:cs="Arial"/>
          <w:color w:val="FFFFFF"/>
        </w:rPr>
        <w:t xml:space="preserve"> </w:t>
      </w:r>
      <w:proofErr w:type="spellStart"/>
      <w:r w:rsidRPr="00741224">
        <w:rPr>
          <w:rFonts w:ascii="Arial" w:hAnsi="Arial" w:cs="Arial"/>
        </w:rPr>
        <w:t>pemasaran</w:t>
      </w:r>
      <w:proofErr w:type="spellEnd"/>
      <w:r w:rsidR="00276821" w:rsidRPr="00741224">
        <w:rPr>
          <w:rFonts w:ascii="Arial" w:hAnsi="Arial" w:cs="Arial"/>
        </w:rPr>
        <w:t xml:space="preserve"> </w:t>
      </w:r>
      <w:proofErr w:type="spellStart"/>
      <w:r w:rsidR="00137D4C" w:rsidRPr="00741224">
        <w:rPr>
          <w:rFonts w:ascii="Arial" w:hAnsi="Arial" w:cs="Arial"/>
        </w:rPr>
        <w:t>berjalan</w:t>
      </w:r>
      <w:proofErr w:type="spellEnd"/>
      <w:r w:rsidR="00137D4C" w:rsidRPr="00741224">
        <w:rPr>
          <w:rFonts w:ascii="Arial" w:hAnsi="Arial" w:cs="Arial"/>
        </w:rPr>
        <w:t xml:space="preserve"> </w:t>
      </w:r>
      <w:proofErr w:type="spellStart"/>
      <w:r w:rsidR="00137D4C" w:rsidRPr="00741224">
        <w:rPr>
          <w:rFonts w:ascii="Arial" w:hAnsi="Arial" w:cs="Arial"/>
        </w:rPr>
        <w:t>efisien</w:t>
      </w:r>
      <w:proofErr w:type="spellEnd"/>
      <w:r w:rsidR="00137D4C" w:rsidRPr="00741224">
        <w:rPr>
          <w:rFonts w:ascii="Arial" w:hAnsi="Arial" w:cs="Arial"/>
        </w:rPr>
        <w:t xml:space="preserve">. </w:t>
      </w:r>
      <w:proofErr w:type="spellStart"/>
      <w:r w:rsidR="00137D4C" w:rsidRPr="00741224">
        <w:rPr>
          <w:rFonts w:ascii="Arial" w:hAnsi="Arial" w:cs="Arial"/>
        </w:rPr>
        <w:t>Analisis</w:t>
      </w:r>
      <w:proofErr w:type="spellEnd"/>
      <w:r w:rsidR="00137D4C" w:rsidRPr="00741224">
        <w:rPr>
          <w:rFonts w:ascii="Arial" w:hAnsi="Arial" w:cs="Arial"/>
        </w:rPr>
        <w:t xml:space="preserve"> </w:t>
      </w:r>
      <w:r w:rsidR="00137D4C" w:rsidRPr="00741224">
        <w:rPr>
          <w:rFonts w:ascii="Arial" w:hAnsi="Arial" w:cs="Arial"/>
          <w:i/>
        </w:rPr>
        <w:t xml:space="preserve">fisherman’s share </w:t>
      </w:r>
      <w:proofErr w:type="spellStart"/>
      <w:r w:rsidR="00686056">
        <w:rPr>
          <w:rFonts w:ascii="Arial" w:hAnsi="Arial" w:cs="Arial"/>
          <w:iCs/>
        </w:rPr>
        <w:t>m</w:t>
      </w:r>
      <w:r w:rsidR="00686056" w:rsidRPr="00686056">
        <w:rPr>
          <w:rFonts w:ascii="Arial" w:hAnsi="Arial" w:cs="Arial"/>
          <w:iCs/>
        </w:rPr>
        <w:t>enurut</w:t>
      </w:r>
      <w:proofErr w:type="spellEnd"/>
      <w:r w:rsidR="00686056">
        <w:rPr>
          <w:rFonts w:ascii="Arial" w:hAnsi="Arial" w:cs="Arial"/>
          <w:iCs/>
        </w:rPr>
        <w:t xml:space="preserve"> (</w:t>
      </w:r>
      <w:proofErr w:type="spellStart"/>
      <w:r w:rsidR="00686056">
        <w:rPr>
          <w:rFonts w:ascii="Arial" w:hAnsi="Arial" w:cs="Arial"/>
          <w:iCs/>
        </w:rPr>
        <w:t>Hanafiah</w:t>
      </w:r>
      <w:proofErr w:type="spellEnd"/>
      <w:r w:rsidR="00686056">
        <w:rPr>
          <w:rFonts w:ascii="Arial" w:hAnsi="Arial" w:cs="Arial"/>
          <w:iCs/>
        </w:rPr>
        <w:t xml:space="preserve"> &amp; </w:t>
      </w:r>
      <w:proofErr w:type="spellStart"/>
      <w:r w:rsidR="00686056">
        <w:rPr>
          <w:rFonts w:ascii="Arial" w:hAnsi="Arial" w:cs="Arial"/>
          <w:iCs/>
        </w:rPr>
        <w:t>Saefudin</w:t>
      </w:r>
      <w:proofErr w:type="spellEnd"/>
      <w:r w:rsidR="00686056">
        <w:rPr>
          <w:rFonts w:ascii="Arial" w:hAnsi="Arial" w:cs="Arial"/>
          <w:iCs/>
        </w:rPr>
        <w:t xml:space="preserve"> (2006); </w:t>
      </w:r>
      <w:proofErr w:type="spellStart"/>
      <w:r w:rsidR="00686056">
        <w:rPr>
          <w:rFonts w:ascii="Arial" w:hAnsi="Arial" w:cs="Arial"/>
          <w:iCs/>
        </w:rPr>
        <w:t>Agustian</w:t>
      </w:r>
      <w:proofErr w:type="spellEnd"/>
      <w:r w:rsidR="00686056">
        <w:rPr>
          <w:rFonts w:ascii="Arial" w:hAnsi="Arial" w:cs="Arial"/>
          <w:iCs/>
        </w:rPr>
        <w:t xml:space="preserve"> </w:t>
      </w:r>
      <w:r w:rsidR="00686056" w:rsidRPr="00686056">
        <w:rPr>
          <w:rFonts w:ascii="Arial" w:hAnsi="Arial" w:cs="Arial"/>
          <w:i/>
        </w:rPr>
        <w:t>et al</w:t>
      </w:r>
      <w:r w:rsidR="00686056">
        <w:rPr>
          <w:rFonts w:ascii="Arial" w:hAnsi="Arial" w:cs="Arial"/>
          <w:iCs/>
        </w:rPr>
        <w:t>., (2015);  Putra</w:t>
      </w:r>
      <w:r w:rsidR="008C237D">
        <w:rPr>
          <w:rFonts w:ascii="Arial" w:hAnsi="Arial" w:cs="Arial"/>
          <w:iCs/>
        </w:rPr>
        <w:t xml:space="preserve"> </w:t>
      </w:r>
      <w:r w:rsidR="00686056">
        <w:rPr>
          <w:rFonts w:ascii="Arial" w:hAnsi="Arial" w:cs="Arial"/>
          <w:iCs/>
        </w:rPr>
        <w:t xml:space="preserve">(2017); </w:t>
      </w:r>
      <w:r w:rsidR="00D05991">
        <w:rPr>
          <w:rFonts w:ascii="Arial" w:hAnsi="Arial" w:cs="Arial"/>
          <w:iCs/>
        </w:rPr>
        <w:t>Purnomo (2018),</w:t>
      </w:r>
      <w:r w:rsidR="00686056">
        <w:rPr>
          <w:rFonts w:ascii="Arial" w:hAnsi="Arial" w:cs="Arial"/>
          <w:iCs/>
        </w:rPr>
        <w:t xml:space="preserve"> </w:t>
      </w:r>
      <w:proofErr w:type="spellStart"/>
      <w:r w:rsidR="00137D4C" w:rsidRPr="00741224">
        <w:rPr>
          <w:rFonts w:ascii="Arial" w:hAnsi="Arial" w:cs="Arial"/>
        </w:rPr>
        <w:t>dapat</w:t>
      </w:r>
      <w:proofErr w:type="spellEnd"/>
      <w:r w:rsidR="00137D4C" w:rsidRPr="00741224">
        <w:rPr>
          <w:rFonts w:ascii="Arial" w:hAnsi="Arial" w:cs="Arial"/>
        </w:rPr>
        <w:t xml:space="preserve"> </w:t>
      </w:r>
      <w:proofErr w:type="spellStart"/>
      <w:r w:rsidR="00137D4C" w:rsidRPr="00741224">
        <w:rPr>
          <w:rFonts w:ascii="Arial" w:hAnsi="Arial" w:cs="Arial"/>
        </w:rPr>
        <w:t>dirumuskan</w:t>
      </w:r>
      <w:proofErr w:type="spellEnd"/>
      <w:r w:rsidR="00137D4C" w:rsidRPr="00741224">
        <w:rPr>
          <w:rFonts w:ascii="Arial" w:hAnsi="Arial" w:cs="Arial"/>
        </w:rPr>
        <w:t xml:space="preserve"> </w:t>
      </w:r>
      <w:proofErr w:type="spellStart"/>
      <w:r w:rsidR="00137D4C" w:rsidRPr="00741224">
        <w:rPr>
          <w:rFonts w:ascii="Arial" w:hAnsi="Arial" w:cs="Arial"/>
        </w:rPr>
        <w:t>sebagai</w:t>
      </w:r>
      <w:proofErr w:type="spellEnd"/>
      <w:r w:rsidR="00137D4C" w:rsidRPr="00741224">
        <w:rPr>
          <w:rFonts w:ascii="Arial" w:hAnsi="Arial" w:cs="Arial"/>
        </w:rPr>
        <w:t xml:space="preserve"> </w:t>
      </w:r>
      <w:proofErr w:type="spellStart"/>
      <w:r w:rsidR="00137D4C" w:rsidRPr="00741224">
        <w:rPr>
          <w:rFonts w:ascii="Arial" w:hAnsi="Arial" w:cs="Arial"/>
        </w:rPr>
        <w:t>berikut</w:t>
      </w:r>
      <w:proofErr w:type="spellEnd"/>
      <w:r w:rsidR="00137D4C" w:rsidRPr="00741224">
        <w:rPr>
          <w:rFonts w:ascii="Arial" w:hAnsi="Arial" w:cs="Arial"/>
        </w:rPr>
        <w:t>:</w:t>
      </w:r>
    </w:p>
    <w:p w14:paraId="5C87120C" w14:textId="70F85AAF" w:rsidR="00137D4C" w:rsidRPr="00276821" w:rsidRDefault="00137D4C" w:rsidP="00137D4C">
      <w:pPr>
        <w:spacing w:line="276" w:lineRule="auto"/>
        <w:ind w:right="3"/>
        <w:jc w:val="both"/>
        <w:rPr>
          <w:rFonts w:ascii="Arial" w:hAnsi="Arial" w:cs="Arial"/>
        </w:rPr>
      </w:pPr>
      <w:r w:rsidRPr="00276821">
        <w:rPr>
          <w:rFonts w:ascii="Arial" w:hAnsi="Arial" w:cs="Arial"/>
          <w:i/>
        </w:rPr>
        <w:t xml:space="preserve">FS </w:t>
      </w:r>
      <w:r w:rsidR="00857107" w:rsidRPr="00276821">
        <w:rPr>
          <w:rFonts w:ascii="Arial" w:hAnsi="Arial" w:cs="Arial"/>
          <w:i/>
        </w:rPr>
        <w:t xml:space="preserve">  </w:t>
      </w:r>
      <w:r w:rsidRPr="00276821">
        <w:rPr>
          <w:rFonts w:ascii="Arial" w:hAnsi="Arial" w:cs="Arial"/>
          <w:i/>
        </w:rPr>
        <w:t>=[HP÷HK]x100%................</w:t>
      </w:r>
      <w:r w:rsidRPr="00276821">
        <w:rPr>
          <w:rFonts w:ascii="Arial" w:hAnsi="Arial" w:cs="Arial"/>
          <w:i/>
        </w:rPr>
        <w:tab/>
      </w:r>
      <w:r w:rsidRPr="00276821">
        <w:rPr>
          <w:rFonts w:ascii="Arial" w:hAnsi="Arial" w:cs="Arial"/>
        </w:rPr>
        <w:t>(</w:t>
      </w:r>
      <w:r w:rsidR="00741224">
        <w:rPr>
          <w:rFonts w:ascii="Arial" w:hAnsi="Arial" w:cs="Arial"/>
        </w:rPr>
        <w:t>3</w:t>
      </w:r>
      <w:r w:rsidRPr="00276821">
        <w:rPr>
          <w:rFonts w:ascii="Arial" w:hAnsi="Arial" w:cs="Arial"/>
        </w:rPr>
        <w:t>)</w:t>
      </w:r>
    </w:p>
    <w:p w14:paraId="44CC4913" w14:textId="77777777" w:rsidR="00137D4C" w:rsidRPr="00276821" w:rsidRDefault="00137D4C" w:rsidP="00137D4C">
      <w:pPr>
        <w:pStyle w:val="BodyText"/>
        <w:tabs>
          <w:tab w:val="left" w:pos="7797"/>
        </w:tabs>
        <w:ind w:right="3"/>
        <w:jc w:val="both"/>
        <w:rPr>
          <w:rFonts w:ascii="Arial" w:hAnsi="Arial" w:cs="Arial"/>
          <w:sz w:val="22"/>
          <w:szCs w:val="22"/>
        </w:rPr>
      </w:pPr>
      <w:proofErr w:type="spellStart"/>
      <w:r w:rsidRPr="00276821">
        <w:rPr>
          <w:rFonts w:ascii="Arial" w:hAnsi="Arial" w:cs="Arial"/>
          <w:sz w:val="22"/>
          <w:szCs w:val="22"/>
        </w:rPr>
        <w:t>Keterangan</w:t>
      </w:r>
      <w:proofErr w:type="spellEnd"/>
      <w:r w:rsidRPr="00276821">
        <w:rPr>
          <w:rFonts w:ascii="Arial" w:hAnsi="Arial" w:cs="Arial"/>
          <w:sz w:val="22"/>
          <w:szCs w:val="22"/>
        </w:rPr>
        <w:t>:</w:t>
      </w:r>
    </w:p>
    <w:p w14:paraId="6C1C3B43" w14:textId="609309C2" w:rsidR="00137D4C" w:rsidRPr="00276821" w:rsidRDefault="00857107" w:rsidP="00137D4C">
      <w:pPr>
        <w:pStyle w:val="BodyText"/>
        <w:ind w:right="3"/>
        <w:jc w:val="both"/>
        <w:rPr>
          <w:rFonts w:ascii="Arial" w:hAnsi="Arial" w:cs="Arial"/>
          <w:spacing w:val="-3"/>
          <w:sz w:val="22"/>
          <w:szCs w:val="22"/>
        </w:rPr>
      </w:pPr>
      <w:r w:rsidRPr="00276821">
        <w:rPr>
          <w:rFonts w:ascii="Arial" w:hAnsi="Arial" w:cs="Arial"/>
          <w:sz w:val="22"/>
          <w:szCs w:val="22"/>
        </w:rPr>
        <w:t xml:space="preserve">FS </w:t>
      </w:r>
      <w:r w:rsidR="00137D4C" w:rsidRPr="00276821">
        <w:rPr>
          <w:rFonts w:ascii="Arial" w:hAnsi="Arial" w:cs="Arial"/>
          <w:sz w:val="22"/>
          <w:szCs w:val="22"/>
        </w:rPr>
        <w:t xml:space="preserve">= </w:t>
      </w:r>
      <w:proofErr w:type="spellStart"/>
      <w:r w:rsidR="00137D4C" w:rsidRPr="00276821">
        <w:rPr>
          <w:rFonts w:ascii="Arial" w:hAnsi="Arial" w:cs="Arial"/>
          <w:sz w:val="22"/>
          <w:szCs w:val="22"/>
        </w:rPr>
        <w:t>persentase</w:t>
      </w:r>
      <w:proofErr w:type="spellEnd"/>
      <w:r w:rsidR="00137D4C" w:rsidRPr="00276821">
        <w:rPr>
          <w:rFonts w:ascii="Arial" w:hAnsi="Arial" w:cs="Arial"/>
          <w:sz w:val="22"/>
          <w:szCs w:val="22"/>
        </w:rPr>
        <w:t xml:space="preserve"> </w:t>
      </w:r>
      <w:proofErr w:type="spellStart"/>
      <w:r w:rsidR="00137D4C" w:rsidRPr="00276821">
        <w:rPr>
          <w:rFonts w:ascii="Arial" w:hAnsi="Arial" w:cs="Arial"/>
          <w:sz w:val="22"/>
          <w:szCs w:val="22"/>
        </w:rPr>
        <w:t>bagian</w:t>
      </w:r>
      <w:proofErr w:type="spellEnd"/>
      <w:r w:rsidR="00137D4C" w:rsidRPr="00276821">
        <w:rPr>
          <w:rFonts w:ascii="Arial" w:hAnsi="Arial" w:cs="Arial"/>
          <w:sz w:val="22"/>
          <w:szCs w:val="22"/>
        </w:rPr>
        <w:t xml:space="preserve"> yang </w:t>
      </w:r>
      <w:proofErr w:type="spellStart"/>
      <w:r w:rsidR="00137D4C" w:rsidRPr="00276821">
        <w:rPr>
          <w:rFonts w:ascii="Arial" w:hAnsi="Arial" w:cs="Arial"/>
          <w:sz w:val="22"/>
          <w:szCs w:val="22"/>
        </w:rPr>
        <w:t>diterima</w:t>
      </w:r>
      <w:proofErr w:type="spellEnd"/>
      <w:r w:rsidR="00137D4C" w:rsidRPr="00276821">
        <w:rPr>
          <w:rFonts w:ascii="Arial" w:hAnsi="Arial" w:cs="Arial"/>
          <w:sz w:val="22"/>
          <w:szCs w:val="22"/>
        </w:rPr>
        <w:t xml:space="preserve"> </w:t>
      </w:r>
      <w:proofErr w:type="spellStart"/>
      <w:r w:rsidR="00137D4C" w:rsidRPr="00276821">
        <w:rPr>
          <w:rFonts w:ascii="Arial" w:hAnsi="Arial" w:cs="Arial"/>
          <w:spacing w:val="-3"/>
          <w:sz w:val="22"/>
          <w:szCs w:val="22"/>
        </w:rPr>
        <w:t>nelayan</w:t>
      </w:r>
      <w:proofErr w:type="spellEnd"/>
      <w:r w:rsidR="00137D4C" w:rsidRPr="00276821">
        <w:rPr>
          <w:rFonts w:ascii="Arial" w:hAnsi="Arial" w:cs="Arial"/>
          <w:spacing w:val="-3"/>
          <w:sz w:val="22"/>
          <w:szCs w:val="22"/>
        </w:rPr>
        <w:t xml:space="preserve"> (%)</w:t>
      </w:r>
    </w:p>
    <w:p w14:paraId="121A5F9F" w14:textId="784EFB00" w:rsidR="00137D4C" w:rsidRPr="00276821" w:rsidRDefault="00681BC5" w:rsidP="00137D4C">
      <w:pPr>
        <w:pStyle w:val="BodyText"/>
        <w:ind w:right="3"/>
        <w:jc w:val="both"/>
        <w:rPr>
          <w:rFonts w:ascii="Arial" w:hAnsi="Arial" w:cs="Arial"/>
          <w:sz w:val="22"/>
          <w:szCs w:val="22"/>
        </w:rPr>
      </w:pPr>
      <w:r w:rsidRPr="00276821">
        <w:rPr>
          <w:rFonts w:ascii="Arial" w:hAnsi="Arial" w:cs="Arial"/>
          <w:sz w:val="22"/>
          <w:szCs w:val="22"/>
        </w:rPr>
        <w:t>HP</w:t>
      </w:r>
      <w:r w:rsidRPr="00276821">
        <w:rPr>
          <w:rFonts w:ascii="Arial" w:hAnsi="Arial" w:cs="Arial"/>
          <w:sz w:val="22"/>
          <w:szCs w:val="22"/>
        </w:rPr>
        <w:tab/>
      </w:r>
      <w:r w:rsidR="00137D4C" w:rsidRPr="00276821">
        <w:rPr>
          <w:rFonts w:ascii="Arial" w:hAnsi="Arial" w:cs="Arial"/>
          <w:sz w:val="22"/>
          <w:szCs w:val="22"/>
        </w:rPr>
        <w:t xml:space="preserve">= </w:t>
      </w:r>
      <w:proofErr w:type="spellStart"/>
      <w:r w:rsidR="00137D4C" w:rsidRPr="00276821">
        <w:rPr>
          <w:rFonts w:ascii="Arial" w:hAnsi="Arial" w:cs="Arial"/>
          <w:sz w:val="22"/>
          <w:szCs w:val="22"/>
        </w:rPr>
        <w:t>harga</w:t>
      </w:r>
      <w:proofErr w:type="spellEnd"/>
      <w:r w:rsidR="00137D4C" w:rsidRPr="00276821">
        <w:rPr>
          <w:rFonts w:ascii="Arial" w:hAnsi="Arial" w:cs="Arial"/>
          <w:sz w:val="22"/>
          <w:szCs w:val="22"/>
        </w:rPr>
        <w:t xml:space="preserve"> </w:t>
      </w:r>
      <w:proofErr w:type="spellStart"/>
      <w:r w:rsidR="00137D4C" w:rsidRPr="00276821">
        <w:rPr>
          <w:rFonts w:ascii="Arial" w:hAnsi="Arial" w:cs="Arial"/>
          <w:sz w:val="22"/>
          <w:szCs w:val="22"/>
        </w:rPr>
        <w:t>di</w:t>
      </w:r>
      <w:r w:rsidR="00137D4C" w:rsidRPr="00276821">
        <w:rPr>
          <w:rFonts w:ascii="Arial" w:hAnsi="Arial" w:cs="Arial"/>
          <w:color w:val="FFFFFF"/>
          <w:sz w:val="22"/>
          <w:szCs w:val="22"/>
        </w:rPr>
        <w:t>n</w:t>
      </w:r>
      <w:r w:rsidR="00137D4C" w:rsidRPr="00276821">
        <w:rPr>
          <w:rFonts w:ascii="Arial" w:hAnsi="Arial" w:cs="Arial"/>
          <w:sz w:val="22"/>
          <w:szCs w:val="22"/>
        </w:rPr>
        <w:t>tingkat</w:t>
      </w:r>
      <w:r w:rsidR="00137D4C" w:rsidRPr="00276821">
        <w:rPr>
          <w:rFonts w:ascii="Arial" w:hAnsi="Arial" w:cs="Arial"/>
          <w:color w:val="FFFFFF"/>
          <w:sz w:val="22"/>
          <w:szCs w:val="22"/>
        </w:rPr>
        <w:t>n</w:t>
      </w:r>
      <w:r w:rsidR="00137D4C" w:rsidRPr="00276821">
        <w:rPr>
          <w:rFonts w:ascii="Arial" w:hAnsi="Arial" w:cs="Arial"/>
          <w:sz w:val="22"/>
          <w:szCs w:val="22"/>
        </w:rPr>
        <w:t>nelayan</w:t>
      </w:r>
      <w:proofErr w:type="spellEnd"/>
      <w:r w:rsidR="00137D4C" w:rsidRPr="00276821">
        <w:rPr>
          <w:rFonts w:ascii="Arial" w:hAnsi="Arial" w:cs="Arial"/>
          <w:sz w:val="22"/>
          <w:szCs w:val="22"/>
        </w:rPr>
        <w:t xml:space="preserve"> (Rp)</w:t>
      </w:r>
    </w:p>
    <w:p w14:paraId="18D307FE" w14:textId="285A0071" w:rsidR="00137D4C" w:rsidRDefault="00681BC5" w:rsidP="00137D4C">
      <w:pPr>
        <w:pStyle w:val="BodyText"/>
        <w:tabs>
          <w:tab w:val="left" w:pos="1308"/>
        </w:tabs>
        <w:ind w:right="3"/>
        <w:jc w:val="both"/>
        <w:rPr>
          <w:rFonts w:ascii="Arial" w:hAnsi="Arial" w:cs="Arial"/>
          <w:sz w:val="22"/>
          <w:szCs w:val="22"/>
        </w:rPr>
      </w:pPr>
      <w:r w:rsidRPr="00276821">
        <w:rPr>
          <w:rFonts w:ascii="Arial" w:hAnsi="Arial" w:cs="Arial"/>
          <w:sz w:val="22"/>
          <w:szCs w:val="22"/>
        </w:rPr>
        <w:t xml:space="preserve">H         </w:t>
      </w:r>
      <w:r w:rsidR="00137D4C" w:rsidRPr="00276821">
        <w:rPr>
          <w:rFonts w:ascii="Arial" w:hAnsi="Arial" w:cs="Arial"/>
          <w:sz w:val="22"/>
          <w:szCs w:val="22"/>
        </w:rPr>
        <w:t xml:space="preserve">= </w:t>
      </w:r>
      <w:proofErr w:type="spellStart"/>
      <w:r w:rsidR="00137D4C" w:rsidRPr="00276821">
        <w:rPr>
          <w:rFonts w:ascii="Arial" w:hAnsi="Arial" w:cs="Arial"/>
          <w:sz w:val="22"/>
          <w:szCs w:val="22"/>
        </w:rPr>
        <w:t>harga</w:t>
      </w:r>
      <w:proofErr w:type="spellEnd"/>
      <w:r w:rsidR="00137D4C" w:rsidRPr="00276821">
        <w:rPr>
          <w:rFonts w:ascii="Arial" w:hAnsi="Arial" w:cs="Arial"/>
          <w:sz w:val="22"/>
          <w:szCs w:val="22"/>
        </w:rPr>
        <w:t xml:space="preserve"> di </w:t>
      </w:r>
      <w:proofErr w:type="spellStart"/>
      <w:r w:rsidR="00137D4C" w:rsidRPr="00276821">
        <w:rPr>
          <w:rFonts w:ascii="Arial" w:hAnsi="Arial" w:cs="Arial"/>
          <w:sz w:val="22"/>
          <w:szCs w:val="22"/>
        </w:rPr>
        <w:t>tingkat</w:t>
      </w:r>
      <w:r w:rsidR="00137D4C" w:rsidRPr="00276821">
        <w:rPr>
          <w:rFonts w:ascii="Arial" w:hAnsi="Arial" w:cs="Arial"/>
          <w:color w:val="FFFFFF"/>
          <w:sz w:val="22"/>
          <w:szCs w:val="22"/>
        </w:rPr>
        <w:t>n</w:t>
      </w:r>
      <w:r w:rsidR="00137D4C" w:rsidRPr="00276821">
        <w:rPr>
          <w:rFonts w:ascii="Arial" w:hAnsi="Arial" w:cs="Arial"/>
          <w:sz w:val="22"/>
          <w:szCs w:val="22"/>
        </w:rPr>
        <w:t>konsumen</w:t>
      </w:r>
      <w:proofErr w:type="spellEnd"/>
      <w:r w:rsidR="00137D4C" w:rsidRPr="00276821">
        <w:rPr>
          <w:rFonts w:ascii="Arial" w:hAnsi="Arial" w:cs="Arial"/>
          <w:sz w:val="22"/>
          <w:szCs w:val="22"/>
        </w:rPr>
        <w:t xml:space="preserve"> (Rp)</w:t>
      </w:r>
    </w:p>
    <w:p w14:paraId="1FCFB9FB" w14:textId="7F1E9E3B" w:rsidR="00741224" w:rsidRDefault="00741224" w:rsidP="00137D4C">
      <w:pPr>
        <w:pStyle w:val="BodyText"/>
        <w:tabs>
          <w:tab w:val="left" w:pos="1308"/>
        </w:tabs>
        <w:ind w:right="3"/>
        <w:jc w:val="both"/>
        <w:rPr>
          <w:rFonts w:ascii="Arial" w:hAnsi="Arial" w:cs="Arial"/>
          <w:sz w:val="22"/>
          <w:szCs w:val="22"/>
        </w:rPr>
      </w:pPr>
    </w:p>
    <w:p w14:paraId="03EF06E5" w14:textId="0E87B679" w:rsidR="00741224" w:rsidRPr="00276821" w:rsidRDefault="00741224" w:rsidP="00741224">
      <w:pPr>
        <w:ind w:firstLine="284"/>
        <w:jc w:val="both"/>
        <w:rPr>
          <w:rFonts w:ascii="Arial" w:hAnsi="Arial" w:cs="Arial"/>
          <w:lang w:val="en-GB"/>
        </w:rPr>
      </w:pPr>
      <w:proofErr w:type="spellStart"/>
      <w:r w:rsidRPr="00276821">
        <w:rPr>
          <w:rFonts w:ascii="Arial" w:hAnsi="Arial" w:cs="Arial"/>
          <w:lang w:val="en-GB"/>
        </w:rPr>
        <w:t>Analisis</w:t>
      </w:r>
      <w:proofErr w:type="spellEnd"/>
      <w:r w:rsidRPr="00276821">
        <w:rPr>
          <w:rFonts w:ascii="Arial" w:hAnsi="Arial" w:cs="Arial"/>
          <w:lang w:val="en-GB"/>
        </w:rPr>
        <w:t xml:space="preserve"> </w:t>
      </w:r>
      <w:proofErr w:type="spellStart"/>
      <w:r w:rsidRPr="00276821">
        <w:rPr>
          <w:rFonts w:ascii="Arial" w:hAnsi="Arial" w:cs="Arial"/>
          <w:lang w:val="en-GB"/>
        </w:rPr>
        <w:t>distribusi</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merupakan</w:t>
      </w:r>
      <w:proofErr w:type="spellEnd"/>
      <w:r w:rsidRPr="00276821">
        <w:rPr>
          <w:rFonts w:ascii="Arial" w:hAnsi="Arial" w:cs="Arial"/>
          <w:lang w:val="en-GB"/>
        </w:rPr>
        <w:t xml:space="preserve"> </w:t>
      </w:r>
      <w:proofErr w:type="spellStart"/>
      <w:r w:rsidRPr="00276821">
        <w:rPr>
          <w:rFonts w:ascii="Arial" w:hAnsi="Arial" w:cs="Arial"/>
          <w:lang w:val="en-GB"/>
        </w:rPr>
        <w:t>suatu</w:t>
      </w:r>
      <w:proofErr w:type="spellEnd"/>
      <w:r w:rsidRPr="00276821">
        <w:rPr>
          <w:rFonts w:ascii="Arial" w:hAnsi="Arial" w:cs="Arial"/>
          <w:lang w:val="en-GB"/>
        </w:rPr>
        <w:t xml:space="preserve"> </w:t>
      </w:r>
      <w:proofErr w:type="spellStart"/>
      <w:r w:rsidRPr="00276821">
        <w:rPr>
          <w:rFonts w:ascii="Arial" w:hAnsi="Arial" w:cs="Arial"/>
          <w:lang w:val="en-GB"/>
        </w:rPr>
        <w:t>kegiatan</w:t>
      </w:r>
      <w:proofErr w:type="spellEnd"/>
      <w:r w:rsidRPr="00276821">
        <w:rPr>
          <w:rFonts w:ascii="Arial" w:hAnsi="Arial" w:cs="Arial"/>
          <w:lang w:val="en-GB"/>
        </w:rPr>
        <w:t xml:space="preserve"> </w:t>
      </w:r>
      <w:proofErr w:type="spellStart"/>
      <w:r w:rsidRPr="00276821">
        <w:rPr>
          <w:rFonts w:ascii="Arial" w:hAnsi="Arial" w:cs="Arial"/>
          <w:lang w:val="en-GB"/>
        </w:rPr>
        <w:t>saluran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berupa</w:t>
      </w:r>
      <w:proofErr w:type="spellEnd"/>
      <w:r w:rsidRPr="00276821">
        <w:rPr>
          <w:rFonts w:ascii="Arial" w:hAnsi="Arial" w:cs="Arial"/>
          <w:lang w:val="en-GB"/>
        </w:rPr>
        <w:t xml:space="preserve"> </w:t>
      </w:r>
      <w:proofErr w:type="spellStart"/>
      <w:r w:rsidRPr="00276821">
        <w:rPr>
          <w:rFonts w:ascii="Arial" w:hAnsi="Arial" w:cs="Arial"/>
          <w:lang w:val="en-GB"/>
        </w:rPr>
        <w:t>barang</w:t>
      </w:r>
      <w:proofErr w:type="spellEnd"/>
      <w:r w:rsidRPr="00276821">
        <w:rPr>
          <w:rFonts w:ascii="Arial" w:hAnsi="Arial" w:cs="Arial"/>
          <w:lang w:val="en-GB"/>
        </w:rPr>
        <w:t xml:space="preserve"> </w:t>
      </w:r>
      <w:proofErr w:type="spellStart"/>
      <w:r w:rsidRPr="00276821">
        <w:rPr>
          <w:rFonts w:ascii="Arial" w:hAnsi="Arial" w:cs="Arial"/>
          <w:lang w:val="en-GB"/>
        </w:rPr>
        <w:t>maupun</w:t>
      </w:r>
      <w:proofErr w:type="spellEnd"/>
      <w:r w:rsidRPr="00276821">
        <w:rPr>
          <w:rFonts w:ascii="Arial" w:hAnsi="Arial" w:cs="Arial"/>
          <w:lang w:val="en-GB"/>
        </w:rPr>
        <w:t xml:space="preserve"> </w:t>
      </w:r>
      <w:proofErr w:type="spellStart"/>
      <w:r w:rsidRPr="00276821">
        <w:rPr>
          <w:rFonts w:ascii="Arial" w:hAnsi="Arial" w:cs="Arial"/>
          <w:lang w:val="en-GB"/>
        </w:rPr>
        <w:t>produk</w:t>
      </w:r>
      <w:proofErr w:type="spellEnd"/>
      <w:r w:rsidRPr="00276821">
        <w:rPr>
          <w:rFonts w:ascii="Arial" w:hAnsi="Arial" w:cs="Arial"/>
          <w:lang w:val="en-GB"/>
        </w:rPr>
        <w:t xml:space="preserve"> </w:t>
      </w:r>
      <w:proofErr w:type="spellStart"/>
      <w:r w:rsidRPr="00276821">
        <w:rPr>
          <w:rFonts w:ascii="Arial" w:hAnsi="Arial" w:cs="Arial"/>
          <w:lang w:val="en-GB"/>
        </w:rPr>
        <w:t>dari</w:t>
      </w:r>
      <w:proofErr w:type="spellEnd"/>
      <w:r w:rsidRPr="00276821">
        <w:rPr>
          <w:rFonts w:ascii="Arial" w:hAnsi="Arial" w:cs="Arial"/>
          <w:lang w:val="en-GB"/>
        </w:rPr>
        <w:t xml:space="preserve"> </w:t>
      </w:r>
      <w:proofErr w:type="spellStart"/>
      <w:r w:rsidRPr="00276821">
        <w:rPr>
          <w:rFonts w:ascii="Arial" w:hAnsi="Arial" w:cs="Arial"/>
          <w:lang w:val="en-GB"/>
        </w:rPr>
        <w:t>produsen</w:t>
      </w:r>
      <w:proofErr w:type="spellEnd"/>
      <w:r w:rsidRPr="00276821">
        <w:rPr>
          <w:rFonts w:ascii="Arial" w:hAnsi="Arial" w:cs="Arial"/>
          <w:lang w:val="en-GB"/>
        </w:rPr>
        <w:t xml:space="preserve"> </w:t>
      </w:r>
      <w:proofErr w:type="spellStart"/>
      <w:r w:rsidRPr="00276821">
        <w:rPr>
          <w:rFonts w:ascii="Arial" w:hAnsi="Arial" w:cs="Arial"/>
          <w:lang w:val="en-GB"/>
        </w:rPr>
        <w:t>ke</w:t>
      </w:r>
      <w:proofErr w:type="spellEnd"/>
      <w:r w:rsidRPr="00276821">
        <w:rPr>
          <w:rFonts w:ascii="Arial" w:hAnsi="Arial" w:cs="Arial"/>
          <w:lang w:val="en-GB"/>
        </w:rPr>
        <w:t xml:space="preserve"> </w:t>
      </w:r>
      <w:proofErr w:type="spellStart"/>
      <w:r w:rsidRPr="00276821">
        <w:rPr>
          <w:rFonts w:ascii="Arial" w:hAnsi="Arial" w:cs="Arial"/>
          <w:lang w:val="en-GB"/>
        </w:rPr>
        <w:t>konsumen</w:t>
      </w:r>
      <w:proofErr w:type="spellEnd"/>
      <w:r w:rsidRPr="00276821">
        <w:rPr>
          <w:rFonts w:ascii="Arial" w:hAnsi="Arial" w:cs="Arial"/>
          <w:lang w:val="en-GB"/>
        </w:rPr>
        <w:t xml:space="preserve">. </w:t>
      </w:r>
      <w:proofErr w:type="spellStart"/>
      <w:r w:rsidRPr="00276821">
        <w:rPr>
          <w:rFonts w:ascii="Arial" w:hAnsi="Arial" w:cs="Arial"/>
          <w:lang w:val="en-GB"/>
        </w:rPr>
        <w:t>Distribusi</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yang </w:t>
      </w:r>
      <w:proofErr w:type="spellStart"/>
      <w:r w:rsidRPr="00276821">
        <w:rPr>
          <w:rFonts w:ascii="Arial" w:hAnsi="Arial" w:cs="Arial"/>
          <w:lang w:val="en-GB"/>
        </w:rPr>
        <w:t>dimaksud</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penelitian</w:t>
      </w:r>
      <w:proofErr w:type="spellEnd"/>
      <w:r w:rsidRPr="00276821">
        <w:rPr>
          <w:rFonts w:ascii="Arial" w:hAnsi="Arial" w:cs="Arial"/>
          <w:lang w:val="en-GB"/>
        </w:rPr>
        <w:t xml:space="preserve">  </w:t>
      </w:r>
      <w:proofErr w:type="spellStart"/>
      <w:r w:rsidRPr="00276821">
        <w:rPr>
          <w:rFonts w:ascii="Arial" w:hAnsi="Arial" w:cs="Arial"/>
          <w:lang w:val="en-GB"/>
        </w:rPr>
        <w:t>ini</w:t>
      </w:r>
      <w:proofErr w:type="spellEnd"/>
      <w:r w:rsidRPr="00276821">
        <w:rPr>
          <w:rFonts w:ascii="Arial" w:hAnsi="Arial" w:cs="Arial"/>
          <w:lang w:val="en-GB"/>
        </w:rPr>
        <w:t xml:space="preserve"> </w:t>
      </w:r>
      <w:proofErr w:type="spellStart"/>
      <w:r w:rsidRPr="00276821">
        <w:rPr>
          <w:rFonts w:ascii="Arial" w:hAnsi="Arial" w:cs="Arial"/>
          <w:lang w:val="en-GB"/>
        </w:rPr>
        <w:t>merupakan</w:t>
      </w:r>
      <w:proofErr w:type="spellEnd"/>
      <w:r w:rsidRPr="00276821">
        <w:rPr>
          <w:rFonts w:ascii="Arial" w:hAnsi="Arial" w:cs="Arial"/>
          <w:lang w:val="en-GB"/>
        </w:rPr>
        <w:t xml:space="preserve"> </w:t>
      </w:r>
      <w:proofErr w:type="spellStart"/>
      <w:r w:rsidRPr="00276821">
        <w:rPr>
          <w:rFonts w:ascii="Arial" w:hAnsi="Arial" w:cs="Arial"/>
          <w:lang w:val="en-GB"/>
        </w:rPr>
        <w:t>jalur</w:t>
      </w:r>
      <w:proofErr w:type="spellEnd"/>
      <w:r w:rsidRPr="00276821">
        <w:rPr>
          <w:rFonts w:ascii="Arial" w:hAnsi="Arial" w:cs="Arial"/>
          <w:lang w:val="en-GB"/>
        </w:rPr>
        <w:t xml:space="preserve"> yang </w:t>
      </w:r>
      <w:proofErr w:type="spellStart"/>
      <w:r w:rsidRPr="00276821">
        <w:rPr>
          <w:rFonts w:ascii="Arial" w:hAnsi="Arial" w:cs="Arial"/>
          <w:lang w:val="en-GB"/>
        </w:rPr>
        <w:t>dilalui</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lang w:val="en-GB"/>
        </w:rPr>
        <w:t>dari</w:t>
      </w:r>
      <w:proofErr w:type="spellEnd"/>
      <w:r w:rsidRPr="00276821">
        <w:rPr>
          <w:rFonts w:ascii="Arial" w:hAnsi="Arial" w:cs="Arial"/>
          <w:lang w:val="en-GB"/>
        </w:rPr>
        <w:t xml:space="preserve"> </w:t>
      </w:r>
      <w:proofErr w:type="spellStart"/>
      <w:r w:rsidRPr="00276821">
        <w:rPr>
          <w:rFonts w:ascii="Arial" w:hAnsi="Arial" w:cs="Arial"/>
          <w:lang w:val="en-GB"/>
        </w:rPr>
        <w:t>nelayan</w:t>
      </w:r>
      <w:proofErr w:type="spellEnd"/>
      <w:r w:rsidRPr="00276821">
        <w:rPr>
          <w:rFonts w:ascii="Arial" w:hAnsi="Arial" w:cs="Arial"/>
          <w:lang w:val="en-GB"/>
        </w:rPr>
        <w:t xml:space="preserve"> </w:t>
      </w:r>
      <w:proofErr w:type="spellStart"/>
      <w:r w:rsidRPr="00276821">
        <w:rPr>
          <w:rFonts w:ascii="Arial" w:hAnsi="Arial" w:cs="Arial"/>
          <w:lang w:val="en-GB"/>
        </w:rPr>
        <w:t>sampai</w:t>
      </w:r>
      <w:proofErr w:type="spellEnd"/>
      <w:r w:rsidRPr="00276821">
        <w:rPr>
          <w:rFonts w:ascii="Arial" w:hAnsi="Arial" w:cs="Arial"/>
          <w:lang w:val="en-GB"/>
        </w:rPr>
        <w:t xml:space="preserve"> </w:t>
      </w:r>
      <w:proofErr w:type="spellStart"/>
      <w:r w:rsidRPr="00276821">
        <w:rPr>
          <w:rFonts w:ascii="Arial" w:hAnsi="Arial" w:cs="Arial"/>
          <w:lang w:val="en-GB"/>
        </w:rPr>
        <w:t>ke</w:t>
      </w:r>
      <w:proofErr w:type="spellEnd"/>
      <w:r w:rsidRPr="00276821">
        <w:rPr>
          <w:rFonts w:ascii="Arial" w:hAnsi="Arial" w:cs="Arial"/>
          <w:lang w:val="en-GB"/>
        </w:rPr>
        <w:t xml:space="preserve"> </w:t>
      </w:r>
      <w:proofErr w:type="spellStart"/>
      <w:r w:rsidRPr="00276821">
        <w:rPr>
          <w:rFonts w:ascii="Arial" w:hAnsi="Arial" w:cs="Arial"/>
          <w:lang w:val="en-GB"/>
        </w:rPr>
        <w:t>konsumen</w:t>
      </w:r>
      <w:proofErr w:type="spellEnd"/>
      <w:r w:rsidRPr="00276821">
        <w:rPr>
          <w:rFonts w:ascii="Arial" w:hAnsi="Arial" w:cs="Arial"/>
          <w:lang w:val="en-GB"/>
        </w:rPr>
        <w:t xml:space="preserve"> </w:t>
      </w:r>
      <w:proofErr w:type="spellStart"/>
      <w:r w:rsidRPr="00276821">
        <w:rPr>
          <w:rFonts w:ascii="Arial" w:hAnsi="Arial" w:cs="Arial"/>
          <w:lang w:val="en-GB"/>
        </w:rPr>
        <w:t>akhir</w:t>
      </w:r>
      <w:proofErr w:type="spellEnd"/>
      <w:r w:rsidRPr="00276821">
        <w:rPr>
          <w:rFonts w:ascii="Arial" w:hAnsi="Arial" w:cs="Arial"/>
          <w:lang w:val="en-GB"/>
        </w:rPr>
        <w:t xml:space="preserve">. </w:t>
      </w:r>
      <w:proofErr w:type="spellStart"/>
      <w:r w:rsidR="00E7262E">
        <w:rPr>
          <w:rFonts w:ascii="Arial" w:hAnsi="Arial" w:cs="Arial"/>
          <w:lang w:val="en-GB"/>
        </w:rPr>
        <w:t>Menurut</w:t>
      </w:r>
      <w:proofErr w:type="spellEnd"/>
      <w:r w:rsidR="00E7262E">
        <w:rPr>
          <w:rFonts w:ascii="Arial" w:hAnsi="Arial" w:cs="Arial"/>
          <w:lang w:val="en-GB"/>
        </w:rPr>
        <w:t xml:space="preserve"> </w:t>
      </w:r>
      <w:proofErr w:type="spellStart"/>
      <w:r w:rsidR="00E7262E">
        <w:rPr>
          <w:rFonts w:ascii="Arial" w:hAnsi="Arial" w:cs="Arial"/>
          <w:lang w:val="en-GB"/>
        </w:rPr>
        <w:t>Lirphandari</w:t>
      </w:r>
      <w:proofErr w:type="spellEnd"/>
      <w:r w:rsidR="00E7262E">
        <w:rPr>
          <w:rFonts w:ascii="Arial" w:hAnsi="Arial" w:cs="Arial"/>
          <w:lang w:val="en-GB"/>
        </w:rPr>
        <w:t xml:space="preserve"> &amp; </w:t>
      </w:r>
      <w:proofErr w:type="spellStart"/>
      <w:r w:rsidR="00E7262E">
        <w:rPr>
          <w:rFonts w:ascii="Arial" w:hAnsi="Arial" w:cs="Arial"/>
          <w:lang w:val="en-GB"/>
        </w:rPr>
        <w:t>Dwiastuti</w:t>
      </w:r>
      <w:proofErr w:type="spellEnd"/>
      <w:r w:rsidR="00E7262E">
        <w:rPr>
          <w:rFonts w:ascii="Arial" w:hAnsi="Arial" w:cs="Arial"/>
          <w:lang w:val="en-GB"/>
        </w:rPr>
        <w:t xml:space="preserve"> (2018); Downey &amp; Erickson  (1992), </w:t>
      </w:r>
      <w:proofErr w:type="spellStart"/>
      <w:r w:rsidR="00E7262E">
        <w:rPr>
          <w:rFonts w:ascii="Arial" w:hAnsi="Arial" w:cs="Arial"/>
          <w:lang w:val="en-GB"/>
        </w:rPr>
        <w:t>a</w:t>
      </w:r>
      <w:r w:rsidRPr="00276821">
        <w:rPr>
          <w:rFonts w:ascii="Arial" w:hAnsi="Arial" w:cs="Arial"/>
          <w:lang w:val="en-GB"/>
        </w:rPr>
        <w:t>nalisis</w:t>
      </w:r>
      <w:proofErr w:type="spellEnd"/>
      <w:r w:rsidRPr="00276821">
        <w:rPr>
          <w:rFonts w:ascii="Arial" w:hAnsi="Arial" w:cs="Arial"/>
          <w:lang w:val="en-GB"/>
        </w:rPr>
        <w:t xml:space="preserve"> </w:t>
      </w:r>
      <w:proofErr w:type="spellStart"/>
      <w:r w:rsidRPr="00276821">
        <w:rPr>
          <w:rFonts w:ascii="Arial" w:hAnsi="Arial" w:cs="Arial"/>
          <w:lang w:val="en-GB"/>
        </w:rPr>
        <w:t>efisiensi</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digunakan</w:t>
      </w:r>
      <w:proofErr w:type="spellEnd"/>
      <w:r w:rsidRPr="00276821">
        <w:rPr>
          <w:rFonts w:ascii="Arial" w:hAnsi="Arial" w:cs="Arial"/>
          <w:lang w:val="en-GB"/>
        </w:rPr>
        <w:t xml:space="preserve"> </w:t>
      </w:r>
      <w:proofErr w:type="spellStart"/>
      <w:r w:rsidRPr="00276821">
        <w:rPr>
          <w:rFonts w:ascii="Arial" w:hAnsi="Arial" w:cs="Arial"/>
          <w:lang w:val="en-GB"/>
        </w:rPr>
        <w:t>untuk</w:t>
      </w:r>
      <w:proofErr w:type="spellEnd"/>
      <w:r w:rsidRPr="00276821">
        <w:rPr>
          <w:rFonts w:ascii="Arial" w:hAnsi="Arial" w:cs="Arial"/>
          <w:lang w:val="en-GB"/>
        </w:rPr>
        <w:t xml:space="preserve"> </w:t>
      </w:r>
      <w:proofErr w:type="spellStart"/>
      <w:r w:rsidRPr="00276821">
        <w:rPr>
          <w:rFonts w:ascii="Arial" w:hAnsi="Arial" w:cs="Arial"/>
          <w:lang w:val="en-GB"/>
        </w:rPr>
        <w:t>mengetahui</w:t>
      </w:r>
      <w:proofErr w:type="spellEnd"/>
      <w:r w:rsidRPr="00276821">
        <w:rPr>
          <w:rFonts w:ascii="Arial" w:hAnsi="Arial" w:cs="Arial"/>
          <w:lang w:val="en-GB"/>
        </w:rPr>
        <w:t xml:space="preserve"> </w:t>
      </w:r>
      <w:proofErr w:type="spellStart"/>
      <w:r w:rsidRPr="00276821">
        <w:rPr>
          <w:rFonts w:ascii="Arial" w:hAnsi="Arial" w:cs="Arial"/>
          <w:lang w:val="en-GB"/>
        </w:rPr>
        <w:t>seberapa</w:t>
      </w:r>
      <w:proofErr w:type="spellEnd"/>
      <w:r w:rsidRPr="00276821">
        <w:rPr>
          <w:rFonts w:ascii="Arial" w:hAnsi="Arial" w:cs="Arial"/>
          <w:lang w:val="en-GB"/>
        </w:rPr>
        <w:t xml:space="preserve"> </w:t>
      </w:r>
      <w:proofErr w:type="spellStart"/>
      <w:r w:rsidRPr="00276821">
        <w:rPr>
          <w:rFonts w:ascii="Arial" w:hAnsi="Arial" w:cs="Arial"/>
          <w:lang w:val="en-GB"/>
        </w:rPr>
        <w:t>efisien</w:t>
      </w:r>
      <w:proofErr w:type="spellEnd"/>
      <w:r w:rsidRPr="00276821">
        <w:rPr>
          <w:rFonts w:ascii="Arial" w:hAnsi="Arial" w:cs="Arial"/>
          <w:lang w:val="en-GB"/>
        </w:rPr>
        <w:t xml:space="preserve"> </w:t>
      </w:r>
      <w:proofErr w:type="spellStart"/>
      <w:r w:rsidRPr="00276821">
        <w:rPr>
          <w:rFonts w:ascii="Arial" w:hAnsi="Arial" w:cs="Arial"/>
          <w:lang w:val="en-GB"/>
        </w:rPr>
        <w:t>saluran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yang </w:t>
      </w:r>
      <w:proofErr w:type="spellStart"/>
      <w:r w:rsidRPr="00276821">
        <w:rPr>
          <w:rFonts w:ascii="Arial" w:hAnsi="Arial" w:cs="Arial"/>
          <w:lang w:val="en-GB"/>
        </w:rPr>
        <w:t>terbentuk</w:t>
      </w:r>
      <w:proofErr w:type="spellEnd"/>
      <w:r w:rsidRPr="00276821">
        <w:rPr>
          <w:rFonts w:ascii="Arial" w:hAnsi="Arial" w:cs="Arial"/>
          <w:lang w:val="en-GB"/>
        </w:rPr>
        <w:t xml:space="preserve">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menggunakan</w:t>
      </w:r>
      <w:proofErr w:type="spellEnd"/>
      <w:r w:rsidRPr="00276821">
        <w:rPr>
          <w:rFonts w:ascii="Arial" w:hAnsi="Arial" w:cs="Arial"/>
          <w:lang w:val="en-GB"/>
        </w:rPr>
        <w:t xml:space="preserve"> </w:t>
      </w:r>
      <w:proofErr w:type="spellStart"/>
      <w:r w:rsidRPr="00276821">
        <w:rPr>
          <w:rFonts w:ascii="Arial" w:hAnsi="Arial" w:cs="Arial"/>
          <w:lang w:val="en-GB"/>
        </w:rPr>
        <w:t>rumus</w:t>
      </w:r>
      <w:proofErr w:type="spellEnd"/>
      <w:r w:rsidRPr="00276821">
        <w:rPr>
          <w:rFonts w:ascii="Arial" w:hAnsi="Arial" w:cs="Arial"/>
          <w:lang w:val="en-GB"/>
        </w:rPr>
        <w:t>:</w:t>
      </w:r>
    </w:p>
    <w:p w14:paraId="03E81EE4" w14:textId="77777777" w:rsidR="00741224" w:rsidRPr="00276821" w:rsidRDefault="00741224" w:rsidP="00741224">
      <w:pPr>
        <w:pStyle w:val="BodyText"/>
        <w:ind w:right="3"/>
        <w:jc w:val="both"/>
        <w:rPr>
          <w:rFonts w:ascii="Arial" w:hAnsi="Arial" w:cs="Arial"/>
          <w:sz w:val="22"/>
          <w:szCs w:val="22"/>
          <w:lang w:val="en-GB"/>
        </w:rPr>
      </w:pPr>
    </w:p>
    <w:p w14:paraId="7AF5BDEF" w14:textId="7C9C16B2" w:rsidR="00741224" w:rsidRPr="00276821" w:rsidRDefault="00741224" w:rsidP="00741224">
      <w:pPr>
        <w:pStyle w:val="BodyText"/>
        <w:ind w:right="3"/>
        <w:jc w:val="both"/>
        <w:rPr>
          <w:rFonts w:ascii="Arial" w:hAnsi="Arial" w:cs="Arial"/>
          <w:sz w:val="22"/>
          <w:szCs w:val="22"/>
        </w:rPr>
      </w:pPr>
      <w:r w:rsidRPr="00276821">
        <w:rPr>
          <w:rFonts w:ascii="Arial" w:hAnsi="Arial" w:cs="Arial"/>
          <w:sz w:val="22"/>
          <w:szCs w:val="22"/>
        </w:rPr>
        <w:t>EP=</w:t>
      </w:r>
      <w:r w:rsidRPr="00276821">
        <w:rPr>
          <w:rFonts w:ascii="Arial" w:hAnsi="Arial" w:cs="Arial"/>
          <w:noProof/>
          <w:spacing w:val="-2"/>
          <w:position w:val="-16"/>
          <w:sz w:val="22"/>
          <w:szCs w:val="22"/>
        </w:rPr>
        <w:drawing>
          <wp:inline distT="0" distB="0" distL="0" distR="0" wp14:anchorId="2093DBE8" wp14:editId="6368125E">
            <wp:extent cx="17335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285750"/>
                    </a:xfrm>
                    <a:prstGeom prst="rect">
                      <a:avLst/>
                    </a:prstGeom>
                    <a:noFill/>
                    <a:ln>
                      <a:noFill/>
                    </a:ln>
                  </pic:spPr>
                </pic:pic>
              </a:graphicData>
            </a:graphic>
          </wp:inline>
        </w:drawing>
      </w:r>
      <w:r w:rsidRPr="00276821">
        <w:rPr>
          <w:rFonts w:ascii="Arial" w:hAnsi="Arial" w:cs="Arial"/>
          <w:sz w:val="22"/>
          <w:szCs w:val="22"/>
        </w:rPr>
        <w:t>.......(</w:t>
      </w:r>
      <w:r>
        <w:rPr>
          <w:rFonts w:ascii="Arial" w:hAnsi="Arial" w:cs="Arial"/>
          <w:sz w:val="22"/>
          <w:szCs w:val="22"/>
        </w:rPr>
        <w:t>4</w:t>
      </w:r>
      <w:r w:rsidRPr="00276821">
        <w:rPr>
          <w:rFonts w:ascii="Arial" w:hAnsi="Arial" w:cs="Arial"/>
          <w:sz w:val="22"/>
          <w:szCs w:val="22"/>
        </w:rPr>
        <w:t>)</w:t>
      </w:r>
    </w:p>
    <w:p w14:paraId="40846100" w14:textId="77777777" w:rsidR="00741224" w:rsidRPr="00276821" w:rsidRDefault="00741224" w:rsidP="00741224">
      <w:pPr>
        <w:pStyle w:val="BodyText"/>
        <w:ind w:right="3"/>
        <w:jc w:val="both"/>
        <w:rPr>
          <w:rFonts w:ascii="Arial" w:hAnsi="Arial" w:cs="Arial"/>
          <w:sz w:val="22"/>
          <w:szCs w:val="22"/>
        </w:rPr>
      </w:pPr>
    </w:p>
    <w:p w14:paraId="318A1B7C" w14:textId="77777777" w:rsidR="00741224" w:rsidRPr="00276821" w:rsidRDefault="00741224" w:rsidP="00741224">
      <w:pPr>
        <w:pStyle w:val="ListParagraph"/>
        <w:numPr>
          <w:ilvl w:val="0"/>
          <w:numId w:val="2"/>
        </w:numPr>
        <w:ind w:right="3" w:hanging="741"/>
        <w:rPr>
          <w:rFonts w:ascii="Arial" w:hAnsi="Arial" w:cs="Arial"/>
        </w:rPr>
      </w:pPr>
      <w:r w:rsidRPr="00276821">
        <w:rPr>
          <w:rFonts w:ascii="Arial" w:hAnsi="Arial" w:cs="Arial"/>
        </w:rPr>
        <w:t xml:space="preserve">Jika </w:t>
      </w:r>
      <w:proofErr w:type="spellStart"/>
      <w:r w:rsidRPr="00276821">
        <w:rPr>
          <w:rFonts w:ascii="Arial" w:hAnsi="Arial" w:cs="Arial"/>
          <w:color w:val="FFFFFF"/>
        </w:rPr>
        <w:t>n</w:t>
      </w:r>
      <w:r w:rsidRPr="00276821">
        <w:rPr>
          <w:rFonts w:ascii="Arial" w:hAnsi="Arial" w:cs="Arial"/>
        </w:rPr>
        <w:t>EP</w:t>
      </w:r>
      <w:proofErr w:type="spellEnd"/>
      <w:r w:rsidRPr="00276821">
        <w:rPr>
          <w:rFonts w:ascii="Arial" w:hAnsi="Arial" w:cs="Arial"/>
        </w:rPr>
        <w:t xml:space="preserve"> (</w:t>
      </w:r>
      <w:proofErr w:type="spellStart"/>
      <w:r w:rsidRPr="00276821">
        <w:rPr>
          <w:rFonts w:ascii="Arial" w:hAnsi="Arial" w:cs="Arial"/>
        </w:rPr>
        <w:t>Efisiensi</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&gt; 1 </w:t>
      </w:r>
      <w:proofErr w:type="spellStart"/>
      <w:r w:rsidRPr="00276821">
        <w:rPr>
          <w:rFonts w:ascii="Arial" w:hAnsi="Arial" w:cs="Arial"/>
        </w:rPr>
        <w:t>berarti</w:t>
      </w:r>
      <w:r w:rsidRPr="00276821">
        <w:rPr>
          <w:rFonts w:ascii="Arial" w:hAnsi="Arial" w:cs="Arial"/>
          <w:color w:val="FFFFFF"/>
        </w:rPr>
        <w:t>n</w:t>
      </w:r>
      <w:r w:rsidRPr="00276821">
        <w:rPr>
          <w:rFonts w:ascii="Arial" w:hAnsi="Arial" w:cs="Arial"/>
        </w:rPr>
        <w:t>tidak</w:t>
      </w:r>
      <w:r w:rsidRPr="00276821">
        <w:rPr>
          <w:rFonts w:ascii="Arial" w:hAnsi="Arial" w:cs="Arial"/>
          <w:color w:val="FFFFFF"/>
        </w:rPr>
        <w:t>n</w:t>
      </w:r>
      <w:r w:rsidRPr="00276821">
        <w:rPr>
          <w:rFonts w:ascii="Arial" w:hAnsi="Arial" w:cs="Arial"/>
        </w:rPr>
        <w:t>efisien</w:t>
      </w:r>
      <w:proofErr w:type="spellEnd"/>
    </w:p>
    <w:p w14:paraId="1A4D3FC3" w14:textId="77777777" w:rsidR="00741224" w:rsidRPr="00276821" w:rsidRDefault="00741224" w:rsidP="00741224">
      <w:pPr>
        <w:pStyle w:val="ListParagraph"/>
        <w:numPr>
          <w:ilvl w:val="0"/>
          <w:numId w:val="2"/>
        </w:numPr>
        <w:ind w:right="3" w:hanging="741"/>
        <w:rPr>
          <w:rFonts w:ascii="Arial" w:hAnsi="Arial" w:cs="Arial"/>
        </w:rPr>
      </w:pPr>
      <w:r w:rsidRPr="00276821">
        <w:rPr>
          <w:rFonts w:ascii="Arial" w:hAnsi="Arial" w:cs="Arial"/>
        </w:rPr>
        <w:t xml:space="preserve">Jika </w:t>
      </w:r>
      <w:proofErr w:type="spellStart"/>
      <w:r w:rsidRPr="00276821">
        <w:rPr>
          <w:rFonts w:ascii="Arial" w:hAnsi="Arial" w:cs="Arial"/>
          <w:color w:val="FFFFFF"/>
        </w:rPr>
        <w:t>n</w:t>
      </w:r>
      <w:r w:rsidRPr="00276821">
        <w:rPr>
          <w:rFonts w:ascii="Arial" w:hAnsi="Arial" w:cs="Arial"/>
        </w:rPr>
        <w:t>EP</w:t>
      </w:r>
      <w:proofErr w:type="spellEnd"/>
      <w:r w:rsidRPr="00276821">
        <w:rPr>
          <w:rFonts w:ascii="Arial" w:hAnsi="Arial" w:cs="Arial"/>
        </w:rPr>
        <w:t xml:space="preserve"> (</w:t>
      </w:r>
      <w:proofErr w:type="spellStart"/>
      <w:r w:rsidRPr="00276821">
        <w:rPr>
          <w:rFonts w:ascii="Arial" w:hAnsi="Arial" w:cs="Arial"/>
        </w:rPr>
        <w:t>Efisiensi</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&lt; 1 </w:t>
      </w:r>
      <w:proofErr w:type="spellStart"/>
      <w:r w:rsidRPr="00276821">
        <w:rPr>
          <w:rFonts w:ascii="Arial" w:hAnsi="Arial" w:cs="Arial"/>
        </w:rPr>
        <w:t>berarti</w:t>
      </w:r>
      <w:r w:rsidRPr="00276821">
        <w:rPr>
          <w:rFonts w:ascii="Arial" w:hAnsi="Arial" w:cs="Arial"/>
          <w:color w:val="FFFFFF"/>
        </w:rPr>
        <w:t>n</w:t>
      </w:r>
      <w:r w:rsidRPr="00276821">
        <w:rPr>
          <w:rFonts w:ascii="Arial" w:hAnsi="Arial" w:cs="Arial"/>
        </w:rPr>
        <w:t>efisien</w:t>
      </w:r>
      <w:proofErr w:type="spellEnd"/>
    </w:p>
    <w:p w14:paraId="54A94BA6" w14:textId="77777777" w:rsidR="00741224" w:rsidRPr="00276821" w:rsidRDefault="00741224" w:rsidP="00137D4C">
      <w:pPr>
        <w:pStyle w:val="BodyText"/>
        <w:tabs>
          <w:tab w:val="left" w:pos="1308"/>
        </w:tabs>
        <w:ind w:right="3"/>
        <w:jc w:val="both"/>
        <w:rPr>
          <w:rFonts w:ascii="Arial" w:hAnsi="Arial" w:cs="Arial"/>
          <w:sz w:val="22"/>
          <w:szCs w:val="22"/>
        </w:rPr>
      </w:pPr>
    </w:p>
    <w:p w14:paraId="67730BCF" w14:textId="77777777" w:rsidR="00681BC5" w:rsidRPr="00276821" w:rsidRDefault="00681BC5" w:rsidP="00137D4C">
      <w:pPr>
        <w:rPr>
          <w:rFonts w:ascii="Arial" w:hAnsi="Arial" w:cs="Arial"/>
          <w:lang w:val="en-GB"/>
        </w:rPr>
      </w:pPr>
    </w:p>
    <w:p w14:paraId="78CB391D" w14:textId="1EB14A63" w:rsidR="00C70B81" w:rsidRDefault="005E2BE7" w:rsidP="00137D4C">
      <w:pPr>
        <w:rPr>
          <w:rFonts w:ascii="Arial" w:hAnsi="Arial" w:cs="Arial"/>
          <w:b/>
          <w:bCs/>
          <w:lang w:val="en-GB"/>
        </w:rPr>
      </w:pPr>
      <w:r w:rsidRPr="00276821">
        <w:rPr>
          <w:rFonts w:ascii="Arial" w:hAnsi="Arial" w:cs="Arial"/>
          <w:b/>
          <w:bCs/>
          <w:lang w:val="en-GB"/>
        </w:rPr>
        <w:t>KARAKTERISTIK LEMBAGA PEMASARAN</w:t>
      </w:r>
    </w:p>
    <w:p w14:paraId="216CEB86" w14:textId="77777777" w:rsidR="00E120B7" w:rsidRPr="00276821" w:rsidRDefault="00E120B7" w:rsidP="00137D4C">
      <w:pPr>
        <w:rPr>
          <w:rFonts w:ascii="Arial" w:hAnsi="Arial" w:cs="Arial"/>
          <w:b/>
          <w:bCs/>
          <w:lang w:val="en-GB"/>
        </w:rPr>
      </w:pPr>
    </w:p>
    <w:p w14:paraId="6E34B5DA" w14:textId="51BE9D4A" w:rsidR="00C70B81" w:rsidRDefault="00C70B81" w:rsidP="00C70B81">
      <w:pPr>
        <w:pStyle w:val="ListParagraph"/>
        <w:numPr>
          <w:ilvl w:val="0"/>
          <w:numId w:val="3"/>
        </w:numPr>
        <w:ind w:left="284" w:hanging="284"/>
        <w:rPr>
          <w:rFonts w:ascii="Arial" w:hAnsi="Arial" w:cs="Arial"/>
          <w:b/>
          <w:bCs/>
          <w:lang w:val="en-GB"/>
        </w:rPr>
      </w:pPr>
      <w:proofErr w:type="spellStart"/>
      <w:r w:rsidRPr="00276821">
        <w:rPr>
          <w:rFonts w:ascii="Arial" w:hAnsi="Arial" w:cs="Arial"/>
          <w:b/>
          <w:bCs/>
          <w:lang w:val="en-GB"/>
        </w:rPr>
        <w:t>Umur</w:t>
      </w:r>
      <w:proofErr w:type="spellEnd"/>
    </w:p>
    <w:p w14:paraId="4C28B3CF" w14:textId="77777777" w:rsidR="004A4F9B" w:rsidRPr="00276821" w:rsidRDefault="004A4F9B" w:rsidP="004A4F9B">
      <w:pPr>
        <w:pStyle w:val="ListParagraph"/>
        <w:ind w:left="284" w:firstLine="0"/>
        <w:rPr>
          <w:rFonts w:ascii="Arial" w:hAnsi="Arial" w:cs="Arial"/>
          <w:b/>
          <w:bCs/>
          <w:lang w:val="en-GB"/>
        </w:rPr>
      </w:pPr>
    </w:p>
    <w:p w14:paraId="18A5008B" w14:textId="2724DC6B" w:rsidR="00C70B81" w:rsidRPr="00276821" w:rsidRDefault="00C70B81" w:rsidP="00221F19">
      <w:pPr>
        <w:pStyle w:val="ListParagraph"/>
        <w:ind w:left="0" w:firstLine="284"/>
        <w:rPr>
          <w:rFonts w:ascii="Arial" w:hAnsi="Arial" w:cs="Arial"/>
          <w:lang w:val="en-GB"/>
        </w:rPr>
      </w:pPr>
      <w:proofErr w:type="spellStart"/>
      <w:r w:rsidRPr="00276821">
        <w:rPr>
          <w:rFonts w:ascii="Arial" w:hAnsi="Arial" w:cs="Arial"/>
          <w:lang w:val="en-GB"/>
        </w:rPr>
        <w:t>Responden</w:t>
      </w:r>
      <w:proofErr w:type="spellEnd"/>
      <w:r w:rsidRPr="00276821">
        <w:rPr>
          <w:rFonts w:ascii="Arial" w:hAnsi="Arial" w:cs="Arial"/>
          <w:lang w:val="en-GB"/>
        </w:rPr>
        <w:t xml:space="preserve"> pada </w:t>
      </w:r>
      <w:proofErr w:type="spellStart"/>
      <w:r w:rsidRPr="00276821">
        <w:rPr>
          <w:rFonts w:ascii="Arial" w:hAnsi="Arial" w:cs="Arial"/>
          <w:lang w:val="en-GB"/>
        </w:rPr>
        <w:t>kategori</w:t>
      </w:r>
      <w:proofErr w:type="spellEnd"/>
      <w:r w:rsidRPr="00276821">
        <w:rPr>
          <w:rFonts w:ascii="Arial" w:hAnsi="Arial" w:cs="Arial"/>
          <w:lang w:val="en-GB"/>
        </w:rPr>
        <w:t xml:space="preserve"> </w:t>
      </w:r>
      <w:proofErr w:type="spellStart"/>
      <w:r w:rsidRPr="00276821">
        <w:rPr>
          <w:rFonts w:ascii="Arial" w:hAnsi="Arial" w:cs="Arial"/>
          <w:lang w:val="en-GB"/>
        </w:rPr>
        <w:t>umur</w:t>
      </w:r>
      <w:proofErr w:type="spellEnd"/>
      <w:r w:rsidRPr="00276821">
        <w:rPr>
          <w:rFonts w:ascii="Arial" w:hAnsi="Arial" w:cs="Arial"/>
          <w:lang w:val="en-GB"/>
        </w:rPr>
        <w:t xml:space="preserve"> yang </w:t>
      </w:r>
      <w:proofErr w:type="spellStart"/>
      <w:r w:rsidRPr="00276821">
        <w:rPr>
          <w:rFonts w:ascii="Arial" w:hAnsi="Arial" w:cs="Arial"/>
          <w:lang w:val="en-GB"/>
        </w:rPr>
        <w:t>terlibat</w:t>
      </w:r>
      <w:proofErr w:type="spellEnd"/>
      <w:r w:rsidRPr="00276821">
        <w:rPr>
          <w:rFonts w:ascii="Arial" w:hAnsi="Arial" w:cs="Arial"/>
          <w:lang w:val="en-GB"/>
        </w:rPr>
        <w:t xml:space="preserve"> pada </w:t>
      </w:r>
      <w:proofErr w:type="spellStart"/>
      <w:r w:rsidRPr="00276821">
        <w:rPr>
          <w:rFonts w:ascii="Arial" w:hAnsi="Arial" w:cs="Arial"/>
          <w:lang w:val="en-GB"/>
        </w:rPr>
        <w:t>sistem</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i/>
          <w:iCs/>
          <w:lang w:val="en-GB"/>
        </w:rPr>
        <w:t>Euthynnus</w:t>
      </w:r>
      <w:proofErr w:type="spellEnd"/>
      <w:r w:rsidRPr="00276821">
        <w:rPr>
          <w:rFonts w:ascii="Arial" w:hAnsi="Arial" w:cs="Arial"/>
          <w:i/>
          <w:iCs/>
          <w:lang w:val="en-GB"/>
        </w:rPr>
        <w:t xml:space="preserve"> </w:t>
      </w:r>
      <w:proofErr w:type="spellStart"/>
      <w:r w:rsidRPr="00276821">
        <w:rPr>
          <w:rFonts w:ascii="Arial" w:hAnsi="Arial" w:cs="Arial"/>
          <w:i/>
          <w:iCs/>
          <w:lang w:val="en-GB"/>
        </w:rPr>
        <w:t>affinis</w:t>
      </w:r>
      <w:proofErr w:type="spellEnd"/>
      <w:r w:rsidRPr="00276821">
        <w:rPr>
          <w:rFonts w:ascii="Arial" w:hAnsi="Arial" w:cs="Arial"/>
          <w:lang w:val="en-GB"/>
        </w:rPr>
        <w:t xml:space="preserve">) yang </w:t>
      </w:r>
      <w:proofErr w:type="spellStart"/>
      <w:r w:rsidRPr="00276821">
        <w:rPr>
          <w:rFonts w:ascii="Arial" w:hAnsi="Arial" w:cs="Arial"/>
          <w:lang w:val="en-GB"/>
        </w:rPr>
        <w:t>berada</w:t>
      </w:r>
      <w:proofErr w:type="spellEnd"/>
      <w:r w:rsidRPr="00276821">
        <w:rPr>
          <w:rFonts w:ascii="Arial" w:hAnsi="Arial" w:cs="Arial"/>
          <w:lang w:val="en-GB"/>
        </w:rPr>
        <w:t xml:space="preserve"> di PPI </w:t>
      </w:r>
      <w:proofErr w:type="spellStart"/>
      <w:r w:rsidRPr="00276821">
        <w:rPr>
          <w:rFonts w:ascii="Arial" w:hAnsi="Arial" w:cs="Arial"/>
          <w:lang w:val="en-GB"/>
        </w:rPr>
        <w:t>Kranji</w:t>
      </w:r>
      <w:proofErr w:type="spellEnd"/>
      <w:r w:rsidRPr="00276821">
        <w:rPr>
          <w:rFonts w:ascii="Arial" w:hAnsi="Arial" w:cs="Arial"/>
          <w:lang w:val="en-GB"/>
        </w:rPr>
        <w:t xml:space="preserve"> </w:t>
      </w:r>
      <w:proofErr w:type="spellStart"/>
      <w:r w:rsidRPr="00276821">
        <w:rPr>
          <w:rFonts w:ascii="Arial" w:hAnsi="Arial" w:cs="Arial"/>
          <w:lang w:val="en-GB"/>
        </w:rPr>
        <w:t>Lamongan</w:t>
      </w:r>
      <w:proofErr w:type="spellEnd"/>
      <w:r w:rsidRPr="00276821">
        <w:rPr>
          <w:rFonts w:ascii="Arial" w:hAnsi="Arial" w:cs="Arial"/>
          <w:lang w:val="en-GB"/>
        </w:rPr>
        <w:t xml:space="preserve"> </w:t>
      </w:r>
      <w:proofErr w:type="spellStart"/>
      <w:r w:rsidRPr="00276821">
        <w:rPr>
          <w:rFonts w:ascii="Arial" w:hAnsi="Arial" w:cs="Arial"/>
          <w:lang w:val="en-GB"/>
        </w:rPr>
        <w:t>didominasi</w:t>
      </w:r>
      <w:proofErr w:type="spellEnd"/>
      <w:r w:rsidRPr="00276821">
        <w:rPr>
          <w:rFonts w:ascii="Arial" w:hAnsi="Arial" w:cs="Arial"/>
          <w:lang w:val="en-GB"/>
        </w:rPr>
        <w:t xml:space="preserve"> </w:t>
      </w:r>
      <w:proofErr w:type="spellStart"/>
      <w:r w:rsidRPr="00276821">
        <w:rPr>
          <w:rFonts w:ascii="Arial" w:hAnsi="Arial" w:cs="Arial"/>
          <w:lang w:val="en-GB"/>
        </w:rPr>
        <w:t>umur</w:t>
      </w:r>
      <w:proofErr w:type="spellEnd"/>
      <w:r w:rsidRPr="00276821">
        <w:rPr>
          <w:rFonts w:ascii="Arial" w:hAnsi="Arial" w:cs="Arial"/>
          <w:lang w:val="en-GB"/>
        </w:rPr>
        <w:t xml:space="preserve"> 18-55 </w:t>
      </w:r>
      <w:proofErr w:type="spellStart"/>
      <w:r w:rsidRPr="00276821">
        <w:rPr>
          <w:rFonts w:ascii="Arial" w:hAnsi="Arial" w:cs="Arial"/>
          <w:lang w:val="en-GB"/>
        </w:rPr>
        <w:t>tahun</w:t>
      </w:r>
      <w:proofErr w:type="spellEnd"/>
      <w:r w:rsidRPr="00276821">
        <w:rPr>
          <w:rFonts w:ascii="Arial" w:hAnsi="Arial" w:cs="Arial"/>
          <w:lang w:val="en-GB"/>
        </w:rPr>
        <w:t xml:space="preserve"> </w:t>
      </w:r>
      <w:proofErr w:type="spellStart"/>
      <w:r w:rsidRPr="00276821">
        <w:rPr>
          <w:rFonts w:ascii="Arial" w:hAnsi="Arial" w:cs="Arial"/>
          <w:lang w:val="en-GB"/>
        </w:rPr>
        <w:t>berjumlah</w:t>
      </w:r>
      <w:proofErr w:type="spellEnd"/>
      <w:r w:rsidRPr="00276821">
        <w:rPr>
          <w:rFonts w:ascii="Arial" w:hAnsi="Arial" w:cs="Arial"/>
          <w:lang w:val="en-GB"/>
        </w:rPr>
        <w:t xml:space="preserve"> </w:t>
      </w:r>
      <w:proofErr w:type="spellStart"/>
      <w:r w:rsidRPr="00276821">
        <w:rPr>
          <w:rFonts w:ascii="Arial" w:hAnsi="Arial" w:cs="Arial"/>
          <w:lang w:val="en-GB"/>
        </w:rPr>
        <w:t>sebanyak</w:t>
      </w:r>
      <w:proofErr w:type="spellEnd"/>
      <w:r w:rsidRPr="00276821">
        <w:rPr>
          <w:rFonts w:ascii="Arial" w:hAnsi="Arial" w:cs="Arial"/>
          <w:lang w:val="en-GB"/>
        </w:rPr>
        <w:t xml:space="preserve"> 70 orang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persentase</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88,61%. </w:t>
      </w:r>
      <w:proofErr w:type="spellStart"/>
      <w:r w:rsidRPr="00276821">
        <w:rPr>
          <w:rFonts w:ascii="Arial" w:hAnsi="Arial" w:cs="Arial"/>
          <w:lang w:val="en-GB"/>
        </w:rPr>
        <w:t>Responden</w:t>
      </w:r>
      <w:proofErr w:type="spellEnd"/>
      <w:r w:rsidRPr="00276821">
        <w:rPr>
          <w:rFonts w:ascii="Arial" w:hAnsi="Arial" w:cs="Arial"/>
          <w:lang w:val="en-GB"/>
        </w:rPr>
        <w:t xml:space="preserve"> yang </w:t>
      </w:r>
      <w:proofErr w:type="spellStart"/>
      <w:r w:rsidRPr="00276821">
        <w:rPr>
          <w:rFonts w:ascii="Arial" w:hAnsi="Arial" w:cs="Arial"/>
          <w:lang w:val="en-GB"/>
        </w:rPr>
        <w:t>berusia</w:t>
      </w:r>
      <w:proofErr w:type="spellEnd"/>
      <w:r w:rsidRPr="00276821">
        <w:rPr>
          <w:rFonts w:ascii="Arial" w:hAnsi="Arial" w:cs="Arial"/>
          <w:lang w:val="en-GB"/>
        </w:rPr>
        <w:t xml:space="preserve"> </w:t>
      </w:r>
      <w:proofErr w:type="spellStart"/>
      <w:r w:rsidRPr="00276821">
        <w:rPr>
          <w:rFonts w:ascii="Arial" w:hAnsi="Arial" w:cs="Arial"/>
          <w:lang w:val="en-GB"/>
        </w:rPr>
        <w:t>lebih</w:t>
      </w:r>
      <w:proofErr w:type="spellEnd"/>
      <w:r w:rsidRPr="00276821">
        <w:rPr>
          <w:rFonts w:ascii="Arial" w:hAnsi="Arial" w:cs="Arial"/>
          <w:lang w:val="en-GB"/>
        </w:rPr>
        <w:t xml:space="preserve"> </w:t>
      </w:r>
      <w:proofErr w:type="spellStart"/>
      <w:r w:rsidRPr="00276821">
        <w:rPr>
          <w:rFonts w:ascii="Arial" w:hAnsi="Arial" w:cs="Arial"/>
          <w:lang w:val="en-GB"/>
        </w:rPr>
        <w:t>dari</w:t>
      </w:r>
      <w:proofErr w:type="spellEnd"/>
      <w:r w:rsidRPr="00276821">
        <w:rPr>
          <w:rFonts w:ascii="Arial" w:hAnsi="Arial" w:cs="Arial"/>
          <w:lang w:val="en-GB"/>
        </w:rPr>
        <w:t xml:space="preserve"> 55 </w:t>
      </w:r>
      <w:proofErr w:type="spellStart"/>
      <w:r w:rsidRPr="00276821">
        <w:rPr>
          <w:rFonts w:ascii="Arial" w:hAnsi="Arial" w:cs="Arial"/>
          <w:lang w:val="en-GB"/>
        </w:rPr>
        <w:t>tahun</w:t>
      </w:r>
      <w:proofErr w:type="spellEnd"/>
      <w:r w:rsidRPr="00276821">
        <w:rPr>
          <w:rFonts w:ascii="Arial" w:hAnsi="Arial" w:cs="Arial"/>
          <w:lang w:val="en-GB"/>
        </w:rPr>
        <w:t xml:space="preserve"> </w:t>
      </w:r>
      <w:proofErr w:type="spellStart"/>
      <w:r w:rsidRPr="00276821">
        <w:rPr>
          <w:rFonts w:ascii="Arial" w:hAnsi="Arial" w:cs="Arial"/>
          <w:lang w:val="en-GB"/>
        </w:rPr>
        <w:t>berjumlah</w:t>
      </w:r>
      <w:proofErr w:type="spellEnd"/>
      <w:r w:rsidRPr="00276821">
        <w:rPr>
          <w:rFonts w:ascii="Arial" w:hAnsi="Arial" w:cs="Arial"/>
          <w:lang w:val="en-GB"/>
        </w:rPr>
        <w:t xml:space="preserve"> 9 orang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persentase</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11,39%. </w:t>
      </w:r>
      <w:r w:rsidR="008D78DF" w:rsidRPr="00276821">
        <w:rPr>
          <w:rFonts w:ascii="Arial" w:hAnsi="Arial" w:cs="Arial"/>
          <w:noProof/>
        </w:rPr>
        <w:t xml:space="preserve">Sebaran umur responden lembaga pemasaran </w:t>
      </w:r>
      <w:r w:rsidR="008D78DF" w:rsidRPr="00276821">
        <w:rPr>
          <w:rFonts w:ascii="Arial" w:hAnsi="Arial" w:cs="Arial"/>
        </w:rPr>
        <w:t xml:space="preserve">Ikan </w:t>
      </w:r>
      <w:proofErr w:type="spellStart"/>
      <w:r w:rsidR="008D78DF" w:rsidRPr="00276821">
        <w:rPr>
          <w:rFonts w:ascii="Arial" w:hAnsi="Arial" w:cs="Arial"/>
        </w:rPr>
        <w:t>Tongkol</w:t>
      </w:r>
      <w:proofErr w:type="spellEnd"/>
      <w:r w:rsidR="008D78DF" w:rsidRPr="00276821">
        <w:rPr>
          <w:rFonts w:ascii="Arial" w:hAnsi="Arial" w:cs="Arial"/>
        </w:rPr>
        <w:t xml:space="preserve"> </w:t>
      </w:r>
      <w:r w:rsidR="008D78DF" w:rsidRPr="00276821">
        <w:rPr>
          <w:rFonts w:ascii="Arial" w:hAnsi="Arial" w:cs="Arial"/>
          <w:i/>
          <w:iCs/>
        </w:rPr>
        <w:t>(</w:t>
      </w:r>
      <w:proofErr w:type="spellStart"/>
      <w:r w:rsidR="008D78DF" w:rsidRPr="00276821">
        <w:rPr>
          <w:rFonts w:ascii="Arial" w:hAnsi="Arial" w:cs="Arial"/>
          <w:i/>
          <w:iCs/>
        </w:rPr>
        <w:t>Euthynnus</w:t>
      </w:r>
      <w:proofErr w:type="spellEnd"/>
      <w:r w:rsidR="008D78DF" w:rsidRPr="00276821">
        <w:rPr>
          <w:rFonts w:ascii="Arial" w:hAnsi="Arial" w:cs="Arial"/>
          <w:i/>
          <w:iCs/>
        </w:rPr>
        <w:t xml:space="preserve"> </w:t>
      </w:r>
      <w:proofErr w:type="spellStart"/>
      <w:r w:rsidR="008D78DF" w:rsidRPr="00276821">
        <w:rPr>
          <w:rFonts w:ascii="Arial" w:hAnsi="Arial" w:cs="Arial"/>
          <w:i/>
          <w:iCs/>
        </w:rPr>
        <w:t>affinis</w:t>
      </w:r>
      <w:proofErr w:type="spellEnd"/>
      <w:r w:rsidR="008D78DF" w:rsidRPr="00276821">
        <w:rPr>
          <w:rFonts w:ascii="Arial" w:hAnsi="Arial" w:cs="Arial"/>
          <w:i/>
          <w:iCs/>
        </w:rPr>
        <w:t>)</w:t>
      </w:r>
      <w:r w:rsidR="008D78DF" w:rsidRPr="00276821">
        <w:rPr>
          <w:rFonts w:ascii="Arial" w:hAnsi="Arial" w:cs="Arial"/>
        </w:rPr>
        <w:t xml:space="preserve"> </w:t>
      </w:r>
      <w:r w:rsidR="008D78DF" w:rsidRPr="00276821">
        <w:rPr>
          <w:rFonts w:ascii="Arial" w:hAnsi="Arial" w:cs="Arial"/>
          <w:noProof/>
        </w:rPr>
        <w:t xml:space="preserve">bervariasi, usia yang mendominasi setiap lembaga pemasaran yaitu usia 18-55 tahun. Umur terkait dengan kemampuan tenaga fisik dan pengalaman kerja seseorang. Kegiatan pemasaran </w:t>
      </w:r>
      <w:r w:rsidR="008D78DF" w:rsidRPr="00276821">
        <w:rPr>
          <w:rFonts w:ascii="Arial" w:hAnsi="Arial" w:cs="Arial"/>
        </w:rPr>
        <w:t xml:space="preserve">Ikan </w:t>
      </w:r>
      <w:proofErr w:type="spellStart"/>
      <w:r w:rsidR="008D78DF" w:rsidRPr="00276821">
        <w:rPr>
          <w:rFonts w:ascii="Arial" w:hAnsi="Arial" w:cs="Arial"/>
        </w:rPr>
        <w:t>Tongkol</w:t>
      </w:r>
      <w:proofErr w:type="spellEnd"/>
      <w:r w:rsidR="008D78DF" w:rsidRPr="00276821">
        <w:rPr>
          <w:rFonts w:ascii="Arial" w:hAnsi="Arial" w:cs="Arial"/>
        </w:rPr>
        <w:t xml:space="preserve"> </w:t>
      </w:r>
      <w:r w:rsidR="008D78DF" w:rsidRPr="00276821">
        <w:rPr>
          <w:rFonts w:ascii="Arial" w:hAnsi="Arial" w:cs="Arial"/>
          <w:i/>
          <w:iCs/>
        </w:rPr>
        <w:t>(</w:t>
      </w:r>
      <w:proofErr w:type="spellStart"/>
      <w:r w:rsidR="008D78DF" w:rsidRPr="00276821">
        <w:rPr>
          <w:rFonts w:ascii="Arial" w:hAnsi="Arial" w:cs="Arial"/>
          <w:i/>
          <w:iCs/>
        </w:rPr>
        <w:t>Euthynnus</w:t>
      </w:r>
      <w:proofErr w:type="spellEnd"/>
      <w:r w:rsidR="008D78DF" w:rsidRPr="00276821">
        <w:rPr>
          <w:rFonts w:ascii="Arial" w:hAnsi="Arial" w:cs="Arial"/>
          <w:i/>
          <w:iCs/>
        </w:rPr>
        <w:t xml:space="preserve"> </w:t>
      </w:r>
      <w:proofErr w:type="spellStart"/>
      <w:r w:rsidR="008D78DF" w:rsidRPr="00276821">
        <w:rPr>
          <w:rFonts w:ascii="Arial" w:hAnsi="Arial" w:cs="Arial"/>
          <w:i/>
          <w:iCs/>
        </w:rPr>
        <w:t>affinis</w:t>
      </w:r>
      <w:proofErr w:type="spellEnd"/>
      <w:r w:rsidR="008D78DF" w:rsidRPr="00276821">
        <w:rPr>
          <w:rFonts w:ascii="Arial" w:hAnsi="Arial" w:cs="Arial"/>
          <w:i/>
          <w:iCs/>
        </w:rPr>
        <w:t xml:space="preserve">) </w:t>
      </w:r>
      <w:r w:rsidR="008D78DF" w:rsidRPr="00276821">
        <w:rPr>
          <w:rFonts w:ascii="Arial" w:hAnsi="Arial" w:cs="Arial"/>
          <w:noProof/>
        </w:rPr>
        <w:t xml:space="preserve">mayoritas dilakukan responden berusia 18-55 tahun dengan persentase 88,61%, karena pada usia tersebut termasuk kedalam usia yang produktif dalam bekerja. Menurut Hutapea </w:t>
      </w:r>
      <w:r w:rsidR="008D78DF" w:rsidRPr="00276821">
        <w:rPr>
          <w:rFonts w:ascii="Arial" w:hAnsi="Arial" w:cs="Arial"/>
          <w:i/>
          <w:iCs/>
          <w:noProof/>
        </w:rPr>
        <w:t>et al</w:t>
      </w:r>
      <w:r w:rsidR="008D78DF" w:rsidRPr="00276821">
        <w:rPr>
          <w:rFonts w:ascii="Arial" w:hAnsi="Arial" w:cs="Arial"/>
          <w:noProof/>
        </w:rPr>
        <w:t>. (2012), usia nelayan yang relatif lebih lincah dan dinamis berkisar antara 18-55 tahun.</w:t>
      </w:r>
      <w:r w:rsidR="008D78DF" w:rsidRPr="00276821">
        <w:rPr>
          <w:rFonts w:ascii="Arial" w:hAnsi="Arial" w:cs="Arial"/>
          <w:lang w:val="en-GB"/>
        </w:rPr>
        <w:t xml:space="preserve"> </w:t>
      </w:r>
      <w:proofErr w:type="spellStart"/>
      <w:r w:rsidRPr="00276821">
        <w:rPr>
          <w:rFonts w:ascii="Arial" w:hAnsi="Arial" w:cs="Arial"/>
          <w:lang w:val="en-GB"/>
        </w:rPr>
        <w:t>Sebaran</w:t>
      </w:r>
      <w:proofErr w:type="spellEnd"/>
      <w:r w:rsidRPr="00276821">
        <w:rPr>
          <w:rFonts w:ascii="Arial" w:hAnsi="Arial" w:cs="Arial"/>
          <w:lang w:val="en-GB"/>
        </w:rPr>
        <w:t xml:space="preserve"> </w:t>
      </w:r>
      <w:proofErr w:type="spellStart"/>
      <w:r w:rsidRPr="00276821">
        <w:rPr>
          <w:rFonts w:ascii="Arial" w:hAnsi="Arial" w:cs="Arial"/>
          <w:lang w:val="en-GB"/>
        </w:rPr>
        <w:t>umur</w:t>
      </w:r>
      <w:proofErr w:type="spellEnd"/>
      <w:r w:rsidRPr="00276821">
        <w:rPr>
          <w:rFonts w:ascii="Arial" w:hAnsi="Arial" w:cs="Arial"/>
          <w:lang w:val="en-GB"/>
        </w:rPr>
        <w:t xml:space="preserve"> </w:t>
      </w:r>
      <w:proofErr w:type="spellStart"/>
      <w:r w:rsidRPr="00276821">
        <w:rPr>
          <w:rFonts w:ascii="Arial" w:hAnsi="Arial" w:cs="Arial"/>
          <w:lang w:val="en-GB"/>
        </w:rPr>
        <w:t>responden</w:t>
      </w:r>
      <w:proofErr w:type="spellEnd"/>
      <w:r w:rsidRPr="00276821">
        <w:rPr>
          <w:rFonts w:ascii="Arial" w:hAnsi="Arial" w:cs="Arial"/>
          <w:lang w:val="en-GB"/>
        </w:rPr>
        <w:t xml:space="preserve"> </w:t>
      </w:r>
      <w:proofErr w:type="spellStart"/>
      <w:r w:rsidRPr="00276821">
        <w:rPr>
          <w:rFonts w:ascii="Arial" w:hAnsi="Arial" w:cs="Arial"/>
          <w:lang w:val="en-GB"/>
        </w:rPr>
        <w:t>lembaga</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tersaji</w:t>
      </w:r>
      <w:proofErr w:type="spellEnd"/>
      <w:r w:rsidRPr="00276821">
        <w:rPr>
          <w:rFonts w:ascii="Arial" w:hAnsi="Arial" w:cs="Arial"/>
          <w:lang w:val="en-GB"/>
        </w:rPr>
        <w:t xml:space="preserve"> pada </w:t>
      </w:r>
      <w:proofErr w:type="spellStart"/>
      <w:r w:rsidRPr="00276821">
        <w:rPr>
          <w:rFonts w:ascii="Arial" w:hAnsi="Arial" w:cs="Arial"/>
          <w:lang w:val="en-GB"/>
        </w:rPr>
        <w:t>Tabel</w:t>
      </w:r>
      <w:proofErr w:type="spellEnd"/>
      <w:r w:rsidRPr="00276821">
        <w:rPr>
          <w:rFonts w:ascii="Arial" w:hAnsi="Arial" w:cs="Arial"/>
          <w:lang w:val="en-GB"/>
        </w:rPr>
        <w:t xml:space="preserve"> </w:t>
      </w:r>
      <w:r w:rsidR="008D78DF" w:rsidRPr="00276821">
        <w:rPr>
          <w:rFonts w:ascii="Arial" w:hAnsi="Arial" w:cs="Arial"/>
          <w:lang w:val="en-GB"/>
        </w:rPr>
        <w:t>1</w:t>
      </w:r>
      <w:r w:rsidRPr="00276821">
        <w:rPr>
          <w:rFonts w:ascii="Arial" w:hAnsi="Arial" w:cs="Arial"/>
          <w:lang w:val="en-GB"/>
        </w:rPr>
        <w:t>.</w:t>
      </w:r>
    </w:p>
    <w:p w14:paraId="3BE73FD8" w14:textId="77777777" w:rsidR="00AD39F9" w:rsidRDefault="00AD39F9" w:rsidP="00C032C8">
      <w:pPr>
        <w:pStyle w:val="ListParagraph"/>
        <w:ind w:left="0" w:firstLine="0"/>
        <w:rPr>
          <w:rFonts w:ascii="Arial" w:hAnsi="Arial" w:cs="Arial"/>
          <w:lang w:val="en-GB"/>
        </w:rPr>
        <w:sectPr w:rsidR="00AD39F9" w:rsidSect="00AD39F9">
          <w:pgSz w:w="11907" w:h="16840" w:code="9"/>
          <w:pgMar w:top="1701" w:right="1418" w:bottom="1701" w:left="1418" w:header="709" w:footer="709" w:gutter="567"/>
          <w:cols w:num="2" w:space="340"/>
          <w:docGrid w:linePitch="360"/>
        </w:sectPr>
      </w:pPr>
    </w:p>
    <w:p w14:paraId="69F29F69" w14:textId="66F0B89D" w:rsidR="00F67354" w:rsidRPr="00276821" w:rsidRDefault="00F67354" w:rsidP="00C032C8">
      <w:pPr>
        <w:pStyle w:val="ListParagraph"/>
        <w:ind w:left="0" w:firstLine="0"/>
        <w:rPr>
          <w:rFonts w:ascii="Arial" w:hAnsi="Arial" w:cs="Arial"/>
          <w:lang w:val="en-GB"/>
        </w:rPr>
      </w:pPr>
    </w:p>
    <w:p w14:paraId="0350ADAB" w14:textId="77777777" w:rsidR="00681BC5" w:rsidRDefault="00681BC5" w:rsidP="00C032C8">
      <w:pPr>
        <w:pStyle w:val="ListParagraph"/>
        <w:ind w:left="0" w:firstLine="0"/>
        <w:rPr>
          <w:rFonts w:ascii="Arial" w:hAnsi="Arial" w:cs="Arial"/>
          <w:lang w:val="en-GB"/>
        </w:rPr>
      </w:pPr>
    </w:p>
    <w:p w14:paraId="3948F2BD" w14:textId="77777777" w:rsidR="00221F19" w:rsidRPr="00276821" w:rsidRDefault="00221F19" w:rsidP="00C032C8">
      <w:pPr>
        <w:pStyle w:val="ListParagraph"/>
        <w:ind w:left="0" w:firstLine="0"/>
        <w:rPr>
          <w:rFonts w:ascii="Arial" w:hAnsi="Arial" w:cs="Arial"/>
          <w:lang w:val="en-GB"/>
        </w:rPr>
        <w:sectPr w:rsidR="00221F19" w:rsidRPr="00276821" w:rsidSect="00AD39F9">
          <w:type w:val="continuous"/>
          <w:pgSz w:w="11907" w:h="16840" w:code="9"/>
          <w:pgMar w:top="1701" w:right="1418" w:bottom="1701" w:left="1418" w:header="709" w:footer="709" w:gutter="567"/>
          <w:cols w:num="2" w:space="708"/>
          <w:docGrid w:linePitch="360"/>
        </w:sectPr>
      </w:pPr>
    </w:p>
    <w:p w14:paraId="58102CEC" w14:textId="4BE39081" w:rsidR="00681BC5" w:rsidRPr="00E120B7" w:rsidRDefault="00C032C8" w:rsidP="00C032C8">
      <w:pPr>
        <w:pStyle w:val="ListParagraph"/>
        <w:ind w:left="0" w:firstLine="0"/>
        <w:rPr>
          <w:rFonts w:ascii="Arial" w:hAnsi="Arial" w:cs="Arial"/>
          <w:b/>
          <w:lang w:val="en-GB"/>
        </w:rPr>
      </w:pPr>
      <w:proofErr w:type="spellStart"/>
      <w:r w:rsidRPr="00276821">
        <w:rPr>
          <w:rFonts w:ascii="Arial" w:hAnsi="Arial" w:cs="Arial"/>
          <w:b/>
          <w:lang w:val="en-GB"/>
        </w:rPr>
        <w:t>Tabel</w:t>
      </w:r>
      <w:proofErr w:type="spellEnd"/>
      <w:r w:rsidRPr="00276821">
        <w:rPr>
          <w:rFonts w:ascii="Arial" w:hAnsi="Arial" w:cs="Arial"/>
          <w:b/>
          <w:lang w:val="en-GB"/>
        </w:rPr>
        <w:t xml:space="preserve"> 1. </w:t>
      </w:r>
      <w:proofErr w:type="spellStart"/>
      <w:r w:rsidRPr="00276821">
        <w:rPr>
          <w:rFonts w:ascii="Arial" w:hAnsi="Arial" w:cs="Arial"/>
          <w:b/>
          <w:lang w:val="en-GB"/>
        </w:rPr>
        <w:t>Sebaran</w:t>
      </w:r>
      <w:proofErr w:type="spellEnd"/>
      <w:r w:rsidRPr="00276821">
        <w:rPr>
          <w:rFonts w:ascii="Arial" w:hAnsi="Arial" w:cs="Arial"/>
          <w:b/>
          <w:lang w:val="en-GB"/>
        </w:rPr>
        <w:t xml:space="preserve"> </w:t>
      </w:r>
      <w:proofErr w:type="spellStart"/>
      <w:r w:rsidRPr="00276821">
        <w:rPr>
          <w:rFonts w:ascii="Arial" w:hAnsi="Arial" w:cs="Arial"/>
          <w:b/>
          <w:lang w:val="en-GB"/>
        </w:rPr>
        <w:t>Umur</w:t>
      </w:r>
      <w:proofErr w:type="spellEnd"/>
      <w:r w:rsidRPr="00276821">
        <w:rPr>
          <w:rFonts w:ascii="Arial" w:hAnsi="Arial" w:cs="Arial"/>
          <w:b/>
          <w:lang w:val="en-GB"/>
        </w:rPr>
        <w:t xml:space="preserve"> </w:t>
      </w:r>
      <w:proofErr w:type="spellStart"/>
      <w:r w:rsidRPr="00276821">
        <w:rPr>
          <w:rFonts w:ascii="Arial" w:hAnsi="Arial" w:cs="Arial"/>
          <w:b/>
          <w:lang w:val="en-GB"/>
        </w:rPr>
        <w:t>Responden</w:t>
      </w:r>
      <w:proofErr w:type="spellEnd"/>
      <w:r w:rsidRPr="00276821">
        <w:rPr>
          <w:rFonts w:ascii="Arial" w:hAnsi="Arial" w:cs="Arial"/>
          <w:b/>
          <w:lang w:val="en-GB"/>
        </w:rPr>
        <w:t xml:space="preserve"> </w:t>
      </w:r>
      <w:proofErr w:type="spellStart"/>
      <w:r w:rsidRPr="00276821">
        <w:rPr>
          <w:rFonts w:ascii="Arial" w:hAnsi="Arial" w:cs="Arial"/>
          <w:b/>
          <w:lang w:val="en-GB"/>
        </w:rPr>
        <w:t>Pemasaran</w:t>
      </w:r>
      <w:proofErr w:type="spellEnd"/>
      <w:r w:rsidRPr="00276821">
        <w:rPr>
          <w:rFonts w:ascii="Arial" w:hAnsi="Arial" w:cs="Arial"/>
          <w:b/>
          <w:lang w:val="en-GB"/>
        </w:rPr>
        <w:t xml:space="preserve"> Ikan </w:t>
      </w:r>
      <w:proofErr w:type="spellStart"/>
      <w:r w:rsidRPr="00276821">
        <w:rPr>
          <w:rFonts w:ascii="Arial" w:hAnsi="Arial" w:cs="Arial"/>
          <w:b/>
          <w:lang w:val="en-GB"/>
        </w:rPr>
        <w:t>Tongkol</w:t>
      </w:r>
      <w:proofErr w:type="spellEnd"/>
      <w:r w:rsidRPr="00276821">
        <w:rPr>
          <w:rFonts w:ascii="Arial" w:hAnsi="Arial" w:cs="Arial"/>
          <w:b/>
          <w:lang w:val="en-GB"/>
        </w:rPr>
        <w:t xml:space="preserve"> PPI </w:t>
      </w:r>
      <w:proofErr w:type="spellStart"/>
      <w:r w:rsidRPr="00276821">
        <w:rPr>
          <w:rFonts w:ascii="Arial" w:hAnsi="Arial" w:cs="Arial"/>
          <w:b/>
          <w:lang w:val="en-GB"/>
        </w:rPr>
        <w:t>Kranji</w:t>
      </w:r>
      <w:proofErr w:type="spellEnd"/>
    </w:p>
    <w:tbl>
      <w:tblPr>
        <w:tblW w:w="5000" w:type="pct"/>
        <w:tblLook w:val="04A0" w:firstRow="1" w:lastRow="0" w:firstColumn="1" w:lastColumn="0" w:noHBand="0" w:noVBand="1"/>
      </w:tblPr>
      <w:tblGrid>
        <w:gridCol w:w="772"/>
        <w:gridCol w:w="3347"/>
        <w:gridCol w:w="905"/>
        <w:gridCol w:w="386"/>
        <w:gridCol w:w="740"/>
        <w:gridCol w:w="1058"/>
        <w:gridCol w:w="519"/>
        <w:gridCol w:w="777"/>
      </w:tblGrid>
      <w:tr w:rsidR="00C032C8" w:rsidRPr="00276821" w14:paraId="79EB0C1D" w14:textId="77777777" w:rsidTr="007051D1">
        <w:trPr>
          <w:trHeight w:val="315"/>
        </w:trPr>
        <w:tc>
          <w:tcPr>
            <w:tcW w:w="454" w:type="pct"/>
            <w:vMerge w:val="restart"/>
            <w:tcBorders>
              <w:top w:val="single" w:sz="4" w:space="0" w:color="auto"/>
              <w:bottom w:val="single" w:sz="4" w:space="0" w:color="auto"/>
            </w:tcBorders>
            <w:shd w:val="clear" w:color="auto" w:fill="D0CECE" w:themeFill="background2" w:themeFillShade="E6"/>
            <w:vAlign w:val="center"/>
            <w:hideMark/>
          </w:tcPr>
          <w:p w14:paraId="6EC33511" w14:textId="77777777" w:rsidR="00C032C8" w:rsidRPr="00044202" w:rsidRDefault="00C032C8" w:rsidP="00212294">
            <w:pPr>
              <w:widowControl/>
              <w:autoSpaceDE/>
              <w:autoSpaceDN/>
              <w:jc w:val="center"/>
              <w:rPr>
                <w:rFonts w:ascii="Arial" w:hAnsi="Arial" w:cs="Arial"/>
                <w:b/>
                <w:bCs/>
                <w:color w:val="000000"/>
                <w:sz w:val="20"/>
                <w:szCs w:val="20"/>
                <w:lang w:val="en-ID" w:eastAsia="en-ID"/>
              </w:rPr>
            </w:pPr>
            <w:r w:rsidRPr="00044202">
              <w:rPr>
                <w:rFonts w:ascii="Arial" w:hAnsi="Arial" w:cs="Arial"/>
                <w:b/>
                <w:bCs/>
                <w:color w:val="000000"/>
                <w:sz w:val="20"/>
                <w:szCs w:val="20"/>
                <w:lang w:val="en-ID" w:eastAsia="en-ID"/>
              </w:rPr>
              <w:t>No</w:t>
            </w:r>
          </w:p>
        </w:tc>
        <w:tc>
          <w:tcPr>
            <w:tcW w:w="1968" w:type="pct"/>
            <w:vMerge w:val="restart"/>
            <w:tcBorders>
              <w:top w:val="single" w:sz="4" w:space="0" w:color="auto"/>
              <w:bottom w:val="single" w:sz="4" w:space="0" w:color="auto"/>
            </w:tcBorders>
            <w:shd w:val="clear" w:color="auto" w:fill="D0CECE" w:themeFill="background2" w:themeFillShade="E6"/>
            <w:vAlign w:val="center"/>
            <w:hideMark/>
          </w:tcPr>
          <w:p w14:paraId="51D7BED7" w14:textId="77777777" w:rsidR="00C032C8" w:rsidRPr="00044202" w:rsidRDefault="00C032C8" w:rsidP="00212294">
            <w:pPr>
              <w:widowControl/>
              <w:autoSpaceDE/>
              <w:autoSpaceDN/>
              <w:jc w:val="center"/>
              <w:rPr>
                <w:rFonts w:ascii="Arial" w:hAnsi="Arial" w:cs="Arial"/>
                <w:b/>
                <w:bCs/>
                <w:color w:val="000000"/>
                <w:sz w:val="20"/>
                <w:szCs w:val="20"/>
                <w:lang w:val="en-ID" w:eastAsia="en-ID"/>
              </w:rPr>
            </w:pPr>
            <w:proofErr w:type="spellStart"/>
            <w:r w:rsidRPr="00044202">
              <w:rPr>
                <w:rFonts w:ascii="Arial" w:hAnsi="Arial" w:cs="Arial"/>
                <w:b/>
                <w:bCs/>
                <w:color w:val="000000"/>
                <w:sz w:val="20"/>
                <w:szCs w:val="20"/>
                <w:lang w:val="en-ID" w:eastAsia="en-ID"/>
              </w:rPr>
              <w:t>Responden</w:t>
            </w:r>
            <w:proofErr w:type="spellEnd"/>
          </w:p>
        </w:tc>
        <w:tc>
          <w:tcPr>
            <w:tcW w:w="2578" w:type="pct"/>
            <w:gridSpan w:val="6"/>
            <w:tcBorders>
              <w:top w:val="single" w:sz="4" w:space="0" w:color="auto"/>
              <w:bottom w:val="single" w:sz="4" w:space="0" w:color="auto"/>
            </w:tcBorders>
            <w:shd w:val="clear" w:color="auto" w:fill="D0CECE" w:themeFill="background2" w:themeFillShade="E6"/>
            <w:noWrap/>
            <w:hideMark/>
          </w:tcPr>
          <w:p w14:paraId="5CC12D13" w14:textId="77777777" w:rsidR="00C032C8" w:rsidRPr="00044202" w:rsidRDefault="00C032C8" w:rsidP="00F67354">
            <w:pPr>
              <w:widowControl/>
              <w:autoSpaceDE/>
              <w:autoSpaceDN/>
              <w:jc w:val="center"/>
              <w:rPr>
                <w:rFonts w:ascii="Arial" w:hAnsi="Arial" w:cs="Arial"/>
                <w:b/>
                <w:bCs/>
                <w:color w:val="000000"/>
                <w:sz w:val="20"/>
                <w:szCs w:val="20"/>
                <w:lang w:val="en-ID" w:eastAsia="en-ID"/>
              </w:rPr>
            </w:pPr>
            <w:proofErr w:type="spellStart"/>
            <w:r w:rsidRPr="00044202">
              <w:rPr>
                <w:rFonts w:ascii="Arial" w:hAnsi="Arial" w:cs="Arial"/>
                <w:b/>
                <w:bCs/>
                <w:color w:val="000000"/>
                <w:sz w:val="20"/>
                <w:szCs w:val="20"/>
                <w:lang w:val="en-ID" w:eastAsia="en-ID"/>
              </w:rPr>
              <w:t>Sebaran</w:t>
            </w:r>
            <w:proofErr w:type="spellEnd"/>
            <w:r w:rsidRPr="00044202">
              <w:rPr>
                <w:rFonts w:ascii="Arial" w:hAnsi="Arial" w:cs="Arial"/>
                <w:b/>
                <w:bCs/>
                <w:color w:val="000000"/>
                <w:sz w:val="20"/>
                <w:szCs w:val="20"/>
                <w:lang w:val="en-ID" w:eastAsia="en-ID"/>
              </w:rPr>
              <w:t xml:space="preserve"> </w:t>
            </w:r>
            <w:proofErr w:type="spellStart"/>
            <w:r w:rsidRPr="00044202">
              <w:rPr>
                <w:rFonts w:ascii="Arial" w:hAnsi="Arial" w:cs="Arial"/>
                <w:b/>
                <w:bCs/>
                <w:color w:val="000000"/>
                <w:sz w:val="20"/>
                <w:szCs w:val="20"/>
                <w:lang w:val="en-ID" w:eastAsia="en-ID"/>
              </w:rPr>
              <w:t>Umur</w:t>
            </w:r>
            <w:proofErr w:type="spellEnd"/>
            <w:r w:rsidRPr="00044202">
              <w:rPr>
                <w:rFonts w:ascii="Arial" w:hAnsi="Arial" w:cs="Arial"/>
                <w:b/>
                <w:bCs/>
                <w:color w:val="000000"/>
                <w:sz w:val="20"/>
                <w:szCs w:val="20"/>
                <w:lang w:val="en-ID" w:eastAsia="en-ID"/>
              </w:rPr>
              <w:t xml:space="preserve"> (</w:t>
            </w:r>
            <w:proofErr w:type="spellStart"/>
            <w:r w:rsidRPr="00044202">
              <w:rPr>
                <w:rFonts w:ascii="Arial" w:hAnsi="Arial" w:cs="Arial"/>
                <w:b/>
                <w:bCs/>
                <w:color w:val="000000"/>
                <w:sz w:val="20"/>
                <w:szCs w:val="20"/>
                <w:lang w:val="en-ID" w:eastAsia="en-ID"/>
              </w:rPr>
              <w:t>tahun</w:t>
            </w:r>
            <w:proofErr w:type="spellEnd"/>
            <w:r w:rsidRPr="00044202">
              <w:rPr>
                <w:rFonts w:ascii="Arial" w:hAnsi="Arial" w:cs="Arial"/>
                <w:b/>
                <w:bCs/>
                <w:color w:val="000000"/>
                <w:sz w:val="20"/>
                <w:szCs w:val="20"/>
                <w:lang w:val="en-ID" w:eastAsia="en-ID"/>
              </w:rPr>
              <w:t>)</w:t>
            </w:r>
          </w:p>
        </w:tc>
      </w:tr>
      <w:tr w:rsidR="00C032C8" w:rsidRPr="00276821" w14:paraId="7F04FAB6" w14:textId="77777777" w:rsidTr="007051D1">
        <w:trPr>
          <w:trHeight w:val="315"/>
        </w:trPr>
        <w:tc>
          <w:tcPr>
            <w:tcW w:w="454" w:type="pct"/>
            <w:vMerge/>
            <w:tcBorders>
              <w:top w:val="single" w:sz="4" w:space="0" w:color="auto"/>
            </w:tcBorders>
            <w:shd w:val="clear" w:color="auto" w:fill="D0CECE" w:themeFill="background2" w:themeFillShade="E6"/>
            <w:hideMark/>
          </w:tcPr>
          <w:p w14:paraId="493CA90C" w14:textId="77777777" w:rsidR="00C032C8" w:rsidRPr="00044202" w:rsidRDefault="00C032C8" w:rsidP="00F67354">
            <w:pPr>
              <w:widowControl/>
              <w:autoSpaceDE/>
              <w:autoSpaceDN/>
              <w:rPr>
                <w:rFonts w:ascii="Arial" w:hAnsi="Arial" w:cs="Arial"/>
                <w:b/>
                <w:bCs/>
                <w:color w:val="000000"/>
                <w:sz w:val="20"/>
                <w:szCs w:val="20"/>
                <w:lang w:val="en-ID" w:eastAsia="en-ID"/>
              </w:rPr>
            </w:pPr>
          </w:p>
        </w:tc>
        <w:tc>
          <w:tcPr>
            <w:tcW w:w="1968" w:type="pct"/>
            <w:vMerge/>
            <w:tcBorders>
              <w:top w:val="single" w:sz="4" w:space="0" w:color="auto"/>
            </w:tcBorders>
            <w:shd w:val="clear" w:color="auto" w:fill="D0CECE" w:themeFill="background2" w:themeFillShade="E6"/>
            <w:hideMark/>
          </w:tcPr>
          <w:p w14:paraId="372E1C95" w14:textId="77777777" w:rsidR="00C032C8" w:rsidRPr="00044202" w:rsidRDefault="00C032C8" w:rsidP="00F67354">
            <w:pPr>
              <w:widowControl/>
              <w:autoSpaceDE/>
              <w:autoSpaceDN/>
              <w:rPr>
                <w:rFonts w:ascii="Arial" w:hAnsi="Arial" w:cs="Arial"/>
                <w:color w:val="000000"/>
                <w:sz w:val="20"/>
                <w:szCs w:val="20"/>
                <w:lang w:val="en-ID" w:eastAsia="en-ID"/>
              </w:rPr>
            </w:pPr>
          </w:p>
        </w:tc>
        <w:tc>
          <w:tcPr>
            <w:tcW w:w="1194" w:type="pct"/>
            <w:gridSpan w:val="3"/>
            <w:tcBorders>
              <w:top w:val="single" w:sz="4" w:space="0" w:color="auto"/>
              <w:bottom w:val="single" w:sz="4" w:space="0" w:color="auto"/>
            </w:tcBorders>
            <w:shd w:val="clear" w:color="auto" w:fill="D0CECE" w:themeFill="background2" w:themeFillShade="E6"/>
            <w:noWrap/>
            <w:hideMark/>
          </w:tcPr>
          <w:p w14:paraId="7F0B5731" w14:textId="77777777" w:rsidR="00C032C8" w:rsidRPr="00044202" w:rsidRDefault="00C032C8"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18-55</w:t>
            </w:r>
          </w:p>
        </w:tc>
        <w:tc>
          <w:tcPr>
            <w:tcW w:w="1384" w:type="pct"/>
            <w:gridSpan w:val="3"/>
            <w:tcBorders>
              <w:top w:val="single" w:sz="4" w:space="0" w:color="auto"/>
              <w:bottom w:val="single" w:sz="4" w:space="0" w:color="auto"/>
            </w:tcBorders>
            <w:shd w:val="clear" w:color="auto" w:fill="D0CECE" w:themeFill="background2" w:themeFillShade="E6"/>
            <w:noWrap/>
            <w:hideMark/>
          </w:tcPr>
          <w:p w14:paraId="711CF58C" w14:textId="77777777" w:rsidR="00C032C8" w:rsidRPr="00044202" w:rsidRDefault="00C032C8"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&gt;55</w:t>
            </w:r>
          </w:p>
        </w:tc>
      </w:tr>
      <w:tr w:rsidR="00C032C8" w:rsidRPr="00276821" w14:paraId="6A237C88" w14:textId="77777777" w:rsidTr="007051D1">
        <w:trPr>
          <w:trHeight w:val="315"/>
        </w:trPr>
        <w:tc>
          <w:tcPr>
            <w:tcW w:w="454" w:type="pct"/>
            <w:vMerge/>
            <w:tcBorders>
              <w:bottom w:val="single" w:sz="4" w:space="0" w:color="auto"/>
            </w:tcBorders>
            <w:shd w:val="clear" w:color="auto" w:fill="D0CECE" w:themeFill="background2" w:themeFillShade="E6"/>
            <w:hideMark/>
          </w:tcPr>
          <w:p w14:paraId="7D1305E2" w14:textId="77777777" w:rsidR="00C032C8" w:rsidRPr="00044202" w:rsidRDefault="00C032C8" w:rsidP="00F67354">
            <w:pPr>
              <w:widowControl/>
              <w:autoSpaceDE/>
              <w:autoSpaceDN/>
              <w:rPr>
                <w:rFonts w:ascii="Arial" w:hAnsi="Arial" w:cs="Arial"/>
                <w:b/>
                <w:bCs/>
                <w:color w:val="000000"/>
                <w:sz w:val="20"/>
                <w:szCs w:val="20"/>
                <w:lang w:val="en-ID" w:eastAsia="en-ID"/>
              </w:rPr>
            </w:pPr>
          </w:p>
        </w:tc>
        <w:tc>
          <w:tcPr>
            <w:tcW w:w="1968" w:type="pct"/>
            <w:vMerge/>
            <w:tcBorders>
              <w:bottom w:val="single" w:sz="4" w:space="0" w:color="auto"/>
            </w:tcBorders>
            <w:shd w:val="clear" w:color="auto" w:fill="D0CECE" w:themeFill="background2" w:themeFillShade="E6"/>
            <w:hideMark/>
          </w:tcPr>
          <w:p w14:paraId="5DD5B359" w14:textId="77777777" w:rsidR="00C032C8" w:rsidRPr="00044202" w:rsidRDefault="00C032C8" w:rsidP="00F67354">
            <w:pPr>
              <w:widowControl/>
              <w:autoSpaceDE/>
              <w:autoSpaceDN/>
              <w:rPr>
                <w:rFonts w:ascii="Arial" w:hAnsi="Arial" w:cs="Arial"/>
                <w:color w:val="000000"/>
                <w:sz w:val="20"/>
                <w:szCs w:val="20"/>
                <w:lang w:val="en-ID" w:eastAsia="en-ID"/>
              </w:rPr>
            </w:pPr>
          </w:p>
        </w:tc>
        <w:tc>
          <w:tcPr>
            <w:tcW w:w="759" w:type="pct"/>
            <w:gridSpan w:val="2"/>
            <w:tcBorders>
              <w:top w:val="single" w:sz="4" w:space="0" w:color="auto"/>
              <w:bottom w:val="single" w:sz="4" w:space="0" w:color="auto"/>
            </w:tcBorders>
            <w:shd w:val="clear" w:color="auto" w:fill="D0CECE" w:themeFill="background2" w:themeFillShade="E6"/>
            <w:noWrap/>
            <w:hideMark/>
          </w:tcPr>
          <w:p w14:paraId="6A4E4E19" w14:textId="77777777" w:rsidR="00C032C8" w:rsidRPr="00044202" w:rsidRDefault="00C032C8" w:rsidP="00857107">
            <w:pPr>
              <w:widowControl/>
              <w:autoSpaceDE/>
              <w:autoSpaceDN/>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Jumlah</w:t>
            </w:r>
            <w:proofErr w:type="spellEnd"/>
          </w:p>
        </w:tc>
        <w:tc>
          <w:tcPr>
            <w:tcW w:w="435" w:type="pct"/>
            <w:tcBorders>
              <w:top w:val="single" w:sz="4" w:space="0" w:color="auto"/>
              <w:bottom w:val="single" w:sz="4" w:space="0" w:color="auto"/>
            </w:tcBorders>
            <w:shd w:val="clear" w:color="auto" w:fill="D0CECE" w:themeFill="background2" w:themeFillShade="E6"/>
            <w:noWrap/>
            <w:hideMark/>
          </w:tcPr>
          <w:p w14:paraId="5916FD15" w14:textId="77777777" w:rsidR="00C032C8" w:rsidRPr="00044202" w:rsidRDefault="00C032C8" w:rsidP="00857107">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927" w:type="pct"/>
            <w:gridSpan w:val="2"/>
            <w:tcBorders>
              <w:top w:val="single" w:sz="4" w:space="0" w:color="auto"/>
              <w:bottom w:val="single" w:sz="4" w:space="0" w:color="auto"/>
            </w:tcBorders>
            <w:shd w:val="clear" w:color="auto" w:fill="D0CECE" w:themeFill="background2" w:themeFillShade="E6"/>
            <w:noWrap/>
            <w:hideMark/>
          </w:tcPr>
          <w:p w14:paraId="61F7ECF6" w14:textId="77777777" w:rsidR="00C032C8" w:rsidRPr="00044202" w:rsidRDefault="00C032C8" w:rsidP="00857107">
            <w:pPr>
              <w:widowControl/>
              <w:autoSpaceDE/>
              <w:autoSpaceDN/>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Jumlah</w:t>
            </w:r>
            <w:proofErr w:type="spellEnd"/>
          </w:p>
        </w:tc>
        <w:tc>
          <w:tcPr>
            <w:tcW w:w="457" w:type="pct"/>
            <w:tcBorders>
              <w:top w:val="single" w:sz="4" w:space="0" w:color="auto"/>
              <w:bottom w:val="single" w:sz="4" w:space="0" w:color="auto"/>
            </w:tcBorders>
            <w:shd w:val="clear" w:color="auto" w:fill="D0CECE" w:themeFill="background2" w:themeFillShade="E6"/>
            <w:noWrap/>
            <w:hideMark/>
          </w:tcPr>
          <w:p w14:paraId="7F4A8D81" w14:textId="77777777" w:rsidR="00C032C8" w:rsidRPr="00044202" w:rsidRDefault="00C032C8" w:rsidP="00857107">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r>
      <w:tr w:rsidR="00C032C8" w:rsidRPr="00276821" w14:paraId="19885DFE" w14:textId="77777777" w:rsidTr="007051D1">
        <w:trPr>
          <w:trHeight w:val="315"/>
        </w:trPr>
        <w:tc>
          <w:tcPr>
            <w:tcW w:w="454" w:type="pct"/>
            <w:tcBorders>
              <w:top w:val="single" w:sz="4" w:space="0" w:color="auto"/>
            </w:tcBorders>
            <w:shd w:val="clear" w:color="auto" w:fill="auto"/>
            <w:hideMark/>
          </w:tcPr>
          <w:p w14:paraId="6E6D522F" w14:textId="77777777" w:rsidR="00C032C8" w:rsidRPr="00044202" w:rsidRDefault="00C032C8" w:rsidP="00F67354">
            <w:pPr>
              <w:widowControl/>
              <w:autoSpaceDE/>
              <w:autoSpaceDN/>
              <w:jc w:val="center"/>
              <w:rPr>
                <w:rFonts w:ascii="Arial" w:hAnsi="Arial" w:cs="Arial"/>
                <w:b/>
                <w:bCs/>
                <w:color w:val="000000"/>
                <w:sz w:val="20"/>
                <w:szCs w:val="20"/>
                <w:lang w:val="en-ID" w:eastAsia="en-ID"/>
              </w:rPr>
            </w:pPr>
            <w:r w:rsidRPr="00044202">
              <w:rPr>
                <w:rFonts w:ascii="Arial" w:hAnsi="Arial" w:cs="Arial"/>
                <w:b/>
                <w:bCs/>
                <w:color w:val="000000"/>
                <w:sz w:val="20"/>
                <w:szCs w:val="20"/>
                <w:lang w:val="en-ID" w:eastAsia="en-ID"/>
              </w:rPr>
              <w:t>1</w:t>
            </w:r>
          </w:p>
        </w:tc>
        <w:tc>
          <w:tcPr>
            <w:tcW w:w="1968" w:type="pct"/>
            <w:tcBorders>
              <w:top w:val="single" w:sz="4" w:space="0" w:color="auto"/>
            </w:tcBorders>
            <w:shd w:val="clear" w:color="auto" w:fill="auto"/>
            <w:hideMark/>
          </w:tcPr>
          <w:p w14:paraId="72F6BAAD" w14:textId="77777777" w:rsidR="00C032C8" w:rsidRPr="00044202" w:rsidRDefault="00C032C8" w:rsidP="00F67354">
            <w:pPr>
              <w:widowControl/>
              <w:autoSpaceDE/>
              <w:autoSpaceDN/>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Nelayan</w:t>
            </w:r>
            <w:proofErr w:type="spellEnd"/>
          </w:p>
        </w:tc>
        <w:tc>
          <w:tcPr>
            <w:tcW w:w="532" w:type="pct"/>
            <w:tcBorders>
              <w:top w:val="single" w:sz="4" w:space="0" w:color="auto"/>
            </w:tcBorders>
            <w:shd w:val="clear" w:color="auto" w:fill="auto"/>
            <w:noWrap/>
            <w:hideMark/>
          </w:tcPr>
          <w:p w14:paraId="7E64645F"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24</w:t>
            </w:r>
          </w:p>
        </w:tc>
        <w:tc>
          <w:tcPr>
            <w:tcW w:w="662" w:type="pct"/>
            <w:gridSpan w:val="2"/>
            <w:tcBorders>
              <w:top w:val="single" w:sz="4" w:space="0" w:color="auto"/>
            </w:tcBorders>
            <w:shd w:val="clear" w:color="auto" w:fill="auto"/>
            <w:noWrap/>
            <w:hideMark/>
          </w:tcPr>
          <w:p w14:paraId="6C6B9582"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30,38</w:t>
            </w:r>
          </w:p>
        </w:tc>
        <w:tc>
          <w:tcPr>
            <w:tcW w:w="622" w:type="pct"/>
            <w:tcBorders>
              <w:top w:val="single" w:sz="4" w:space="0" w:color="auto"/>
            </w:tcBorders>
            <w:shd w:val="clear" w:color="auto" w:fill="auto"/>
            <w:noWrap/>
            <w:hideMark/>
          </w:tcPr>
          <w:p w14:paraId="765385F3"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762" w:type="pct"/>
            <w:gridSpan w:val="2"/>
            <w:tcBorders>
              <w:top w:val="single" w:sz="4" w:space="0" w:color="auto"/>
            </w:tcBorders>
            <w:shd w:val="clear" w:color="auto" w:fill="auto"/>
            <w:noWrap/>
            <w:hideMark/>
          </w:tcPr>
          <w:p w14:paraId="7D46A081"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1,27</w:t>
            </w:r>
          </w:p>
        </w:tc>
      </w:tr>
      <w:tr w:rsidR="00C032C8" w:rsidRPr="00276821" w14:paraId="7BFABAA3" w14:textId="77777777" w:rsidTr="007051D1">
        <w:trPr>
          <w:trHeight w:val="315"/>
        </w:trPr>
        <w:tc>
          <w:tcPr>
            <w:tcW w:w="454" w:type="pct"/>
            <w:shd w:val="clear" w:color="auto" w:fill="auto"/>
            <w:hideMark/>
          </w:tcPr>
          <w:p w14:paraId="1F8A86C2" w14:textId="77777777" w:rsidR="00C032C8" w:rsidRPr="00044202" w:rsidRDefault="00C032C8" w:rsidP="00F67354">
            <w:pPr>
              <w:widowControl/>
              <w:autoSpaceDE/>
              <w:autoSpaceDN/>
              <w:jc w:val="center"/>
              <w:rPr>
                <w:rFonts w:ascii="Arial" w:hAnsi="Arial" w:cs="Arial"/>
                <w:b/>
                <w:bCs/>
                <w:color w:val="000000"/>
                <w:sz w:val="20"/>
                <w:szCs w:val="20"/>
                <w:lang w:val="en-ID" w:eastAsia="en-ID"/>
              </w:rPr>
            </w:pPr>
            <w:r w:rsidRPr="00044202">
              <w:rPr>
                <w:rFonts w:ascii="Arial" w:hAnsi="Arial" w:cs="Arial"/>
                <w:b/>
                <w:bCs/>
                <w:color w:val="000000"/>
                <w:sz w:val="20"/>
                <w:szCs w:val="20"/>
                <w:lang w:val="en-ID" w:eastAsia="en-ID"/>
              </w:rPr>
              <w:t>2</w:t>
            </w:r>
          </w:p>
        </w:tc>
        <w:tc>
          <w:tcPr>
            <w:tcW w:w="1968" w:type="pct"/>
            <w:shd w:val="clear" w:color="auto" w:fill="auto"/>
            <w:hideMark/>
          </w:tcPr>
          <w:p w14:paraId="20607DC5" w14:textId="77777777" w:rsidR="00C032C8" w:rsidRPr="00044202" w:rsidRDefault="00C032C8" w:rsidP="00F67354">
            <w:pPr>
              <w:widowControl/>
              <w:autoSpaceDE/>
              <w:autoSpaceDN/>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Agen</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Pemasaran</w:t>
            </w:r>
            <w:proofErr w:type="spellEnd"/>
          </w:p>
        </w:tc>
        <w:tc>
          <w:tcPr>
            <w:tcW w:w="532" w:type="pct"/>
            <w:shd w:val="clear" w:color="auto" w:fill="auto"/>
            <w:noWrap/>
            <w:hideMark/>
          </w:tcPr>
          <w:p w14:paraId="30C5B85F"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16</w:t>
            </w:r>
          </w:p>
        </w:tc>
        <w:tc>
          <w:tcPr>
            <w:tcW w:w="662" w:type="pct"/>
            <w:gridSpan w:val="2"/>
            <w:shd w:val="clear" w:color="auto" w:fill="auto"/>
            <w:noWrap/>
            <w:hideMark/>
          </w:tcPr>
          <w:p w14:paraId="2C3EEB21"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20,25</w:t>
            </w:r>
          </w:p>
        </w:tc>
        <w:tc>
          <w:tcPr>
            <w:tcW w:w="622" w:type="pct"/>
            <w:shd w:val="clear" w:color="auto" w:fill="auto"/>
            <w:noWrap/>
            <w:hideMark/>
          </w:tcPr>
          <w:p w14:paraId="04CF29EF"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762" w:type="pct"/>
            <w:gridSpan w:val="2"/>
            <w:shd w:val="clear" w:color="auto" w:fill="auto"/>
            <w:noWrap/>
            <w:hideMark/>
          </w:tcPr>
          <w:p w14:paraId="1A885A3E" w14:textId="77777777" w:rsidR="00C032C8" w:rsidRPr="00044202" w:rsidRDefault="00C032C8" w:rsidP="00F67354">
            <w:pPr>
              <w:widowControl/>
              <w:autoSpaceDE/>
              <w:autoSpaceDN/>
              <w:rPr>
                <w:rFonts w:ascii="Arial" w:hAnsi="Arial" w:cs="Arial"/>
                <w:sz w:val="20"/>
                <w:szCs w:val="20"/>
                <w:lang w:val="en-ID" w:eastAsia="en-ID"/>
              </w:rPr>
            </w:pPr>
          </w:p>
        </w:tc>
      </w:tr>
      <w:tr w:rsidR="00C032C8" w:rsidRPr="00276821" w14:paraId="72C8F260" w14:textId="77777777" w:rsidTr="007051D1">
        <w:trPr>
          <w:trHeight w:val="315"/>
        </w:trPr>
        <w:tc>
          <w:tcPr>
            <w:tcW w:w="454" w:type="pct"/>
            <w:shd w:val="clear" w:color="auto" w:fill="auto"/>
            <w:hideMark/>
          </w:tcPr>
          <w:p w14:paraId="5CD6EF4E" w14:textId="77777777" w:rsidR="00C032C8" w:rsidRPr="00044202" w:rsidRDefault="00C032C8" w:rsidP="00F67354">
            <w:pPr>
              <w:widowControl/>
              <w:autoSpaceDE/>
              <w:autoSpaceDN/>
              <w:jc w:val="center"/>
              <w:rPr>
                <w:rFonts w:ascii="Arial" w:hAnsi="Arial" w:cs="Arial"/>
                <w:b/>
                <w:bCs/>
                <w:color w:val="000000"/>
                <w:sz w:val="20"/>
                <w:szCs w:val="20"/>
                <w:lang w:val="en-ID" w:eastAsia="en-ID"/>
              </w:rPr>
            </w:pPr>
            <w:r w:rsidRPr="00044202">
              <w:rPr>
                <w:rFonts w:ascii="Arial" w:hAnsi="Arial" w:cs="Arial"/>
                <w:b/>
                <w:bCs/>
                <w:color w:val="000000"/>
                <w:sz w:val="20"/>
                <w:szCs w:val="20"/>
                <w:lang w:val="en-ID" w:eastAsia="en-ID"/>
              </w:rPr>
              <w:t>3</w:t>
            </w:r>
          </w:p>
        </w:tc>
        <w:tc>
          <w:tcPr>
            <w:tcW w:w="1968" w:type="pct"/>
            <w:shd w:val="clear" w:color="auto" w:fill="auto"/>
            <w:hideMark/>
          </w:tcPr>
          <w:p w14:paraId="3CA77959" w14:textId="77777777" w:rsidR="00C032C8" w:rsidRPr="00044202" w:rsidRDefault="00C032C8" w:rsidP="00F67354">
            <w:pPr>
              <w:widowControl/>
              <w:autoSpaceDE/>
              <w:autoSpaceDN/>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Pengepul</w:t>
            </w:r>
            <w:proofErr w:type="spellEnd"/>
          </w:p>
        </w:tc>
        <w:tc>
          <w:tcPr>
            <w:tcW w:w="532" w:type="pct"/>
            <w:shd w:val="clear" w:color="auto" w:fill="auto"/>
            <w:noWrap/>
            <w:hideMark/>
          </w:tcPr>
          <w:p w14:paraId="7FE72864"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10</w:t>
            </w:r>
          </w:p>
        </w:tc>
        <w:tc>
          <w:tcPr>
            <w:tcW w:w="662" w:type="pct"/>
            <w:gridSpan w:val="2"/>
            <w:shd w:val="clear" w:color="auto" w:fill="auto"/>
            <w:noWrap/>
            <w:hideMark/>
          </w:tcPr>
          <w:p w14:paraId="62057518"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12,66</w:t>
            </w:r>
          </w:p>
        </w:tc>
        <w:tc>
          <w:tcPr>
            <w:tcW w:w="622" w:type="pct"/>
            <w:shd w:val="clear" w:color="auto" w:fill="auto"/>
            <w:noWrap/>
            <w:hideMark/>
          </w:tcPr>
          <w:p w14:paraId="066A01CC"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w:t>
            </w:r>
          </w:p>
        </w:tc>
        <w:tc>
          <w:tcPr>
            <w:tcW w:w="762" w:type="pct"/>
            <w:gridSpan w:val="2"/>
            <w:shd w:val="clear" w:color="auto" w:fill="auto"/>
            <w:noWrap/>
            <w:hideMark/>
          </w:tcPr>
          <w:p w14:paraId="2BD3AE0D"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3,80</w:t>
            </w:r>
          </w:p>
        </w:tc>
      </w:tr>
      <w:tr w:rsidR="00C032C8" w:rsidRPr="00276821" w14:paraId="5FCA71B7" w14:textId="77777777" w:rsidTr="007051D1">
        <w:trPr>
          <w:trHeight w:val="315"/>
        </w:trPr>
        <w:tc>
          <w:tcPr>
            <w:tcW w:w="454" w:type="pct"/>
            <w:shd w:val="clear" w:color="auto" w:fill="auto"/>
            <w:hideMark/>
          </w:tcPr>
          <w:p w14:paraId="22073BEC" w14:textId="77777777" w:rsidR="00C032C8" w:rsidRPr="00044202" w:rsidRDefault="00C032C8" w:rsidP="00F67354">
            <w:pPr>
              <w:widowControl/>
              <w:autoSpaceDE/>
              <w:autoSpaceDN/>
              <w:jc w:val="center"/>
              <w:rPr>
                <w:rFonts w:ascii="Arial" w:hAnsi="Arial" w:cs="Arial"/>
                <w:b/>
                <w:bCs/>
                <w:color w:val="000000"/>
                <w:sz w:val="20"/>
                <w:szCs w:val="20"/>
                <w:lang w:val="en-ID" w:eastAsia="en-ID"/>
              </w:rPr>
            </w:pPr>
            <w:r w:rsidRPr="00044202">
              <w:rPr>
                <w:rFonts w:ascii="Arial" w:hAnsi="Arial" w:cs="Arial"/>
                <w:b/>
                <w:bCs/>
                <w:color w:val="000000"/>
                <w:sz w:val="20"/>
                <w:szCs w:val="20"/>
                <w:lang w:val="en-ID" w:eastAsia="en-ID"/>
              </w:rPr>
              <w:t>4</w:t>
            </w:r>
          </w:p>
        </w:tc>
        <w:tc>
          <w:tcPr>
            <w:tcW w:w="1968" w:type="pct"/>
            <w:shd w:val="clear" w:color="auto" w:fill="auto"/>
            <w:hideMark/>
          </w:tcPr>
          <w:p w14:paraId="0A9287B5" w14:textId="77777777" w:rsidR="00C032C8" w:rsidRPr="00044202" w:rsidRDefault="00C032C8" w:rsidP="00F67354">
            <w:pPr>
              <w:widowControl/>
              <w:autoSpaceDE/>
              <w:autoSpaceDN/>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Pedagang</w:t>
            </w:r>
            <w:proofErr w:type="spellEnd"/>
            <w:r w:rsidRPr="00044202">
              <w:rPr>
                <w:rFonts w:ascii="Arial" w:hAnsi="Arial" w:cs="Arial"/>
                <w:color w:val="000000"/>
                <w:sz w:val="20"/>
                <w:szCs w:val="20"/>
                <w:lang w:val="en-ID" w:eastAsia="en-ID"/>
              </w:rPr>
              <w:t xml:space="preserve"> I </w:t>
            </w:r>
            <w:proofErr w:type="spellStart"/>
            <w:r w:rsidRPr="00044202">
              <w:rPr>
                <w:rFonts w:ascii="Arial" w:hAnsi="Arial" w:cs="Arial"/>
                <w:color w:val="000000"/>
                <w:sz w:val="20"/>
                <w:szCs w:val="20"/>
                <w:lang w:val="en-ID" w:eastAsia="en-ID"/>
              </w:rPr>
              <w:t>Kranji</w:t>
            </w:r>
            <w:proofErr w:type="spellEnd"/>
          </w:p>
        </w:tc>
        <w:tc>
          <w:tcPr>
            <w:tcW w:w="532" w:type="pct"/>
            <w:shd w:val="clear" w:color="auto" w:fill="auto"/>
            <w:noWrap/>
            <w:hideMark/>
          </w:tcPr>
          <w:p w14:paraId="326CDC5C"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6</w:t>
            </w:r>
          </w:p>
        </w:tc>
        <w:tc>
          <w:tcPr>
            <w:tcW w:w="662" w:type="pct"/>
            <w:gridSpan w:val="2"/>
            <w:shd w:val="clear" w:color="auto" w:fill="auto"/>
            <w:noWrap/>
            <w:hideMark/>
          </w:tcPr>
          <w:p w14:paraId="154E7257"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7,59</w:t>
            </w:r>
          </w:p>
        </w:tc>
        <w:tc>
          <w:tcPr>
            <w:tcW w:w="622" w:type="pct"/>
            <w:shd w:val="clear" w:color="auto" w:fill="auto"/>
            <w:noWrap/>
            <w:hideMark/>
          </w:tcPr>
          <w:p w14:paraId="7D8540EE"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762" w:type="pct"/>
            <w:gridSpan w:val="2"/>
            <w:shd w:val="clear" w:color="auto" w:fill="auto"/>
            <w:noWrap/>
            <w:hideMark/>
          </w:tcPr>
          <w:p w14:paraId="7C18D5AE"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1,27</w:t>
            </w:r>
          </w:p>
        </w:tc>
      </w:tr>
      <w:tr w:rsidR="00C032C8" w:rsidRPr="00276821" w14:paraId="5BE6DE0A" w14:textId="77777777" w:rsidTr="007051D1">
        <w:trPr>
          <w:trHeight w:val="315"/>
        </w:trPr>
        <w:tc>
          <w:tcPr>
            <w:tcW w:w="454" w:type="pct"/>
            <w:shd w:val="clear" w:color="auto" w:fill="auto"/>
            <w:noWrap/>
            <w:hideMark/>
          </w:tcPr>
          <w:p w14:paraId="74795CE8" w14:textId="77777777" w:rsidR="00C032C8" w:rsidRPr="00044202" w:rsidRDefault="00C032C8" w:rsidP="00F67354">
            <w:pPr>
              <w:widowControl/>
              <w:autoSpaceDE/>
              <w:autoSpaceDN/>
              <w:jc w:val="center"/>
              <w:rPr>
                <w:rFonts w:ascii="Arial" w:hAnsi="Arial" w:cs="Arial"/>
                <w:b/>
                <w:bCs/>
                <w:color w:val="000000"/>
                <w:sz w:val="20"/>
                <w:szCs w:val="20"/>
                <w:lang w:val="en-ID" w:eastAsia="en-ID"/>
              </w:rPr>
            </w:pPr>
            <w:r w:rsidRPr="00044202">
              <w:rPr>
                <w:rFonts w:ascii="Arial" w:hAnsi="Arial" w:cs="Arial"/>
                <w:b/>
                <w:bCs/>
                <w:color w:val="000000"/>
                <w:sz w:val="20"/>
                <w:szCs w:val="20"/>
                <w:lang w:val="en-ID" w:eastAsia="en-ID"/>
              </w:rPr>
              <w:t>5</w:t>
            </w:r>
          </w:p>
        </w:tc>
        <w:tc>
          <w:tcPr>
            <w:tcW w:w="1968" w:type="pct"/>
            <w:shd w:val="clear" w:color="auto" w:fill="auto"/>
            <w:noWrap/>
            <w:hideMark/>
          </w:tcPr>
          <w:p w14:paraId="6EEE31E8" w14:textId="77777777" w:rsidR="00C032C8" w:rsidRPr="00044202" w:rsidRDefault="00C032C8" w:rsidP="00F67354">
            <w:pPr>
              <w:widowControl/>
              <w:autoSpaceDE/>
              <w:autoSpaceDN/>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Pedagang</w:t>
            </w:r>
            <w:proofErr w:type="spellEnd"/>
            <w:r w:rsidRPr="00044202">
              <w:rPr>
                <w:rFonts w:ascii="Arial" w:hAnsi="Arial" w:cs="Arial"/>
                <w:color w:val="000000"/>
                <w:sz w:val="20"/>
                <w:szCs w:val="20"/>
                <w:lang w:val="en-ID" w:eastAsia="en-ID"/>
              </w:rPr>
              <w:t xml:space="preserve"> II </w:t>
            </w:r>
            <w:proofErr w:type="spellStart"/>
            <w:r w:rsidRPr="00044202">
              <w:rPr>
                <w:rFonts w:ascii="Arial" w:hAnsi="Arial" w:cs="Arial"/>
                <w:color w:val="000000"/>
                <w:sz w:val="20"/>
                <w:szCs w:val="20"/>
                <w:lang w:val="en-ID" w:eastAsia="en-ID"/>
              </w:rPr>
              <w:t>Lamongan</w:t>
            </w:r>
            <w:proofErr w:type="spellEnd"/>
          </w:p>
        </w:tc>
        <w:tc>
          <w:tcPr>
            <w:tcW w:w="532" w:type="pct"/>
            <w:shd w:val="clear" w:color="auto" w:fill="auto"/>
            <w:noWrap/>
            <w:hideMark/>
          </w:tcPr>
          <w:p w14:paraId="42FD7469"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9</w:t>
            </w:r>
          </w:p>
        </w:tc>
        <w:tc>
          <w:tcPr>
            <w:tcW w:w="662" w:type="pct"/>
            <w:gridSpan w:val="2"/>
            <w:shd w:val="clear" w:color="auto" w:fill="auto"/>
            <w:noWrap/>
            <w:hideMark/>
          </w:tcPr>
          <w:p w14:paraId="1067C5FA"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11,39</w:t>
            </w:r>
          </w:p>
        </w:tc>
        <w:tc>
          <w:tcPr>
            <w:tcW w:w="622" w:type="pct"/>
            <w:shd w:val="clear" w:color="auto" w:fill="auto"/>
            <w:noWrap/>
            <w:hideMark/>
          </w:tcPr>
          <w:p w14:paraId="7822B586"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w:t>
            </w:r>
          </w:p>
        </w:tc>
        <w:tc>
          <w:tcPr>
            <w:tcW w:w="762" w:type="pct"/>
            <w:gridSpan w:val="2"/>
            <w:shd w:val="clear" w:color="auto" w:fill="auto"/>
            <w:noWrap/>
            <w:hideMark/>
          </w:tcPr>
          <w:p w14:paraId="669ACE3D"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3,80</w:t>
            </w:r>
          </w:p>
        </w:tc>
      </w:tr>
      <w:tr w:rsidR="00C032C8" w:rsidRPr="00276821" w14:paraId="57C95EF0" w14:textId="77777777" w:rsidTr="007051D1">
        <w:trPr>
          <w:trHeight w:val="315"/>
        </w:trPr>
        <w:tc>
          <w:tcPr>
            <w:tcW w:w="454" w:type="pct"/>
            <w:shd w:val="clear" w:color="auto" w:fill="auto"/>
            <w:noWrap/>
            <w:hideMark/>
          </w:tcPr>
          <w:p w14:paraId="42E10458" w14:textId="77777777" w:rsidR="00C032C8" w:rsidRPr="00044202" w:rsidRDefault="00C032C8" w:rsidP="00F67354">
            <w:pPr>
              <w:widowControl/>
              <w:autoSpaceDE/>
              <w:autoSpaceDN/>
              <w:jc w:val="center"/>
              <w:rPr>
                <w:rFonts w:ascii="Arial" w:hAnsi="Arial" w:cs="Arial"/>
                <w:b/>
                <w:bCs/>
                <w:color w:val="000000"/>
                <w:sz w:val="20"/>
                <w:szCs w:val="20"/>
                <w:lang w:val="en-ID" w:eastAsia="en-ID"/>
              </w:rPr>
            </w:pPr>
            <w:r w:rsidRPr="00044202">
              <w:rPr>
                <w:rFonts w:ascii="Arial" w:hAnsi="Arial" w:cs="Arial"/>
                <w:b/>
                <w:bCs/>
                <w:color w:val="000000"/>
                <w:sz w:val="20"/>
                <w:szCs w:val="20"/>
                <w:lang w:val="en-ID" w:eastAsia="en-ID"/>
              </w:rPr>
              <w:t>6</w:t>
            </w:r>
          </w:p>
        </w:tc>
        <w:tc>
          <w:tcPr>
            <w:tcW w:w="1968" w:type="pct"/>
            <w:shd w:val="clear" w:color="auto" w:fill="auto"/>
            <w:noWrap/>
            <w:hideMark/>
          </w:tcPr>
          <w:p w14:paraId="4D706E39" w14:textId="77777777" w:rsidR="00C032C8" w:rsidRPr="00044202" w:rsidRDefault="00C032C8" w:rsidP="00F67354">
            <w:pPr>
              <w:widowControl/>
              <w:autoSpaceDE/>
              <w:autoSpaceDN/>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Pabrik</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Pengalengan</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Tongkol</w:t>
            </w:r>
            <w:proofErr w:type="spellEnd"/>
          </w:p>
        </w:tc>
        <w:tc>
          <w:tcPr>
            <w:tcW w:w="532" w:type="pct"/>
            <w:shd w:val="clear" w:color="auto" w:fill="auto"/>
            <w:noWrap/>
            <w:hideMark/>
          </w:tcPr>
          <w:p w14:paraId="6D415AC5"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662" w:type="pct"/>
            <w:gridSpan w:val="2"/>
            <w:shd w:val="clear" w:color="auto" w:fill="auto"/>
            <w:noWrap/>
            <w:hideMark/>
          </w:tcPr>
          <w:p w14:paraId="7F441E24"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1,27</w:t>
            </w:r>
          </w:p>
        </w:tc>
        <w:tc>
          <w:tcPr>
            <w:tcW w:w="622" w:type="pct"/>
            <w:shd w:val="clear" w:color="auto" w:fill="auto"/>
            <w:noWrap/>
            <w:hideMark/>
          </w:tcPr>
          <w:p w14:paraId="73453E8A"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762" w:type="pct"/>
            <w:gridSpan w:val="2"/>
            <w:shd w:val="clear" w:color="auto" w:fill="auto"/>
            <w:noWrap/>
            <w:hideMark/>
          </w:tcPr>
          <w:p w14:paraId="427D30E3" w14:textId="77777777" w:rsidR="00C032C8" w:rsidRPr="00044202" w:rsidRDefault="00C032C8" w:rsidP="00F67354">
            <w:pPr>
              <w:widowControl/>
              <w:autoSpaceDE/>
              <w:autoSpaceDN/>
              <w:rPr>
                <w:rFonts w:ascii="Arial" w:hAnsi="Arial" w:cs="Arial"/>
                <w:sz w:val="20"/>
                <w:szCs w:val="20"/>
                <w:lang w:val="en-ID" w:eastAsia="en-ID"/>
              </w:rPr>
            </w:pPr>
          </w:p>
        </w:tc>
      </w:tr>
      <w:tr w:rsidR="00C032C8" w:rsidRPr="00276821" w14:paraId="6FCE4123" w14:textId="77777777" w:rsidTr="007051D1">
        <w:trPr>
          <w:trHeight w:val="315"/>
        </w:trPr>
        <w:tc>
          <w:tcPr>
            <w:tcW w:w="454" w:type="pct"/>
            <w:shd w:val="clear" w:color="auto" w:fill="auto"/>
            <w:noWrap/>
            <w:hideMark/>
          </w:tcPr>
          <w:p w14:paraId="634BFB4C" w14:textId="77777777" w:rsidR="00C032C8" w:rsidRPr="00044202" w:rsidRDefault="00C032C8" w:rsidP="00F67354">
            <w:pPr>
              <w:widowControl/>
              <w:autoSpaceDE/>
              <w:autoSpaceDN/>
              <w:jc w:val="center"/>
              <w:rPr>
                <w:rFonts w:ascii="Arial" w:hAnsi="Arial" w:cs="Arial"/>
                <w:b/>
                <w:bCs/>
                <w:color w:val="000000"/>
                <w:sz w:val="20"/>
                <w:szCs w:val="20"/>
                <w:lang w:val="en-ID" w:eastAsia="en-ID"/>
              </w:rPr>
            </w:pPr>
            <w:r w:rsidRPr="00044202">
              <w:rPr>
                <w:rFonts w:ascii="Arial" w:hAnsi="Arial" w:cs="Arial"/>
                <w:b/>
                <w:bCs/>
                <w:color w:val="000000"/>
                <w:sz w:val="20"/>
                <w:szCs w:val="20"/>
                <w:lang w:val="en-ID" w:eastAsia="en-ID"/>
              </w:rPr>
              <w:t>7</w:t>
            </w:r>
          </w:p>
        </w:tc>
        <w:tc>
          <w:tcPr>
            <w:tcW w:w="1968" w:type="pct"/>
            <w:shd w:val="clear" w:color="auto" w:fill="auto"/>
            <w:noWrap/>
            <w:hideMark/>
          </w:tcPr>
          <w:p w14:paraId="74F471D7" w14:textId="77777777" w:rsidR="00C032C8" w:rsidRPr="00044202" w:rsidRDefault="00C032C8" w:rsidP="00F67354">
            <w:pPr>
              <w:widowControl/>
              <w:autoSpaceDE/>
              <w:autoSpaceDN/>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Pedagang</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Luar</w:t>
            </w:r>
            <w:proofErr w:type="spellEnd"/>
            <w:r w:rsidRPr="00044202">
              <w:rPr>
                <w:rFonts w:ascii="Arial" w:hAnsi="Arial" w:cs="Arial"/>
                <w:color w:val="000000"/>
                <w:sz w:val="20"/>
                <w:szCs w:val="20"/>
                <w:lang w:val="en-ID" w:eastAsia="en-ID"/>
              </w:rPr>
              <w:t xml:space="preserve"> Kota</w:t>
            </w:r>
          </w:p>
        </w:tc>
        <w:tc>
          <w:tcPr>
            <w:tcW w:w="532" w:type="pct"/>
            <w:shd w:val="clear" w:color="auto" w:fill="auto"/>
            <w:noWrap/>
            <w:hideMark/>
          </w:tcPr>
          <w:p w14:paraId="60C04023"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w:t>
            </w:r>
          </w:p>
        </w:tc>
        <w:tc>
          <w:tcPr>
            <w:tcW w:w="662" w:type="pct"/>
            <w:gridSpan w:val="2"/>
            <w:shd w:val="clear" w:color="auto" w:fill="auto"/>
            <w:noWrap/>
            <w:hideMark/>
          </w:tcPr>
          <w:p w14:paraId="4A696272"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3,80</w:t>
            </w:r>
          </w:p>
        </w:tc>
        <w:tc>
          <w:tcPr>
            <w:tcW w:w="622" w:type="pct"/>
            <w:shd w:val="clear" w:color="auto" w:fill="auto"/>
            <w:noWrap/>
            <w:hideMark/>
          </w:tcPr>
          <w:p w14:paraId="47F28030"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762" w:type="pct"/>
            <w:gridSpan w:val="2"/>
            <w:shd w:val="clear" w:color="auto" w:fill="auto"/>
            <w:noWrap/>
            <w:hideMark/>
          </w:tcPr>
          <w:p w14:paraId="3D2C83EF" w14:textId="77777777" w:rsidR="00C032C8" w:rsidRPr="00044202" w:rsidRDefault="00C032C8" w:rsidP="00F67354">
            <w:pPr>
              <w:widowControl/>
              <w:autoSpaceDE/>
              <w:autoSpaceDN/>
              <w:rPr>
                <w:rFonts w:ascii="Arial" w:hAnsi="Arial" w:cs="Arial"/>
                <w:sz w:val="20"/>
                <w:szCs w:val="20"/>
                <w:lang w:val="en-ID" w:eastAsia="en-ID"/>
              </w:rPr>
            </w:pPr>
          </w:p>
        </w:tc>
      </w:tr>
      <w:tr w:rsidR="00C032C8" w:rsidRPr="00276821" w14:paraId="76178ECB" w14:textId="77777777" w:rsidTr="007051D1">
        <w:trPr>
          <w:trHeight w:val="315"/>
        </w:trPr>
        <w:tc>
          <w:tcPr>
            <w:tcW w:w="454" w:type="pct"/>
            <w:tcBorders>
              <w:bottom w:val="single" w:sz="4" w:space="0" w:color="auto"/>
            </w:tcBorders>
            <w:shd w:val="clear" w:color="auto" w:fill="auto"/>
            <w:noWrap/>
            <w:hideMark/>
          </w:tcPr>
          <w:p w14:paraId="56A5C955" w14:textId="77777777" w:rsidR="00C032C8" w:rsidRPr="00044202" w:rsidRDefault="00C032C8" w:rsidP="00F67354">
            <w:pPr>
              <w:widowControl/>
              <w:autoSpaceDE/>
              <w:autoSpaceDN/>
              <w:jc w:val="center"/>
              <w:rPr>
                <w:rFonts w:ascii="Arial" w:hAnsi="Arial" w:cs="Arial"/>
                <w:b/>
                <w:bCs/>
                <w:color w:val="000000"/>
                <w:sz w:val="20"/>
                <w:szCs w:val="20"/>
                <w:lang w:val="en-ID" w:eastAsia="en-ID"/>
              </w:rPr>
            </w:pPr>
            <w:r w:rsidRPr="00044202">
              <w:rPr>
                <w:rFonts w:ascii="Arial" w:hAnsi="Arial" w:cs="Arial"/>
                <w:b/>
                <w:bCs/>
                <w:color w:val="000000"/>
                <w:sz w:val="20"/>
                <w:szCs w:val="20"/>
                <w:lang w:val="en-ID" w:eastAsia="en-ID"/>
              </w:rPr>
              <w:t>8</w:t>
            </w:r>
          </w:p>
        </w:tc>
        <w:tc>
          <w:tcPr>
            <w:tcW w:w="1968" w:type="pct"/>
            <w:tcBorders>
              <w:bottom w:val="single" w:sz="4" w:space="0" w:color="auto"/>
            </w:tcBorders>
            <w:shd w:val="clear" w:color="auto" w:fill="auto"/>
            <w:noWrap/>
            <w:hideMark/>
          </w:tcPr>
          <w:p w14:paraId="3129B831" w14:textId="77777777" w:rsidR="00C032C8" w:rsidRPr="00044202" w:rsidRDefault="00C032C8" w:rsidP="00F67354">
            <w:pPr>
              <w:widowControl/>
              <w:autoSpaceDE/>
              <w:autoSpaceDN/>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Pengolah</w:t>
            </w:r>
            <w:proofErr w:type="spellEnd"/>
            <w:r w:rsidRPr="00044202">
              <w:rPr>
                <w:rFonts w:ascii="Arial" w:hAnsi="Arial" w:cs="Arial"/>
                <w:color w:val="000000"/>
                <w:sz w:val="20"/>
                <w:szCs w:val="20"/>
                <w:lang w:val="en-ID" w:eastAsia="en-ID"/>
              </w:rPr>
              <w:t xml:space="preserve"> Asap Ikan</w:t>
            </w:r>
          </w:p>
        </w:tc>
        <w:tc>
          <w:tcPr>
            <w:tcW w:w="532" w:type="pct"/>
            <w:tcBorders>
              <w:bottom w:val="single" w:sz="4" w:space="0" w:color="auto"/>
            </w:tcBorders>
            <w:shd w:val="clear" w:color="auto" w:fill="auto"/>
            <w:noWrap/>
            <w:hideMark/>
          </w:tcPr>
          <w:p w14:paraId="288C0260"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662" w:type="pct"/>
            <w:gridSpan w:val="2"/>
            <w:tcBorders>
              <w:bottom w:val="single" w:sz="4" w:space="0" w:color="auto"/>
            </w:tcBorders>
            <w:shd w:val="clear" w:color="auto" w:fill="auto"/>
            <w:noWrap/>
            <w:hideMark/>
          </w:tcPr>
          <w:p w14:paraId="1E43D6CC"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1,27</w:t>
            </w:r>
          </w:p>
        </w:tc>
        <w:tc>
          <w:tcPr>
            <w:tcW w:w="622" w:type="pct"/>
            <w:tcBorders>
              <w:bottom w:val="single" w:sz="4" w:space="0" w:color="auto"/>
            </w:tcBorders>
            <w:shd w:val="clear" w:color="auto" w:fill="auto"/>
            <w:noWrap/>
            <w:hideMark/>
          </w:tcPr>
          <w:p w14:paraId="2B94133F"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762" w:type="pct"/>
            <w:gridSpan w:val="2"/>
            <w:tcBorders>
              <w:bottom w:val="single" w:sz="4" w:space="0" w:color="auto"/>
            </w:tcBorders>
            <w:shd w:val="clear" w:color="auto" w:fill="auto"/>
            <w:noWrap/>
            <w:hideMark/>
          </w:tcPr>
          <w:p w14:paraId="6AB32822"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1,27</w:t>
            </w:r>
          </w:p>
        </w:tc>
      </w:tr>
      <w:tr w:rsidR="00C032C8" w:rsidRPr="00276821" w14:paraId="2037966A" w14:textId="77777777" w:rsidTr="007051D1">
        <w:trPr>
          <w:trHeight w:val="315"/>
        </w:trPr>
        <w:tc>
          <w:tcPr>
            <w:tcW w:w="454" w:type="pct"/>
            <w:tcBorders>
              <w:top w:val="single" w:sz="4" w:space="0" w:color="auto"/>
              <w:bottom w:val="single" w:sz="4" w:space="0" w:color="auto"/>
            </w:tcBorders>
            <w:shd w:val="clear" w:color="auto" w:fill="auto"/>
            <w:noWrap/>
            <w:hideMark/>
          </w:tcPr>
          <w:p w14:paraId="00CDF7EA" w14:textId="77777777" w:rsidR="00C032C8" w:rsidRPr="00044202" w:rsidRDefault="00C032C8" w:rsidP="00F67354">
            <w:pPr>
              <w:widowControl/>
              <w:autoSpaceDE/>
              <w:autoSpaceDN/>
              <w:rPr>
                <w:rFonts w:ascii="Arial" w:hAnsi="Arial" w:cs="Arial"/>
                <w:b/>
                <w:bCs/>
                <w:color w:val="000000"/>
                <w:sz w:val="20"/>
                <w:szCs w:val="20"/>
                <w:lang w:val="en-ID" w:eastAsia="en-ID"/>
              </w:rPr>
            </w:pPr>
          </w:p>
        </w:tc>
        <w:tc>
          <w:tcPr>
            <w:tcW w:w="1968" w:type="pct"/>
            <w:tcBorders>
              <w:top w:val="single" w:sz="4" w:space="0" w:color="auto"/>
              <w:bottom w:val="single" w:sz="4" w:space="0" w:color="auto"/>
            </w:tcBorders>
            <w:shd w:val="clear" w:color="auto" w:fill="auto"/>
            <w:noWrap/>
            <w:hideMark/>
          </w:tcPr>
          <w:p w14:paraId="78AC6A5A" w14:textId="77777777" w:rsidR="00C032C8" w:rsidRPr="00044202" w:rsidRDefault="00C032C8" w:rsidP="00F67354">
            <w:pPr>
              <w:widowControl/>
              <w:autoSpaceDE/>
              <w:autoSpaceDN/>
              <w:rPr>
                <w:rFonts w:ascii="Arial" w:hAnsi="Arial" w:cs="Arial"/>
                <w:b/>
                <w:bCs/>
                <w:color w:val="000000"/>
                <w:sz w:val="20"/>
                <w:szCs w:val="20"/>
                <w:lang w:val="en-ID" w:eastAsia="en-ID"/>
              </w:rPr>
            </w:pPr>
            <w:proofErr w:type="spellStart"/>
            <w:r w:rsidRPr="00044202">
              <w:rPr>
                <w:rFonts w:ascii="Arial" w:hAnsi="Arial" w:cs="Arial"/>
                <w:b/>
                <w:bCs/>
                <w:color w:val="000000"/>
                <w:sz w:val="20"/>
                <w:szCs w:val="20"/>
                <w:lang w:val="en-ID" w:eastAsia="en-ID"/>
              </w:rPr>
              <w:t>Jumlah</w:t>
            </w:r>
            <w:proofErr w:type="spellEnd"/>
          </w:p>
        </w:tc>
        <w:tc>
          <w:tcPr>
            <w:tcW w:w="532" w:type="pct"/>
            <w:tcBorders>
              <w:top w:val="single" w:sz="4" w:space="0" w:color="auto"/>
              <w:bottom w:val="single" w:sz="4" w:space="0" w:color="auto"/>
            </w:tcBorders>
            <w:shd w:val="clear" w:color="auto" w:fill="auto"/>
            <w:noWrap/>
            <w:hideMark/>
          </w:tcPr>
          <w:p w14:paraId="0978EE32"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70</w:t>
            </w:r>
          </w:p>
        </w:tc>
        <w:tc>
          <w:tcPr>
            <w:tcW w:w="662" w:type="pct"/>
            <w:gridSpan w:val="2"/>
            <w:tcBorders>
              <w:top w:val="single" w:sz="4" w:space="0" w:color="auto"/>
              <w:bottom w:val="single" w:sz="4" w:space="0" w:color="auto"/>
            </w:tcBorders>
            <w:shd w:val="clear" w:color="auto" w:fill="auto"/>
            <w:noWrap/>
            <w:hideMark/>
          </w:tcPr>
          <w:p w14:paraId="7F56979A"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88,61</w:t>
            </w:r>
          </w:p>
        </w:tc>
        <w:tc>
          <w:tcPr>
            <w:tcW w:w="622" w:type="pct"/>
            <w:tcBorders>
              <w:top w:val="single" w:sz="4" w:space="0" w:color="auto"/>
              <w:bottom w:val="single" w:sz="4" w:space="0" w:color="auto"/>
            </w:tcBorders>
            <w:shd w:val="clear" w:color="auto" w:fill="auto"/>
            <w:noWrap/>
            <w:hideMark/>
          </w:tcPr>
          <w:p w14:paraId="3802EBED"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9</w:t>
            </w:r>
          </w:p>
        </w:tc>
        <w:tc>
          <w:tcPr>
            <w:tcW w:w="762" w:type="pct"/>
            <w:gridSpan w:val="2"/>
            <w:tcBorders>
              <w:top w:val="single" w:sz="4" w:space="0" w:color="auto"/>
              <w:bottom w:val="single" w:sz="4" w:space="0" w:color="auto"/>
            </w:tcBorders>
            <w:shd w:val="clear" w:color="auto" w:fill="auto"/>
            <w:noWrap/>
            <w:hideMark/>
          </w:tcPr>
          <w:p w14:paraId="6321BC09" w14:textId="77777777" w:rsidR="00C032C8" w:rsidRPr="00044202" w:rsidRDefault="00C032C8"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11,39</w:t>
            </w:r>
          </w:p>
        </w:tc>
      </w:tr>
    </w:tbl>
    <w:p w14:paraId="07C50AA0" w14:textId="5C059C71" w:rsidR="00C032C8" w:rsidRPr="00044202" w:rsidRDefault="00C032C8" w:rsidP="00681BC5">
      <w:pPr>
        <w:pStyle w:val="ListParagraph"/>
        <w:ind w:left="0" w:firstLine="0"/>
        <w:rPr>
          <w:rFonts w:ascii="Arial" w:hAnsi="Arial" w:cs="Arial"/>
          <w:sz w:val="20"/>
          <w:szCs w:val="20"/>
          <w:lang w:val="en-GB"/>
        </w:rPr>
      </w:pPr>
      <w:proofErr w:type="spellStart"/>
      <w:r w:rsidRPr="00044202">
        <w:rPr>
          <w:rFonts w:ascii="Arial" w:hAnsi="Arial" w:cs="Arial"/>
          <w:sz w:val="20"/>
          <w:szCs w:val="20"/>
          <w:lang w:val="en-GB"/>
        </w:rPr>
        <w:t>Sumber</w:t>
      </w:r>
      <w:proofErr w:type="spellEnd"/>
      <w:r w:rsidRPr="00044202">
        <w:rPr>
          <w:rFonts w:ascii="Arial" w:hAnsi="Arial" w:cs="Arial"/>
          <w:sz w:val="20"/>
          <w:szCs w:val="20"/>
          <w:lang w:val="en-GB"/>
        </w:rPr>
        <w:t xml:space="preserve">: </w:t>
      </w:r>
      <w:proofErr w:type="spellStart"/>
      <w:r w:rsidRPr="00044202">
        <w:rPr>
          <w:rFonts w:ascii="Arial" w:hAnsi="Arial" w:cs="Arial"/>
          <w:sz w:val="20"/>
          <w:szCs w:val="20"/>
          <w:lang w:val="en-GB"/>
        </w:rPr>
        <w:t>diolah</w:t>
      </w:r>
      <w:proofErr w:type="spellEnd"/>
      <w:r w:rsidRPr="00044202">
        <w:rPr>
          <w:rFonts w:ascii="Arial" w:hAnsi="Arial" w:cs="Arial"/>
          <w:sz w:val="20"/>
          <w:szCs w:val="20"/>
          <w:lang w:val="en-GB"/>
        </w:rPr>
        <w:t xml:space="preserve"> Data Primer, 2022</w:t>
      </w:r>
    </w:p>
    <w:p w14:paraId="40F192F6" w14:textId="784A1E18" w:rsidR="008D78DF" w:rsidRPr="00276821" w:rsidRDefault="008D78DF" w:rsidP="00C70B81">
      <w:pPr>
        <w:pStyle w:val="ListParagraph"/>
        <w:ind w:left="0" w:firstLine="0"/>
        <w:rPr>
          <w:rFonts w:ascii="Arial" w:hAnsi="Arial" w:cs="Arial"/>
          <w:lang w:val="en-GB"/>
        </w:rPr>
      </w:pPr>
    </w:p>
    <w:p w14:paraId="47111369" w14:textId="77777777" w:rsidR="00E120B7" w:rsidRPr="00E120B7" w:rsidRDefault="00E120B7" w:rsidP="00E120B7">
      <w:pPr>
        <w:rPr>
          <w:rFonts w:ascii="Arial" w:hAnsi="Arial" w:cs="Arial"/>
          <w:b/>
          <w:bCs/>
          <w:lang w:val="en-GB"/>
        </w:rPr>
        <w:sectPr w:rsidR="00E120B7" w:rsidRPr="00E120B7" w:rsidSect="000541CC">
          <w:type w:val="continuous"/>
          <w:pgSz w:w="11907" w:h="16840" w:code="9"/>
          <w:pgMar w:top="1701" w:right="1418" w:bottom="1701" w:left="1418" w:header="709" w:footer="709" w:gutter="567"/>
          <w:cols w:space="708"/>
          <w:docGrid w:linePitch="360"/>
        </w:sectPr>
      </w:pPr>
    </w:p>
    <w:p w14:paraId="4E7181FE" w14:textId="22CDAA75" w:rsidR="00530FD5" w:rsidRPr="00276821" w:rsidRDefault="00530FD5" w:rsidP="00530FD5">
      <w:pPr>
        <w:pStyle w:val="ListParagraph"/>
        <w:numPr>
          <w:ilvl w:val="0"/>
          <w:numId w:val="3"/>
        </w:numPr>
        <w:ind w:left="284" w:hanging="284"/>
        <w:rPr>
          <w:rFonts w:ascii="Arial" w:hAnsi="Arial" w:cs="Arial"/>
          <w:b/>
          <w:bCs/>
          <w:lang w:val="en-GB"/>
        </w:rPr>
      </w:pPr>
      <w:r w:rsidRPr="00276821">
        <w:rPr>
          <w:rFonts w:ascii="Arial" w:hAnsi="Arial" w:cs="Arial"/>
          <w:b/>
          <w:bCs/>
          <w:lang w:val="en-GB"/>
        </w:rPr>
        <w:t>Tingkat Pendidikan</w:t>
      </w:r>
    </w:p>
    <w:p w14:paraId="21718E0B" w14:textId="77777777" w:rsidR="004A4F9B" w:rsidRDefault="00AE1AA4" w:rsidP="00C70B81">
      <w:pPr>
        <w:pStyle w:val="ListParagraph"/>
        <w:ind w:left="0" w:firstLine="0"/>
        <w:rPr>
          <w:rFonts w:ascii="Arial" w:hAnsi="Arial" w:cs="Arial"/>
          <w:lang w:val="en-GB"/>
        </w:rPr>
      </w:pPr>
      <w:r w:rsidRPr="00276821">
        <w:rPr>
          <w:rFonts w:ascii="Arial" w:hAnsi="Arial" w:cs="Arial"/>
          <w:lang w:val="en-GB"/>
        </w:rPr>
        <w:t xml:space="preserve"> </w:t>
      </w:r>
      <w:r w:rsidRPr="00276821">
        <w:rPr>
          <w:rFonts w:ascii="Arial" w:hAnsi="Arial" w:cs="Arial"/>
          <w:lang w:val="en-GB"/>
        </w:rPr>
        <w:tab/>
      </w:r>
    </w:p>
    <w:p w14:paraId="245FA99E" w14:textId="096FA3DF" w:rsidR="008D78DF" w:rsidRPr="00276821" w:rsidRDefault="008D78DF" w:rsidP="004A4F9B">
      <w:pPr>
        <w:pStyle w:val="ListParagraph"/>
        <w:ind w:left="0" w:firstLine="284"/>
        <w:rPr>
          <w:rFonts w:ascii="Arial" w:hAnsi="Arial" w:cs="Arial"/>
          <w:lang w:val="en-GB"/>
        </w:rPr>
      </w:pPr>
      <w:r w:rsidRPr="00276821">
        <w:rPr>
          <w:rFonts w:ascii="Arial" w:hAnsi="Arial" w:cs="Arial"/>
          <w:lang w:val="en-GB"/>
        </w:rPr>
        <w:t xml:space="preserve">Tingkat </w:t>
      </w:r>
      <w:proofErr w:type="spellStart"/>
      <w:r w:rsidRPr="00276821">
        <w:rPr>
          <w:rFonts w:ascii="Arial" w:hAnsi="Arial" w:cs="Arial"/>
          <w:lang w:val="en-GB"/>
        </w:rPr>
        <w:t>pendidikan</w:t>
      </w:r>
      <w:proofErr w:type="spellEnd"/>
      <w:r w:rsidRPr="00276821">
        <w:rPr>
          <w:rFonts w:ascii="Arial" w:hAnsi="Arial" w:cs="Arial"/>
          <w:lang w:val="en-GB"/>
        </w:rPr>
        <w:t xml:space="preserve"> </w:t>
      </w:r>
      <w:proofErr w:type="spellStart"/>
      <w:r w:rsidRPr="00276821">
        <w:rPr>
          <w:rFonts w:ascii="Arial" w:hAnsi="Arial" w:cs="Arial"/>
          <w:lang w:val="en-GB"/>
        </w:rPr>
        <w:t>adalah</w:t>
      </w:r>
      <w:proofErr w:type="spellEnd"/>
      <w:r w:rsidRPr="00276821">
        <w:rPr>
          <w:rFonts w:ascii="Arial" w:hAnsi="Arial" w:cs="Arial"/>
          <w:lang w:val="en-GB"/>
        </w:rPr>
        <w:t xml:space="preserve"> salah </w:t>
      </w:r>
      <w:proofErr w:type="spellStart"/>
      <w:r w:rsidRPr="00276821">
        <w:rPr>
          <w:rFonts w:ascii="Arial" w:hAnsi="Arial" w:cs="Arial"/>
          <w:lang w:val="en-GB"/>
        </w:rPr>
        <w:t>satu</w:t>
      </w:r>
      <w:proofErr w:type="spellEnd"/>
      <w:r w:rsidRPr="00276821">
        <w:rPr>
          <w:rFonts w:ascii="Arial" w:hAnsi="Arial" w:cs="Arial"/>
          <w:lang w:val="en-GB"/>
        </w:rPr>
        <w:t xml:space="preserve"> </w:t>
      </w:r>
      <w:proofErr w:type="spellStart"/>
      <w:r w:rsidRPr="00276821">
        <w:rPr>
          <w:rFonts w:ascii="Arial" w:hAnsi="Arial" w:cs="Arial"/>
          <w:lang w:val="en-GB"/>
        </w:rPr>
        <w:t>faktor</w:t>
      </w:r>
      <w:proofErr w:type="spellEnd"/>
      <w:r w:rsidRPr="00276821">
        <w:rPr>
          <w:rFonts w:ascii="Arial" w:hAnsi="Arial" w:cs="Arial"/>
          <w:lang w:val="en-GB"/>
        </w:rPr>
        <w:t xml:space="preserve"> yang </w:t>
      </w:r>
      <w:proofErr w:type="spellStart"/>
      <w:r w:rsidRPr="00276821">
        <w:rPr>
          <w:rFonts w:ascii="Arial" w:hAnsi="Arial" w:cs="Arial"/>
          <w:lang w:val="en-GB"/>
        </w:rPr>
        <w:t>dapat</w:t>
      </w:r>
      <w:proofErr w:type="spellEnd"/>
      <w:r w:rsidRPr="00276821">
        <w:rPr>
          <w:rFonts w:ascii="Arial" w:hAnsi="Arial" w:cs="Arial"/>
          <w:lang w:val="en-GB"/>
        </w:rPr>
        <w:t xml:space="preserve"> </w:t>
      </w:r>
      <w:proofErr w:type="spellStart"/>
      <w:r w:rsidRPr="00276821">
        <w:rPr>
          <w:rFonts w:ascii="Arial" w:hAnsi="Arial" w:cs="Arial"/>
          <w:lang w:val="en-GB"/>
        </w:rPr>
        <w:t>mempengaruhi</w:t>
      </w:r>
      <w:proofErr w:type="spellEnd"/>
      <w:r w:rsidRPr="00276821">
        <w:rPr>
          <w:rFonts w:ascii="Arial" w:hAnsi="Arial" w:cs="Arial"/>
          <w:lang w:val="en-GB"/>
        </w:rPr>
        <w:t xml:space="preserve"> </w:t>
      </w:r>
      <w:proofErr w:type="spellStart"/>
      <w:r w:rsidRPr="00276821">
        <w:rPr>
          <w:rFonts w:ascii="Arial" w:hAnsi="Arial" w:cs="Arial"/>
          <w:lang w:val="en-GB"/>
        </w:rPr>
        <w:t>kemampuan</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berfikir</w:t>
      </w:r>
      <w:proofErr w:type="spellEnd"/>
      <w:r w:rsidRPr="00276821">
        <w:rPr>
          <w:rFonts w:ascii="Arial" w:hAnsi="Arial" w:cs="Arial"/>
          <w:lang w:val="en-GB"/>
        </w:rPr>
        <w:t xml:space="preserve"> dan </w:t>
      </w:r>
      <w:proofErr w:type="spellStart"/>
      <w:r w:rsidRPr="00276821">
        <w:rPr>
          <w:rFonts w:ascii="Arial" w:hAnsi="Arial" w:cs="Arial"/>
          <w:lang w:val="en-GB"/>
        </w:rPr>
        <w:t>kemampuan</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menyerap</w:t>
      </w:r>
      <w:proofErr w:type="spellEnd"/>
      <w:r w:rsidRPr="00276821">
        <w:rPr>
          <w:rFonts w:ascii="Arial" w:hAnsi="Arial" w:cs="Arial"/>
          <w:lang w:val="en-GB"/>
        </w:rPr>
        <w:t xml:space="preserve"> </w:t>
      </w:r>
      <w:proofErr w:type="spellStart"/>
      <w:r w:rsidRPr="00276821">
        <w:rPr>
          <w:rFonts w:ascii="Arial" w:hAnsi="Arial" w:cs="Arial"/>
          <w:lang w:val="en-GB"/>
        </w:rPr>
        <w:t>informasi</w:t>
      </w:r>
      <w:proofErr w:type="spellEnd"/>
      <w:r w:rsidRPr="00276821">
        <w:rPr>
          <w:rFonts w:ascii="Arial" w:hAnsi="Arial" w:cs="Arial"/>
          <w:lang w:val="en-GB"/>
        </w:rPr>
        <w:t xml:space="preserve">. </w:t>
      </w:r>
      <w:proofErr w:type="spellStart"/>
      <w:r w:rsidRPr="00276821">
        <w:rPr>
          <w:rFonts w:ascii="Arial" w:hAnsi="Arial" w:cs="Arial"/>
          <w:lang w:val="en-GB"/>
        </w:rPr>
        <w:t>Semakin</w:t>
      </w:r>
      <w:proofErr w:type="spellEnd"/>
      <w:r w:rsidRPr="00276821">
        <w:rPr>
          <w:rFonts w:ascii="Arial" w:hAnsi="Arial" w:cs="Arial"/>
          <w:lang w:val="en-GB"/>
        </w:rPr>
        <w:t xml:space="preserve">  </w:t>
      </w:r>
      <w:proofErr w:type="spellStart"/>
      <w:r w:rsidRPr="00276821">
        <w:rPr>
          <w:rFonts w:ascii="Arial" w:hAnsi="Arial" w:cs="Arial"/>
          <w:lang w:val="en-GB"/>
        </w:rPr>
        <w:t>tinggi</w:t>
      </w:r>
      <w:proofErr w:type="spellEnd"/>
      <w:r w:rsidRPr="00276821">
        <w:rPr>
          <w:rFonts w:ascii="Arial" w:hAnsi="Arial" w:cs="Arial"/>
          <w:lang w:val="en-GB"/>
        </w:rPr>
        <w:t xml:space="preserve"> </w:t>
      </w:r>
      <w:proofErr w:type="spellStart"/>
      <w:r w:rsidRPr="00276821">
        <w:rPr>
          <w:rFonts w:ascii="Arial" w:hAnsi="Arial" w:cs="Arial"/>
          <w:lang w:val="en-GB"/>
        </w:rPr>
        <w:t>pendidikan</w:t>
      </w:r>
      <w:proofErr w:type="spellEnd"/>
      <w:r w:rsidRPr="00276821">
        <w:rPr>
          <w:rFonts w:ascii="Arial" w:hAnsi="Arial" w:cs="Arial"/>
          <w:lang w:val="en-GB"/>
        </w:rPr>
        <w:t xml:space="preserve"> </w:t>
      </w:r>
      <w:proofErr w:type="spellStart"/>
      <w:r w:rsidRPr="00276821">
        <w:rPr>
          <w:rFonts w:ascii="Arial" w:hAnsi="Arial" w:cs="Arial"/>
          <w:lang w:val="en-GB"/>
        </w:rPr>
        <w:t>seorang</w:t>
      </w:r>
      <w:proofErr w:type="spellEnd"/>
      <w:r w:rsidRPr="00276821">
        <w:rPr>
          <w:rFonts w:ascii="Arial" w:hAnsi="Arial" w:cs="Arial"/>
          <w:lang w:val="en-GB"/>
        </w:rPr>
        <w:t xml:space="preserve">, </w:t>
      </w:r>
      <w:proofErr w:type="spellStart"/>
      <w:r w:rsidRPr="00276821">
        <w:rPr>
          <w:rFonts w:ascii="Arial" w:hAnsi="Arial" w:cs="Arial"/>
          <w:lang w:val="en-GB"/>
        </w:rPr>
        <w:t>semakin</w:t>
      </w:r>
      <w:proofErr w:type="spellEnd"/>
      <w:r w:rsidRPr="00276821">
        <w:rPr>
          <w:rFonts w:ascii="Arial" w:hAnsi="Arial" w:cs="Arial"/>
          <w:lang w:val="en-GB"/>
        </w:rPr>
        <w:t xml:space="preserve"> </w:t>
      </w:r>
      <w:proofErr w:type="spellStart"/>
      <w:r w:rsidRPr="00276821">
        <w:rPr>
          <w:rFonts w:ascii="Arial" w:hAnsi="Arial" w:cs="Arial"/>
          <w:lang w:val="en-GB"/>
        </w:rPr>
        <w:t>rasional</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mempertimbangkan</w:t>
      </w:r>
      <w:proofErr w:type="spellEnd"/>
      <w:r w:rsidRPr="00276821">
        <w:rPr>
          <w:rFonts w:ascii="Arial" w:hAnsi="Arial" w:cs="Arial"/>
          <w:lang w:val="en-GB"/>
        </w:rPr>
        <w:t xml:space="preserve"> </w:t>
      </w:r>
      <w:proofErr w:type="spellStart"/>
      <w:r w:rsidRPr="00276821">
        <w:rPr>
          <w:rFonts w:ascii="Arial" w:hAnsi="Arial" w:cs="Arial"/>
          <w:lang w:val="en-GB"/>
        </w:rPr>
        <w:t>keputusan</w:t>
      </w:r>
      <w:proofErr w:type="spellEnd"/>
      <w:r w:rsidRPr="00276821">
        <w:rPr>
          <w:rFonts w:ascii="Arial" w:hAnsi="Arial" w:cs="Arial"/>
          <w:lang w:val="en-GB"/>
        </w:rPr>
        <w:t>,</w:t>
      </w:r>
      <w:r w:rsidR="00530FD5" w:rsidRPr="00276821">
        <w:rPr>
          <w:rFonts w:ascii="Arial" w:hAnsi="Arial" w:cs="Arial"/>
          <w:lang w:val="en-GB"/>
        </w:rPr>
        <w:t xml:space="preserve"> </w:t>
      </w:r>
      <w:proofErr w:type="spellStart"/>
      <w:r w:rsidR="00530FD5" w:rsidRPr="00276821">
        <w:rPr>
          <w:rFonts w:ascii="Arial" w:hAnsi="Arial" w:cs="Arial"/>
          <w:lang w:val="en-GB"/>
        </w:rPr>
        <w:t>karakteristik</w:t>
      </w:r>
      <w:proofErr w:type="spellEnd"/>
      <w:r w:rsidR="00530FD5" w:rsidRPr="00276821">
        <w:rPr>
          <w:rFonts w:ascii="Arial" w:hAnsi="Arial" w:cs="Arial"/>
          <w:lang w:val="en-GB"/>
        </w:rPr>
        <w:t xml:space="preserve"> pada </w:t>
      </w:r>
      <w:proofErr w:type="spellStart"/>
      <w:r w:rsidR="00530FD5" w:rsidRPr="00276821">
        <w:rPr>
          <w:rFonts w:ascii="Arial" w:hAnsi="Arial" w:cs="Arial"/>
          <w:lang w:val="en-GB"/>
        </w:rPr>
        <w:t>tingkat</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pendidikan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responden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menunjukkan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bahwa</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tingkat</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pendidikan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terbesar</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yakni</w:t>
      </w:r>
      <w:proofErr w:type="spellEnd"/>
      <w:r w:rsidR="00530FD5" w:rsidRPr="00276821">
        <w:rPr>
          <w:rFonts w:ascii="Arial" w:hAnsi="Arial" w:cs="Arial"/>
          <w:lang w:val="en-GB"/>
        </w:rPr>
        <w:t xml:space="preserve"> SD </w:t>
      </w:r>
      <w:proofErr w:type="spellStart"/>
      <w:r w:rsidR="00530FD5" w:rsidRPr="00276821">
        <w:rPr>
          <w:rFonts w:ascii="Arial" w:hAnsi="Arial" w:cs="Arial"/>
          <w:lang w:val="en-GB"/>
        </w:rPr>
        <w:t>sebesar</w:t>
      </w:r>
      <w:proofErr w:type="spellEnd"/>
      <w:r w:rsidR="00530FD5" w:rsidRPr="00276821">
        <w:rPr>
          <w:rFonts w:ascii="Arial" w:hAnsi="Arial" w:cs="Arial"/>
          <w:lang w:val="en-GB"/>
        </w:rPr>
        <w:t xml:space="preserve"> 39,24% dan </w:t>
      </w:r>
      <w:proofErr w:type="spellStart"/>
      <w:r w:rsidR="00530FD5" w:rsidRPr="00276821">
        <w:rPr>
          <w:rFonts w:ascii="Arial" w:hAnsi="Arial" w:cs="Arial"/>
          <w:lang w:val="en-GB"/>
        </w:rPr>
        <w:t>terendah</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yakni</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Sarjana</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hanya</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sebesar</w:t>
      </w:r>
      <w:proofErr w:type="spellEnd"/>
      <w:r w:rsidR="00530FD5" w:rsidRPr="00276821">
        <w:rPr>
          <w:rFonts w:ascii="Arial" w:hAnsi="Arial" w:cs="Arial"/>
          <w:lang w:val="en-GB"/>
        </w:rPr>
        <w:t xml:space="preserve"> 1,27%. Tingkat SMA </w:t>
      </w:r>
      <w:proofErr w:type="spellStart"/>
      <w:r w:rsidR="00530FD5" w:rsidRPr="00276821">
        <w:rPr>
          <w:rFonts w:ascii="Arial" w:hAnsi="Arial" w:cs="Arial"/>
          <w:lang w:val="en-GB"/>
        </w:rPr>
        <w:t>sebanyak</w:t>
      </w:r>
      <w:proofErr w:type="spellEnd"/>
      <w:r w:rsidR="00530FD5" w:rsidRPr="00276821">
        <w:rPr>
          <w:rFonts w:ascii="Arial" w:hAnsi="Arial" w:cs="Arial"/>
          <w:lang w:val="en-GB"/>
        </w:rPr>
        <w:t xml:space="preserve"> 26 orang </w:t>
      </w:r>
      <w:proofErr w:type="spellStart"/>
      <w:r w:rsidR="00530FD5" w:rsidRPr="00276821">
        <w:rPr>
          <w:rFonts w:ascii="Arial" w:hAnsi="Arial" w:cs="Arial"/>
          <w:lang w:val="en-GB"/>
        </w:rPr>
        <w:t>dengan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persentase</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sebesar</w:t>
      </w:r>
      <w:proofErr w:type="spellEnd"/>
      <w:r w:rsidR="00530FD5" w:rsidRPr="00276821">
        <w:rPr>
          <w:rFonts w:ascii="Arial" w:hAnsi="Arial" w:cs="Arial"/>
          <w:lang w:val="en-GB"/>
        </w:rPr>
        <w:t xml:space="preserve"> 32,91% dan </w:t>
      </w:r>
      <w:proofErr w:type="spellStart"/>
      <w:r w:rsidR="00530FD5" w:rsidRPr="00276821">
        <w:rPr>
          <w:rFonts w:ascii="Arial" w:hAnsi="Arial" w:cs="Arial"/>
          <w:lang w:val="en-GB"/>
        </w:rPr>
        <w:t>tingkat</w:t>
      </w:r>
      <w:proofErr w:type="spellEnd"/>
      <w:r w:rsidR="00530FD5" w:rsidRPr="00276821">
        <w:rPr>
          <w:rFonts w:ascii="Arial" w:hAnsi="Arial" w:cs="Arial"/>
          <w:lang w:val="en-GB"/>
        </w:rPr>
        <w:t xml:space="preserve"> SMP </w:t>
      </w:r>
      <w:proofErr w:type="spellStart"/>
      <w:r w:rsidR="00530FD5" w:rsidRPr="00276821">
        <w:rPr>
          <w:rFonts w:ascii="Arial" w:hAnsi="Arial" w:cs="Arial"/>
          <w:lang w:val="en-GB"/>
        </w:rPr>
        <w:t>sebesar</w:t>
      </w:r>
      <w:proofErr w:type="spellEnd"/>
      <w:r w:rsidR="00530FD5" w:rsidRPr="00276821">
        <w:rPr>
          <w:rFonts w:ascii="Arial" w:hAnsi="Arial" w:cs="Arial"/>
          <w:lang w:val="en-GB"/>
        </w:rPr>
        <w:t xml:space="preserve"> 26,58% </w:t>
      </w:r>
      <w:proofErr w:type="spellStart"/>
      <w:r w:rsidR="00530FD5" w:rsidRPr="00276821">
        <w:rPr>
          <w:rFonts w:ascii="Arial" w:hAnsi="Arial" w:cs="Arial"/>
          <w:lang w:val="en-GB"/>
        </w:rPr>
        <w:t>sebanyak</w:t>
      </w:r>
      <w:proofErr w:type="spellEnd"/>
      <w:r w:rsidR="00530FD5" w:rsidRPr="00276821">
        <w:rPr>
          <w:rFonts w:ascii="Arial" w:hAnsi="Arial" w:cs="Arial"/>
          <w:lang w:val="en-GB"/>
        </w:rPr>
        <w:t xml:space="preserve"> 17 orang. Tingkat </w:t>
      </w:r>
      <w:proofErr w:type="spellStart"/>
      <w:r w:rsidR="00530FD5" w:rsidRPr="00276821">
        <w:rPr>
          <w:rFonts w:ascii="Arial" w:hAnsi="Arial" w:cs="Arial"/>
          <w:lang w:val="en-GB"/>
        </w:rPr>
        <w:t>pendidikan</w:t>
      </w:r>
      <w:proofErr w:type="spellEnd"/>
      <w:r w:rsidR="00530FD5" w:rsidRPr="00276821">
        <w:rPr>
          <w:rFonts w:ascii="Arial" w:hAnsi="Arial" w:cs="Arial"/>
          <w:lang w:val="en-GB"/>
        </w:rPr>
        <w:t xml:space="preserve"> yang </w:t>
      </w:r>
      <w:proofErr w:type="spellStart"/>
      <w:r w:rsidR="00530FD5" w:rsidRPr="00276821">
        <w:rPr>
          <w:rFonts w:ascii="Arial" w:hAnsi="Arial" w:cs="Arial"/>
          <w:lang w:val="en-GB"/>
        </w:rPr>
        <w:t>tergolong</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rendah</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didominasi</w:t>
      </w:r>
      <w:proofErr w:type="spellEnd"/>
      <w:r w:rsidR="00530FD5" w:rsidRPr="00276821">
        <w:rPr>
          <w:rFonts w:ascii="Arial" w:hAnsi="Arial" w:cs="Arial"/>
          <w:lang w:val="en-GB"/>
        </w:rPr>
        <w:t xml:space="preserve"> oleh </w:t>
      </w:r>
      <w:proofErr w:type="spellStart"/>
      <w:r w:rsidR="00530FD5" w:rsidRPr="00276821">
        <w:rPr>
          <w:rFonts w:ascii="Arial" w:hAnsi="Arial" w:cs="Arial"/>
          <w:lang w:val="en-GB"/>
        </w:rPr>
        <w:t>nelayan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dengan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persentasi</w:t>
      </w:r>
      <w:proofErr w:type="spellEnd"/>
      <w:r w:rsidR="00530FD5" w:rsidRPr="00276821">
        <w:rPr>
          <w:rFonts w:ascii="Arial" w:hAnsi="Arial" w:cs="Arial"/>
          <w:lang w:val="en-GB"/>
        </w:rPr>
        <w:t xml:space="preserve"> 16,46%, </w:t>
      </w:r>
      <w:proofErr w:type="spellStart"/>
      <w:r w:rsidR="00530FD5" w:rsidRPr="00276821">
        <w:rPr>
          <w:rFonts w:ascii="Arial" w:hAnsi="Arial" w:cs="Arial"/>
          <w:lang w:val="en-GB"/>
        </w:rPr>
        <w:t>hal</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ini</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didasarkan</w:t>
      </w:r>
      <w:proofErr w:type="spellEnd"/>
      <w:r w:rsidR="00530FD5" w:rsidRPr="00276821">
        <w:rPr>
          <w:rFonts w:ascii="Arial" w:hAnsi="Arial" w:cs="Arial"/>
          <w:lang w:val="en-GB"/>
        </w:rPr>
        <w:t xml:space="preserve"> pada </w:t>
      </w:r>
      <w:proofErr w:type="spellStart"/>
      <w:r w:rsidR="00530FD5" w:rsidRPr="00276821">
        <w:rPr>
          <w:rFonts w:ascii="Arial" w:hAnsi="Arial" w:cs="Arial"/>
          <w:lang w:val="en-GB"/>
        </w:rPr>
        <w:t>kurangnya</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kesadaran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akan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pentingnya</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pendidikan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hal</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tersebut</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terjadi</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dikarenakan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faktor</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ekonomi</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budaya</w:t>
      </w:r>
      <w:proofErr w:type="spellEnd"/>
      <w:r w:rsidR="00530FD5" w:rsidRPr="00276821">
        <w:rPr>
          <w:rFonts w:ascii="Arial" w:hAnsi="Arial" w:cs="Arial"/>
          <w:lang w:val="en-GB"/>
        </w:rPr>
        <w:t xml:space="preserve"> dan </w:t>
      </w:r>
      <w:proofErr w:type="spellStart"/>
      <w:r w:rsidR="00530FD5" w:rsidRPr="00276821">
        <w:rPr>
          <w:rFonts w:ascii="Arial" w:hAnsi="Arial" w:cs="Arial"/>
          <w:lang w:val="en-GB"/>
        </w:rPr>
        <w:t>kebiasaan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masyarakat</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nelayan</w:t>
      </w:r>
      <w:proofErr w:type="spellEnd"/>
      <w:r w:rsidR="00530FD5" w:rsidRPr="00276821">
        <w:rPr>
          <w:rFonts w:ascii="Arial" w:hAnsi="Arial" w:cs="Arial"/>
          <w:lang w:val="en-GB"/>
        </w:rPr>
        <w:t xml:space="preserve">. Hal </w:t>
      </w:r>
      <w:proofErr w:type="spellStart"/>
      <w:r w:rsidR="00530FD5" w:rsidRPr="00276821">
        <w:rPr>
          <w:rFonts w:ascii="Arial" w:hAnsi="Arial" w:cs="Arial"/>
          <w:lang w:val="en-GB"/>
        </w:rPr>
        <w:t>ini</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diperkuat</w:t>
      </w:r>
      <w:proofErr w:type="spellEnd"/>
      <w:r w:rsidR="00530FD5" w:rsidRPr="00276821">
        <w:rPr>
          <w:rFonts w:ascii="Arial" w:hAnsi="Arial" w:cs="Arial"/>
          <w:lang w:val="en-GB"/>
        </w:rPr>
        <w:t xml:space="preserve"> oleh  </w:t>
      </w:r>
      <w:r w:rsidR="00A37E87">
        <w:rPr>
          <w:rFonts w:ascii="Arial" w:hAnsi="Arial" w:cs="Arial"/>
          <w:noProof/>
          <w:lang w:val="en-ID"/>
        </w:rPr>
        <w:t xml:space="preserve">Zebua </w:t>
      </w:r>
      <w:r w:rsidR="00A37E87">
        <w:rPr>
          <w:rFonts w:ascii="Arial" w:hAnsi="Arial" w:cs="Arial"/>
          <w:i/>
          <w:noProof/>
          <w:lang w:val="en-ID"/>
        </w:rPr>
        <w:t xml:space="preserve">et al. </w:t>
      </w:r>
      <w:r w:rsidR="00A37E87">
        <w:rPr>
          <w:rFonts w:ascii="Arial" w:hAnsi="Arial" w:cs="Arial"/>
          <w:noProof/>
          <w:lang w:val="en-ID"/>
        </w:rPr>
        <w:t>(</w:t>
      </w:r>
      <w:r w:rsidR="00A37E87" w:rsidRPr="00A37E87">
        <w:rPr>
          <w:rFonts w:ascii="Arial" w:hAnsi="Arial" w:cs="Arial"/>
          <w:noProof/>
          <w:lang w:val="en-ID"/>
        </w:rPr>
        <w:t>2017)</w:t>
      </w:r>
      <w:r w:rsidR="00A37E87">
        <w:rPr>
          <w:rFonts w:ascii="Arial" w:hAnsi="Arial" w:cs="Arial"/>
          <w:noProof/>
          <w:lang w:val="en-ID"/>
        </w:rPr>
        <w:t xml:space="preserve">, </w:t>
      </w:r>
      <w:proofErr w:type="spellStart"/>
      <w:r w:rsidR="00A37E87">
        <w:rPr>
          <w:rFonts w:ascii="Arial" w:hAnsi="Arial" w:cs="Arial"/>
          <w:lang w:val="en-GB"/>
        </w:rPr>
        <w:t>F</w:t>
      </w:r>
      <w:r w:rsidR="00530FD5" w:rsidRPr="00276821">
        <w:rPr>
          <w:rFonts w:ascii="Arial" w:hAnsi="Arial" w:cs="Arial"/>
          <w:lang w:val="en-GB"/>
        </w:rPr>
        <w:t>aktor</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ekonomi</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keluarga</w:t>
      </w:r>
      <w:proofErr w:type="spellEnd"/>
      <w:r w:rsidR="00530FD5" w:rsidRPr="00276821">
        <w:rPr>
          <w:rFonts w:ascii="Arial" w:hAnsi="Arial" w:cs="Arial"/>
          <w:lang w:val="en-GB"/>
        </w:rPr>
        <w:t xml:space="preserve"> yang </w:t>
      </w:r>
      <w:proofErr w:type="spellStart"/>
      <w:r w:rsidR="00530FD5" w:rsidRPr="00276821">
        <w:rPr>
          <w:rFonts w:ascii="Arial" w:hAnsi="Arial" w:cs="Arial"/>
          <w:lang w:val="en-GB"/>
        </w:rPr>
        <w:t>rendah</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menjadikan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persepsi</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nelayan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mengenai</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pendidikan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belum</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menjadi</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kebutuhan</w:t>
      </w:r>
      <w:proofErr w:type="spellEnd"/>
      <w:r w:rsidR="00530FD5" w:rsidRPr="00276821">
        <w:rPr>
          <w:rFonts w:ascii="Arial" w:hAnsi="Arial" w:cs="Arial"/>
          <w:lang w:val="en-GB"/>
        </w:rPr>
        <w:t xml:space="preserve"> yang </w:t>
      </w:r>
      <w:proofErr w:type="spellStart"/>
      <w:r w:rsidR="00530FD5" w:rsidRPr="00276821">
        <w:rPr>
          <w:rFonts w:ascii="Arial" w:hAnsi="Arial" w:cs="Arial"/>
          <w:lang w:val="en-GB"/>
        </w:rPr>
        <w:t>begitu</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penting</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sehingga</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nelayan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lebih</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memilih</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langsung</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bekerja</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Nelayan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memilih</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tidak</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menempuh</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pendidikan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disebabkan</w:t>
      </w:r>
      <w:proofErr w:type="spellEnd"/>
      <w:r w:rsidR="00530FD5" w:rsidRPr="00276821">
        <w:rPr>
          <w:rFonts w:ascii="Arial" w:hAnsi="Arial" w:cs="Arial"/>
          <w:lang w:val="en-GB"/>
        </w:rPr>
        <w:t xml:space="preserve"> oleh </w:t>
      </w:r>
      <w:proofErr w:type="spellStart"/>
      <w:r w:rsidR="00530FD5" w:rsidRPr="00276821">
        <w:rPr>
          <w:rFonts w:ascii="Arial" w:hAnsi="Arial" w:cs="Arial"/>
          <w:lang w:val="en-GB"/>
        </w:rPr>
        <w:t>keinginan</w:t>
      </w:r>
      <w:proofErr w:type="spellEnd"/>
      <w:r w:rsidR="00530FD5" w:rsidRPr="00276821">
        <w:rPr>
          <w:rFonts w:ascii="Arial" w:hAnsi="Arial" w:cs="Arial"/>
          <w:lang w:val="en-GB"/>
        </w:rPr>
        <w:t xml:space="preserve"> orang </w:t>
      </w:r>
      <w:proofErr w:type="spellStart"/>
      <w:r w:rsidR="00530FD5" w:rsidRPr="00276821">
        <w:rPr>
          <w:rFonts w:ascii="Arial" w:hAnsi="Arial" w:cs="Arial"/>
          <w:lang w:val="en-GB"/>
        </w:rPr>
        <w:t>tua</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untuk</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mengajak</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melaut</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anak</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sejak</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usia</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S</w:t>
      </w:r>
      <w:r w:rsidR="001C525A">
        <w:rPr>
          <w:rFonts w:ascii="Arial" w:hAnsi="Arial" w:cs="Arial"/>
          <w:lang w:val="en-GB"/>
        </w:rPr>
        <w:t>ekolah</w:t>
      </w:r>
      <w:proofErr w:type="spellEnd"/>
      <w:r w:rsidR="001C525A">
        <w:rPr>
          <w:rFonts w:ascii="Arial" w:hAnsi="Arial" w:cs="Arial"/>
          <w:lang w:val="en-GB"/>
        </w:rPr>
        <w:t xml:space="preserve"> Dasar</w:t>
      </w:r>
      <w:r w:rsidR="00530FD5" w:rsidRPr="00276821">
        <w:rPr>
          <w:rFonts w:ascii="Arial" w:hAnsi="Arial" w:cs="Arial"/>
          <w:lang w:val="en-GB"/>
        </w:rPr>
        <w:t xml:space="preserve"> dan </w:t>
      </w:r>
      <w:proofErr w:type="spellStart"/>
      <w:r w:rsidR="00530FD5" w:rsidRPr="00276821">
        <w:rPr>
          <w:rFonts w:ascii="Arial" w:hAnsi="Arial" w:cs="Arial"/>
          <w:lang w:val="en-GB"/>
        </w:rPr>
        <w:t>bersama-sama</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mencari</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nafkah</w:t>
      </w:r>
      <w:proofErr w:type="spellEnd"/>
      <w:r w:rsidR="00530FD5" w:rsidRPr="00276821">
        <w:rPr>
          <w:rFonts w:ascii="Arial" w:hAnsi="Arial" w:cs="Arial"/>
          <w:lang w:val="en-GB"/>
        </w:rPr>
        <w:t>.</w:t>
      </w:r>
      <w:r w:rsidR="00530FD5" w:rsidRPr="00276821">
        <w:rPr>
          <w:rFonts w:ascii="Arial" w:hAnsi="Arial" w:cs="Arial"/>
        </w:rPr>
        <w:t xml:space="preserve"> </w:t>
      </w:r>
      <w:proofErr w:type="spellStart"/>
      <w:r w:rsidR="00530FD5" w:rsidRPr="00276821">
        <w:rPr>
          <w:rFonts w:ascii="Arial" w:hAnsi="Arial" w:cs="Arial"/>
          <w:lang w:val="en-GB"/>
        </w:rPr>
        <w:t>Sebaran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tingkat</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pendidikan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responden</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pemasaran</w:t>
      </w:r>
      <w:proofErr w:type="spellEnd"/>
      <w:r w:rsidR="00530FD5" w:rsidRPr="00276821">
        <w:rPr>
          <w:rFonts w:ascii="Arial" w:hAnsi="Arial" w:cs="Arial"/>
          <w:lang w:val="en-GB"/>
        </w:rPr>
        <w:t xml:space="preserve"> Ikan </w:t>
      </w:r>
      <w:proofErr w:type="spellStart"/>
      <w:r w:rsidR="00530FD5" w:rsidRPr="00276821">
        <w:rPr>
          <w:rFonts w:ascii="Arial" w:hAnsi="Arial" w:cs="Arial"/>
          <w:lang w:val="en-GB"/>
        </w:rPr>
        <w:t>Tongkol</w:t>
      </w:r>
      <w:proofErr w:type="spellEnd"/>
      <w:r w:rsidR="00530FD5" w:rsidRPr="00276821">
        <w:rPr>
          <w:rFonts w:ascii="Arial" w:hAnsi="Arial" w:cs="Arial"/>
          <w:lang w:val="en-GB"/>
        </w:rPr>
        <w:t xml:space="preserve"> </w:t>
      </w:r>
      <w:proofErr w:type="spellStart"/>
      <w:r w:rsidR="00530FD5" w:rsidRPr="00276821">
        <w:rPr>
          <w:rFonts w:ascii="Arial" w:hAnsi="Arial" w:cs="Arial"/>
          <w:lang w:val="en-GB"/>
        </w:rPr>
        <w:t>tersaji</w:t>
      </w:r>
      <w:proofErr w:type="spellEnd"/>
      <w:r w:rsidR="00530FD5" w:rsidRPr="00276821">
        <w:rPr>
          <w:rFonts w:ascii="Arial" w:hAnsi="Arial" w:cs="Arial"/>
          <w:lang w:val="en-GB"/>
        </w:rPr>
        <w:t xml:space="preserve"> pada </w:t>
      </w:r>
      <w:proofErr w:type="spellStart"/>
      <w:r w:rsidR="00530FD5" w:rsidRPr="00276821">
        <w:rPr>
          <w:rFonts w:ascii="Arial" w:hAnsi="Arial" w:cs="Arial"/>
          <w:lang w:val="en-GB"/>
        </w:rPr>
        <w:t>Tabel</w:t>
      </w:r>
      <w:proofErr w:type="spellEnd"/>
      <w:r w:rsidR="00530FD5" w:rsidRPr="00276821">
        <w:rPr>
          <w:rFonts w:ascii="Arial" w:hAnsi="Arial" w:cs="Arial"/>
          <w:lang w:val="en-GB"/>
        </w:rPr>
        <w:t xml:space="preserve"> 2.</w:t>
      </w:r>
    </w:p>
    <w:p w14:paraId="459D92AD" w14:textId="77777777" w:rsidR="00E120B7" w:rsidRDefault="00E120B7" w:rsidP="00530FD5">
      <w:pPr>
        <w:pStyle w:val="ListParagraph"/>
        <w:ind w:left="0" w:firstLine="0"/>
        <w:rPr>
          <w:rFonts w:ascii="Arial" w:hAnsi="Arial" w:cs="Arial"/>
          <w:lang w:val="en-GB"/>
        </w:rPr>
        <w:sectPr w:rsidR="00E120B7" w:rsidSect="00AD39F9">
          <w:type w:val="continuous"/>
          <w:pgSz w:w="11907" w:h="16840" w:code="9"/>
          <w:pgMar w:top="1701" w:right="1418" w:bottom="1701" w:left="1418" w:header="709" w:footer="709" w:gutter="567"/>
          <w:cols w:num="2" w:space="340"/>
          <w:docGrid w:linePitch="360"/>
        </w:sectPr>
      </w:pPr>
    </w:p>
    <w:p w14:paraId="3422E67A" w14:textId="752272DE" w:rsidR="00E120B7" w:rsidRDefault="00E120B7" w:rsidP="00530FD5">
      <w:pPr>
        <w:pStyle w:val="ListParagraph"/>
        <w:ind w:left="0" w:firstLine="0"/>
        <w:rPr>
          <w:rFonts w:ascii="Arial" w:hAnsi="Arial" w:cs="Arial"/>
          <w:lang w:val="en-GB"/>
        </w:rPr>
      </w:pPr>
    </w:p>
    <w:p w14:paraId="6252EFFD" w14:textId="77777777" w:rsidR="00E120B7" w:rsidRDefault="00E120B7" w:rsidP="00530FD5">
      <w:pPr>
        <w:pStyle w:val="ListParagraph"/>
        <w:ind w:left="0" w:firstLine="0"/>
        <w:rPr>
          <w:rFonts w:ascii="Arial" w:hAnsi="Arial" w:cs="Arial"/>
          <w:lang w:val="en-GB"/>
        </w:rPr>
        <w:sectPr w:rsidR="00E120B7" w:rsidSect="00AD39F9">
          <w:type w:val="continuous"/>
          <w:pgSz w:w="11907" w:h="16840" w:code="9"/>
          <w:pgMar w:top="1701" w:right="1418" w:bottom="1701" w:left="1418" w:header="709" w:footer="709" w:gutter="567"/>
          <w:cols w:num="2" w:space="340"/>
          <w:docGrid w:linePitch="360"/>
        </w:sectPr>
      </w:pPr>
    </w:p>
    <w:p w14:paraId="4910E392" w14:textId="7F597F5E" w:rsidR="00E120B7" w:rsidRPr="00E120B7" w:rsidRDefault="00530FD5" w:rsidP="00530FD5">
      <w:pPr>
        <w:pStyle w:val="ListParagraph"/>
        <w:ind w:left="0" w:firstLine="0"/>
        <w:rPr>
          <w:rFonts w:ascii="Arial" w:hAnsi="Arial" w:cs="Arial"/>
          <w:b/>
          <w:lang w:val="en-GB"/>
        </w:rPr>
      </w:pPr>
      <w:proofErr w:type="spellStart"/>
      <w:r w:rsidRPr="00E120B7">
        <w:rPr>
          <w:rFonts w:ascii="Arial" w:hAnsi="Arial" w:cs="Arial"/>
          <w:b/>
          <w:lang w:val="en-GB"/>
        </w:rPr>
        <w:t>Tabel</w:t>
      </w:r>
      <w:proofErr w:type="spellEnd"/>
      <w:r w:rsidRPr="00E120B7">
        <w:rPr>
          <w:rFonts w:ascii="Arial" w:hAnsi="Arial" w:cs="Arial"/>
          <w:b/>
          <w:lang w:val="en-GB"/>
        </w:rPr>
        <w:t xml:space="preserve"> 2. </w:t>
      </w:r>
      <w:proofErr w:type="spellStart"/>
      <w:r w:rsidRPr="00E120B7">
        <w:rPr>
          <w:rFonts w:ascii="Arial" w:hAnsi="Arial" w:cs="Arial"/>
          <w:b/>
          <w:lang w:val="en-GB"/>
        </w:rPr>
        <w:t>Sebaran</w:t>
      </w:r>
      <w:proofErr w:type="spellEnd"/>
      <w:r w:rsidRPr="00E120B7">
        <w:rPr>
          <w:rFonts w:ascii="Arial" w:hAnsi="Arial" w:cs="Arial"/>
          <w:b/>
          <w:lang w:val="en-GB"/>
        </w:rPr>
        <w:t xml:space="preserve"> </w:t>
      </w:r>
      <w:proofErr w:type="spellStart"/>
      <w:r w:rsidRPr="00E120B7">
        <w:rPr>
          <w:rFonts w:ascii="Arial" w:hAnsi="Arial" w:cs="Arial"/>
          <w:b/>
          <w:lang w:val="en-GB"/>
        </w:rPr>
        <w:t>tingkat</w:t>
      </w:r>
      <w:proofErr w:type="spellEnd"/>
      <w:r w:rsidRPr="00E120B7">
        <w:rPr>
          <w:rFonts w:ascii="Arial" w:hAnsi="Arial" w:cs="Arial"/>
          <w:b/>
          <w:lang w:val="en-GB"/>
        </w:rPr>
        <w:t xml:space="preserve"> </w:t>
      </w:r>
      <w:proofErr w:type="spellStart"/>
      <w:r w:rsidRPr="00E120B7">
        <w:rPr>
          <w:rFonts w:ascii="Arial" w:hAnsi="Arial" w:cs="Arial"/>
          <w:b/>
          <w:lang w:val="en-GB"/>
        </w:rPr>
        <w:t>pendidikan</w:t>
      </w:r>
      <w:proofErr w:type="spellEnd"/>
      <w:r w:rsidRPr="00E120B7">
        <w:rPr>
          <w:rFonts w:ascii="Arial" w:hAnsi="Arial" w:cs="Arial"/>
          <w:b/>
          <w:lang w:val="en-GB"/>
        </w:rPr>
        <w:t xml:space="preserve"> </w:t>
      </w:r>
      <w:proofErr w:type="spellStart"/>
      <w:r w:rsidRPr="00E120B7">
        <w:rPr>
          <w:rFonts w:ascii="Arial" w:hAnsi="Arial" w:cs="Arial"/>
          <w:b/>
          <w:lang w:val="en-GB"/>
        </w:rPr>
        <w:t>responden</w:t>
      </w:r>
      <w:proofErr w:type="spellEnd"/>
      <w:r w:rsidRPr="00E120B7">
        <w:rPr>
          <w:rFonts w:ascii="Arial" w:hAnsi="Arial" w:cs="Arial"/>
          <w:b/>
          <w:lang w:val="en-GB"/>
        </w:rPr>
        <w:t xml:space="preserve"> </w:t>
      </w:r>
      <w:proofErr w:type="spellStart"/>
      <w:r w:rsidRPr="00E120B7">
        <w:rPr>
          <w:rFonts w:ascii="Arial" w:hAnsi="Arial" w:cs="Arial"/>
          <w:b/>
          <w:lang w:val="en-GB"/>
        </w:rPr>
        <w:t>pemasaran</w:t>
      </w:r>
      <w:proofErr w:type="spellEnd"/>
      <w:r w:rsidRPr="00E120B7">
        <w:rPr>
          <w:rFonts w:ascii="Arial" w:hAnsi="Arial" w:cs="Arial"/>
          <w:b/>
          <w:lang w:val="en-GB"/>
        </w:rPr>
        <w:t xml:space="preserve"> Ikan </w:t>
      </w:r>
      <w:proofErr w:type="spellStart"/>
      <w:r w:rsidRPr="00E120B7">
        <w:rPr>
          <w:rFonts w:ascii="Arial" w:hAnsi="Arial" w:cs="Arial"/>
          <w:b/>
          <w:lang w:val="en-GB"/>
        </w:rPr>
        <w:t>Tongkol</w:t>
      </w:r>
      <w:proofErr w:type="spellEnd"/>
      <w:r w:rsidR="00E120B7" w:rsidRPr="00E120B7">
        <w:rPr>
          <w:rFonts w:ascii="Arial" w:hAnsi="Arial" w:cs="Arial"/>
          <w:b/>
          <w:lang w:val="en-GB"/>
        </w:rPr>
        <w:t>.</w:t>
      </w:r>
    </w:p>
    <w:tbl>
      <w:tblPr>
        <w:tblW w:w="5084" w:type="pct"/>
        <w:tblBorders>
          <w:top w:val="single" w:sz="4" w:space="0" w:color="7F7F7F"/>
          <w:bottom w:val="single" w:sz="4" w:space="0" w:color="7F7F7F"/>
        </w:tblBorders>
        <w:tblLayout w:type="fixed"/>
        <w:tblLook w:val="04A0" w:firstRow="1" w:lastRow="0" w:firstColumn="1" w:lastColumn="0" w:noHBand="0" w:noVBand="1"/>
      </w:tblPr>
      <w:tblGrid>
        <w:gridCol w:w="565"/>
        <w:gridCol w:w="1414"/>
        <w:gridCol w:w="992"/>
        <w:gridCol w:w="851"/>
        <w:gridCol w:w="993"/>
        <w:gridCol w:w="853"/>
        <w:gridCol w:w="711"/>
        <w:gridCol w:w="853"/>
        <w:gridCol w:w="706"/>
        <w:gridCol w:w="709"/>
      </w:tblGrid>
      <w:tr w:rsidR="007051D1" w:rsidRPr="00044202" w14:paraId="2E9C1B10" w14:textId="77777777" w:rsidTr="007051D1">
        <w:trPr>
          <w:trHeight w:val="315"/>
        </w:trPr>
        <w:tc>
          <w:tcPr>
            <w:tcW w:w="327" w:type="pct"/>
            <w:vMerge w:val="restart"/>
            <w:tcBorders>
              <w:top w:val="single" w:sz="4" w:space="0" w:color="auto"/>
              <w:bottom w:val="single" w:sz="4" w:space="0" w:color="7F7F7F"/>
            </w:tcBorders>
            <w:shd w:val="clear" w:color="auto" w:fill="D0CECE" w:themeFill="background2" w:themeFillShade="E6"/>
            <w:vAlign w:val="center"/>
            <w:hideMark/>
          </w:tcPr>
          <w:p w14:paraId="3A156F50"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No</w:t>
            </w:r>
          </w:p>
        </w:tc>
        <w:tc>
          <w:tcPr>
            <w:tcW w:w="818" w:type="pct"/>
            <w:vMerge w:val="restart"/>
            <w:tcBorders>
              <w:top w:val="single" w:sz="4" w:space="0" w:color="auto"/>
              <w:bottom w:val="single" w:sz="4" w:space="0" w:color="7F7F7F"/>
            </w:tcBorders>
            <w:shd w:val="clear" w:color="auto" w:fill="D0CECE" w:themeFill="background2" w:themeFillShade="E6"/>
            <w:vAlign w:val="center"/>
            <w:hideMark/>
          </w:tcPr>
          <w:p w14:paraId="635C1A04" w14:textId="77777777" w:rsidR="00530FD5" w:rsidRPr="00044202" w:rsidRDefault="00530FD5" w:rsidP="00F67354">
            <w:pPr>
              <w:widowControl/>
              <w:autoSpaceDE/>
              <w:autoSpaceDN/>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Responden</w:t>
            </w:r>
            <w:proofErr w:type="spellEnd"/>
          </w:p>
        </w:tc>
        <w:tc>
          <w:tcPr>
            <w:tcW w:w="3037" w:type="pct"/>
            <w:gridSpan w:val="6"/>
            <w:tcBorders>
              <w:top w:val="single" w:sz="4" w:space="0" w:color="auto"/>
              <w:bottom w:val="single" w:sz="4" w:space="0" w:color="auto"/>
            </w:tcBorders>
            <w:shd w:val="clear" w:color="auto" w:fill="D0CECE" w:themeFill="background2" w:themeFillShade="E6"/>
            <w:noWrap/>
            <w:hideMark/>
          </w:tcPr>
          <w:p w14:paraId="5F5EF001"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Tingkat Pendidikan</w:t>
            </w:r>
          </w:p>
        </w:tc>
        <w:tc>
          <w:tcPr>
            <w:tcW w:w="408" w:type="pct"/>
            <w:tcBorders>
              <w:bottom w:val="single" w:sz="4" w:space="0" w:color="auto"/>
            </w:tcBorders>
            <w:shd w:val="clear" w:color="auto" w:fill="D0CECE" w:themeFill="background2" w:themeFillShade="E6"/>
            <w:noWrap/>
            <w:hideMark/>
          </w:tcPr>
          <w:p w14:paraId="582A4D6C" w14:textId="77777777" w:rsidR="00530FD5" w:rsidRPr="00044202" w:rsidRDefault="00530FD5" w:rsidP="00F67354">
            <w:pPr>
              <w:widowControl/>
              <w:autoSpaceDE/>
              <w:autoSpaceDN/>
              <w:jc w:val="center"/>
              <w:rPr>
                <w:rFonts w:ascii="Arial" w:hAnsi="Arial" w:cs="Arial"/>
                <w:color w:val="000000"/>
                <w:sz w:val="20"/>
                <w:szCs w:val="20"/>
                <w:lang w:val="en-ID" w:eastAsia="en-ID"/>
              </w:rPr>
            </w:pPr>
          </w:p>
        </w:tc>
        <w:tc>
          <w:tcPr>
            <w:tcW w:w="410" w:type="pct"/>
            <w:tcBorders>
              <w:bottom w:val="single" w:sz="4" w:space="0" w:color="auto"/>
            </w:tcBorders>
            <w:shd w:val="clear" w:color="auto" w:fill="D0CECE" w:themeFill="background2" w:themeFillShade="E6"/>
            <w:noWrap/>
            <w:hideMark/>
          </w:tcPr>
          <w:p w14:paraId="69E91A20" w14:textId="77777777" w:rsidR="00530FD5" w:rsidRPr="00044202" w:rsidRDefault="00530FD5" w:rsidP="00F67354">
            <w:pPr>
              <w:widowControl/>
              <w:autoSpaceDE/>
              <w:autoSpaceDN/>
              <w:rPr>
                <w:rFonts w:ascii="Arial" w:hAnsi="Arial" w:cs="Arial"/>
                <w:sz w:val="20"/>
                <w:szCs w:val="20"/>
                <w:lang w:val="en-ID" w:eastAsia="en-ID"/>
              </w:rPr>
            </w:pPr>
          </w:p>
        </w:tc>
      </w:tr>
      <w:tr w:rsidR="007051D1" w:rsidRPr="00044202" w14:paraId="356C3F7A" w14:textId="77777777" w:rsidTr="007051D1">
        <w:trPr>
          <w:trHeight w:val="315"/>
        </w:trPr>
        <w:tc>
          <w:tcPr>
            <w:tcW w:w="327" w:type="pct"/>
            <w:vMerge/>
            <w:tcBorders>
              <w:top w:val="single" w:sz="4" w:space="0" w:color="7F7F7F"/>
              <w:bottom w:val="single" w:sz="4" w:space="0" w:color="7F7F7F"/>
            </w:tcBorders>
            <w:shd w:val="clear" w:color="auto" w:fill="D0CECE" w:themeFill="background2" w:themeFillShade="E6"/>
            <w:hideMark/>
          </w:tcPr>
          <w:p w14:paraId="35C6FBB2" w14:textId="77777777" w:rsidR="00530FD5" w:rsidRPr="00044202" w:rsidRDefault="00530FD5" w:rsidP="00F67354">
            <w:pPr>
              <w:widowControl/>
              <w:autoSpaceDE/>
              <w:autoSpaceDN/>
              <w:rPr>
                <w:rFonts w:ascii="Arial" w:hAnsi="Arial" w:cs="Arial"/>
                <w:color w:val="000000"/>
                <w:sz w:val="20"/>
                <w:szCs w:val="20"/>
                <w:lang w:val="en-ID" w:eastAsia="en-ID"/>
              </w:rPr>
            </w:pPr>
          </w:p>
        </w:tc>
        <w:tc>
          <w:tcPr>
            <w:tcW w:w="818" w:type="pct"/>
            <w:vMerge/>
            <w:tcBorders>
              <w:top w:val="single" w:sz="4" w:space="0" w:color="7F7F7F"/>
              <w:bottom w:val="single" w:sz="4" w:space="0" w:color="7F7F7F"/>
            </w:tcBorders>
            <w:shd w:val="clear" w:color="auto" w:fill="D0CECE" w:themeFill="background2" w:themeFillShade="E6"/>
            <w:hideMark/>
          </w:tcPr>
          <w:p w14:paraId="2DB2AF10" w14:textId="77777777" w:rsidR="00530FD5" w:rsidRPr="00044202" w:rsidRDefault="00530FD5" w:rsidP="00F67354">
            <w:pPr>
              <w:widowControl/>
              <w:autoSpaceDE/>
              <w:autoSpaceDN/>
              <w:rPr>
                <w:rFonts w:ascii="Arial" w:hAnsi="Arial" w:cs="Arial"/>
                <w:color w:val="000000"/>
                <w:sz w:val="20"/>
                <w:szCs w:val="20"/>
                <w:lang w:val="en-ID" w:eastAsia="en-ID"/>
              </w:rPr>
            </w:pPr>
          </w:p>
        </w:tc>
        <w:tc>
          <w:tcPr>
            <w:tcW w:w="1066" w:type="pct"/>
            <w:gridSpan w:val="2"/>
            <w:tcBorders>
              <w:top w:val="single" w:sz="4" w:space="0" w:color="auto"/>
              <w:bottom w:val="single" w:sz="4" w:space="0" w:color="auto"/>
            </w:tcBorders>
            <w:shd w:val="clear" w:color="auto" w:fill="D0CECE" w:themeFill="background2" w:themeFillShade="E6"/>
            <w:noWrap/>
            <w:hideMark/>
          </w:tcPr>
          <w:p w14:paraId="3AF2B2A8"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SD</w:t>
            </w:r>
          </w:p>
        </w:tc>
        <w:tc>
          <w:tcPr>
            <w:tcW w:w="1067" w:type="pct"/>
            <w:gridSpan w:val="2"/>
            <w:tcBorders>
              <w:top w:val="single" w:sz="4" w:space="0" w:color="auto"/>
              <w:bottom w:val="single" w:sz="4" w:space="0" w:color="auto"/>
            </w:tcBorders>
            <w:shd w:val="clear" w:color="auto" w:fill="D0CECE" w:themeFill="background2" w:themeFillShade="E6"/>
            <w:noWrap/>
            <w:hideMark/>
          </w:tcPr>
          <w:p w14:paraId="0BBCB991"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SMP</w:t>
            </w:r>
          </w:p>
        </w:tc>
        <w:tc>
          <w:tcPr>
            <w:tcW w:w="904" w:type="pct"/>
            <w:gridSpan w:val="2"/>
            <w:tcBorders>
              <w:top w:val="single" w:sz="4" w:space="0" w:color="auto"/>
              <w:bottom w:val="single" w:sz="4" w:space="0" w:color="auto"/>
            </w:tcBorders>
            <w:shd w:val="clear" w:color="auto" w:fill="D0CECE" w:themeFill="background2" w:themeFillShade="E6"/>
            <w:noWrap/>
            <w:hideMark/>
          </w:tcPr>
          <w:p w14:paraId="62279DAE"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SMA</w:t>
            </w:r>
          </w:p>
        </w:tc>
        <w:tc>
          <w:tcPr>
            <w:tcW w:w="818" w:type="pct"/>
            <w:gridSpan w:val="2"/>
            <w:tcBorders>
              <w:top w:val="single" w:sz="4" w:space="0" w:color="auto"/>
              <w:bottom w:val="single" w:sz="4" w:space="0" w:color="auto"/>
            </w:tcBorders>
            <w:shd w:val="clear" w:color="auto" w:fill="D0CECE" w:themeFill="background2" w:themeFillShade="E6"/>
            <w:noWrap/>
            <w:hideMark/>
          </w:tcPr>
          <w:p w14:paraId="24D90A48" w14:textId="77777777" w:rsidR="00530FD5" w:rsidRPr="00044202" w:rsidRDefault="00530FD5" w:rsidP="00F67354">
            <w:pPr>
              <w:widowControl/>
              <w:autoSpaceDE/>
              <w:autoSpaceDN/>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Sarjana</w:t>
            </w:r>
            <w:proofErr w:type="spellEnd"/>
          </w:p>
        </w:tc>
      </w:tr>
      <w:tr w:rsidR="00AD39F9" w:rsidRPr="00044202" w14:paraId="55A5CC9D" w14:textId="77777777" w:rsidTr="007051D1">
        <w:trPr>
          <w:trHeight w:val="315"/>
        </w:trPr>
        <w:tc>
          <w:tcPr>
            <w:tcW w:w="327" w:type="pct"/>
            <w:vMerge/>
            <w:tcBorders>
              <w:bottom w:val="single" w:sz="4" w:space="0" w:color="auto"/>
            </w:tcBorders>
            <w:shd w:val="clear" w:color="auto" w:fill="D0CECE" w:themeFill="background2" w:themeFillShade="E6"/>
            <w:hideMark/>
          </w:tcPr>
          <w:p w14:paraId="14CC0490" w14:textId="77777777" w:rsidR="00530FD5" w:rsidRPr="00044202" w:rsidRDefault="00530FD5" w:rsidP="00F67354">
            <w:pPr>
              <w:widowControl/>
              <w:autoSpaceDE/>
              <w:autoSpaceDN/>
              <w:rPr>
                <w:rFonts w:ascii="Arial" w:hAnsi="Arial" w:cs="Arial"/>
                <w:color w:val="000000"/>
                <w:sz w:val="20"/>
                <w:szCs w:val="20"/>
                <w:lang w:val="en-ID" w:eastAsia="en-ID"/>
              </w:rPr>
            </w:pPr>
          </w:p>
        </w:tc>
        <w:tc>
          <w:tcPr>
            <w:tcW w:w="818" w:type="pct"/>
            <w:vMerge/>
            <w:tcBorders>
              <w:bottom w:val="single" w:sz="4" w:space="0" w:color="auto"/>
            </w:tcBorders>
            <w:shd w:val="clear" w:color="auto" w:fill="D0CECE" w:themeFill="background2" w:themeFillShade="E6"/>
            <w:hideMark/>
          </w:tcPr>
          <w:p w14:paraId="71D7C899" w14:textId="77777777" w:rsidR="00530FD5" w:rsidRPr="00044202" w:rsidRDefault="00530FD5" w:rsidP="00F67354">
            <w:pPr>
              <w:widowControl/>
              <w:autoSpaceDE/>
              <w:autoSpaceDN/>
              <w:rPr>
                <w:rFonts w:ascii="Arial" w:hAnsi="Arial" w:cs="Arial"/>
                <w:color w:val="000000"/>
                <w:sz w:val="20"/>
                <w:szCs w:val="20"/>
                <w:lang w:val="en-ID" w:eastAsia="en-ID"/>
              </w:rPr>
            </w:pPr>
          </w:p>
        </w:tc>
        <w:tc>
          <w:tcPr>
            <w:tcW w:w="574" w:type="pct"/>
            <w:tcBorders>
              <w:top w:val="single" w:sz="4" w:space="0" w:color="auto"/>
              <w:bottom w:val="single" w:sz="4" w:space="0" w:color="auto"/>
            </w:tcBorders>
            <w:shd w:val="clear" w:color="auto" w:fill="D0CECE" w:themeFill="background2" w:themeFillShade="E6"/>
            <w:noWrap/>
            <w:hideMark/>
          </w:tcPr>
          <w:p w14:paraId="7E378FF0" w14:textId="77777777" w:rsidR="00530FD5" w:rsidRPr="00044202" w:rsidRDefault="00530FD5" w:rsidP="00F67354">
            <w:pPr>
              <w:widowControl/>
              <w:autoSpaceDE/>
              <w:autoSpaceDN/>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Jumlah</w:t>
            </w:r>
            <w:proofErr w:type="spellEnd"/>
          </w:p>
        </w:tc>
        <w:tc>
          <w:tcPr>
            <w:tcW w:w="492" w:type="pct"/>
            <w:tcBorders>
              <w:top w:val="single" w:sz="4" w:space="0" w:color="auto"/>
              <w:bottom w:val="single" w:sz="4" w:space="0" w:color="auto"/>
            </w:tcBorders>
            <w:shd w:val="clear" w:color="auto" w:fill="D0CECE" w:themeFill="background2" w:themeFillShade="E6"/>
            <w:noWrap/>
            <w:hideMark/>
          </w:tcPr>
          <w:p w14:paraId="3499DBDB"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574" w:type="pct"/>
            <w:tcBorders>
              <w:top w:val="single" w:sz="4" w:space="0" w:color="auto"/>
              <w:bottom w:val="single" w:sz="4" w:space="0" w:color="auto"/>
            </w:tcBorders>
            <w:shd w:val="clear" w:color="auto" w:fill="D0CECE" w:themeFill="background2" w:themeFillShade="E6"/>
            <w:noWrap/>
            <w:hideMark/>
          </w:tcPr>
          <w:p w14:paraId="0D94292B" w14:textId="77777777" w:rsidR="00530FD5" w:rsidRPr="00044202" w:rsidRDefault="00530FD5" w:rsidP="00F67354">
            <w:pPr>
              <w:widowControl/>
              <w:autoSpaceDE/>
              <w:autoSpaceDN/>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Jumlah</w:t>
            </w:r>
            <w:proofErr w:type="spellEnd"/>
          </w:p>
        </w:tc>
        <w:tc>
          <w:tcPr>
            <w:tcW w:w="493" w:type="pct"/>
            <w:tcBorders>
              <w:top w:val="single" w:sz="4" w:space="0" w:color="auto"/>
              <w:bottom w:val="single" w:sz="4" w:space="0" w:color="auto"/>
            </w:tcBorders>
            <w:shd w:val="clear" w:color="auto" w:fill="D0CECE" w:themeFill="background2" w:themeFillShade="E6"/>
            <w:noWrap/>
            <w:hideMark/>
          </w:tcPr>
          <w:p w14:paraId="07FC0A7A"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411" w:type="pct"/>
            <w:tcBorders>
              <w:top w:val="single" w:sz="4" w:space="0" w:color="auto"/>
              <w:bottom w:val="single" w:sz="4" w:space="0" w:color="auto"/>
            </w:tcBorders>
            <w:shd w:val="clear" w:color="auto" w:fill="D0CECE" w:themeFill="background2" w:themeFillShade="E6"/>
            <w:noWrap/>
            <w:hideMark/>
          </w:tcPr>
          <w:p w14:paraId="6B2A921B" w14:textId="77777777" w:rsidR="00530FD5" w:rsidRPr="00044202" w:rsidRDefault="00530FD5" w:rsidP="00F67354">
            <w:pPr>
              <w:widowControl/>
              <w:autoSpaceDE/>
              <w:autoSpaceDN/>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Jumlah</w:t>
            </w:r>
            <w:proofErr w:type="spellEnd"/>
          </w:p>
        </w:tc>
        <w:tc>
          <w:tcPr>
            <w:tcW w:w="493" w:type="pct"/>
            <w:tcBorders>
              <w:top w:val="single" w:sz="4" w:space="0" w:color="auto"/>
              <w:bottom w:val="single" w:sz="4" w:space="0" w:color="auto"/>
            </w:tcBorders>
            <w:shd w:val="clear" w:color="auto" w:fill="D0CECE" w:themeFill="background2" w:themeFillShade="E6"/>
            <w:noWrap/>
            <w:hideMark/>
          </w:tcPr>
          <w:p w14:paraId="5B3400F4"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408" w:type="pct"/>
            <w:tcBorders>
              <w:top w:val="single" w:sz="4" w:space="0" w:color="auto"/>
              <w:bottom w:val="single" w:sz="4" w:space="0" w:color="auto"/>
            </w:tcBorders>
            <w:shd w:val="clear" w:color="auto" w:fill="D0CECE" w:themeFill="background2" w:themeFillShade="E6"/>
            <w:noWrap/>
            <w:hideMark/>
          </w:tcPr>
          <w:p w14:paraId="75158740" w14:textId="77777777" w:rsidR="00530FD5" w:rsidRPr="00044202" w:rsidRDefault="00530FD5" w:rsidP="00F67354">
            <w:pPr>
              <w:widowControl/>
              <w:autoSpaceDE/>
              <w:autoSpaceDN/>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Jumlah</w:t>
            </w:r>
            <w:proofErr w:type="spellEnd"/>
          </w:p>
        </w:tc>
        <w:tc>
          <w:tcPr>
            <w:tcW w:w="410" w:type="pct"/>
            <w:tcBorders>
              <w:top w:val="single" w:sz="4" w:space="0" w:color="auto"/>
              <w:bottom w:val="single" w:sz="4" w:space="0" w:color="auto"/>
            </w:tcBorders>
            <w:shd w:val="clear" w:color="auto" w:fill="D0CECE" w:themeFill="background2" w:themeFillShade="E6"/>
            <w:noWrap/>
            <w:hideMark/>
          </w:tcPr>
          <w:p w14:paraId="55F290B1"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r>
      <w:tr w:rsidR="00AD39F9" w:rsidRPr="00044202" w14:paraId="7B69691D" w14:textId="77777777" w:rsidTr="007051D1">
        <w:trPr>
          <w:trHeight w:val="315"/>
        </w:trPr>
        <w:tc>
          <w:tcPr>
            <w:tcW w:w="327" w:type="pct"/>
            <w:tcBorders>
              <w:top w:val="single" w:sz="4" w:space="0" w:color="auto"/>
              <w:bottom w:val="nil"/>
            </w:tcBorders>
            <w:shd w:val="clear" w:color="auto" w:fill="auto"/>
            <w:hideMark/>
          </w:tcPr>
          <w:p w14:paraId="54A7759B"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818" w:type="pct"/>
            <w:tcBorders>
              <w:top w:val="single" w:sz="4" w:space="0" w:color="auto"/>
              <w:bottom w:val="nil"/>
            </w:tcBorders>
            <w:shd w:val="clear" w:color="auto" w:fill="auto"/>
            <w:hideMark/>
          </w:tcPr>
          <w:p w14:paraId="37579B98" w14:textId="77777777" w:rsidR="00530FD5" w:rsidRPr="00044202" w:rsidRDefault="00530FD5" w:rsidP="00F67354">
            <w:pPr>
              <w:widowControl/>
              <w:autoSpaceDE/>
              <w:autoSpaceDN/>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Nelayan</w:t>
            </w:r>
            <w:proofErr w:type="spellEnd"/>
          </w:p>
        </w:tc>
        <w:tc>
          <w:tcPr>
            <w:tcW w:w="574" w:type="pct"/>
            <w:tcBorders>
              <w:top w:val="single" w:sz="4" w:space="0" w:color="auto"/>
              <w:bottom w:val="nil"/>
            </w:tcBorders>
            <w:shd w:val="clear" w:color="auto" w:fill="auto"/>
            <w:noWrap/>
            <w:hideMark/>
          </w:tcPr>
          <w:p w14:paraId="36F8D95B"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13</w:t>
            </w:r>
          </w:p>
        </w:tc>
        <w:tc>
          <w:tcPr>
            <w:tcW w:w="492" w:type="pct"/>
            <w:tcBorders>
              <w:top w:val="single" w:sz="4" w:space="0" w:color="auto"/>
              <w:bottom w:val="nil"/>
            </w:tcBorders>
            <w:shd w:val="clear" w:color="auto" w:fill="auto"/>
            <w:noWrap/>
            <w:hideMark/>
          </w:tcPr>
          <w:p w14:paraId="03B74850"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16,46</w:t>
            </w:r>
          </w:p>
        </w:tc>
        <w:tc>
          <w:tcPr>
            <w:tcW w:w="574" w:type="pct"/>
            <w:tcBorders>
              <w:top w:val="single" w:sz="4" w:space="0" w:color="auto"/>
              <w:bottom w:val="nil"/>
            </w:tcBorders>
            <w:shd w:val="clear" w:color="auto" w:fill="auto"/>
            <w:noWrap/>
            <w:hideMark/>
          </w:tcPr>
          <w:p w14:paraId="295DC6C8"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7</w:t>
            </w:r>
          </w:p>
        </w:tc>
        <w:tc>
          <w:tcPr>
            <w:tcW w:w="493" w:type="pct"/>
            <w:tcBorders>
              <w:top w:val="single" w:sz="4" w:space="0" w:color="auto"/>
              <w:bottom w:val="nil"/>
            </w:tcBorders>
            <w:shd w:val="clear" w:color="auto" w:fill="auto"/>
            <w:noWrap/>
            <w:hideMark/>
          </w:tcPr>
          <w:p w14:paraId="0D9FB675"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8,86</w:t>
            </w:r>
          </w:p>
        </w:tc>
        <w:tc>
          <w:tcPr>
            <w:tcW w:w="411" w:type="pct"/>
            <w:tcBorders>
              <w:top w:val="single" w:sz="4" w:space="0" w:color="auto"/>
              <w:bottom w:val="nil"/>
            </w:tcBorders>
            <w:shd w:val="clear" w:color="auto" w:fill="auto"/>
            <w:noWrap/>
            <w:hideMark/>
          </w:tcPr>
          <w:p w14:paraId="43276B23"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5</w:t>
            </w:r>
          </w:p>
        </w:tc>
        <w:tc>
          <w:tcPr>
            <w:tcW w:w="493" w:type="pct"/>
            <w:tcBorders>
              <w:top w:val="single" w:sz="4" w:space="0" w:color="auto"/>
              <w:bottom w:val="nil"/>
            </w:tcBorders>
            <w:shd w:val="clear" w:color="auto" w:fill="auto"/>
            <w:noWrap/>
            <w:hideMark/>
          </w:tcPr>
          <w:p w14:paraId="5A46063D"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6,33</w:t>
            </w:r>
          </w:p>
        </w:tc>
        <w:tc>
          <w:tcPr>
            <w:tcW w:w="408" w:type="pct"/>
            <w:tcBorders>
              <w:top w:val="single" w:sz="4" w:space="0" w:color="auto"/>
              <w:bottom w:val="nil"/>
            </w:tcBorders>
            <w:shd w:val="clear" w:color="auto" w:fill="auto"/>
            <w:noWrap/>
            <w:hideMark/>
          </w:tcPr>
          <w:p w14:paraId="4B6A3AE9"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410" w:type="pct"/>
            <w:tcBorders>
              <w:top w:val="single" w:sz="4" w:space="0" w:color="auto"/>
              <w:bottom w:val="nil"/>
            </w:tcBorders>
            <w:shd w:val="clear" w:color="auto" w:fill="auto"/>
            <w:noWrap/>
            <w:hideMark/>
          </w:tcPr>
          <w:p w14:paraId="4562D3F0" w14:textId="77777777" w:rsidR="00530FD5" w:rsidRPr="00044202" w:rsidRDefault="00530FD5" w:rsidP="00F67354">
            <w:pPr>
              <w:widowControl/>
              <w:autoSpaceDE/>
              <w:autoSpaceDN/>
              <w:jc w:val="center"/>
              <w:rPr>
                <w:rFonts w:ascii="Arial" w:hAnsi="Arial" w:cs="Arial"/>
                <w:sz w:val="20"/>
                <w:szCs w:val="20"/>
                <w:lang w:val="en-ID" w:eastAsia="en-ID"/>
              </w:rPr>
            </w:pPr>
            <w:r w:rsidRPr="00044202">
              <w:rPr>
                <w:rFonts w:ascii="Arial" w:hAnsi="Arial" w:cs="Arial"/>
                <w:sz w:val="20"/>
                <w:szCs w:val="20"/>
                <w:lang w:val="en-ID" w:eastAsia="en-ID"/>
              </w:rPr>
              <w:t>-</w:t>
            </w:r>
          </w:p>
        </w:tc>
      </w:tr>
      <w:tr w:rsidR="00AD39F9" w:rsidRPr="00044202" w14:paraId="449F17B4" w14:textId="77777777" w:rsidTr="007051D1">
        <w:trPr>
          <w:trHeight w:val="315"/>
        </w:trPr>
        <w:tc>
          <w:tcPr>
            <w:tcW w:w="327" w:type="pct"/>
            <w:tcBorders>
              <w:top w:val="nil"/>
              <w:bottom w:val="nil"/>
            </w:tcBorders>
            <w:shd w:val="clear" w:color="auto" w:fill="auto"/>
            <w:hideMark/>
          </w:tcPr>
          <w:p w14:paraId="15F26FF4"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w:t>
            </w:r>
          </w:p>
        </w:tc>
        <w:tc>
          <w:tcPr>
            <w:tcW w:w="818" w:type="pct"/>
            <w:tcBorders>
              <w:top w:val="nil"/>
              <w:bottom w:val="nil"/>
            </w:tcBorders>
            <w:shd w:val="clear" w:color="auto" w:fill="auto"/>
            <w:hideMark/>
          </w:tcPr>
          <w:p w14:paraId="10BDA535" w14:textId="77777777" w:rsidR="00530FD5" w:rsidRPr="00044202" w:rsidRDefault="00530FD5" w:rsidP="00F67354">
            <w:pPr>
              <w:widowControl/>
              <w:autoSpaceDE/>
              <w:autoSpaceDN/>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Agen</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Pemasaran</w:t>
            </w:r>
            <w:proofErr w:type="spellEnd"/>
          </w:p>
        </w:tc>
        <w:tc>
          <w:tcPr>
            <w:tcW w:w="574" w:type="pct"/>
            <w:tcBorders>
              <w:top w:val="nil"/>
              <w:bottom w:val="nil"/>
            </w:tcBorders>
            <w:shd w:val="clear" w:color="auto" w:fill="auto"/>
            <w:noWrap/>
            <w:hideMark/>
          </w:tcPr>
          <w:p w14:paraId="56779342"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w:t>
            </w:r>
          </w:p>
        </w:tc>
        <w:tc>
          <w:tcPr>
            <w:tcW w:w="492" w:type="pct"/>
            <w:tcBorders>
              <w:top w:val="nil"/>
              <w:bottom w:val="nil"/>
            </w:tcBorders>
            <w:shd w:val="clear" w:color="auto" w:fill="auto"/>
            <w:noWrap/>
            <w:hideMark/>
          </w:tcPr>
          <w:p w14:paraId="44591CE0"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2,53</w:t>
            </w:r>
          </w:p>
        </w:tc>
        <w:tc>
          <w:tcPr>
            <w:tcW w:w="574" w:type="pct"/>
            <w:tcBorders>
              <w:top w:val="nil"/>
              <w:bottom w:val="nil"/>
            </w:tcBorders>
            <w:shd w:val="clear" w:color="auto" w:fill="auto"/>
            <w:noWrap/>
            <w:hideMark/>
          </w:tcPr>
          <w:p w14:paraId="29B5854F"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6</w:t>
            </w:r>
          </w:p>
        </w:tc>
        <w:tc>
          <w:tcPr>
            <w:tcW w:w="493" w:type="pct"/>
            <w:tcBorders>
              <w:top w:val="nil"/>
              <w:bottom w:val="nil"/>
            </w:tcBorders>
            <w:shd w:val="clear" w:color="auto" w:fill="auto"/>
            <w:noWrap/>
            <w:hideMark/>
          </w:tcPr>
          <w:p w14:paraId="33C7E990"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7,59</w:t>
            </w:r>
          </w:p>
        </w:tc>
        <w:tc>
          <w:tcPr>
            <w:tcW w:w="411" w:type="pct"/>
            <w:tcBorders>
              <w:top w:val="nil"/>
              <w:bottom w:val="nil"/>
            </w:tcBorders>
            <w:shd w:val="clear" w:color="auto" w:fill="auto"/>
            <w:noWrap/>
            <w:hideMark/>
          </w:tcPr>
          <w:p w14:paraId="17580631"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8</w:t>
            </w:r>
          </w:p>
        </w:tc>
        <w:tc>
          <w:tcPr>
            <w:tcW w:w="493" w:type="pct"/>
            <w:tcBorders>
              <w:top w:val="nil"/>
              <w:bottom w:val="nil"/>
            </w:tcBorders>
            <w:shd w:val="clear" w:color="auto" w:fill="auto"/>
            <w:noWrap/>
            <w:hideMark/>
          </w:tcPr>
          <w:p w14:paraId="26F24737"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10,13</w:t>
            </w:r>
          </w:p>
        </w:tc>
        <w:tc>
          <w:tcPr>
            <w:tcW w:w="408" w:type="pct"/>
            <w:tcBorders>
              <w:top w:val="nil"/>
              <w:bottom w:val="nil"/>
            </w:tcBorders>
            <w:shd w:val="clear" w:color="auto" w:fill="auto"/>
            <w:noWrap/>
            <w:hideMark/>
          </w:tcPr>
          <w:p w14:paraId="37A2D269"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410" w:type="pct"/>
            <w:tcBorders>
              <w:top w:val="nil"/>
              <w:bottom w:val="nil"/>
            </w:tcBorders>
            <w:shd w:val="clear" w:color="auto" w:fill="auto"/>
            <w:noWrap/>
            <w:hideMark/>
          </w:tcPr>
          <w:p w14:paraId="7C6EE048" w14:textId="77777777" w:rsidR="00530FD5" w:rsidRPr="00044202" w:rsidRDefault="00530FD5" w:rsidP="00F67354">
            <w:pPr>
              <w:widowControl/>
              <w:autoSpaceDE/>
              <w:autoSpaceDN/>
              <w:jc w:val="center"/>
              <w:rPr>
                <w:rFonts w:ascii="Arial" w:hAnsi="Arial" w:cs="Arial"/>
                <w:sz w:val="20"/>
                <w:szCs w:val="20"/>
                <w:lang w:val="en-ID" w:eastAsia="en-ID"/>
              </w:rPr>
            </w:pPr>
            <w:r w:rsidRPr="00044202">
              <w:rPr>
                <w:rFonts w:ascii="Arial" w:hAnsi="Arial" w:cs="Arial"/>
                <w:sz w:val="20"/>
                <w:szCs w:val="20"/>
                <w:lang w:val="en-ID" w:eastAsia="en-ID"/>
              </w:rPr>
              <w:t>-</w:t>
            </w:r>
          </w:p>
        </w:tc>
      </w:tr>
      <w:tr w:rsidR="00AD39F9" w:rsidRPr="00044202" w14:paraId="5ED760A9" w14:textId="77777777" w:rsidTr="007051D1">
        <w:trPr>
          <w:trHeight w:val="315"/>
        </w:trPr>
        <w:tc>
          <w:tcPr>
            <w:tcW w:w="327" w:type="pct"/>
            <w:tcBorders>
              <w:top w:val="nil"/>
              <w:bottom w:val="nil"/>
            </w:tcBorders>
            <w:shd w:val="clear" w:color="auto" w:fill="auto"/>
            <w:hideMark/>
          </w:tcPr>
          <w:p w14:paraId="265D1D73"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3</w:t>
            </w:r>
          </w:p>
        </w:tc>
        <w:tc>
          <w:tcPr>
            <w:tcW w:w="818" w:type="pct"/>
            <w:tcBorders>
              <w:top w:val="nil"/>
              <w:bottom w:val="nil"/>
            </w:tcBorders>
            <w:shd w:val="clear" w:color="auto" w:fill="auto"/>
            <w:hideMark/>
          </w:tcPr>
          <w:p w14:paraId="5D3F7C13" w14:textId="77777777" w:rsidR="00530FD5" w:rsidRPr="00044202" w:rsidRDefault="00530FD5" w:rsidP="00F67354">
            <w:pPr>
              <w:widowControl/>
              <w:autoSpaceDE/>
              <w:autoSpaceDN/>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Pengepul</w:t>
            </w:r>
            <w:proofErr w:type="spellEnd"/>
          </w:p>
        </w:tc>
        <w:tc>
          <w:tcPr>
            <w:tcW w:w="574" w:type="pct"/>
            <w:tcBorders>
              <w:top w:val="nil"/>
              <w:bottom w:val="nil"/>
            </w:tcBorders>
            <w:shd w:val="clear" w:color="auto" w:fill="auto"/>
            <w:noWrap/>
            <w:hideMark/>
          </w:tcPr>
          <w:p w14:paraId="6787C0B0"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6</w:t>
            </w:r>
          </w:p>
        </w:tc>
        <w:tc>
          <w:tcPr>
            <w:tcW w:w="492" w:type="pct"/>
            <w:tcBorders>
              <w:top w:val="nil"/>
              <w:bottom w:val="nil"/>
            </w:tcBorders>
            <w:shd w:val="clear" w:color="auto" w:fill="auto"/>
            <w:noWrap/>
            <w:hideMark/>
          </w:tcPr>
          <w:p w14:paraId="5DF80D55"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7,59</w:t>
            </w:r>
          </w:p>
        </w:tc>
        <w:tc>
          <w:tcPr>
            <w:tcW w:w="574" w:type="pct"/>
            <w:tcBorders>
              <w:top w:val="nil"/>
              <w:bottom w:val="nil"/>
            </w:tcBorders>
            <w:shd w:val="clear" w:color="auto" w:fill="auto"/>
            <w:noWrap/>
            <w:hideMark/>
          </w:tcPr>
          <w:p w14:paraId="10245737"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w:t>
            </w:r>
          </w:p>
        </w:tc>
        <w:tc>
          <w:tcPr>
            <w:tcW w:w="493" w:type="pct"/>
            <w:tcBorders>
              <w:top w:val="nil"/>
              <w:bottom w:val="nil"/>
            </w:tcBorders>
            <w:shd w:val="clear" w:color="auto" w:fill="auto"/>
            <w:noWrap/>
            <w:hideMark/>
          </w:tcPr>
          <w:p w14:paraId="5D328A95"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2,53</w:t>
            </w:r>
          </w:p>
        </w:tc>
        <w:tc>
          <w:tcPr>
            <w:tcW w:w="411" w:type="pct"/>
            <w:tcBorders>
              <w:top w:val="nil"/>
              <w:bottom w:val="nil"/>
            </w:tcBorders>
            <w:shd w:val="clear" w:color="auto" w:fill="auto"/>
            <w:noWrap/>
            <w:hideMark/>
          </w:tcPr>
          <w:p w14:paraId="76FB5968"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5</w:t>
            </w:r>
          </w:p>
        </w:tc>
        <w:tc>
          <w:tcPr>
            <w:tcW w:w="493" w:type="pct"/>
            <w:tcBorders>
              <w:top w:val="nil"/>
              <w:bottom w:val="nil"/>
            </w:tcBorders>
            <w:shd w:val="clear" w:color="auto" w:fill="auto"/>
            <w:noWrap/>
            <w:hideMark/>
          </w:tcPr>
          <w:p w14:paraId="23A1DE79"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6,33</w:t>
            </w:r>
          </w:p>
        </w:tc>
        <w:tc>
          <w:tcPr>
            <w:tcW w:w="408" w:type="pct"/>
            <w:tcBorders>
              <w:top w:val="nil"/>
              <w:bottom w:val="nil"/>
            </w:tcBorders>
            <w:shd w:val="clear" w:color="auto" w:fill="auto"/>
            <w:noWrap/>
            <w:hideMark/>
          </w:tcPr>
          <w:p w14:paraId="13E08CD2"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410" w:type="pct"/>
            <w:tcBorders>
              <w:top w:val="nil"/>
              <w:bottom w:val="nil"/>
            </w:tcBorders>
            <w:shd w:val="clear" w:color="auto" w:fill="auto"/>
            <w:noWrap/>
            <w:hideMark/>
          </w:tcPr>
          <w:p w14:paraId="288704FF" w14:textId="77777777" w:rsidR="00530FD5" w:rsidRPr="00044202" w:rsidRDefault="00530FD5" w:rsidP="00F67354">
            <w:pPr>
              <w:widowControl/>
              <w:autoSpaceDE/>
              <w:autoSpaceDN/>
              <w:jc w:val="center"/>
              <w:rPr>
                <w:rFonts w:ascii="Arial" w:hAnsi="Arial" w:cs="Arial"/>
                <w:sz w:val="20"/>
                <w:szCs w:val="20"/>
                <w:lang w:val="en-ID" w:eastAsia="en-ID"/>
              </w:rPr>
            </w:pPr>
            <w:r w:rsidRPr="00044202">
              <w:rPr>
                <w:rFonts w:ascii="Arial" w:hAnsi="Arial" w:cs="Arial"/>
                <w:sz w:val="20"/>
                <w:szCs w:val="20"/>
                <w:lang w:val="en-ID" w:eastAsia="en-ID"/>
              </w:rPr>
              <w:t>-</w:t>
            </w:r>
          </w:p>
        </w:tc>
      </w:tr>
      <w:tr w:rsidR="00AD39F9" w:rsidRPr="00044202" w14:paraId="0E4D1155" w14:textId="77777777" w:rsidTr="007051D1">
        <w:trPr>
          <w:trHeight w:val="315"/>
        </w:trPr>
        <w:tc>
          <w:tcPr>
            <w:tcW w:w="327" w:type="pct"/>
            <w:tcBorders>
              <w:top w:val="nil"/>
              <w:bottom w:val="nil"/>
            </w:tcBorders>
            <w:shd w:val="clear" w:color="auto" w:fill="auto"/>
            <w:hideMark/>
          </w:tcPr>
          <w:p w14:paraId="07A40BD0"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4</w:t>
            </w:r>
          </w:p>
        </w:tc>
        <w:tc>
          <w:tcPr>
            <w:tcW w:w="818" w:type="pct"/>
            <w:tcBorders>
              <w:top w:val="nil"/>
              <w:bottom w:val="nil"/>
            </w:tcBorders>
            <w:shd w:val="clear" w:color="auto" w:fill="auto"/>
            <w:hideMark/>
          </w:tcPr>
          <w:p w14:paraId="3B65EAED" w14:textId="77777777" w:rsidR="00530FD5" w:rsidRPr="00044202" w:rsidRDefault="00530FD5" w:rsidP="00F67354">
            <w:pPr>
              <w:widowControl/>
              <w:autoSpaceDE/>
              <w:autoSpaceDN/>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Pedagang</w:t>
            </w:r>
            <w:proofErr w:type="spellEnd"/>
            <w:r w:rsidRPr="00044202">
              <w:rPr>
                <w:rFonts w:ascii="Arial" w:hAnsi="Arial" w:cs="Arial"/>
                <w:color w:val="000000"/>
                <w:sz w:val="20"/>
                <w:szCs w:val="20"/>
                <w:lang w:val="en-ID" w:eastAsia="en-ID"/>
              </w:rPr>
              <w:t xml:space="preserve"> I </w:t>
            </w:r>
          </w:p>
        </w:tc>
        <w:tc>
          <w:tcPr>
            <w:tcW w:w="574" w:type="pct"/>
            <w:tcBorders>
              <w:top w:val="nil"/>
              <w:bottom w:val="nil"/>
            </w:tcBorders>
            <w:shd w:val="clear" w:color="auto" w:fill="auto"/>
            <w:noWrap/>
            <w:hideMark/>
          </w:tcPr>
          <w:p w14:paraId="4FF2610F"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w:t>
            </w:r>
          </w:p>
        </w:tc>
        <w:tc>
          <w:tcPr>
            <w:tcW w:w="492" w:type="pct"/>
            <w:tcBorders>
              <w:top w:val="nil"/>
              <w:bottom w:val="nil"/>
            </w:tcBorders>
            <w:shd w:val="clear" w:color="auto" w:fill="auto"/>
            <w:noWrap/>
            <w:hideMark/>
          </w:tcPr>
          <w:p w14:paraId="208269EC"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2,53</w:t>
            </w:r>
          </w:p>
        </w:tc>
        <w:tc>
          <w:tcPr>
            <w:tcW w:w="574" w:type="pct"/>
            <w:tcBorders>
              <w:top w:val="nil"/>
              <w:bottom w:val="nil"/>
            </w:tcBorders>
            <w:shd w:val="clear" w:color="auto" w:fill="auto"/>
            <w:noWrap/>
            <w:hideMark/>
          </w:tcPr>
          <w:p w14:paraId="462644AC"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3</w:t>
            </w:r>
          </w:p>
        </w:tc>
        <w:tc>
          <w:tcPr>
            <w:tcW w:w="493" w:type="pct"/>
            <w:tcBorders>
              <w:top w:val="nil"/>
              <w:bottom w:val="nil"/>
            </w:tcBorders>
            <w:shd w:val="clear" w:color="auto" w:fill="auto"/>
            <w:noWrap/>
            <w:hideMark/>
          </w:tcPr>
          <w:p w14:paraId="45254E54"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3,80</w:t>
            </w:r>
          </w:p>
        </w:tc>
        <w:tc>
          <w:tcPr>
            <w:tcW w:w="411" w:type="pct"/>
            <w:tcBorders>
              <w:top w:val="nil"/>
              <w:bottom w:val="nil"/>
            </w:tcBorders>
            <w:shd w:val="clear" w:color="auto" w:fill="auto"/>
            <w:noWrap/>
            <w:hideMark/>
          </w:tcPr>
          <w:p w14:paraId="433AD02C"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w:t>
            </w:r>
          </w:p>
        </w:tc>
        <w:tc>
          <w:tcPr>
            <w:tcW w:w="493" w:type="pct"/>
            <w:tcBorders>
              <w:top w:val="nil"/>
              <w:bottom w:val="nil"/>
            </w:tcBorders>
            <w:shd w:val="clear" w:color="auto" w:fill="auto"/>
            <w:noWrap/>
            <w:hideMark/>
          </w:tcPr>
          <w:p w14:paraId="4250F1CA"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2,53</w:t>
            </w:r>
          </w:p>
        </w:tc>
        <w:tc>
          <w:tcPr>
            <w:tcW w:w="408" w:type="pct"/>
            <w:tcBorders>
              <w:top w:val="nil"/>
              <w:bottom w:val="nil"/>
            </w:tcBorders>
            <w:shd w:val="clear" w:color="auto" w:fill="auto"/>
            <w:noWrap/>
            <w:hideMark/>
          </w:tcPr>
          <w:p w14:paraId="3658A900"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410" w:type="pct"/>
            <w:tcBorders>
              <w:top w:val="nil"/>
              <w:bottom w:val="nil"/>
            </w:tcBorders>
            <w:shd w:val="clear" w:color="auto" w:fill="auto"/>
            <w:noWrap/>
            <w:hideMark/>
          </w:tcPr>
          <w:p w14:paraId="02583DF2" w14:textId="77777777" w:rsidR="00530FD5" w:rsidRPr="00044202" w:rsidRDefault="00530FD5" w:rsidP="00F67354">
            <w:pPr>
              <w:widowControl/>
              <w:autoSpaceDE/>
              <w:autoSpaceDN/>
              <w:jc w:val="center"/>
              <w:rPr>
                <w:rFonts w:ascii="Arial" w:hAnsi="Arial" w:cs="Arial"/>
                <w:sz w:val="20"/>
                <w:szCs w:val="20"/>
                <w:lang w:val="en-ID" w:eastAsia="en-ID"/>
              </w:rPr>
            </w:pPr>
            <w:r w:rsidRPr="00044202">
              <w:rPr>
                <w:rFonts w:ascii="Arial" w:hAnsi="Arial" w:cs="Arial"/>
                <w:sz w:val="20"/>
                <w:szCs w:val="20"/>
                <w:lang w:val="en-ID" w:eastAsia="en-ID"/>
              </w:rPr>
              <w:t>-</w:t>
            </w:r>
          </w:p>
        </w:tc>
      </w:tr>
      <w:tr w:rsidR="00AD39F9" w:rsidRPr="00044202" w14:paraId="5A6F34E0" w14:textId="77777777" w:rsidTr="007051D1">
        <w:trPr>
          <w:trHeight w:val="315"/>
        </w:trPr>
        <w:tc>
          <w:tcPr>
            <w:tcW w:w="327" w:type="pct"/>
            <w:tcBorders>
              <w:top w:val="nil"/>
              <w:bottom w:val="nil"/>
            </w:tcBorders>
            <w:shd w:val="clear" w:color="auto" w:fill="auto"/>
            <w:noWrap/>
            <w:hideMark/>
          </w:tcPr>
          <w:p w14:paraId="3D9EA7FF"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5</w:t>
            </w:r>
          </w:p>
        </w:tc>
        <w:tc>
          <w:tcPr>
            <w:tcW w:w="818" w:type="pct"/>
            <w:tcBorders>
              <w:top w:val="nil"/>
              <w:bottom w:val="nil"/>
            </w:tcBorders>
            <w:shd w:val="clear" w:color="auto" w:fill="auto"/>
            <w:noWrap/>
            <w:hideMark/>
          </w:tcPr>
          <w:p w14:paraId="0A9FC25F" w14:textId="77777777" w:rsidR="00530FD5" w:rsidRPr="00044202" w:rsidRDefault="00530FD5" w:rsidP="00F67354">
            <w:pPr>
              <w:widowControl/>
              <w:autoSpaceDE/>
              <w:autoSpaceDN/>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Pedagang</w:t>
            </w:r>
            <w:proofErr w:type="spellEnd"/>
            <w:r w:rsidRPr="00044202">
              <w:rPr>
                <w:rFonts w:ascii="Arial" w:hAnsi="Arial" w:cs="Arial"/>
                <w:color w:val="000000"/>
                <w:sz w:val="20"/>
                <w:szCs w:val="20"/>
                <w:lang w:val="en-ID" w:eastAsia="en-ID"/>
              </w:rPr>
              <w:t xml:space="preserve"> II </w:t>
            </w:r>
          </w:p>
        </w:tc>
        <w:tc>
          <w:tcPr>
            <w:tcW w:w="574" w:type="pct"/>
            <w:tcBorders>
              <w:top w:val="nil"/>
              <w:bottom w:val="nil"/>
            </w:tcBorders>
            <w:shd w:val="clear" w:color="auto" w:fill="auto"/>
            <w:noWrap/>
            <w:hideMark/>
          </w:tcPr>
          <w:p w14:paraId="2DF07D18"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6</w:t>
            </w:r>
          </w:p>
        </w:tc>
        <w:tc>
          <w:tcPr>
            <w:tcW w:w="492" w:type="pct"/>
            <w:tcBorders>
              <w:top w:val="nil"/>
              <w:bottom w:val="nil"/>
            </w:tcBorders>
            <w:shd w:val="clear" w:color="auto" w:fill="auto"/>
            <w:noWrap/>
            <w:hideMark/>
          </w:tcPr>
          <w:p w14:paraId="7DFBDF9A"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7,59</w:t>
            </w:r>
          </w:p>
        </w:tc>
        <w:tc>
          <w:tcPr>
            <w:tcW w:w="574" w:type="pct"/>
            <w:tcBorders>
              <w:top w:val="nil"/>
              <w:bottom w:val="nil"/>
            </w:tcBorders>
            <w:shd w:val="clear" w:color="auto" w:fill="auto"/>
            <w:noWrap/>
            <w:hideMark/>
          </w:tcPr>
          <w:p w14:paraId="42BE07A3"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w:t>
            </w:r>
          </w:p>
        </w:tc>
        <w:tc>
          <w:tcPr>
            <w:tcW w:w="493" w:type="pct"/>
            <w:tcBorders>
              <w:top w:val="nil"/>
              <w:bottom w:val="nil"/>
            </w:tcBorders>
            <w:shd w:val="clear" w:color="auto" w:fill="auto"/>
            <w:noWrap/>
            <w:hideMark/>
          </w:tcPr>
          <w:p w14:paraId="0F37D940"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2,53</w:t>
            </w:r>
          </w:p>
        </w:tc>
        <w:tc>
          <w:tcPr>
            <w:tcW w:w="411" w:type="pct"/>
            <w:tcBorders>
              <w:top w:val="nil"/>
              <w:bottom w:val="nil"/>
            </w:tcBorders>
            <w:shd w:val="clear" w:color="auto" w:fill="auto"/>
            <w:noWrap/>
            <w:hideMark/>
          </w:tcPr>
          <w:p w14:paraId="6C962857"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4</w:t>
            </w:r>
          </w:p>
        </w:tc>
        <w:tc>
          <w:tcPr>
            <w:tcW w:w="493" w:type="pct"/>
            <w:tcBorders>
              <w:top w:val="nil"/>
              <w:bottom w:val="nil"/>
            </w:tcBorders>
            <w:shd w:val="clear" w:color="auto" w:fill="auto"/>
            <w:noWrap/>
            <w:hideMark/>
          </w:tcPr>
          <w:p w14:paraId="5796855E"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5,06</w:t>
            </w:r>
          </w:p>
        </w:tc>
        <w:tc>
          <w:tcPr>
            <w:tcW w:w="408" w:type="pct"/>
            <w:tcBorders>
              <w:top w:val="nil"/>
              <w:bottom w:val="nil"/>
            </w:tcBorders>
            <w:shd w:val="clear" w:color="auto" w:fill="auto"/>
            <w:noWrap/>
            <w:hideMark/>
          </w:tcPr>
          <w:p w14:paraId="4487596A"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410" w:type="pct"/>
            <w:tcBorders>
              <w:top w:val="nil"/>
              <w:bottom w:val="nil"/>
            </w:tcBorders>
            <w:shd w:val="clear" w:color="auto" w:fill="auto"/>
            <w:noWrap/>
            <w:hideMark/>
          </w:tcPr>
          <w:p w14:paraId="177E116D" w14:textId="77777777" w:rsidR="00530FD5" w:rsidRPr="00044202" w:rsidRDefault="00530FD5" w:rsidP="00F67354">
            <w:pPr>
              <w:widowControl/>
              <w:autoSpaceDE/>
              <w:autoSpaceDN/>
              <w:jc w:val="center"/>
              <w:rPr>
                <w:rFonts w:ascii="Arial" w:hAnsi="Arial" w:cs="Arial"/>
                <w:sz w:val="20"/>
                <w:szCs w:val="20"/>
                <w:lang w:val="en-ID" w:eastAsia="en-ID"/>
              </w:rPr>
            </w:pPr>
            <w:r w:rsidRPr="00044202">
              <w:rPr>
                <w:rFonts w:ascii="Arial" w:hAnsi="Arial" w:cs="Arial"/>
                <w:sz w:val="20"/>
                <w:szCs w:val="20"/>
                <w:lang w:val="en-ID" w:eastAsia="en-ID"/>
              </w:rPr>
              <w:t>-</w:t>
            </w:r>
          </w:p>
        </w:tc>
      </w:tr>
      <w:tr w:rsidR="00AD39F9" w:rsidRPr="00044202" w14:paraId="56A739C6" w14:textId="77777777" w:rsidTr="007051D1">
        <w:trPr>
          <w:trHeight w:val="315"/>
        </w:trPr>
        <w:tc>
          <w:tcPr>
            <w:tcW w:w="327" w:type="pct"/>
            <w:tcBorders>
              <w:top w:val="nil"/>
              <w:bottom w:val="nil"/>
            </w:tcBorders>
            <w:shd w:val="clear" w:color="auto" w:fill="auto"/>
            <w:noWrap/>
            <w:hideMark/>
          </w:tcPr>
          <w:p w14:paraId="774C4AA4"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6</w:t>
            </w:r>
          </w:p>
        </w:tc>
        <w:tc>
          <w:tcPr>
            <w:tcW w:w="818" w:type="pct"/>
            <w:tcBorders>
              <w:top w:val="nil"/>
              <w:bottom w:val="nil"/>
            </w:tcBorders>
            <w:shd w:val="clear" w:color="auto" w:fill="auto"/>
            <w:noWrap/>
            <w:hideMark/>
          </w:tcPr>
          <w:p w14:paraId="44D86A8B" w14:textId="77777777" w:rsidR="00530FD5" w:rsidRPr="00044202" w:rsidRDefault="00530FD5" w:rsidP="00F67354">
            <w:pPr>
              <w:widowControl/>
              <w:autoSpaceDE/>
              <w:autoSpaceDN/>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Pabrik</w:t>
            </w:r>
            <w:proofErr w:type="spellEnd"/>
          </w:p>
        </w:tc>
        <w:tc>
          <w:tcPr>
            <w:tcW w:w="574" w:type="pct"/>
            <w:tcBorders>
              <w:top w:val="nil"/>
              <w:bottom w:val="nil"/>
            </w:tcBorders>
            <w:shd w:val="clear" w:color="auto" w:fill="auto"/>
            <w:noWrap/>
            <w:hideMark/>
          </w:tcPr>
          <w:p w14:paraId="3D7C1ECD"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492" w:type="pct"/>
            <w:tcBorders>
              <w:top w:val="nil"/>
              <w:bottom w:val="nil"/>
            </w:tcBorders>
            <w:shd w:val="clear" w:color="auto" w:fill="auto"/>
            <w:noWrap/>
            <w:hideMark/>
          </w:tcPr>
          <w:p w14:paraId="5DB6832D" w14:textId="77777777" w:rsidR="00530FD5" w:rsidRPr="00044202" w:rsidRDefault="00530FD5" w:rsidP="00F67354">
            <w:pPr>
              <w:widowControl/>
              <w:autoSpaceDE/>
              <w:autoSpaceDN/>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574" w:type="pct"/>
            <w:tcBorders>
              <w:top w:val="nil"/>
              <w:bottom w:val="nil"/>
            </w:tcBorders>
            <w:shd w:val="clear" w:color="auto" w:fill="auto"/>
            <w:noWrap/>
            <w:hideMark/>
          </w:tcPr>
          <w:p w14:paraId="3DD333FC" w14:textId="77777777" w:rsidR="00530FD5" w:rsidRPr="00044202" w:rsidRDefault="00530FD5" w:rsidP="00F67354">
            <w:pPr>
              <w:widowControl/>
              <w:autoSpaceDE/>
              <w:autoSpaceDN/>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493" w:type="pct"/>
            <w:tcBorders>
              <w:top w:val="nil"/>
              <w:bottom w:val="nil"/>
            </w:tcBorders>
            <w:shd w:val="clear" w:color="auto" w:fill="auto"/>
            <w:noWrap/>
            <w:hideMark/>
          </w:tcPr>
          <w:p w14:paraId="6A7E0DD5" w14:textId="77777777" w:rsidR="00530FD5" w:rsidRPr="00044202" w:rsidRDefault="00530FD5" w:rsidP="00F67354">
            <w:pPr>
              <w:widowControl/>
              <w:autoSpaceDE/>
              <w:autoSpaceDN/>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411" w:type="pct"/>
            <w:tcBorders>
              <w:top w:val="nil"/>
              <w:bottom w:val="nil"/>
            </w:tcBorders>
            <w:shd w:val="clear" w:color="auto" w:fill="auto"/>
            <w:noWrap/>
            <w:hideMark/>
          </w:tcPr>
          <w:p w14:paraId="00E58291" w14:textId="77777777" w:rsidR="00530FD5" w:rsidRPr="00044202" w:rsidRDefault="00530FD5" w:rsidP="00F67354">
            <w:pPr>
              <w:widowControl/>
              <w:autoSpaceDE/>
              <w:autoSpaceDN/>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493" w:type="pct"/>
            <w:tcBorders>
              <w:top w:val="nil"/>
              <w:bottom w:val="nil"/>
            </w:tcBorders>
            <w:shd w:val="clear" w:color="auto" w:fill="auto"/>
            <w:noWrap/>
            <w:hideMark/>
          </w:tcPr>
          <w:p w14:paraId="7FCEB483" w14:textId="77777777" w:rsidR="00530FD5" w:rsidRPr="00044202" w:rsidRDefault="00530FD5" w:rsidP="00F67354">
            <w:pPr>
              <w:widowControl/>
              <w:autoSpaceDE/>
              <w:autoSpaceDN/>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408" w:type="pct"/>
            <w:tcBorders>
              <w:top w:val="nil"/>
              <w:bottom w:val="nil"/>
            </w:tcBorders>
            <w:shd w:val="clear" w:color="auto" w:fill="auto"/>
            <w:noWrap/>
            <w:hideMark/>
          </w:tcPr>
          <w:p w14:paraId="37EFFC81"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410" w:type="pct"/>
            <w:tcBorders>
              <w:top w:val="nil"/>
              <w:bottom w:val="nil"/>
            </w:tcBorders>
            <w:shd w:val="clear" w:color="auto" w:fill="auto"/>
            <w:noWrap/>
            <w:hideMark/>
          </w:tcPr>
          <w:p w14:paraId="0CB6AA12"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1,27</w:t>
            </w:r>
          </w:p>
        </w:tc>
      </w:tr>
      <w:tr w:rsidR="00AD39F9" w:rsidRPr="00044202" w14:paraId="5F03301F" w14:textId="77777777" w:rsidTr="007051D1">
        <w:trPr>
          <w:trHeight w:val="315"/>
        </w:trPr>
        <w:tc>
          <w:tcPr>
            <w:tcW w:w="327" w:type="pct"/>
            <w:tcBorders>
              <w:top w:val="nil"/>
              <w:bottom w:val="nil"/>
            </w:tcBorders>
            <w:shd w:val="clear" w:color="auto" w:fill="auto"/>
            <w:noWrap/>
            <w:hideMark/>
          </w:tcPr>
          <w:p w14:paraId="68603479"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7</w:t>
            </w:r>
          </w:p>
        </w:tc>
        <w:tc>
          <w:tcPr>
            <w:tcW w:w="818" w:type="pct"/>
            <w:tcBorders>
              <w:top w:val="nil"/>
              <w:bottom w:val="nil"/>
            </w:tcBorders>
            <w:shd w:val="clear" w:color="auto" w:fill="auto"/>
            <w:noWrap/>
            <w:hideMark/>
          </w:tcPr>
          <w:p w14:paraId="4DC9F41A" w14:textId="77777777" w:rsidR="00530FD5" w:rsidRPr="00044202" w:rsidRDefault="00530FD5" w:rsidP="00F67354">
            <w:pPr>
              <w:widowControl/>
              <w:autoSpaceDE/>
              <w:autoSpaceDN/>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Pedagang</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Luar</w:t>
            </w:r>
            <w:proofErr w:type="spellEnd"/>
            <w:r w:rsidRPr="00044202">
              <w:rPr>
                <w:rFonts w:ascii="Arial" w:hAnsi="Arial" w:cs="Arial"/>
                <w:color w:val="000000"/>
                <w:sz w:val="20"/>
                <w:szCs w:val="20"/>
                <w:lang w:val="en-ID" w:eastAsia="en-ID"/>
              </w:rPr>
              <w:t xml:space="preserve"> Kota</w:t>
            </w:r>
          </w:p>
        </w:tc>
        <w:tc>
          <w:tcPr>
            <w:tcW w:w="574" w:type="pct"/>
            <w:tcBorders>
              <w:top w:val="nil"/>
              <w:bottom w:val="nil"/>
            </w:tcBorders>
            <w:shd w:val="clear" w:color="auto" w:fill="auto"/>
            <w:noWrap/>
            <w:hideMark/>
          </w:tcPr>
          <w:p w14:paraId="57A663BC"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492" w:type="pct"/>
            <w:tcBorders>
              <w:top w:val="nil"/>
              <w:bottom w:val="nil"/>
            </w:tcBorders>
            <w:shd w:val="clear" w:color="auto" w:fill="auto"/>
            <w:noWrap/>
            <w:hideMark/>
          </w:tcPr>
          <w:p w14:paraId="254CF86B" w14:textId="77777777" w:rsidR="00530FD5" w:rsidRPr="00044202" w:rsidRDefault="00530FD5" w:rsidP="00F67354">
            <w:pPr>
              <w:widowControl/>
              <w:autoSpaceDE/>
              <w:autoSpaceDN/>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574" w:type="pct"/>
            <w:tcBorders>
              <w:top w:val="nil"/>
              <w:bottom w:val="nil"/>
            </w:tcBorders>
            <w:shd w:val="clear" w:color="auto" w:fill="auto"/>
            <w:noWrap/>
            <w:hideMark/>
          </w:tcPr>
          <w:p w14:paraId="14E2E18A"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493" w:type="pct"/>
            <w:tcBorders>
              <w:top w:val="nil"/>
              <w:bottom w:val="nil"/>
            </w:tcBorders>
            <w:shd w:val="clear" w:color="auto" w:fill="auto"/>
            <w:noWrap/>
            <w:hideMark/>
          </w:tcPr>
          <w:p w14:paraId="5EF3153E"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1,27</w:t>
            </w:r>
          </w:p>
        </w:tc>
        <w:tc>
          <w:tcPr>
            <w:tcW w:w="411" w:type="pct"/>
            <w:tcBorders>
              <w:top w:val="nil"/>
              <w:bottom w:val="nil"/>
            </w:tcBorders>
            <w:shd w:val="clear" w:color="auto" w:fill="auto"/>
            <w:noWrap/>
            <w:hideMark/>
          </w:tcPr>
          <w:p w14:paraId="2E82C883"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w:t>
            </w:r>
          </w:p>
        </w:tc>
        <w:tc>
          <w:tcPr>
            <w:tcW w:w="493" w:type="pct"/>
            <w:tcBorders>
              <w:top w:val="nil"/>
              <w:bottom w:val="nil"/>
            </w:tcBorders>
            <w:shd w:val="clear" w:color="auto" w:fill="auto"/>
            <w:noWrap/>
            <w:hideMark/>
          </w:tcPr>
          <w:p w14:paraId="6A530D06"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2,53</w:t>
            </w:r>
          </w:p>
        </w:tc>
        <w:tc>
          <w:tcPr>
            <w:tcW w:w="408" w:type="pct"/>
            <w:tcBorders>
              <w:top w:val="nil"/>
              <w:bottom w:val="nil"/>
            </w:tcBorders>
            <w:shd w:val="clear" w:color="auto" w:fill="auto"/>
            <w:noWrap/>
            <w:hideMark/>
          </w:tcPr>
          <w:p w14:paraId="0F278B4E"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410" w:type="pct"/>
            <w:tcBorders>
              <w:top w:val="nil"/>
              <w:bottom w:val="nil"/>
            </w:tcBorders>
            <w:shd w:val="clear" w:color="auto" w:fill="auto"/>
            <w:noWrap/>
            <w:hideMark/>
          </w:tcPr>
          <w:p w14:paraId="7B17E6EE" w14:textId="77777777" w:rsidR="00530FD5" w:rsidRPr="00044202" w:rsidRDefault="00530FD5" w:rsidP="00F67354">
            <w:pPr>
              <w:widowControl/>
              <w:autoSpaceDE/>
              <w:autoSpaceDN/>
              <w:jc w:val="center"/>
              <w:rPr>
                <w:rFonts w:ascii="Arial" w:hAnsi="Arial" w:cs="Arial"/>
                <w:sz w:val="20"/>
                <w:szCs w:val="20"/>
                <w:lang w:val="en-ID" w:eastAsia="en-ID"/>
              </w:rPr>
            </w:pPr>
            <w:r w:rsidRPr="00044202">
              <w:rPr>
                <w:rFonts w:ascii="Arial" w:hAnsi="Arial" w:cs="Arial"/>
                <w:sz w:val="20"/>
                <w:szCs w:val="20"/>
                <w:lang w:val="en-ID" w:eastAsia="en-ID"/>
              </w:rPr>
              <w:t>-</w:t>
            </w:r>
          </w:p>
        </w:tc>
      </w:tr>
      <w:tr w:rsidR="00AD39F9" w:rsidRPr="00044202" w14:paraId="36A4F4F6" w14:textId="77777777" w:rsidTr="007051D1">
        <w:trPr>
          <w:trHeight w:val="315"/>
        </w:trPr>
        <w:tc>
          <w:tcPr>
            <w:tcW w:w="327" w:type="pct"/>
            <w:tcBorders>
              <w:top w:val="nil"/>
              <w:bottom w:val="single" w:sz="4" w:space="0" w:color="auto"/>
            </w:tcBorders>
            <w:shd w:val="clear" w:color="auto" w:fill="auto"/>
            <w:noWrap/>
            <w:hideMark/>
          </w:tcPr>
          <w:p w14:paraId="1859F240"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8</w:t>
            </w:r>
          </w:p>
        </w:tc>
        <w:tc>
          <w:tcPr>
            <w:tcW w:w="818" w:type="pct"/>
            <w:tcBorders>
              <w:top w:val="nil"/>
              <w:bottom w:val="single" w:sz="4" w:space="0" w:color="auto"/>
            </w:tcBorders>
            <w:shd w:val="clear" w:color="auto" w:fill="auto"/>
            <w:noWrap/>
            <w:hideMark/>
          </w:tcPr>
          <w:p w14:paraId="4DAF44AF" w14:textId="133CBCC3" w:rsidR="00AE1AA4" w:rsidRPr="00044202" w:rsidRDefault="00530FD5" w:rsidP="00F67354">
            <w:pPr>
              <w:widowControl/>
              <w:autoSpaceDE/>
              <w:autoSpaceDN/>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Pengolah</w:t>
            </w:r>
            <w:proofErr w:type="spellEnd"/>
            <w:r w:rsidRPr="00044202">
              <w:rPr>
                <w:rFonts w:ascii="Arial" w:hAnsi="Arial" w:cs="Arial"/>
                <w:color w:val="000000"/>
                <w:sz w:val="20"/>
                <w:szCs w:val="20"/>
                <w:lang w:val="en-ID" w:eastAsia="en-ID"/>
              </w:rPr>
              <w:t xml:space="preserve"> </w:t>
            </w:r>
            <w:r w:rsidR="00AE1AA4" w:rsidRPr="00044202">
              <w:rPr>
                <w:rFonts w:ascii="Arial" w:hAnsi="Arial" w:cs="Arial"/>
                <w:color w:val="000000"/>
                <w:sz w:val="20"/>
                <w:szCs w:val="20"/>
                <w:lang w:val="en-ID" w:eastAsia="en-ID"/>
              </w:rPr>
              <w:t>Ikan Asap</w:t>
            </w:r>
          </w:p>
        </w:tc>
        <w:tc>
          <w:tcPr>
            <w:tcW w:w="574" w:type="pct"/>
            <w:tcBorders>
              <w:top w:val="nil"/>
              <w:bottom w:val="single" w:sz="4" w:space="0" w:color="auto"/>
            </w:tcBorders>
            <w:shd w:val="clear" w:color="auto" w:fill="auto"/>
            <w:noWrap/>
            <w:hideMark/>
          </w:tcPr>
          <w:p w14:paraId="57EAD9B2"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w:t>
            </w:r>
          </w:p>
        </w:tc>
        <w:tc>
          <w:tcPr>
            <w:tcW w:w="492" w:type="pct"/>
            <w:tcBorders>
              <w:top w:val="nil"/>
              <w:bottom w:val="single" w:sz="4" w:space="0" w:color="auto"/>
            </w:tcBorders>
            <w:shd w:val="clear" w:color="auto" w:fill="auto"/>
            <w:noWrap/>
            <w:hideMark/>
          </w:tcPr>
          <w:p w14:paraId="67AE5F9F"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2,53</w:t>
            </w:r>
          </w:p>
        </w:tc>
        <w:tc>
          <w:tcPr>
            <w:tcW w:w="574" w:type="pct"/>
            <w:tcBorders>
              <w:top w:val="nil"/>
              <w:bottom w:val="single" w:sz="4" w:space="0" w:color="auto"/>
            </w:tcBorders>
            <w:shd w:val="clear" w:color="auto" w:fill="auto"/>
            <w:noWrap/>
            <w:hideMark/>
          </w:tcPr>
          <w:p w14:paraId="27974E6D" w14:textId="77777777" w:rsidR="00530FD5" w:rsidRPr="00044202" w:rsidRDefault="00530FD5" w:rsidP="00F67354">
            <w:pPr>
              <w:widowControl/>
              <w:autoSpaceDE/>
              <w:autoSpaceDN/>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493" w:type="pct"/>
            <w:tcBorders>
              <w:top w:val="nil"/>
              <w:bottom w:val="single" w:sz="4" w:space="0" w:color="auto"/>
            </w:tcBorders>
            <w:shd w:val="clear" w:color="auto" w:fill="auto"/>
            <w:noWrap/>
            <w:hideMark/>
          </w:tcPr>
          <w:p w14:paraId="72A86225" w14:textId="77777777" w:rsidR="00530FD5" w:rsidRPr="00044202" w:rsidRDefault="00530FD5" w:rsidP="00F67354">
            <w:pPr>
              <w:widowControl/>
              <w:autoSpaceDE/>
              <w:autoSpaceDN/>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411" w:type="pct"/>
            <w:tcBorders>
              <w:top w:val="nil"/>
              <w:bottom w:val="single" w:sz="4" w:space="0" w:color="auto"/>
            </w:tcBorders>
            <w:shd w:val="clear" w:color="auto" w:fill="auto"/>
            <w:noWrap/>
            <w:hideMark/>
          </w:tcPr>
          <w:p w14:paraId="40CA0846" w14:textId="77777777" w:rsidR="00530FD5" w:rsidRPr="00044202" w:rsidRDefault="00530FD5" w:rsidP="00F67354">
            <w:pPr>
              <w:widowControl/>
              <w:autoSpaceDE/>
              <w:autoSpaceDN/>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493" w:type="pct"/>
            <w:tcBorders>
              <w:top w:val="nil"/>
              <w:bottom w:val="single" w:sz="4" w:space="0" w:color="auto"/>
            </w:tcBorders>
            <w:shd w:val="clear" w:color="auto" w:fill="auto"/>
            <w:noWrap/>
            <w:hideMark/>
          </w:tcPr>
          <w:p w14:paraId="21AC2F63" w14:textId="77777777" w:rsidR="00530FD5" w:rsidRPr="00044202" w:rsidRDefault="00530FD5" w:rsidP="00F67354">
            <w:pPr>
              <w:widowControl/>
              <w:autoSpaceDE/>
              <w:autoSpaceDN/>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408" w:type="pct"/>
            <w:tcBorders>
              <w:top w:val="nil"/>
              <w:bottom w:val="single" w:sz="4" w:space="0" w:color="auto"/>
            </w:tcBorders>
            <w:shd w:val="clear" w:color="auto" w:fill="auto"/>
            <w:noWrap/>
            <w:hideMark/>
          </w:tcPr>
          <w:p w14:paraId="65A2A727" w14:textId="77777777" w:rsidR="00530FD5" w:rsidRPr="00044202" w:rsidRDefault="00530FD5" w:rsidP="00F67354">
            <w:pPr>
              <w:widowControl/>
              <w:autoSpaceDE/>
              <w:autoSpaceDN/>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410" w:type="pct"/>
            <w:tcBorders>
              <w:top w:val="nil"/>
              <w:bottom w:val="single" w:sz="4" w:space="0" w:color="auto"/>
            </w:tcBorders>
            <w:shd w:val="clear" w:color="auto" w:fill="auto"/>
            <w:noWrap/>
            <w:hideMark/>
          </w:tcPr>
          <w:p w14:paraId="2BF37A3B" w14:textId="77777777" w:rsidR="00530FD5" w:rsidRPr="00044202" w:rsidRDefault="00530FD5" w:rsidP="00F67354">
            <w:pPr>
              <w:widowControl/>
              <w:autoSpaceDE/>
              <w:autoSpaceDN/>
              <w:jc w:val="center"/>
              <w:rPr>
                <w:rFonts w:ascii="Arial" w:hAnsi="Arial" w:cs="Arial"/>
                <w:sz w:val="20"/>
                <w:szCs w:val="20"/>
                <w:lang w:val="en-ID" w:eastAsia="en-ID"/>
              </w:rPr>
            </w:pPr>
            <w:r w:rsidRPr="00044202">
              <w:rPr>
                <w:rFonts w:ascii="Arial" w:hAnsi="Arial" w:cs="Arial"/>
                <w:sz w:val="20"/>
                <w:szCs w:val="20"/>
                <w:lang w:val="en-ID" w:eastAsia="en-ID"/>
              </w:rPr>
              <w:t>-</w:t>
            </w:r>
          </w:p>
        </w:tc>
      </w:tr>
      <w:tr w:rsidR="00AD39F9" w:rsidRPr="00044202" w14:paraId="66747E77" w14:textId="77777777" w:rsidTr="007051D1">
        <w:trPr>
          <w:trHeight w:val="315"/>
        </w:trPr>
        <w:tc>
          <w:tcPr>
            <w:tcW w:w="327" w:type="pct"/>
            <w:tcBorders>
              <w:top w:val="single" w:sz="4" w:space="0" w:color="auto"/>
              <w:bottom w:val="single" w:sz="4" w:space="0" w:color="auto"/>
            </w:tcBorders>
            <w:shd w:val="clear" w:color="auto" w:fill="auto"/>
            <w:noWrap/>
            <w:hideMark/>
          </w:tcPr>
          <w:p w14:paraId="71565ECD" w14:textId="77777777" w:rsidR="00530FD5" w:rsidRPr="00044202" w:rsidRDefault="00530FD5" w:rsidP="00F67354">
            <w:pPr>
              <w:widowControl/>
              <w:autoSpaceDE/>
              <w:autoSpaceDN/>
              <w:rPr>
                <w:rFonts w:ascii="Arial" w:hAnsi="Arial" w:cs="Arial"/>
                <w:color w:val="000000"/>
                <w:sz w:val="20"/>
                <w:szCs w:val="20"/>
                <w:lang w:val="en-ID" w:eastAsia="en-ID"/>
              </w:rPr>
            </w:pPr>
          </w:p>
        </w:tc>
        <w:tc>
          <w:tcPr>
            <w:tcW w:w="818" w:type="pct"/>
            <w:tcBorders>
              <w:top w:val="single" w:sz="4" w:space="0" w:color="auto"/>
              <w:bottom w:val="single" w:sz="4" w:space="0" w:color="auto"/>
            </w:tcBorders>
            <w:shd w:val="clear" w:color="auto" w:fill="auto"/>
            <w:noWrap/>
            <w:hideMark/>
          </w:tcPr>
          <w:p w14:paraId="197FCBB9" w14:textId="77777777" w:rsidR="00530FD5" w:rsidRPr="00044202" w:rsidRDefault="00530FD5" w:rsidP="00F67354">
            <w:pPr>
              <w:widowControl/>
              <w:autoSpaceDE/>
              <w:autoSpaceDN/>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Jumlah</w:t>
            </w:r>
            <w:proofErr w:type="spellEnd"/>
          </w:p>
        </w:tc>
        <w:tc>
          <w:tcPr>
            <w:tcW w:w="574" w:type="pct"/>
            <w:tcBorders>
              <w:top w:val="single" w:sz="4" w:space="0" w:color="auto"/>
              <w:bottom w:val="single" w:sz="4" w:space="0" w:color="auto"/>
            </w:tcBorders>
            <w:shd w:val="clear" w:color="auto" w:fill="auto"/>
            <w:noWrap/>
            <w:hideMark/>
          </w:tcPr>
          <w:p w14:paraId="56B72563" w14:textId="77777777" w:rsidR="00530FD5" w:rsidRPr="00044202" w:rsidRDefault="00530FD5"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31</w:t>
            </w:r>
          </w:p>
        </w:tc>
        <w:tc>
          <w:tcPr>
            <w:tcW w:w="492" w:type="pct"/>
            <w:tcBorders>
              <w:top w:val="single" w:sz="4" w:space="0" w:color="auto"/>
              <w:bottom w:val="single" w:sz="4" w:space="0" w:color="auto"/>
            </w:tcBorders>
            <w:shd w:val="clear" w:color="auto" w:fill="auto"/>
            <w:noWrap/>
            <w:hideMark/>
          </w:tcPr>
          <w:p w14:paraId="4B22351C" w14:textId="77777777" w:rsidR="00530FD5" w:rsidRPr="00044202" w:rsidRDefault="00530FD5"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39,24</w:t>
            </w:r>
          </w:p>
        </w:tc>
        <w:tc>
          <w:tcPr>
            <w:tcW w:w="574" w:type="pct"/>
            <w:tcBorders>
              <w:top w:val="single" w:sz="4" w:space="0" w:color="auto"/>
              <w:bottom w:val="single" w:sz="4" w:space="0" w:color="auto"/>
            </w:tcBorders>
            <w:shd w:val="clear" w:color="auto" w:fill="auto"/>
            <w:noWrap/>
            <w:hideMark/>
          </w:tcPr>
          <w:p w14:paraId="7A5C4D75" w14:textId="77777777" w:rsidR="00530FD5" w:rsidRPr="00044202" w:rsidRDefault="00530FD5"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21</w:t>
            </w:r>
          </w:p>
        </w:tc>
        <w:tc>
          <w:tcPr>
            <w:tcW w:w="493" w:type="pct"/>
            <w:tcBorders>
              <w:top w:val="single" w:sz="4" w:space="0" w:color="auto"/>
              <w:bottom w:val="single" w:sz="4" w:space="0" w:color="auto"/>
            </w:tcBorders>
            <w:shd w:val="clear" w:color="auto" w:fill="auto"/>
            <w:noWrap/>
            <w:hideMark/>
          </w:tcPr>
          <w:p w14:paraId="42147CFC" w14:textId="77777777" w:rsidR="00530FD5" w:rsidRPr="00044202" w:rsidRDefault="00530FD5"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26,58</w:t>
            </w:r>
          </w:p>
        </w:tc>
        <w:tc>
          <w:tcPr>
            <w:tcW w:w="411" w:type="pct"/>
            <w:tcBorders>
              <w:top w:val="single" w:sz="4" w:space="0" w:color="auto"/>
              <w:bottom w:val="single" w:sz="4" w:space="0" w:color="auto"/>
            </w:tcBorders>
            <w:shd w:val="clear" w:color="auto" w:fill="auto"/>
            <w:noWrap/>
            <w:hideMark/>
          </w:tcPr>
          <w:p w14:paraId="270BB693" w14:textId="77777777" w:rsidR="00530FD5" w:rsidRPr="00044202" w:rsidRDefault="00530FD5"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26</w:t>
            </w:r>
          </w:p>
        </w:tc>
        <w:tc>
          <w:tcPr>
            <w:tcW w:w="493" w:type="pct"/>
            <w:tcBorders>
              <w:top w:val="single" w:sz="4" w:space="0" w:color="auto"/>
              <w:bottom w:val="single" w:sz="4" w:space="0" w:color="auto"/>
            </w:tcBorders>
            <w:shd w:val="clear" w:color="auto" w:fill="auto"/>
            <w:noWrap/>
            <w:hideMark/>
          </w:tcPr>
          <w:p w14:paraId="0767F5E1" w14:textId="77777777" w:rsidR="00530FD5" w:rsidRPr="00044202" w:rsidRDefault="00530FD5"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32,91</w:t>
            </w:r>
          </w:p>
        </w:tc>
        <w:tc>
          <w:tcPr>
            <w:tcW w:w="408" w:type="pct"/>
            <w:tcBorders>
              <w:top w:val="single" w:sz="4" w:space="0" w:color="auto"/>
              <w:bottom w:val="single" w:sz="4" w:space="0" w:color="auto"/>
            </w:tcBorders>
            <w:shd w:val="clear" w:color="auto" w:fill="auto"/>
            <w:noWrap/>
            <w:hideMark/>
          </w:tcPr>
          <w:p w14:paraId="3A506F5D" w14:textId="77777777" w:rsidR="00530FD5" w:rsidRPr="00044202" w:rsidRDefault="00530FD5"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410" w:type="pct"/>
            <w:tcBorders>
              <w:top w:val="single" w:sz="4" w:space="0" w:color="auto"/>
              <w:bottom w:val="single" w:sz="4" w:space="0" w:color="auto"/>
            </w:tcBorders>
            <w:shd w:val="clear" w:color="auto" w:fill="auto"/>
            <w:noWrap/>
            <w:hideMark/>
          </w:tcPr>
          <w:p w14:paraId="3ACD0639" w14:textId="77777777" w:rsidR="00530FD5" w:rsidRPr="00044202" w:rsidRDefault="00530FD5" w:rsidP="00F67354">
            <w:pPr>
              <w:widowControl/>
              <w:autoSpaceDE/>
              <w:autoSpaceDN/>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1,27</w:t>
            </w:r>
          </w:p>
        </w:tc>
      </w:tr>
    </w:tbl>
    <w:p w14:paraId="1E247931" w14:textId="3B0C275B" w:rsidR="00530FD5" w:rsidRPr="00044202" w:rsidRDefault="00C032C8" w:rsidP="00530FD5">
      <w:pPr>
        <w:pStyle w:val="ListParagraph"/>
        <w:ind w:left="0" w:firstLine="0"/>
        <w:rPr>
          <w:rFonts w:ascii="Arial" w:hAnsi="Arial" w:cs="Arial"/>
          <w:sz w:val="20"/>
          <w:szCs w:val="20"/>
          <w:lang w:val="en-GB"/>
        </w:rPr>
      </w:pPr>
      <w:proofErr w:type="spellStart"/>
      <w:r w:rsidRPr="00044202">
        <w:rPr>
          <w:rFonts w:ascii="Arial" w:hAnsi="Arial" w:cs="Arial"/>
          <w:sz w:val="20"/>
          <w:szCs w:val="20"/>
          <w:lang w:val="en-GB"/>
        </w:rPr>
        <w:t>Sumber</w:t>
      </w:r>
      <w:proofErr w:type="spellEnd"/>
      <w:r w:rsidRPr="00044202">
        <w:rPr>
          <w:rFonts w:ascii="Arial" w:hAnsi="Arial" w:cs="Arial"/>
          <w:sz w:val="20"/>
          <w:szCs w:val="20"/>
          <w:lang w:val="en-GB"/>
        </w:rPr>
        <w:t xml:space="preserve">: </w:t>
      </w:r>
      <w:proofErr w:type="spellStart"/>
      <w:r w:rsidRPr="00044202">
        <w:rPr>
          <w:rFonts w:ascii="Arial" w:hAnsi="Arial" w:cs="Arial"/>
          <w:sz w:val="20"/>
          <w:szCs w:val="20"/>
          <w:lang w:val="en-GB"/>
        </w:rPr>
        <w:t>diolah</w:t>
      </w:r>
      <w:proofErr w:type="spellEnd"/>
      <w:r w:rsidRPr="00044202">
        <w:rPr>
          <w:rFonts w:ascii="Arial" w:hAnsi="Arial" w:cs="Arial"/>
          <w:sz w:val="20"/>
          <w:szCs w:val="20"/>
          <w:lang w:val="en-GB"/>
        </w:rPr>
        <w:t xml:space="preserve"> </w:t>
      </w:r>
      <w:r w:rsidR="00AE1AA4" w:rsidRPr="00044202">
        <w:rPr>
          <w:rFonts w:ascii="Arial" w:hAnsi="Arial" w:cs="Arial"/>
          <w:sz w:val="20"/>
          <w:szCs w:val="20"/>
          <w:lang w:val="en-GB"/>
        </w:rPr>
        <w:t>D</w:t>
      </w:r>
      <w:r w:rsidRPr="00044202">
        <w:rPr>
          <w:rFonts w:ascii="Arial" w:hAnsi="Arial" w:cs="Arial"/>
          <w:sz w:val="20"/>
          <w:szCs w:val="20"/>
          <w:lang w:val="en-GB"/>
        </w:rPr>
        <w:t xml:space="preserve">ata </w:t>
      </w:r>
      <w:r w:rsidR="00AE1AA4" w:rsidRPr="00044202">
        <w:rPr>
          <w:rFonts w:ascii="Arial" w:hAnsi="Arial" w:cs="Arial"/>
          <w:sz w:val="20"/>
          <w:szCs w:val="20"/>
          <w:lang w:val="en-GB"/>
        </w:rPr>
        <w:t>P</w:t>
      </w:r>
      <w:r w:rsidRPr="00044202">
        <w:rPr>
          <w:rFonts w:ascii="Arial" w:hAnsi="Arial" w:cs="Arial"/>
          <w:sz w:val="20"/>
          <w:szCs w:val="20"/>
          <w:lang w:val="en-GB"/>
        </w:rPr>
        <w:t>rimer</w:t>
      </w:r>
      <w:r w:rsidR="00AE1AA4" w:rsidRPr="00044202">
        <w:rPr>
          <w:rFonts w:ascii="Arial" w:hAnsi="Arial" w:cs="Arial"/>
          <w:sz w:val="20"/>
          <w:szCs w:val="20"/>
          <w:lang w:val="en-GB"/>
        </w:rPr>
        <w:t>, 2022.</w:t>
      </w:r>
    </w:p>
    <w:p w14:paraId="5C4E8F2B" w14:textId="4CD75EE7" w:rsidR="00AE1AA4" w:rsidRPr="00276821" w:rsidRDefault="00AE1AA4" w:rsidP="00530FD5">
      <w:pPr>
        <w:pStyle w:val="ListParagraph"/>
        <w:ind w:left="0" w:firstLine="0"/>
        <w:rPr>
          <w:rFonts w:ascii="Arial" w:hAnsi="Arial" w:cs="Arial"/>
          <w:lang w:val="en-GB"/>
        </w:rPr>
      </w:pPr>
    </w:p>
    <w:p w14:paraId="4D962C02" w14:textId="77777777" w:rsidR="004A4F9B" w:rsidRDefault="004A4F9B" w:rsidP="00530FD5">
      <w:pPr>
        <w:pStyle w:val="ListParagraph"/>
        <w:ind w:left="0" w:firstLine="0"/>
        <w:rPr>
          <w:rFonts w:ascii="Arial" w:hAnsi="Arial" w:cs="Arial"/>
          <w:b/>
          <w:bCs/>
          <w:lang w:val="en-GB"/>
        </w:rPr>
        <w:sectPr w:rsidR="004A4F9B" w:rsidSect="000541CC">
          <w:type w:val="continuous"/>
          <w:pgSz w:w="11907" w:h="16840" w:code="9"/>
          <w:pgMar w:top="1701" w:right="1418" w:bottom="1701" w:left="1418" w:header="709" w:footer="709" w:gutter="567"/>
          <w:cols w:space="708"/>
          <w:docGrid w:linePitch="360"/>
        </w:sectPr>
      </w:pPr>
    </w:p>
    <w:p w14:paraId="7D60AE8A" w14:textId="75F1855D" w:rsidR="00AE1AA4" w:rsidRDefault="006D5E2F" w:rsidP="004A4F9B">
      <w:pPr>
        <w:pStyle w:val="ListParagraph"/>
        <w:ind w:left="567" w:hanging="567"/>
        <w:rPr>
          <w:rFonts w:ascii="Arial" w:hAnsi="Arial" w:cs="Arial"/>
          <w:b/>
          <w:bCs/>
          <w:lang w:val="en-GB"/>
        </w:rPr>
      </w:pPr>
      <w:r w:rsidRPr="00276821">
        <w:rPr>
          <w:rFonts w:ascii="Arial" w:hAnsi="Arial" w:cs="Arial"/>
          <w:b/>
          <w:bCs/>
          <w:lang w:val="en-GB"/>
        </w:rPr>
        <w:t>c</w:t>
      </w:r>
      <w:r w:rsidR="00AE1AA4" w:rsidRPr="00276821">
        <w:rPr>
          <w:rFonts w:ascii="Arial" w:hAnsi="Arial" w:cs="Arial"/>
          <w:b/>
          <w:bCs/>
          <w:lang w:val="en-GB"/>
        </w:rPr>
        <w:t xml:space="preserve">. </w:t>
      </w:r>
      <w:proofErr w:type="spellStart"/>
      <w:r w:rsidR="00AE1AA4" w:rsidRPr="00276821">
        <w:rPr>
          <w:rFonts w:ascii="Arial" w:hAnsi="Arial" w:cs="Arial"/>
          <w:b/>
          <w:bCs/>
          <w:lang w:val="en-GB"/>
        </w:rPr>
        <w:t>Pengalaman</w:t>
      </w:r>
      <w:proofErr w:type="spellEnd"/>
      <w:r w:rsidR="00AE1AA4" w:rsidRPr="00276821">
        <w:rPr>
          <w:rFonts w:ascii="Arial" w:hAnsi="Arial" w:cs="Arial"/>
          <w:b/>
          <w:bCs/>
          <w:lang w:val="en-GB"/>
        </w:rPr>
        <w:t xml:space="preserve"> Usaha Lembaga </w:t>
      </w:r>
      <w:proofErr w:type="spellStart"/>
      <w:r w:rsidR="00AE1AA4" w:rsidRPr="00276821">
        <w:rPr>
          <w:rFonts w:ascii="Arial" w:hAnsi="Arial" w:cs="Arial"/>
          <w:b/>
          <w:bCs/>
          <w:lang w:val="en-GB"/>
        </w:rPr>
        <w:t>Pemasaran</w:t>
      </w:r>
      <w:proofErr w:type="spellEnd"/>
    </w:p>
    <w:p w14:paraId="114EC6AB" w14:textId="77777777" w:rsidR="004A4F9B" w:rsidRPr="00276821" w:rsidRDefault="004A4F9B" w:rsidP="004A4F9B">
      <w:pPr>
        <w:pStyle w:val="ListParagraph"/>
        <w:ind w:left="567" w:hanging="567"/>
        <w:rPr>
          <w:rFonts w:ascii="Arial" w:hAnsi="Arial" w:cs="Arial"/>
          <w:b/>
          <w:bCs/>
          <w:lang w:val="en-GB"/>
        </w:rPr>
      </w:pPr>
    </w:p>
    <w:p w14:paraId="728BB548" w14:textId="3B1289A9" w:rsidR="00665C62" w:rsidRDefault="00AE1AA4" w:rsidP="00920663">
      <w:pPr>
        <w:ind w:firstLine="567"/>
        <w:jc w:val="both"/>
        <w:rPr>
          <w:rFonts w:ascii="Arial" w:hAnsi="Arial" w:cs="Arial"/>
          <w:lang w:val="en-GB"/>
        </w:rPr>
      </w:pPr>
      <w:proofErr w:type="spellStart"/>
      <w:r w:rsidRPr="00276821">
        <w:rPr>
          <w:rFonts w:ascii="Arial" w:hAnsi="Arial" w:cs="Arial"/>
          <w:lang w:val="en-GB"/>
        </w:rPr>
        <w:t>Pengalaman</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w:t>
      </w:r>
      <w:proofErr w:type="spellStart"/>
      <w:r w:rsidRPr="00276821">
        <w:rPr>
          <w:rFonts w:ascii="Arial" w:hAnsi="Arial" w:cs="Arial"/>
          <w:lang w:val="en-GB"/>
        </w:rPr>
        <w:t>responden</w:t>
      </w:r>
      <w:proofErr w:type="spellEnd"/>
      <w:r w:rsidRPr="00276821">
        <w:rPr>
          <w:rFonts w:ascii="Arial" w:hAnsi="Arial" w:cs="Arial"/>
          <w:lang w:val="en-GB"/>
        </w:rPr>
        <w:t xml:space="preserve"> </w:t>
      </w:r>
      <w:proofErr w:type="spellStart"/>
      <w:r w:rsidRPr="00276821">
        <w:rPr>
          <w:rFonts w:ascii="Arial" w:hAnsi="Arial" w:cs="Arial"/>
          <w:lang w:val="en-GB"/>
        </w:rPr>
        <w:t>didominasi</w:t>
      </w:r>
      <w:proofErr w:type="spellEnd"/>
      <w:r w:rsidRPr="00276821">
        <w:rPr>
          <w:rFonts w:ascii="Arial" w:hAnsi="Arial" w:cs="Arial"/>
          <w:lang w:val="en-GB"/>
        </w:rPr>
        <w:t xml:space="preserve"> &gt;20 </w:t>
      </w:r>
      <w:proofErr w:type="spellStart"/>
      <w:r w:rsidRPr="00276821">
        <w:rPr>
          <w:rFonts w:ascii="Arial" w:hAnsi="Arial" w:cs="Arial"/>
          <w:lang w:val="en-GB"/>
        </w:rPr>
        <w:t>tahun</w:t>
      </w:r>
      <w:proofErr w:type="spellEnd"/>
      <w:r w:rsidRPr="00276821">
        <w:rPr>
          <w:rFonts w:ascii="Arial" w:hAnsi="Arial" w:cs="Arial"/>
          <w:lang w:val="en-GB"/>
        </w:rPr>
        <w:t xml:space="preserve"> </w:t>
      </w:r>
      <w:proofErr w:type="spellStart"/>
      <w:r w:rsidRPr="00276821">
        <w:rPr>
          <w:rFonts w:ascii="Arial" w:hAnsi="Arial" w:cs="Arial"/>
          <w:lang w:val="en-GB"/>
        </w:rPr>
        <w:t>yaitu</w:t>
      </w:r>
      <w:proofErr w:type="spellEnd"/>
      <w:r w:rsidRPr="00276821">
        <w:rPr>
          <w:rFonts w:ascii="Arial" w:hAnsi="Arial" w:cs="Arial"/>
          <w:lang w:val="en-GB"/>
        </w:rPr>
        <w:t xml:space="preserve"> </w:t>
      </w:r>
      <w:proofErr w:type="spellStart"/>
      <w:r w:rsidRPr="00276821">
        <w:rPr>
          <w:rFonts w:ascii="Arial" w:hAnsi="Arial" w:cs="Arial"/>
          <w:lang w:val="en-GB"/>
        </w:rPr>
        <w:t>berjumlah</w:t>
      </w:r>
      <w:proofErr w:type="spellEnd"/>
      <w:r w:rsidRPr="00276821">
        <w:rPr>
          <w:rFonts w:ascii="Arial" w:hAnsi="Arial" w:cs="Arial"/>
          <w:lang w:val="en-GB"/>
        </w:rPr>
        <w:t xml:space="preserve"> 52 orang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persentase</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65,82%. </w:t>
      </w:r>
      <w:proofErr w:type="spellStart"/>
      <w:r w:rsidRPr="00276821">
        <w:rPr>
          <w:rFonts w:ascii="Arial" w:hAnsi="Arial" w:cs="Arial"/>
          <w:lang w:val="en-GB"/>
        </w:rPr>
        <w:t>Responden</w:t>
      </w:r>
      <w:proofErr w:type="spellEnd"/>
      <w:r w:rsidRPr="00276821">
        <w:rPr>
          <w:rFonts w:ascii="Arial" w:hAnsi="Arial" w:cs="Arial"/>
          <w:lang w:val="en-GB"/>
        </w:rPr>
        <w:t xml:space="preserve"> yang </w:t>
      </w:r>
      <w:proofErr w:type="spellStart"/>
      <w:r w:rsidRPr="00276821">
        <w:rPr>
          <w:rFonts w:ascii="Arial" w:hAnsi="Arial" w:cs="Arial"/>
          <w:lang w:val="en-GB"/>
        </w:rPr>
        <w:t>memiliki</w:t>
      </w:r>
      <w:proofErr w:type="spellEnd"/>
      <w:r w:rsidRPr="00276821">
        <w:rPr>
          <w:rFonts w:ascii="Arial" w:hAnsi="Arial" w:cs="Arial"/>
          <w:lang w:val="en-GB"/>
        </w:rPr>
        <w:t xml:space="preserve"> </w:t>
      </w:r>
      <w:proofErr w:type="spellStart"/>
      <w:r w:rsidRPr="00276821">
        <w:rPr>
          <w:rFonts w:ascii="Arial" w:hAnsi="Arial" w:cs="Arial"/>
          <w:lang w:val="en-GB"/>
        </w:rPr>
        <w:t>pengalaman</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w:t>
      </w:r>
      <w:proofErr w:type="spellStart"/>
      <w:r w:rsidRPr="00276821">
        <w:rPr>
          <w:rFonts w:ascii="Arial" w:hAnsi="Arial" w:cs="Arial"/>
          <w:lang w:val="en-GB"/>
        </w:rPr>
        <w:t>kurang</w:t>
      </w:r>
      <w:proofErr w:type="spellEnd"/>
      <w:r w:rsidRPr="00276821">
        <w:rPr>
          <w:rFonts w:ascii="Arial" w:hAnsi="Arial" w:cs="Arial"/>
          <w:lang w:val="en-GB"/>
        </w:rPr>
        <w:t xml:space="preserve"> </w:t>
      </w:r>
      <w:proofErr w:type="spellStart"/>
      <w:r w:rsidRPr="00276821">
        <w:rPr>
          <w:rFonts w:ascii="Arial" w:hAnsi="Arial" w:cs="Arial"/>
          <w:lang w:val="en-GB"/>
        </w:rPr>
        <w:t>dari</w:t>
      </w:r>
      <w:proofErr w:type="spellEnd"/>
      <w:r w:rsidRPr="00276821">
        <w:rPr>
          <w:rFonts w:ascii="Arial" w:hAnsi="Arial" w:cs="Arial"/>
          <w:lang w:val="en-GB"/>
        </w:rPr>
        <w:t xml:space="preserve"> 10 </w:t>
      </w:r>
      <w:proofErr w:type="spellStart"/>
      <w:r w:rsidRPr="00276821">
        <w:rPr>
          <w:rFonts w:ascii="Arial" w:hAnsi="Arial" w:cs="Arial"/>
          <w:lang w:val="en-GB"/>
        </w:rPr>
        <w:t>tahun</w:t>
      </w:r>
      <w:proofErr w:type="spellEnd"/>
      <w:r w:rsidRPr="00276821">
        <w:rPr>
          <w:rFonts w:ascii="Arial" w:hAnsi="Arial" w:cs="Arial"/>
          <w:lang w:val="en-GB"/>
        </w:rPr>
        <w:t xml:space="preserve"> </w:t>
      </w:r>
      <w:proofErr w:type="spellStart"/>
      <w:r w:rsidRPr="00276821">
        <w:rPr>
          <w:rFonts w:ascii="Arial" w:hAnsi="Arial" w:cs="Arial"/>
          <w:lang w:val="en-GB"/>
        </w:rPr>
        <w:t>sebanyak</w:t>
      </w:r>
      <w:proofErr w:type="spellEnd"/>
      <w:r w:rsidRPr="00276821">
        <w:rPr>
          <w:rFonts w:ascii="Arial" w:hAnsi="Arial" w:cs="Arial"/>
          <w:lang w:val="en-GB"/>
        </w:rPr>
        <w:t xml:space="preserve"> 8 </w:t>
      </w:r>
      <w:proofErr w:type="spellStart"/>
      <w:r w:rsidRPr="00276821">
        <w:rPr>
          <w:rFonts w:ascii="Arial" w:hAnsi="Arial" w:cs="Arial"/>
          <w:lang w:val="en-GB"/>
        </w:rPr>
        <w:t>responden</w:t>
      </w:r>
      <w:proofErr w:type="spellEnd"/>
      <w:r w:rsidRPr="00276821">
        <w:rPr>
          <w:rFonts w:ascii="Arial" w:hAnsi="Arial" w:cs="Arial"/>
          <w:lang w:val="en-GB"/>
        </w:rPr>
        <w:t xml:space="preserve">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persentase</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10,13 %. </w:t>
      </w:r>
      <w:proofErr w:type="spellStart"/>
      <w:r w:rsidRPr="00276821">
        <w:rPr>
          <w:rFonts w:ascii="Arial" w:hAnsi="Arial" w:cs="Arial"/>
          <w:lang w:val="en-GB"/>
        </w:rPr>
        <w:t>Pengalaman</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10-20 </w:t>
      </w:r>
      <w:proofErr w:type="spellStart"/>
      <w:r w:rsidRPr="00276821">
        <w:rPr>
          <w:rFonts w:ascii="Arial" w:hAnsi="Arial" w:cs="Arial"/>
          <w:lang w:val="en-GB"/>
        </w:rPr>
        <w:t>tahun</w:t>
      </w:r>
      <w:proofErr w:type="spellEnd"/>
      <w:r w:rsidRPr="00276821">
        <w:rPr>
          <w:rFonts w:ascii="Arial" w:hAnsi="Arial" w:cs="Arial"/>
          <w:lang w:val="en-GB"/>
        </w:rPr>
        <w:t xml:space="preserve"> </w:t>
      </w:r>
      <w:proofErr w:type="spellStart"/>
      <w:r w:rsidRPr="00276821">
        <w:rPr>
          <w:rFonts w:ascii="Arial" w:hAnsi="Arial" w:cs="Arial"/>
          <w:lang w:val="en-GB"/>
        </w:rPr>
        <w:t>berjumlah</w:t>
      </w:r>
      <w:proofErr w:type="spellEnd"/>
      <w:r w:rsidRPr="00276821">
        <w:rPr>
          <w:rFonts w:ascii="Arial" w:hAnsi="Arial" w:cs="Arial"/>
          <w:lang w:val="en-GB"/>
        </w:rPr>
        <w:t xml:space="preserve"> 19 orang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persentase</w:t>
      </w:r>
      <w:proofErr w:type="spellEnd"/>
      <w:r w:rsidRPr="00276821">
        <w:rPr>
          <w:rFonts w:ascii="Arial" w:hAnsi="Arial" w:cs="Arial"/>
          <w:lang w:val="en-GB"/>
        </w:rPr>
        <w:t xml:space="preserve"> 22,05%. </w:t>
      </w:r>
      <w:proofErr w:type="spellStart"/>
      <w:r w:rsidRPr="00276821">
        <w:rPr>
          <w:rFonts w:ascii="Arial" w:hAnsi="Arial" w:cs="Arial"/>
          <w:lang w:val="en-GB"/>
        </w:rPr>
        <w:t>Semakin</w:t>
      </w:r>
      <w:proofErr w:type="spellEnd"/>
      <w:r w:rsidRPr="00276821">
        <w:rPr>
          <w:rFonts w:ascii="Arial" w:hAnsi="Arial" w:cs="Arial"/>
          <w:lang w:val="en-GB"/>
        </w:rPr>
        <w:t xml:space="preserve"> lama </w:t>
      </w:r>
      <w:proofErr w:type="spellStart"/>
      <w:r w:rsidRPr="00276821">
        <w:rPr>
          <w:rFonts w:ascii="Arial" w:hAnsi="Arial" w:cs="Arial"/>
          <w:lang w:val="en-GB"/>
        </w:rPr>
        <w:t>pengalaman</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w:t>
      </w:r>
      <w:proofErr w:type="spellStart"/>
      <w:r w:rsidRPr="00276821">
        <w:rPr>
          <w:rFonts w:ascii="Arial" w:hAnsi="Arial" w:cs="Arial"/>
          <w:lang w:val="en-GB"/>
        </w:rPr>
        <w:t>suatu</w:t>
      </w:r>
      <w:proofErr w:type="spellEnd"/>
      <w:r w:rsidRPr="00276821">
        <w:rPr>
          <w:rFonts w:ascii="Arial" w:hAnsi="Arial" w:cs="Arial"/>
          <w:lang w:val="en-GB"/>
        </w:rPr>
        <w:t xml:space="preserve"> </w:t>
      </w:r>
      <w:proofErr w:type="spellStart"/>
      <w:r w:rsidRPr="00276821">
        <w:rPr>
          <w:rFonts w:ascii="Arial" w:hAnsi="Arial" w:cs="Arial"/>
          <w:lang w:val="en-GB"/>
        </w:rPr>
        <w:t>individu</w:t>
      </w:r>
      <w:proofErr w:type="spellEnd"/>
      <w:r w:rsidRPr="00276821">
        <w:rPr>
          <w:rFonts w:ascii="Arial" w:hAnsi="Arial" w:cs="Arial"/>
          <w:lang w:val="en-GB"/>
        </w:rPr>
        <w:t xml:space="preserve"> </w:t>
      </w:r>
      <w:proofErr w:type="spellStart"/>
      <w:r w:rsidRPr="00276821">
        <w:rPr>
          <w:rFonts w:ascii="Arial" w:hAnsi="Arial" w:cs="Arial"/>
          <w:lang w:val="en-GB"/>
        </w:rPr>
        <w:t>ataupun</w:t>
      </w:r>
      <w:proofErr w:type="spellEnd"/>
      <w:r w:rsidRPr="00276821">
        <w:rPr>
          <w:rFonts w:ascii="Arial" w:hAnsi="Arial" w:cs="Arial"/>
          <w:lang w:val="en-GB"/>
        </w:rPr>
        <w:t xml:space="preserve"> </w:t>
      </w:r>
      <w:proofErr w:type="spellStart"/>
      <w:r w:rsidRPr="00276821">
        <w:rPr>
          <w:rFonts w:ascii="Arial" w:hAnsi="Arial" w:cs="Arial"/>
          <w:lang w:val="en-GB"/>
        </w:rPr>
        <w:t>kelompok</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w:t>
      </w:r>
      <w:proofErr w:type="spellStart"/>
      <w:r w:rsidRPr="00276821">
        <w:rPr>
          <w:rFonts w:ascii="Arial" w:hAnsi="Arial" w:cs="Arial"/>
          <w:lang w:val="en-GB"/>
        </w:rPr>
        <w:t>dapat</w:t>
      </w:r>
      <w:proofErr w:type="spellEnd"/>
      <w:r w:rsidRPr="00276821">
        <w:rPr>
          <w:rFonts w:ascii="Arial" w:hAnsi="Arial" w:cs="Arial"/>
          <w:lang w:val="en-GB"/>
        </w:rPr>
        <w:t xml:space="preserve"> </w:t>
      </w:r>
      <w:proofErr w:type="spellStart"/>
      <w:r w:rsidRPr="00276821">
        <w:rPr>
          <w:rFonts w:ascii="Arial" w:hAnsi="Arial" w:cs="Arial"/>
          <w:lang w:val="en-GB"/>
        </w:rPr>
        <w:t>meningkatkan</w:t>
      </w:r>
      <w:proofErr w:type="spellEnd"/>
      <w:r w:rsidRPr="00276821">
        <w:rPr>
          <w:rFonts w:ascii="Arial" w:hAnsi="Arial" w:cs="Arial"/>
          <w:lang w:val="en-GB"/>
        </w:rPr>
        <w:t xml:space="preserve"> </w:t>
      </w:r>
      <w:proofErr w:type="spellStart"/>
      <w:r w:rsidRPr="00276821">
        <w:rPr>
          <w:rFonts w:ascii="Arial" w:hAnsi="Arial" w:cs="Arial"/>
          <w:lang w:val="en-GB"/>
        </w:rPr>
        <w:t>keberhasilan</w:t>
      </w:r>
      <w:proofErr w:type="spellEnd"/>
      <w:r w:rsidRPr="00276821">
        <w:rPr>
          <w:rFonts w:ascii="Arial" w:hAnsi="Arial" w:cs="Arial"/>
          <w:lang w:val="en-GB"/>
        </w:rPr>
        <w:t xml:space="preserve"> </w:t>
      </w:r>
      <w:proofErr w:type="spellStart"/>
      <w:r w:rsidRPr="00276821">
        <w:rPr>
          <w:rFonts w:ascii="Arial" w:hAnsi="Arial" w:cs="Arial"/>
          <w:lang w:val="en-GB"/>
        </w:rPr>
        <w:t>kegiatan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yaitu</w:t>
      </w:r>
      <w:proofErr w:type="spellEnd"/>
      <w:r w:rsidRPr="00276821">
        <w:rPr>
          <w:rFonts w:ascii="Arial" w:hAnsi="Arial" w:cs="Arial"/>
          <w:lang w:val="en-GB"/>
        </w:rPr>
        <w:t xml:space="preserve">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melakukan</w:t>
      </w:r>
      <w:proofErr w:type="spellEnd"/>
      <w:r w:rsidRPr="00276821">
        <w:rPr>
          <w:rFonts w:ascii="Arial" w:hAnsi="Arial" w:cs="Arial"/>
          <w:lang w:val="en-GB"/>
        </w:rPr>
        <w:t xml:space="preserve"> </w:t>
      </w:r>
      <w:proofErr w:type="spellStart"/>
      <w:r w:rsidRPr="00276821">
        <w:rPr>
          <w:rFonts w:ascii="Arial" w:hAnsi="Arial" w:cs="Arial"/>
          <w:lang w:val="en-GB"/>
        </w:rPr>
        <w:t>berbagai</w:t>
      </w:r>
      <w:proofErr w:type="spellEnd"/>
      <w:r w:rsidRPr="00276821">
        <w:rPr>
          <w:rFonts w:ascii="Arial" w:hAnsi="Arial" w:cs="Arial"/>
          <w:lang w:val="en-GB"/>
        </w:rPr>
        <w:t xml:space="preserve"> </w:t>
      </w:r>
      <w:proofErr w:type="spellStart"/>
      <w:r w:rsidRPr="00276821">
        <w:rPr>
          <w:rFonts w:ascii="Arial" w:hAnsi="Arial" w:cs="Arial"/>
          <w:lang w:val="en-GB"/>
        </w:rPr>
        <w:t>pemilihan</w:t>
      </w:r>
      <w:proofErr w:type="spellEnd"/>
      <w:r w:rsidRPr="00276821">
        <w:rPr>
          <w:rFonts w:ascii="Arial" w:hAnsi="Arial" w:cs="Arial"/>
          <w:lang w:val="en-GB"/>
        </w:rPr>
        <w:t xml:space="preserve"> </w:t>
      </w:r>
      <w:proofErr w:type="spellStart"/>
      <w:r w:rsidRPr="00276821">
        <w:rPr>
          <w:rFonts w:ascii="Arial" w:hAnsi="Arial" w:cs="Arial"/>
          <w:lang w:val="en-GB"/>
        </w:rPr>
        <w:t>cara</w:t>
      </w:r>
      <w:proofErr w:type="spellEnd"/>
      <w:r w:rsidRPr="00276821">
        <w:rPr>
          <w:rFonts w:ascii="Arial" w:hAnsi="Arial" w:cs="Arial"/>
          <w:lang w:val="en-GB"/>
        </w:rPr>
        <w:t xml:space="preserve"> dan strategi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melakukan</w:t>
      </w:r>
      <w:proofErr w:type="spellEnd"/>
      <w:r w:rsidRPr="00276821">
        <w:rPr>
          <w:rFonts w:ascii="Arial" w:hAnsi="Arial" w:cs="Arial"/>
          <w:lang w:val="en-GB"/>
        </w:rPr>
        <w:t xml:space="preserve">  </w:t>
      </w:r>
      <w:proofErr w:type="spellStart"/>
      <w:r w:rsidRPr="00276821">
        <w:rPr>
          <w:rFonts w:ascii="Arial" w:hAnsi="Arial" w:cs="Arial"/>
          <w:lang w:val="en-GB"/>
        </w:rPr>
        <w:t>atau</w:t>
      </w:r>
      <w:proofErr w:type="spellEnd"/>
      <w:r w:rsidRPr="00276821">
        <w:rPr>
          <w:rFonts w:ascii="Arial" w:hAnsi="Arial" w:cs="Arial"/>
          <w:lang w:val="en-GB"/>
        </w:rPr>
        <w:t xml:space="preserve"> </w:t>
      </w:r>
      <w:proofErr w:type="spellStart"/>
      <w:r w:rsidRPr="00276821">
        <w:rPr>
          <w:rFonts w:ascii="Arial" w:hAnsi="Arial" w:cs="Arial"/>
          <w:lang w:val="en-GB"/>
        </w:rPr>
        <w:lastRenderedPageBreak/>
        <w:t>menggerakan</w:t>
      </w:r>
      <w:proofErr w:type="spellEnd"/>
      <w:r w:rsidRPr="00276821">
        <w:rPr>
          <w:rFonts w:ascii="Arial" w:hAnsi="Arial" w:cs="Arial"/>
          <w:lang w:val="en-GB"/>
        </w:rPr>
        <w:t xml:space="preserve"> </w:t>
      </w:r>
      <w:proofErr w:type="spellStart"/>
      <w:r w:rsidRPr="00276821">
        <w:rPr>
          <w:rFonts w:ascii="Arial" w:hAnsi="Arial" w:cs="Arial"/>
          <w:lang w:val="en-GB"/>
        </w:rPr>
        <w:t>usahanya</w:t>
      </w:r>
      <w:proofErr w:type="spellEnd"/>
      <w:r w:rsidRPr="00276821">
        <w:rPr>
          <w:rFonts w:ascii="Arial" w:hAnsi="Arial" w:cs="Arial"/>
          <w:lang w:val="en-GB"/>
        </w:rPr>
        <w:t xml:space="preserve">. </w:t>
      </w:r>
      <w:proofErr w:type="spellStart"/>
      <w:r w:rsidRPr="00276821">
        <w:rPr>
          <w:rFonts w:ascii="Arial" w:hAnsi="Arial" w:cs="Arial"/>
          <w:lang w:val="en-GB"/>
        </w:rPr>
        <w:t>Pengalaman</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yang </w:t>
      </w:r>
      <w:proofErr w:type="spellStart"/>
      <w:r w:rsidRPr="00276821">
        <w:rPr>
          <w:rFonts w:ascii="Arial" w:hAnsi="Arial" w:cs="Arial"/>
          <w:lang w:val="en-GB"/>
        </w:rPr>
        <w:t>lebih</w:t>
      </w:r>
      <w:proofErr w:type="spellEnd"/>
      <w:r w:rsidRPr="00276821">
        <w:rPr>
          <w:rFonts w:ascii="Arial" w:hAnsi="Arial" w:cs="Arial"/>
          <w:lang w:val="en-GB"/>
        </w:rPr>
        <w:t xml:space="preserve"> lama </w:t>
      </w:r>
      <w:proofErr w:type="spellStart"/>
      <w:r w:rsidRPr="00276821">
        <w:rPr>
          <w:rFonts w:ascii="Arial" w:hAnsi="Arial" w:cs="Arial"/>
          <w:lang w:val="en-GB"/>
        </w:rPr>
        <w:t>dapat</w:t>
      </w:r>
      <w:proofErr w:type="spellEnd"/>
      <w:r w:rsidRPr="00276821">
        <w:rPr>
          <w:rFonts w:ascii="Arial" w:hAnsi="Arial" w:cs="Arial"/>
          <w:lang w:val="en-GB"/>
        </w:rPr>
        <w:t xml:space="preserve"> </w:t>
      </w:r>
      <w:proofErr w:type="spellStart"/>
      <w:r w:rsidRPr="00276821">
        <w:rPr>
          <w:rFonts w:ascii="Arial" w:hAnsi="Arial" w:cs="Arial"/>
          <w:lang w:val="en-GB"/>
        </w:rPr>
        <w:t>memiliki</w:t>
      </w:r>
      <w:proofErr w:type="spellEnd"/>
      <w:r w:rsidRPr="00276821">
        <w:rPr>
          <w:rFonts w:ascii="Arial" w:hAnsi="Arial" w:cs="Arial"/>
          <w:lang w:val="en-GB"/>
        </w:rPr>
        <w:t xml:space="preserve"> strategi yang </w:t>
      </w:r>
      <w:proofErr w:type="spellStart"/>
      <w:r w:rsidRPr="00276821">
        <w:rPr>
          <w:rFonts w:ascii="Arial" w:hAnsi="Arial" w:cs="Arial"/>
          <w:lang w:val="en-GB"/>
        </w:rPr>
        <w:t>lebih</w:t>
      </w:r>
      <w:proofErr w:type="spellEnd"/>
      <w:r w:rsidRPr="00276821">
        <w:rPr>
          <w:rFonts w:ascii="Arial" w:hAnsi="Arial" w:cs="Arial"/>
          <w:lang w:val="en-GB"/>
        </w:rPr>
        <w:t xml:space="preserve"> </w:t>
      </w:r>
      <w:proofErr w:type="spellStart"/>
      <w:r w:rsidRPr="00276821">
        <w:rPr>
          <w:rFonts w:ascii="Arial" w:hAnsi="Arial" w:cs="Arial"/>
          <w:lang w:val="en-GB"/>
        </w:rPr>
        <w:t>matang</w:t>
      </w:r>
      <w:proofErr w:type="spellEnd"/>
      <w:r w:rsidRPr="00276821">
        <w:rPr>
          <w:rFonts w:ascii="Arial" w:hAnsi="Arial" w:cs="Arial"/>
          <w:lang w:val="en-GB"/>
        </w:rPr>
        <w:t xml:space="preserve"> dan </w:t>
      </w:r>
      <w:proofErr w:type="spellStart"/>
      <w:r w:rsidRPr="00276821">
        <w:rPr>
          <w:rFonts w:ascii="Arial" w:hAnsi="Arial" w:cs="Arial"/>
          <w:lang w:val="en-GB"/>
        </w:rPr>
        <w:t>tepat</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mengelola</w:t>
      </w:r>
      <w:proofErr w:type="spellEnd"/>
      <w:r w:rsidRPr="00276821">
        <w:rPr>
          <w:rFonts w:ascii="Arial" w:hAnsi="Arial" w:cs="Arial"/>
          <w:lang w:val="en-GB"/>
        </w:rPr>
        <w:t xml:space="preserve">, </w:t>
      </w:r>
      <w:proofErr w:type="spellStart"/>
      <w:r w:rsidRPr="00276821">
        <w:rPr>
          <w:rFonts w:ascii="Arial" w:hAnsi="Arial" w:cs="Arial"/>
          <w:lang w:val="en-GB"/>
        </w:rPr>
        <w:t>memproduksi</w:t>
      </w:r>
      <w:proofErr w:type="spellEnd"/>
      <w:r w:rsidRPr="00276821">
        <w:rPr>
          <w:rFonts w:ascii="Arial" w:hAnsi="Arial" w:cs="Arial"/>
          <w:lang w:val="en-GB"/>
        </w:rPr>
        <w:t xml:space="preserve">, dan </w:t>
      </w:r>
      <w:proofErr w:type="spellStart"/>
      <w:r w:rsidRPr="00276821">
        <w:rPr>
          <w:rFonts w:ascii="Arial" w:hAnsi="Arial" w:cs="Arial"/>
          <w:lang w:val="en-GB"/>
        </w:rPr>
        <w:t>memasarkan</w:t>
      </w:r>
      <w:proofErr w:type="spellEnd"/>
      <w:r w:rsidRPr="00276821">
        <w:rPr>
          <w:rFonts w:ascii="Arial" w:hAnsi="Arial" w:cs="Arial"/>
          <w:lang w:val="en-GB"/>
        </w:rPr>
        <w:t xml:space="preserve"> </w:t>
      </w:r>
      <w:proofErr w:type="spellStart"/>
      <w:r w:rsidRPr="00276821">
        <w:rPr>
          <w:rFonts w:ascii="Arial" w:hAnsi="Arial" w:cs="Arial"/>
          <w:lang w:val="en-GB"/>
        </w:rPr>
        <w:t>produknya</w:t>
      </w:r>
      <w:proofErr w:type="spellEnd"/>
      <w:r w:rsidRPr="00276821">
        <w:rPr>
          <w:rFonts w:ascii="Arial" w:hAnsi="Arial" w:cs="Arial"/>
          <w:lang w:val="en-GB"/>
        </w:rPr>
        <w:t xml:space="preserve">, </w:t>
      </w:r>
      <w:proofErr w:type="spellStart"/>
      <w:r w:rsidRPr="00276821">
        <w:rPr>
          <w:rFonts w:ascii="Arial" w:hAnsi="Arial" w:cs="Arial"/>
          <w:lang w:val="en-GB"/>
        </w:rPr>
        <w:t>karena</w:t>
      </w:r>
      <w:proofErr w:type="spellEnd"/>
      <w:r w:rsidRPr="00276821">
        <w:rPr>
          <w:rFonts w:ascii="Arial" w:hAnsi="Arial" w:cs="Arial"/>
          <w:lang w:val="en-GB"/>
        </w:rPr>
        <w:t xml:space="preserve"> </w:t>
      </w:r>
      <w:proofErr w:type="spellStart"/>
      <w:r w:rsidRPr="00276821">
        <w:rPr>
          <w:rFonts w:ascii="Arial" w:hAnsi="Arial" w:cs="Arial"/>
          <w:lang w:val="en-GB"/>
        </w:rPr>
        <w:t>pengusaha</w:t>
      </w:r>
      <w:proofErr w:type="spellEnd"/>
      <w:r w:rsidRPr="00276821">
        <w:rPr>
          <w:rFonts w:ascii="Arial" w:hAnsi="Arial" w:cs="Arial"/>
          <w:lang w:val="en-GB"/>
        </w:rPr>
        <w:t xml:space="preserve"> yang </w:t>
      </w:r>
      <w:proofErr w:type="spellStart"/>
      <w:r w:rsidRPr="00276821">
        <w:rPr>
          <w:rFonts w:ascii="Arial" w:hAnsi="Arial" w:cs="Arial"/>
          <w:lang w:val="en-GB"/>
        </w:rPr>
        <w:t>memiliki</w:t>
      </w:r>
      <w:proofErr w:type="spellEnd"/>
      <w:r w:rsidRPr="00276821">
        <w:rPr>
          <w:rFonts w:ascii="Arial" w:hAnsi="Arial" w:cs="Arial"/>
          <w:lang w:val="en-GB"/>
        </w:rPr>
        <w:t xml:space="preserve"> jam terbang yang </w:t>
      </w:r>
      <w:proofErr w:type="spellStart"/>
      <w:r w:rsidRPr="00276821">
        <w:rPr>
          <w:rFonts w:ascii="Arial" w:hAnsi="Arial" w:cs="Arial"/>
          <w:lang w:val="en-GB"/>
        </w:rPr>
        <w:t>lebih</w:t>
      </w:r>
      <w:proofErr w:type="spellEnd"/>
      <w:r w:rsidRPr="00276821">
        <w:rPr>
          <w:rFonts w:ascii="Arial" w:hAnsi="Arial" w:cs="Arial"/>
          <w:lang w:val="en-GB"/>
        </w:rPr>
        <w:t xml:space="preserve"> </w:t>
      </w:r>
      <w:proofErr w:type="spellStart"/>
      <w:r w:rsidRPr="00276821">
        <w:rPr>
          <w:rFonts w:ascii="Arial" w:hAnsi="Arial" w:cs="Arial"/>
          <w:lang w:val="en-GB"/>
        </w:rPr>
        <w:t>tinggi</w:t>
      </w:r>
      <w:proofErr w:type="spellEnd"/>
      <w:r w:rsidRPr="00276821">
        <w:rPr>
          <w:rFonts w:ascii="Arial" w:hAnsi="Arial" w:cs="Arial"/>
          <w:lang w:val="en-GB"/>
        </w:rPr>
        <w:t xml:space="preserve"> di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usahanya</w:t>
      </w:r>
      <w:proofErr w:type="spellEnd"/>
      <w:r w:rsidRPr="00276821">
        <w:rPr>
          <w:rFonts w:ascii="Arial" w:hAnsi="Arial" w:cs="Arial"/>
          <w:lang w:val="en-GB"/>
        </w:rPr>
        <w:t xml:space="preserve"> </w:t>
      </w:r>
      <w:proofErr w:type="spellStart"/>
      <w:r w:rsidRPr="00276821">
        <w:rPr>
          <w:rFonts w:ascii="Arial" w:hAnsi="Arial" w:cs="Arial"/>
          <w:lang w:val="en-GB"/>
        </w:rPr>
        <w:t>akan</w:t>
      </w:r>
      <w:proofErr w:type="spellEnd"/>
      <w:r w:rsidRPr="00276821">
        <w:rPr>
          <w:rFonts w:ascii="Arial" w:hAnsi="Arial" w:cs="Arial"/>
          <w:lang w:val="en-GB"/>
        </w:rPr>
        <w:t xml:space="preserve"> </w:t>
      </w:r>
      <w:proofErr w:type="spellStart"/>
      <w:r w:rsidRPr="00276821">
        <w:rPr>
          <w:rFonts w:ascii="Arial" w:hAnsi="Arial" w:cs="Arial"/>
          <w:lang w:val="en-GB"/>
        </w:rPr>
        <w:t>memiliki</w:t>
      </w:r>
      <w:proofErr w:type="spellEnd"/>
      <w:r w:rsidRPr="00276821">
        <w:rPr>
          <w:rFonts w:ascii="Arial" w:hAnsi="Arial" w:cs="Arial"/>
          <w:lang w:val="en-GB"/>
        </w:rPr>
        <w:t xml:space="preserve"> </w:t>
      </w:r>
      <w:proofErr w:type="spellStart"/>
      <w:r w:rsidRPr="00276821">
        <w:rPr>
          <w:rFonts w:ascii="Arial" w:hAnsi="Arial" w:cs="Arial"/>
          <w:lang w:val="en-GB"/>
        </w:rPr>
        <w:t>pengalaman</w:t>
      </w:r>
      <w:proofErr w:type="spellEnd"/>
      <w:r w:rsidRPr="00276821">
        <w:rPr>
          <w:rFonts w:ascii="Arial" w:hAnsi="Arial" w:cs="Arial"/>
          <w:lang w:val="en-GB"/>
        </w:rPr>
        <w:t xml:space="preserve">, </w:t>
      </w:r>
      <w:proofErr w:type="spellStart"/>
      <w:r w:rsidRPr="00276821">
        <w:rPr>
          <w:rFonts w:ascii="Arial" w:hAnsi="Arial" w:cs="Arial"/>
          <w:lang w:val="en-GB"/>
        </w:rPr>
        <w:t>pengetahuan</w:t>
      </w:r>
      <w:proofErr w:type="spellEnd"/>
      <w:r w:rsidRPr="00276821">
        <w:rPr>
          <w:rFonts w:ascii="Arial" w:hAnsi="Arial" w:cs="Arial"/>
          <w:lang w:val="en-GB"/>
        </w:rPr>
        <w:t xml:space="preserve"> </w:t>
      </w:r>
      <w:proofErr w:type="spellStart"/>
      <w:r w:rsidRPr="00276821">
        <w:rPr>
          <w:rFonts w:ascii="Arial" w:hAnsi="Arial" w:cs="Arial"/>
          <w:lang w:val="en-GB"/>
        </w:rPr>
        <w:t>serta</w:t>
      </w:r>
      <w:proofErr w:type="spellEnd"/>
      <w:r w:rsidRPr="00276821">
        <w:rPr>
          <w:rFonts w:ascii="Arial" w:hAnsi="Arial" w:cs="Arial"/>
          <w:lang w:val="en-GB"/>
        </w:rPr>
        <w:t xml:space="preserve"> </w:t>
      </w:r>
      <w:proofErr w:type="spellStart"/>
      <w:r w:rsidRPr="00276821">
        <w:rPr>
          <w:rFonts w:ascii="Arial" w:hAnsi="Arial" w:cs="Arial"/>
          <w:lang w:val="en-GB"/>
        </w:rPr>
        <w:t>mampu</w:t>
      </w:r>
      <w:proofErr w:type="spellEnd"/>
      <w:r w:rsidRPr="00276821">
        <w:rPr>
          <w:rFonts w:ascii="Arial" w:hAnsi="Arial" w:cs="Arial"/>
          <w:lang w:val="en-GB"/>
        </w:rPr>
        <w:t xml:space="preserve"> </w:t>
      </w:r>
      <w:proofErr w:type="spellStart"/>
      <w:r w:rsidRPr="00276821">
        <w:rPr>
          <w:rFonts w:ascii="Arial" w:hAnsi="Arial" w:cs="Arial"/>
          <w:lang w:val="en-GB"/>
        </w:rPr>
        <w:t>mengambil</w:t>
      </w:r>
      <w:proofErr w:type="spellEnd"/>
      <w:r w:rsidRPr="00276821">
        <w:rPr>
          <w:rFonts w:ascii="Arial" w:hAnsi="Arial" w:cs="Arial"/>
          <w:lang w:val="en-GB"/>
        </w:rPr>
        <w:t xml:space="preserve"> </w:t>
      </w:r>
      <w:proofErr w:type="spellStart"/>
      <w:r w:rsidRPr="00276821">
        <w:rPr>
          <w:rFonts w:ascii="Arial" w:hAnsi="Arial" w:cs="Arial"/>
          <w:lang w:val="en-GB"/>
        </w:rPr>
        <w:t>keputusan</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setiap</w:t>
      </w:r>
      <w:proofErr w:type="spellEnd"/>
      <w:r w:rsidRPr="00276821">
        <w:rPr>
          <w:rFonts w:ascii="Arial" w:hAnsi="Arial" w:cs="Arial"/>
          <w:lang w:val="en-GB"/>
        </w:rPr>
        <w:t xml:space="preserve"> </w:t>
      </w:r>
      <w:proofErr w:type="spellStart"/>
      <w:r w:rsidRPr="00276821">
        <w:rPr>
          <w:rFonts w:ascii="Arial" w:hAnsi="Arial" w:cs="Arial"/>
          <w:lang w:val="en-GB"/>
        </w:rPr>
        <w:t>kondisi</w:t>
      </w:r>
      <w:proofErr w:type="spellEnd"/>
      <w:r w:rsidRPr="00276821">
        <w:rPr>
          <w:rFonts w:ascii="Arial" w:hAnsi="Arial" w:cs="Arial"/>
          <w:lang w:val="en-GB"/>
        </w:rPr>
        <w:t xml:space="preserve"> dan </w:t>
      </w:r>
      <w:proofErr w:type="spellStart"/>
      <w:r w:rsidRPr="00276821">
        <w:rPr>
          <w:rFonts w:ascii="Arial" w:hAnsi="Arial" w:cs="Arial"/>
          <w:lang w:val="en-GB"/>
        </w:rPr>
        <w:t>keadaan</w:t>
      </w:r>
      <w:proofErr w:type="spellEnd"/>
      <w:r w:rsidRPr="00276821">
        <w:rPr>
          <w:rFonts w:ascii="Arial" w:hAnsi="Arial" w:cs="Arial"/>
          <w:lang w:val="en-GB"/>
        </w:rPr>
        <w:t>.</w:t>
      </w:r>
      <w:r w:rsidRPr="00276821">
        <w:rPr>
          <w:rFonts w:ascii="Arial" w:hAnsi="Arial" w:cs="Arial"/>
        </w:rPr>
        <w:t xml:space="preserve"> </w:t>
      </w:r>
      <w:proofErr w:type="spellStart"/>
      <w:r w:rsidRPr="00276821">
        <w:rPr>
          <w:rFonts w:ascii="Arial" w:hAnsi="Arial" w:cs="Arial"/>
          <w:lang w:val="en-GB"/>
        </w:rPr>
        <w:t>Rincian</w:t>
      </w:r>
      <w:proofErr w:type="spellEnd"/>
      <w:r w:rsidRPr="00276821">
        <w:rPr>
          <w:rFonts w:ascii="Arial" w:hAnsi="Arial" w:cs="Arial"/>
          <w:lang w:val="en-GB"/>
        </w:rPr>
        <w:t xml:space="preserve"> </w:t>
      </w:r>
      <w:proofErr w:type="spellStart"/>
      <w:r w:rsidRPr="00276821">
        <w:rPr>
          <w:rFonts w:ascii="Arial" w:hAnsi="Arial" w:cs="Arial"/>
          <w:lang w:val="en-GB"/>
        </w:rPr>
        <w:t>pengalaman</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w:t>
      </w:r>
      <w:proofErr w:type="spellStart"/>
      <w:r w:rsidRPr="00276821">
        <w:rPr>
          <w:rFonts w:ascii="Arial" w:hAnsi="Arial" w:cs="Arial"/>
          <w:lang w:val="en-GB"/>
        </w:rPr>
        <w:t>responden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i/>
          <w:iCs/>
          <w:lang w:val="en-GB"/>
        </w:rPr>
        <w:t>Euthynnus</w:t>
      </w:r>
      <w:proofErr w:type="spellEnd"/>
      <w:r w:rsidRPr="00276821">
        <w:rPr>
          <w:rFonts w:ascii="Arial" w:hAnsi="Arial" w:cs="Arial"/>
          <w:i/>
          <w:iCs/>
          <w:lang w:val="en-GB"/>
        </w:rPr>
        <w:t xml:space="preserve"> </w:t>
      </w:r>
      <w:proofErr w:type="spellStart"/>
      <w:r w:rsidRPr="00276821">
        <w:rPr>
          <w:rFonts w:ascii="Arial" w:hAnsi="Arial" w:cs="Arial"/>
          <w:i/>
          <w:iCs/>
          <w:lang w:val="en-GB"/>
        </w:rPr>
        <w:t>affinis</w:t>
      </w:r>
      <w:proofErr w:type="spellEnd"/>
      <w:r w:rsidRPr="00276821">
        <w:rPr>
          <w:rFonts w:ascii="Arial" w:hAnsi="Arial" w:cs="Arial"/>
          <w:lang w:val="en-GB"/>
        </w:rPr>
        <w:t xml:space="preserve">) </w:t>
      </w:r>
      <w:proofErr w:type="spellStart"/>
      <w:r w:rsidRPr="00276821">
        <w:rPr>
          <w:rFonts w:ascii="Arial" w:hAnsi="Arial" w:cs="Arial"/>
          <w:lang w:val="en-GB"/>
        </w:rPr>
        <w:t>dapat</w:t>
      </w:r>
      <w:proofErr w:type="spellEnd"/>
      <w:r w:rsidRPr="00276821">
        <w:rPr>
          <w:rFonts w:ascii="Arial" w:hAnsi="Arial" w:cs="Arial"/>
          <w:lang w:val="en-GB"/>
        </w:rPr>
        <w:t xml:space="preserve"> </w:t>
      </w:r>
      <w:proofErr w:type="spellStart"/>
      <w:r w:rsidRPr="00276821">
        <w:rPr>
          <w:rFonts w:ascii="Arial" w:hAnsi="Arial" w:cs="Arial"/>
          <w:lang w:val="en-GB"/>
        </w:rPr>
        <w:t>dilihat</w:t>
      </w:r>
      <w:proofErr w:type="spellEnd"/>
      <w:r w:rsidRPr="00276821">
        <w:rPr>
          <w:rFonts w:ascii="Arial" w:hAnsi="Arial" w:cs="Arial"/>
          <w:lang w:val="en-GB"/>
        </w:rPr>
        <w:t xml:space="preserve"> pada </w:t>
      </w:r>
      <w:proofErr w:type="spellStart"/>
      <w:r w:rsidRPr="00276821">
        <w:rPr>
          <w:rFonts w:ascii="Arial" w:hAnsi="Arial" w:cs="Arial"/>
          <w:lang w:val="en-GB"/>
        </w:rPr>
        <w:t>Tabel</w:t>
      </w:r>
      <w:proofErr w:type="spellEnd"/>
      <w:r w:rsidRPr="00276821">
        <w:rPr>
          <w:rFonts w:ascii="Arial" w:hAnsi="Arial" w:cs="Arial"/>
          <w:lang w:val="en-GB"/>
        </w:rPr>
        <w:t xml:space="preserve"> 3.</w:t>
      </w:r>
    </w:p>
    <w:p w14:paraId="7F8A6B00" w14:textId="77777777" w:rsidR="004A4F9B" w:rsidRDefault="004A4F9B" w:rsidP="00AE1AA4">
      <w:pPr>
        <w:jc w:val="both"/>
        <w:rPr>
          <w:rFonts w:ascii="Arial" w:hAnsi="Arial" w:cs="Arial"/>
          <w:lang w:val="en-GB"/>
        </w:rPr>
        <w:sectPr w:rsidR="004A4F9B" w:rsidSect="00AD39F9">
          <w:type w:val="continuous"/>
          <w:pgSz w:w="11907" w:h="16840" w:code="9"/>
          <w:pgMar w:top="1701" w:right="1418" w:bottom="1701" w:left="1418" w:header="709" w:footer="709" w:gutter="567"/>
          <w:cols w:num="2" w:space="340"/>
          <w:docGrid w:linePitch="360"/>
        </w:sectPr>
      </w:pPr>
    </w:p>
    <w:p w14:paraId="7EAF5FA7" w14:textId="15231FDF" w:rsidR="004A4F9B" w:rsidRPr="00276821" w:rsidRDefault="004A4F9B" w:rsidP="00AE1AA4">
      <w:pPr>
        <w:jc w:val="both"/>
        <w:rPr>
          <w:rFonts w:ascii="Arial" w:hAnsi="Arial" w:cs="Arial"/>
          <w:lang w:val="en-GB"/>
        </w:rPr>
      </w:pPr>
    </w:p>
    <w:p w14:paraId="6E8EC391" w14:textId="77777777" w:rsidR="004A4F9B" w:rsidRDefault="004A4F9B" w:rsidP="00AE1AA4">
      <w:pPr>
        <w:jc w:val="both"/>
        <w:rPr>
          <w:rFonts w:ascii="Arial" w:hAnsi="Arial" w:cs="Arial"/>
          <w:lang w:val="en-GB"/>
        </w:rPr>
        <w:sectPr w:rsidR="004A4F9B" w:rsidSect="000541CC">
          <w:type w:val="continuous"/>
          <w:pgSz w:w="11907" w:h="16840" w:code="9"/>
          <w:pgMar w:top="1701" w:right="1418" w:bottom="1701" w:left="1418" w:header="709" w:footer="709" w:gutter="567"/>
          <w:cols w:space="708"/>
          <w:docGrid w:linePitch="360"/>
        </w:sectPr>
      </w:pPr>
    </w:p>
    <w:p w14:paraId="6752EF73" w14:textId="28F588D3" w:rsidR="00AE1AA4" w:rsidRPr="007323A7" w:rsidRDefault="00AE1AA4" w:rsidP="00221F19">
      <w:pPr>
        <w:ind w:left="851" w:hanging="851"/>
        <w:jc w:val="both"/>
        <w:rPr>
          <w:rFonts w:ascii="Arial" w:hAnsi="Arial" w:cs="Arial"/>
          <w:b/>
          <w:lang w:val="en-GB"/>
        </w:rPr>
      </w:pPr>
      <w:proofErr w:type="spellStart"/>
      <w:r w:rsidRPr="007323A7">
        <w:rPr>
          <w:rFonts w:ascii="Arial" w:hAnsi="Arial" w:cs="Arial"/>
          <w:b/>
          <w:lang w:val="en-GB"/>
        </w:rPr>
        <w:t>Tabel</w:t>
      </w:r>
      <w:proofErr w:type="spellEnd"/>
      <w:r w:rsidRPr="007323A7">
        <w:rPr>
          <w:rFonts w:ascii="Arial" w:hAnsi="Arial" w:cs="Arial"/>
          <w:b/>
          <w:lang w:val="en-GB"/>
        </w:rPr>
        <w:t xml:space="preserve"> </w:t>
      </w:r>
      <w:r w:rsidR="006D5E2F" w:rsidRPr="007323A7">
        <w:rPr>
          <w:rFonts w:ascii="Arial" w:hAnsi="Arial" w:cs="Arial"/>
          <w:b/>
          <w:lang w:val="en-GB"/>
        </w:rPr>
        <w:t>3</w:t>
      </w:r>
      <w:r w:rsidRPr="007323A7">
        <w:rPr>
          <w:rFonts w:ascii="Arial" w:hAnsi="Arial" w:cs="Arial"/>
          <w:b/>
          <w:lang w:val="en-GB"/>
        </w:rPr>
        <w:t xml:space="preserve">. </w:t>
      </w:r>
      <w:proofErr w:type="spellStart"/>
      <w:r w:rsidRPr="007323A7">
        <w:rPr>
          <w:rFonts w:ascii="Arial" w:hAnsi="Arial" w:cs="Arial"/>
          <w:b/>
          <w:lang w:val="en-GB"/>
        </w:rPr>
        <w:t>Sebaran</w:t>
      </w:r>
      <w:proofErr w:type="spellEnd"/>
      <w:r w:rsidRPr="007323A7">
        <w:rPr>
          <w:rFonts w:ascii="Arial" w:hAnsi="Arial" w:cs="Arial"/>
          <w:b/>
          <w:lang w:val="en-GB"/>
        </w:rPr>
        <w:t xml:space="preserve"> </w:t>
      </w:r>
      <w:proofErr w:type="spellStart"/>
      <w:r w:rsidRPr="007323A7">
        <w:rPr>
          <w:rFonts w:ascii="Arial" w:hAnsi="Arial" w:cs="Arial"/>
          <w:b/>
          <w:lang w:val="en-GB"/>
        </w:rPr>
        <w:t>pengalaman</w:t>
      </w:r>
      <w:proofErr w:type="spellEnd"/>
      <w:r w:rsidRPr="007323A7">
        <w:rPr>
          <w:rFonts w:ascii="Arial" w:hAnsi="Arial" w:cs="Arial"/>
          <w:b/>
          <w:lang w:val="en-GB"/>
        </w:rPr>
        <w:t xml:space="preserve"> </w:t>
      </w:r>
      <w:proofErr w:type="spellStart"/>
      <w:r w:rsidRPr="007323A7">
        <w:rPr>
          <w:rFonts w:ascii="Arial" w:hAnsi="Arial" w:cs="Arial"/>
          <w:b/>
          <w:lang w:val="en-GB"/>
        </w:rPr>
        <w:t>usaha</w:t>
      </w:r>
      <w:proofErr w:type="spellEnd"/>
      <w:r w:rsidRPr="007323A7">
        <w:rPr>
          <w:rFonts w:ascii="Arial" w:hAnsi="Arial" w:cs="Arial"/>
          <w:b/>
          <w:lang w:val="en-GB"/>
        </w:rPr>
        <w:t xml:space="preserve"> </w:t>
      </w:r>
      <w:proofErr w:type="spellStart"/>
      <w:r w:rsidRPr="007323A7">
        <w:rPr>
          <w:rFonts w:ascii="Arial" w:hAnsi="Arial" w:cs="Arial"/>
          <w:b/>
          <w:lang w:val="en-GB"/>
        </w:rPr>
        <w:t>Responden</w:t>
      </w:r>
      <w:proofErr w:type="spellEnd"/>
      <w:r w:rsidRPr="007323A7">
        <w:rPr>
          <w:rFonts w:ascii="Arial" w:hAnsi="Arial" w:cs="Arial"/>
          <w:b/>
          <w:lang w:val="en-GB"/>
        </w:rPr>
        <w:t xml:space="preserve"> </w:t>
      </w:r>
      <w:proofErr w:type="spellStart"/>
      <w:r w:rsidRPr="007323A7">
        <w:rPr>
          <w:rFonts w:ascii="Arial" w:hAnsi="Arial" w:cs="Arial"/>
          <w:b/>
          <w:lang w:val="en-GB"/>
        </w:rPr>
        <w:t>Pemasaran</w:t>
      </w:r>
      <w:proofErr w:type="spellEnd"/>
      <w:r w:rsidRPr="007323A7">
        <w:rPr>
          <w:rFonts w:ascii="Arial" w:hAnsi="Arial" w:cs="Arial"/>
          <w:b/>
          <w:lang w:val="en-GB"/>
        </w:rPr>
        <w:t xml:space="preserve"> Ikan </w:t>
      </w:r>
      <w:proofErr w:type="spellStart"/>
      <w:r w:rsidRPr="007323A7">
        <w:rPr>
          <w:rFonts w:ascii="Arial" w:hAnsi="Arial" w:cs="Arial"/>
          <w:b/>
          <w:lang w:val="en-GB"/>
        </w:rPr>
        <w:t>Tongkol</w:t>
      </w:r>
      <w:proofErr w:type="spellEnd"/>
      <w:r w:rsidRPr="007323A7">
        <w:rPr>
          <w:rFonts w:ascii="Arial" w:hAnsi="Arial" w:cs="Arial"/>
          <w:b/>
          <w:lang w:val="en-GB"/>
        </w:rPr>
        <w:t xml:space="preserve"> yang </w:t>
      </w:r>
      <w:proofErr w:type="spellStart"/>
      <w:r w:rsidRPr="007323A7">
        <w:rPr>
          <w:rFonts w:ascii="Arial" w:hAnsi="Arial" w:cs="Arial"/>
          <w:b/>
          <w:lang w:val="en-GB"/>
        </w:rPr>
        <w:t>berpangkalan</w:t>
      </w:r>
      <w:proofErr w:type="spellEnd"/>
      <w:r w:rsidRPr="007323A7">
        <w:rPr>
          <w:rFonts w:ascii="Arial" w:hAnsi="Arial" w:cs="Arial"/>
          <w:b/>
          <w:lang w:val="en-GB"/>
        </w:rPr>
        <w:t xml:space="preserve"> di PPI </w:t>
      </w:r>
      <w:proofErr w:type="spellStart"/>
      <w:r w:rsidRPr="007323A7">
        <w:rPr>
          <w:rFonts w:ascii="Arial" w:hAnsi="Arial" w:cs="Arial"/>
          <w:b/>
          <w:lang w:val="en-GB"/>
        </w:rPr>
        <w:t>Kranji</w:t>
      </w:r>
      <w:proofErr w:type="spellEnd"/>
    </w:p>
    <w:tbl>
      <w:tblPr>
        <w:tblW w:w="5000" w:type="pct"/>
        <w:tblBorders>
          <w:top w:val="single" w:sz="4" w:space="0" w:color="7F7F7F"/>
          <w:bottom w:val="single" w:sz="4" w:space="0" w:color="7F7F7F"/>
        </w:tblBorders>
        <w:tblLook w:val="04A0" w:firstRow="1" w:lastRow="0" w:firstColumn="1" w:lastColumn="0" w:noHBand="0" w:noVBand="1"/>
      </w:tblPr>
      <w:tblGrid>
        <w:gridCol w:w="483"/>
        <w:gridCol w:w="3287"/>
        <w:gridCol w:w="861"/>
        <w:gridCol w:w="717"/>
        <w:gridCol w:w="861"/>
        <w:gridCol w:w="717"/>
        <w:gridCol w:w="861"/>
        <w:gridCol w:w="717"/>
      </w:tblGrid>
      <w:tr w:rsidR="00AE1AA4" w:rsidRPr="00044202" w14:paraId="3994639F" w14:textId="77777777" w:rsidTr="007051D1">
        <w:trPr>
          <w:trHeight w:val="315"/>
        </w:trPr>
        <w:tc>
          <w:tcPr>
            <w:tcW w:w="306" w:type="pct"/>
            <w:vMerge w:val="restart"/>
            <w:tcBorders>
              <w:top w:val="single" w:sz="4" w:space="0" w:color="auto"/>
              <w:left w:val="nil"/>
              <w:bottom w:val="single" w:sz="4" w:space="0" w:color="auto"/>
              <w:right w:val="nil"/>
            </w:tcBorders>
            <w:shd w:val="clear" w:color="auto" w:fill="D0CECE" w:themeFill="background2" w:themeFillShade="E6"/>
            <w:vAlign w:val="center"/>
            <w:hideMark/>
          </w:tcPr>
          <w:p w14:paraId="697BB1C3" w14:textId="77777777" w:rsidR="00AE1AA4" w:rsidRPr="00044202" w:rsidRDefault="00AE1AA4">
            <w:pPr>
              <w:widowControl/>
              <w:autoSpaceDE/>
              <w:jc w:val="center"/>
              <w:rPr>
                <w:rFonts w:ascii="Arial" w:hAnsi="Arial" w:cs="Arial"/>
                <w:b/>
                <w:bCs/>
                <w:color w:val="000000"/>
                <w:sz w:val="20"/>
                <w:szCs w:val="20"/>
                <w:lang w:val="en-ID" w:eastAsia="en-ID"/>
              </w:rPr>
            </w:pPr>
            <w:r w:rsidRPr="00044202">
              <w:rPr>
                <w:rFonts w:ascii="Arial" w:hAnsi="Arial" w:cs="Arial"/>
                <w:b/>
                <w:bCs/>
                <w:color w:val="000000"/>
                <w:sz w:val="20"/>
                <w:szCs w:val="20"/>
                <w:lang w:val="en-ID" w:eastAsia="en-ID"/>
              </w:rPr>
              <w:t>No</w:t>
            </w:r>
          </w:p>
        </w:tc>
        <w:tc>
          <w:tcPr>
            <w:tcW w:w="1989" w:type="pct"/>
            <w:vMerge w:val="restart"/>
            <w:tcBorders>
              <w:top w:val="single" w:sz="4" w:space="0" w:color="auto"/>
              <w:left w:val="nil"/>
              <w:bottom w:val="single" w:sz="4" w:space="0" w:color="auto"/>
              <w:right w:val="nil"/>
            </w:tcBorders>
            <w:shd w:val="clear" w:color="auto" w:fill="D0CECE" w:themeFill="background2" w:themeFillShade="E6"/>
            <w:vAlign w:val="center"/>
            <w:hideMark/>
          </w:tcPr>
          <w:p w14:paraId="495F69DE" w14:textId="77777777" w:rsidR="00AE1AA4" w:rsidRPr="00044202" w:rsidRDefault="00AE1AA4">
            <w:pPr>
              <w:widowControl/>
              <w:autoSpaceDE/>
              <w:jc w:val="center"/>
              <w:rPr>
                <w:rFonts w:ascii="Arial" w:hAnsi="Arial" w:cs="Arial"/>
                <w:b/>
                <w:bCs/>
                <w:color w:val="000000"/>
                <w:sz w:val="20"/>
                <w:szCs w:val="20"/>
                <w:lang w:val="en-ID" w:eastAsia="en-ID"/>
              </w:rPr>
            </w:pPr>
            <w:proofErr w:type="spellStart"/>
            <w:r w:rsidRPr="00044202">
              <w:rPr>
                <w:rFonts w:ascii="Arial" w:hAnsi="Arial" w:cs="Arial"/>
                <w:b/>
                <w:bCs/>
                <w:color w:val="000000"/>
                <w:sz w:val="20"/>
                <w:szCs w:val="20"/>
                <w:lang w:val="en-ID" w:eastAsia="en-ID"/>
              </w:rPr>
              <w:t>Responden</w:t>
            </w:r>
            <w:proofErr w:type="spellEnd"/>
          </w:p>
        </w:tc>
        <w:tc>
          <w:tcPr>
            <w:tcW w:w="2705" w:type="pct"/>
            <w:gridSpan w:val="6"/>
            <w:tcBorders>
              <w:top w:val="single" w:sz="4" w:space="0" w:color="auto"/>
              <w:left w:val="nil"/>
              <w:bottom w:val="single" w:sz="4" w:space="0" w:color="auto"/>
              <w:right w:val="nil"/>
            </w:tcBorders>
            <w:shd w:val="clear" w:color="auto" w:fill="D0CECE" w:themeFill="background2" w:themeFillShade="E6"/>
            <w:noWrap/>
            <w:hideMark/>
          </w:tcPr>
          <w:p w14:paraId="6C6D564B" w14:textId="77777777" w:rsidR="00AE1AA4" w:rsidRPr="00044202" w:rsidRDefault="00AE1AA4">
            <w:pPr>
              <w:widowControl/>
              <w:autoSpaceDE/>
              <w:jc w:val="center"/>
              <w:rPr>
                <w:rFonts w:ascii="Arial" w:hAnsi="Arial" w:cs="Arial"/>
                <w:b/>
                <w:bCs/>
                <w:color w:val="000000"/>
                <w:sz w:val="20"/>
                <w:szCs w:val="20"/>
                <w:lang w:val="en-ID" w:eastAsia="en-ID"/>
              </w:rPr>
            </w:pPr>
            <w:proofErr w:type="spellStart"/>
            <w:r w:rsidRPr="00044202">
              <w:rPr>
                <w:rFonts w:ascii="Arial" w:hAnsi="Arial" w:cs="Arial"/>
                <w:b/>
                <w:bCs/>
                <w:color w:val="000000"/>
                <w:sz w:val="20"/>
                <w:szCs w:val="20"/>
                <w:lang w:val="en-ID" w:eastAsia="en-ID"/>
              </w:rPr>
              <w:t>pengalaman</w:t>
            </w:r>
            <w:proofErr w:type="spellEnd"/>
            <w:r w:rsidRPr="00044202">
              <w:rPr>
                <w:rFonts w:ascii="Arial" w:hAnsi="Arial" w:cs="Arial"/>
                <w:b/>
                <w:bCs/>
                <w:color w:val="000000"/>
                <w:sz w:val="20"/>
                <w:szCs w:val="20"/>
                <w:lang w:val="en-ID" w:eastAsia="en-ID"/>
              </w:rPr>
              <w:t xml:space="preserve"> </w:t>
            </w:r>
            <w:proofErr w:type="spellStart"/>
            <w:r w:rsidRPr="00044202">
              <w:rPr>
                <w:rFonts w:ascii="Arial" w:hAnsi="Arial" w:cs="Arial"/>
                <w:b/>
                <w:bCs/>
                <w:color w:val="000000"/>
                <w:sz w:val="20"/>
                <w:szCs w:val="20"/>
                <w:lang w:val="en-ID" w:eastAsia="en-ID"/>
              </w:rPr>
              <w:t>usaha</w:t>
            </w:r>
            <w:proofErr w:type="spellEnd"/>
            <w:r w:rsidRPr="00044202">
              <w:rPr>
                <w:rFonts w:ascii="Arial" w:hAnsi="Arial" w:cs="Arial"/>
                <w:b/>
                <w:bCs/>
                <w:color w:val="000000"/>
                <w:sz w:val="20"/>
                <w:szCs w:val="20"/>
                <w:lang w:val="en-ID" w:eastAsia="en-ID"/>
              </w:rPr>
              <w:t xml:space="preserve"> (</w:t>
            </w:r>
            <w:proofErr w:type="spellStart"/>
            <w:r w:rsidRPr="00044202">
              <w:rPr>
                <w:rFonts w:ascii="Arial" w:hAnsi="Arial" w:cs="Arial"/>
                <w:b/>
                <w:bCs/>
                <w:color w:val="000000"/>
                <w:sz w:val="20"/>
                <w:szCs w:val="20"/>
                <w:lang w:val="en-ID" w:eastAsia="en-ID"/>
              </w:rPr>
              <w:t>tahun</w:t>
            </w:r>
            <w:proofErr w:type="spellEnd"/>
            <w:r w:rsidRPr="00044202">
              <w:rPr>
                <w:rFonts w:ascii="Arial" w:hAnsi="Arial" w:cs="Arial"/>
                <w:b/>
                <w:bCs/>
                <w:color w:val="000000"/>
                <w:sz w:val="20"/>
                <w:szCs w:val="20"/>
                <w:lang w:val="en-ID" w:eastAsia="en-ID"/>
              </w:rPr>
              <w:t>)</w:t>
            </w:r>
          </w:p>
        </w:tc>
      </w:tr>
      <w:tr w:rsidR="00AE1AA4" w:rsidRPr="00044202" w14:paraId="1B04D802" w14:textId="77777777" w:rsidTr="007051D1">
        <w:trPr>
          <w:trHeight w:val="81"/>
        </w:trPr>
        <w:tc>
          <w:tcPr>
            <w:tcW w:w="306" w:type="pct"/>
            <w:vMerge/>
            <w:tcBorders>
              <w:top w:val="single" w:sz="4" w:space="0" w:color="auto"/>
              <w:left w:val="nil"/>
              <w:bottom w:val="single" w:sz="4" w:space="0" w:color="auto"/>
              <w:right w:val="nil"/>
            </w:tcBorders>
            <w:shd w:val="clear" w:color="auto" w:fill="D0CECE" w:themeFill="background2" w:themeFillShade="E6"/>
            <w:vAlign w:val="center"/>
            <w:hideMark/>
          </w:tcPr>
          <w:p w14:paraId="0CBEA5A7" w14:textId="77777777" w:rsidR="00AE1AA4" w:rsidRPr="00044202" w:rsidRDefault="00AE1AA4">
            <w:pPr>
              <w:widowControl/>
              <w:autoSpaceDE/>
              <w:autoSpaceDN/>
              <w:rPr>
                <w:rFonts w:ascii="Arial" w:hAnsi="Arial" w:cs="Arial"/>
                <w:b/>
                <w:bCs/>
                <w:color w:val="000000"/>
                <w:sz w:val="20"/>
                <w:szCs w:val="20"/>
                <w:lang w:val="en-ID" w:eastAsia="en-ID"/>
              </w:rPr>
            </w:pPr>
          </w:p>
        </w:tc>
        <w:tc>
          <w:tcPr>
            <w:tcW w:w="1989" w:type="pct"/>
            <w:vMerge/>
            <w:tcBorders>
              <w:top w:val="single" w:sz="4" w:space="0" w:color="auto"/>
              <w:left w:val="nil"/>
              <w:bottom w:val="single" w:sz="4" w:space="0" w:color="auto"/>
              <w:right w:val="nil"/>
            </w:tcBorders>
            <w:shd w:val="clear" w:color="auto" w:fill="D0CECE" w:themeFill="background2" w:themeFillShade="E6"/>
            <w:vAlign w:val="center"/>
            <w:hideMark/>
          </w:tcPr>
          <w:p w14:paraId="08E5B7CF" w14:textId="77777777" w:rsidR="00AE1AA4" w:rsidRPr="00044202" w:rsidRDefault="00AE1AA4">
            <w:pPr>
              <w:widowControl/>
              <w:autoSpaceDE/>
              <w:autoSpaceDN/>
              <w:rPr>
                <w:rFonts w:ascii="Arial" w:hAnsi="Arial" w:cs="Arial"/>
                <w:b/>
                <w:bCs/>
                <w:color w:val="000000"/>
                <w:sz w:val="20"/>
                <w:szCs w:val="20"/>
                <w:lang w:val="en-ID" w:eastAsia="en-ID"/>
              </w:rPr>
            </w:pPr>
          </w:p>
        </w:tc>
        <w:tc>
          <w:tcPr>
            <w:tcW w:w="878" w:type="pct"/>
            <w:gridSpan w:val="2"/>
            <w:tcBorders>
              <w:top w:val="single" w:sz="4" w:space="0" w:color="auto"/>
              <w:left w:val="nil"/>
              <w:bottom w:val="single" w:sz="4" w:space="0" w:color="auto"/>
              <w:right w:val="nil"/>
            </w:tcBorders>
            <w:shd w:val="clear" w:color="auto" w:fill="D0CECE" w:themeFill="background2" w:themeFillShade="E6"/>
            <w:noWrap/>
            <w:hideMark/>
          </w:tcPr>
          <w:p w14:paraId="6FC94641"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&lt;10</w:t>
            </w:r>
          </w:p>
        </w:tc>
        <w:tc>
          <w:tcPr>
            <w:tcW w:w="913" w:type="pct"/>
            <w:gridSpan w:val="2"/>
            <w:tcBorders>
              <w:top w:val="single" w:sz="4" w:space="0" w:color="auto"/>
              <w:left w:val="nil"/>
              <w:bottom w:val="single" w:sz="4" w:space="0" w:color="auto"/>
              <w:right w:val="nil"/>
            </w:tcBorders>
            <w:shd w:val="clear" w:color="auto" w:fill="D0CECE" w:themeFill="background2" w:themeFillShade="E6"/>
            <w:noWrap/>
            <w:hideMark/>
          </w:tcPr>
          <w:p w14:paraId="17992573"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10 - 20 </w:t>
            </w:r>
            <w:proofErr w:type="spellStart"/>
            <w:r w:rsidRPr="00044202">
              <w:rPr>
                <w:rFonts w:ascii="Arial" w:hAnsi="Arial" w:cs="Arial"/>
                <w:color w:val="000000"/>
                <w:sz w:val="20"/>
                <w:szCs w:val="20"/>
                <w:lang w:val="en-ID" w:eastAsia="en-ID"/>
              </w:rPr>
              <w:t>tahun</w:t>
            </w:r>
            <w:proofErr w:type="spellEnd"/>
          </w:p>
        </w:tc>
        <w:tc>
          <w:tcPr>
            <w:tcW w:w="913" w:type="pct"/>
            <w:gridSpan w:val="2"/>
            <w:tcBorders>
              <w:top w:val="single" w:sz="4" w:space="0" w:color="auto"/>
              <w:left w:val="nil"/>
              <w:bottom w:val="single" w:sz="4" w:space="0" w:color="auto"/>
              <w:right w:val="nil"/>
            </w:tcBorders>
            <w:shd w:val="clear" w:color="auto" w:fill="D0CECE" w:themeFill="background2" w:themeFillShade="E6"/>
            <w:noWrap/>
            <w:hideMark/>
          </w:tcPr>
          <w:p w14:paraId="693E6DBD"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&gt;20</w:t>
            </w:r>
          </w:p>
        </w:tc>
      </w:tr>
      <w:tr w:rsidR="00AE1AA4" w:rsidRPr="00044202" w14:paraId="5BDBC7B2" w14:textId="77777777" w:rsidTr="007051D1">
        <w:trPr>
          <w:trHeight w:val="81"/>
        </w:trPr>
        <w:tc>
          <w:tcPr>
            <w:tcW w:w="306" w:type="pct"/>
            <w:vMerge/>
            <w:tcBorders>
              <w:top w:val="single" w:sz="4" w:space="0" w:color="auto"/>
              <w:left w:val="nil"/>
              <w:bottom w:val="single" w:sz="4" w:space="0" w:color="auto"/>
              <w:right w:val="nil"/>
            </w:tcBorders>
            <w:shd w:val="clear" w:color="auto" w:fill="D0CECE" w:themeFill="background2" w:themeFillShade="E6"/>
            <w:vAlign w:val="center"/>
            <w:hideMark/>
          </w:tcPr>
          <w:p w14:paraId="23DF913B" w14:textId="77777777" w:rsidR="00AE1AA4" w:rsidRPr="00044202" w:rsidRDefault="00AE1AA4">
            <w:pPr>
              <w:widowControl/>
              <w:autoSpaceDE/>
              <w:autoSpaceDN/>
              <w:rPr>
                <w:rFonts w:ascii="Arial" w:hAnsi="Arial" w:cs="Arial"/>
                <w:b/>
                <w:bCs/>
                <w:color w:val="000000"/>
                <w:sz w:val="20"/>
                <w:szCs w:val="20"/>
                <w:lang w:val="en-ID" w:eastAsia="en-ID"/>
              </w:rPr>
            </w:pPr>
          </w:p>
        </w:tc>
        <w:tc>
          <w:tcPr>
            <w:tcW w:w="1989" w:type="pct"/>
            <w:vMerge/>
            <w:tcBorders>
              <w:top w:val="single" w:sz="4" w:space="0" w:color="auto"/>
              <w:left w:val="nil"/>
              <w:bottom w:val="single" w:sz="4" w:space="0" w:color="auto"/>
              <w:right w:val="nil"/>
            </w:tcBorders>
            <w:shd w:val="clear" w:color="auto" w:fill="D0CECE" w:themeFill="background2" w:themeFillShade="E6"/>
            <w:vAlign w:val="center"/>
            <w:hideMark/>
          </w:tcPr>
          <w:p w14:paraId="52D3495E" w14:textId="77777777" w:rsidR="00AE1AA4" w:rsidRPr="00044202" w:rsidRDefault="00AE1AA4">
            <w:pPr>
              <w:widowControl/>
              <w:autoSpaceDE/>
              <w:autoSpaceDN/>
              <w:rPr>
                <w:rFonts w:ascii="Arial" w:hAnsi="Arial" w:cs="Arial"/>
                <w:b/>
                <w:bCs/>
                <w:color w:val="000000"/>
                <w:sz w:val="20"/>
                <w:szCs w:val="20"/>
                <w:lang w:val="en-ID" w:eastAsia="en-ID"/>
              </w:rPr>
            </w:pPr>
          </w:p>
        </w:tc>
        <w:tc>
          <w:tcPr>
            <w:tcW w:w="465" w:type="pct"/>
            <w:tcBorders>
              <w:top w:val="single" w:sz="4" w:space="0" w:color="auto"/>
              <w:left w:val="nil"/>
              <w:bottom w:val="single" w:sz="4" w:space="0" w:color="auto"/>
              <w:right w:val="nil"/>
            </w:tcBorders>
            <w:shd w:val="clear" w:color="auto" w:fill="D0CECE" w:themeFill="background2" w:themeFillShade="E6"/>
            <w:noWrap/>
            <w:hideMark/>
          </w:tcPr>
          <w:p w14:paraId="0EB27930" w14:textId="77777777" w:rsidR="00AE1AA4" w:rsidRPr="00044202" w:rsidRDefault="00AE1AA4">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Jumlah</w:t>
            </w:r>
            <w:proofErr w:type="spellEnd"/>
          </w:p>
        </w:tc>
        <w:tc>
          <w:tcPr>
            <w:tcW w:w="414" w:type="pct"/>
            <w:tcBorders>
              <w:top w:val="single" w:sz="4" w:space="0" w:color="auto"/>
              <w:left w:val="nil"/>
              <w:bottom w:val="single" w:sz="4" w:space="0" w:color="auto"/>
              <w:right w:val="nil"/>
            </w:tcBorders>
            <w:shd w:val="clear" w:color="auto" w:fill="D0CECE" w:themeFill="background2" w:themeFillShade="E6"/>
            <w:noWrap/>
            <w:hideMark/>
          </w:tcPr>
          <w:p w14:paraId="6FDFD856"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500" w:type="pct"/>
            <w:tcBorders>
              <w:top w:val="single" w:sz="4" w:space="0" w:color="auto"/>
              <w:left w:val="nil"/>
              <w:bottom w:val="single" w:sz="4" w:space="0" w:color="auto"/>
              <w:right w:val="nil"/>
            </w:tcBorders>
            <w:shd w:val="clear" w:color="auto" w:fill="D0CECE" w:themeFill="background2" w:themeFillShade="E6"/>
            <w:noWrap/>
            <w:hideMark/>
          </w:tcPr>
          <w:p w14:paraId="797B5A64" w14:textId="77777777" w:rsidR="00AE1AA4" w:rsidRPr="00044202" w:rsidRDefault="00AE1AA4">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Jumlah</w:t>
            </w:r>
            <w:proofErr w:type="spellEnd"/>
          </w:p>
        </w:tc>
        <w:tc>
          <w:tcPr>
            <w:tcW w:w="414" w:type="pct"/>
            <w:tcBorders>
              <w:top w:val="single" w:sz="4" w:space="0" w:color="auto"/>
              <w:left w:val="nil"/>
              <w:bottom w:val="single" w:sz="4" w:space="0" w:color="auto"/>
              <w:right w:val="nil"/>
            </w:tcBorders>
            <w:shd w:val="clear" w:color="auto" w:fill="D0CECE" w:themeFill="background2" w:themeFillShade="E6"/>
            <w:noWrap/>
            <w:hideMark/>
          </w:tcPr>
          <w:p w14:paraId="0C47B7FA"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500" w:type="pct"/>
            <w:tcBorders>
              <w:top w:val="single" w:sz="4" w:space="0" w:color="auto"/>
              <w:left w:val="nil"/>
              <w:bottom w:val="single" w:sz="4" w:space="0" w:color="auto"/>
              <w:right w:val="nil"/>
            </w:tcBorders>
            <w:shd w:val="clear" w:color="auto" w:fill="D0CECE" w:themeFill="background2" w:themeFillShade="E6"/>
            <w:noWrap/>
            <w:hideMark/>
          </w:tcPr>
          <w:p w14:paraId="366998DC" w14:textId="77777777" w:rsidR="00AE1AA4" w:rsidRPr="00044202" w:rsidRDefault="00AE1AA4">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Jumlah</w:t>
            </w:r>
            <w:proofErr w:type="spellEnd"/>
          </w:p>
        </w:tc>
        <w:tc>
          <w:tcPr>
            <w:tcW w:w="414" w:type="pct"/>
            <w:tcBorders>
              <w:top w:val="single" w:sz="4" w:space="0" w:color="auto"/>
              <w:left w:val="nil"/>
              <w:bottom w:val="single" w:sz="4" w:space="0" w:color="auto"/>
              <w:right w:val="nil"/>
            </w:tcBorders>
            <w:shd w:val="clear" w:color="auto" w:fill="D0CECE" w:themeFill="background2" w:themeFillShade="E6"/>
            <w:noWrap/>
            <w:hideMark/>
          </w:tcPr>
          <w:p w14:paraId="0C19FBC1"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r>
      <w:tr w:rsidR="00AE1AA4" w:rsidRPr="00044202" w14:paraId="1F740114" w14:textId="77777777" w:rsidTr="007051D1">
        <w:trPr>
          <w:trHeight w:val="315"/>
        </w:trPr>
        <w:tc>
          <w:tcPr>
            <w:tcW w:w="306" w:type="pct"/>
            <w:tcBorders>
              <w:top w:val="single" w:sz="4" w:space="0" w:color="auto"/>
              <w:left w:val="nil"/>
              <w:bottom w:val="nil"/>
              <w:right w:val="nil"/>
            </w:tcBorders>
            <w:hideMark/>
          </w:tcPr>
          <w:p w14:paraId="1988D46E" w14:textId="77777777" w:rsidR="00AE1AA4" w:rsidRPr="00044202" w:rsidRDefault="00AE1AA4">
            <w:pPr>
              <w:widowControl/>
              <w:autoSpaceDE/>
              <w:jc w:val="center"/>
              <w:rPr>
                <w:rFonts w:ascii="Arial" w:hAnsi="Arial" w:cs="Arial"/>
                <w:b/>
                <w:bCs/>
                <w:color w:val="000000"/>
                <w:sz w:val="20"/>
                <w:szCs w:val="20"/>
                <w:lang w:val="en-ID" w:eastAsia="en-ID"/>
              </w:rPr>
            </w:pPr>
            <w:r w:rsidRPr="00044202">
              <w:rPr>
                <w:rFonts w:ascii="Arial" w:hAnsi="Arial" w:cs="Arial"/>
                <w:b/>
                <w:bCs/>
                <w:color w:val="000000"/>
                <w:sz w:val="20"/>
                <w:szCs w:val="20"/>
                <w:lang w:val="en-ID" w:eastAsia="en-ID"/>
              </w:rPr>
              <w:t>1</w:t>
            </w:r>
          </w:p>
        </w:tc>
        <w:tc>
          <w:tcPr>
            <w:tcW w:w="1989" w:type="pct"/>
            <w:tcBorders>
              <w:top w:val="single" w:sz="4" w:space="0" w:color="auto"/>
              <w:left w:val="nil"/>
              <w:bottom w:val="nil"/>
              <w:right w:val="nil"/>
            </w:tcBorders>
            <w:hideMark/>
          </w:tcPr>
          <w:p w14:paraId="314A2E7E" w14:textId="77777777" w:rsidR="00AE1AA4" w:rsidRPr="00044202" w:rsidRDefault="00AE1AA4">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Nelayan</w:t>
            </w:r>
            <w:proofErr w:type="spellEnd"/>
          </w:p>
        </w:tc>
        <w:tc>
          <w:tcPr>
            <w:tcW w:w="465" w:type="pct"/>
            <w:tcBorders>
              <w:top w:val="single" w:sz="4" w:space="0" w:color="auto"/>
              <w:left w:val="nil"/>
              <w:bottom w:val="nil"/>
              <w:right w:val="nil"/>
            </w:tcBorders>
            <w:noWrap/>
            <w:hideMark/>
          </w:tcPr>
          <w:p w14:paraId="05E669E6"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414" w:type="pct"/>
            <w:tcBorders>
              <w:top w:val="single" w:sz="4" w:space="0" w:color="auto"/>
              <w:left w:val="nil"/>
              <w:bottom w:val="nil"/>
              <w:right w:val="nil"/>
            </w:tcBorders>
            <w:noWrap/>
            <w:hideMark/>
          </w:tcPr>
          <w:p w14:paraId="73795306" w14:textId="77777777" w:rsidR="00AE1AA4" w:rsidRPr="00044202" w:rsidRDefault="00AE1AA4">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500" w:type="pct"/>
            <w:tcBorders>
              <w:top w:val="single" w:sz="4" w:space="0" w:color="auto"/>
              <w:left w:val="nil"/>
              <w:bottom w:val="nil"/>
              <w:right w:val="nil"/>
            </w:tcBorders>
            <w:noWrap/>
            <w:hideMark/>
          </w:tcPr>
          <w:p w14:paraId="10730F69"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7</w:t>
            </w:r>
          </w:p>
        </w:tc>
        <w:tc>
          <w:tcPr>
            <w:tcW w:w="414" w:type="pct"/>
            <w:tcBorders>
              <w:top w:val="single" w:sz="4" w:space="0" w:color="auto"/>
              <w:left w:val="nil"/>
              <w:bottom w:val="nil"/>
              <w:right w:val="nil"/>
            </w:tcBorders>
            <w:noWrap/>
            <w:hideMark/>
          </w:tcPr>
          <w:p w14:paraId="2922D6EF"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8,86</w:t>
            </w:r>
          </w:p>
        </w:tc>
        <w:tc>
          <w:tcPr>
            <w:tcW w:w="500" w:type="pct"/>
            <w:tcBorders>
              <w:top w:val="single" w:sz="4" w:space="0" w:color="auto"/>
              <w:left w:val="nil"/>
              <w:bottom w:val="nil"/>
              <w:right w:val="nil"/>
            </w:tcBorders>
            <w:noWrap/>
            <w:hideMark/>
          </w:tcPr>
          <w:p w14:paraId="389C539C"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18</w:t>
            </w:r>
          </w:p>
        </w:tc>
        <w:tc>
          <w:tcPr>
            <w:tcW w:w="414" w:type="pct"/>
            <w:tcBorders>
              <w:top w:val="single" w:sz="4" w:space="0" w:color="auto"/>
              <w:left w:val="nil"/>
              <w:bottom w:val="nil"/>
              <w:right w:val="nil"/>
            </w:tcBorders>
            <w:noWrap/>
            <w:hideMark/>
          </w:tcPr>
          <w:p w14:paraId="604057C5"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22,78</w:t>
            </w:r>
          </w:p>
        </w:tc>
      </w:tr>
      <w:tr w:rsidR="00AE1AA4" w:rsidRPr="00044202" w14:paraId="72DC438C" w14:textId="77777777" w:rsidTr="007051D1">
        <w:trPr>
          <w:trHeight w:val="315"/>
        </w:trPr>
        <w:tc>
          <w:tcPr>
            <w:tcW w:w="306" w:type="pct"/>
            <w:tcBorders>
              <w:top w:val="nil"/>
              <w:left w:val="nil"/>
              <w:bottom w:val="nil"/>
              <w:right w:val="nil"/>
            </w:tcBorders>
            <w:hideMark/>
          </w:tcPr>
          <w:p w14:paraId="405A0DF2" w14:textId="77777777" w:rsidR="00AE1AA4" w:rsidRPr="00044202" w:rsidRDefault="00AE1AA4">
            <w:pPr>
              <w:widowControl/>
              <w:autoSpaceDE/>
              <w:jc w:val="center"/>
              <w:rPr>
                <w:rFonts w:ascii="Arial" w:hAnsi="Arial" w:cs="Arial"/>
                <w:b/>
                <w:bCs/>
                <w:color w:val="000000"/>
                <w:sz w:val="20"/>
                <w:szCs w:val="20"/>
                <w:lang w:val="en-ID" w:eastAsia="en-ID"/>
              </w:rPr>
            </w:pPr>
            <w:r w:rsidRPr="00044202">
              <w:rPr>
                <w:rFonts w:ascii="Arial" w:hAnsi="Arial" w:cs="Arial"/>
                <w:b/>
                <w:bCs/>
                <w:color w:val="000000"/>
                <w:sz w:val="20"/>
                <w:szCs w:val="20"/>
                <w:lang w:val="en-ID" w:eastAsia="en-ID"/>
              </w:rPr>
              <w:t>2</w:t>
            </w:r>
          </w:p>
        </w:tc>
        <w:tc>
          <w:tcPr>
            <w:tcW w:w="1989" w:type="pct"/>
            <w:tcBorders>
              <w:top w:val="nil"/>
              <w:left w:val="nil"/>
              <w:bottom w:val="nil"/>
              <w:right w:val="nil"/>
            </w:tcBorders>
            <w:hideMark/>
          </w:tcPr>
          <w:p w14:paraId="59D5C0CC" w14:textId="77777777" w:rsidR="00AE1AA4" w:rsidRPr="00044202" w:rsidRDefault="00AE1AA4">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Agen</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Pemasaran</w:t>
            </w:r>
            <w:proofErr w:type="spellEnd"/>
          </w:p>
        </w:tc>
        <w:tc>
          <w:tcPr>
            <w:tcW w:w="465" w:type="pct"/>
            <w:tcBorders>
              <w:top w:val="nil"/>
              <w:left w:val="nil"/>
              <w:bottom w:val="nil"/>
              <w:right w:val="nil"/>
            </w:tcBorders>
            <w:noWrap/>
            <w:hideMark/>
          </w:tcPr>
          <w:p w14:paraId="785241AD"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414" w:type="pct"/>
            <w:tcBorders>
              <w:top w:val="nil"/>
              <w:left w:val="nil"/>
              <w:bottom w:val="nil"/>
              <w:right w:val="nil"/>
            </w:tcBorders>
            <w:noWrap/>
            <w:hideMark/>
          </w:tcPr>
          <w:p w14:paraId="06AE7573" w14:textId="77777777" w:rsidR="00AE1AA4" w:rsidRPr="00044202" w:rsidRDefault="00AE1AA4">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500" w:type="pct"/>
            <w:tcBorders>
              <w:top w:val="nil"/>
              <w:left w:val="nil"/>
              <w:bottom w:val="nil"/>
              <w:right w:val="nil"/>
            </w:tcBorders>
            <w:noWrap/>
            <w:hideMark/>
          </w:tcPr>
          <w:p w14:paraId="6DDC69F5"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3</w:t>
            </w:r>
          </w:p>
        </w:tc>
        <w:tc>
          <w:tcPr>
            <w:tcW w:w="414" w:type="pct"/>
            <w:tcBorders>
              <w:top w:val="nil"/>
              <w:left w:val="nil"/>
              <w:bottom w:val="nil"/>
              <w:right w:val="nil"/>
            </w:tcBorders>
            <w:noWrap/>
            <w:hideMark/>
          </w:tcPr>
          <w:p w14:paraId="3BD9CA26"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3,80</w:t>
            </w:r>
          </w:p>
        </w:tc>
        <w:tc>
          <w:tcPr>
            <w:tcW w:w="500" w:type="pct"/>
            <w:tcBorders>
              <w:top w:val="nil"/>
              <w:left w:val="nil"/>
              <w:bottom w:val="nil"/>
              <w:right w:val="nil"/>
            </w:tcBorders>
            <w:noWrap/>
            <w:hideMark/>
          </w:tcPr>
          <w:p w14:paraId="2D2CEE3F"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13</w:t>
            </w:r>
          </w:p>
        </w:tc>
        <w:tc>
          <w:tcPr>
            <w:tcW w:w="414" w:type="pct"/>
            <w:tcBorders>
              <w:top w:val="nil"/>
              <w:left w:val="nil"/>
              <w:bottom w:val="nil"/>
              <w:right w:val="nil"/>
            </w:tcBorders>
            <w:noWrap/>
            <w:hideMark/>
          </w:tcPr>
          <w:p w14:paraId="2FBCA394"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16,46</w:t>
            </w:r>
          </w:p>
        </w:tc>
      </w:tr>
      <w:tr w:rsidR="00AE1AA4" w:rsidRPr="00044202" w14:paraId="6F68A5BC" w14:textId="77777777" w:rsidTr="007051D1">
        <w:trPr>
          <w:trHeight w:val="315"/>
        </w:trPr>
        <w:tc>
          <w:tcPr>
            <w:tcW w:w="306" w:type="pct"/>
            <w:tcBorders>
              <w:top w:val="nil"/>
              <w:left w:val="nil"/>
              <w:bottom w:val="nil"/>
              <w:right w:val="nil"/>
            </w:tcBorders>
            <w:hideMark/>
          </w:tcPr>
          <w:p w14:paraId="07184973" w14:textId="77777777" w:rsidR="00AE1AA4" w:rsidRPr="00044202" w:rsidRDefault="00AE1AA4">
            <w:pPr>
              <w:widowControl/>
              <w:autoSpaceDE/>
              <w:jc w:val="center"/>
              <w:rPr>
                <w:rFonts w:ascii="Arial" w:hAnsi="Arial" w:cs="Arial"/>
                <w:b/>
                <w:bCs/>
                <w:color w:val="000000"/>
                <w:sz w:val="20"/>
                <w:szCs w:val="20"/>
                <w:lang w:val="en-ID" w:eastAsia="en-ID"/>
              </w:rPr>
            </w:pPr>
            <w:r w:rsidRPr="00044202">
              <w:rPr>
                <w:rFonts w:ascii="Arial" w:hAnsi="Arial" w:cs="Arial"/>
                <w:b/>
                <w:bCs/>
                <w:color w:val="000000"/>
                <w:sz w:val="20"/>
                <w:szCs w:val="20"/>
                <w:lang w:val="en-ID" w:eastAsia="en-ID"/>
              </w:rPr>
              <w:t>3</w:t>
            </w:r>
          </w:p>
        </w:tc>
        <w:tc>
          <w:tcPr>
            <w:tcW w:w="1989" w:type="pct"/>
            <w:tcBorders>
              <w:top w:val="nil"/>
              <w:left w:val="nil"/>
              <w:bottom w:val="nil"/>
              <w:right w:val="nil"/>
            </w:tcBorders>
            <w:hideMark/>
          </w:tcPr>
          <w:p w14:paraId="49C6705B" w14:textId="77777777" w:rsidR="00AE1AA4" w:rsidRPr="00044202" w:rsidRDefault="00AE1AA4">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Pengepul</w:t>
            </w:r>
            <w:proofErr w:type="spellEnd"/>
          </w:p>
        </w:tc>
        <w:tc>
          <w:tcPr>
            <w:tcW w:w="465" w:type="pct"/>
            <w:tcBorders>
              <w:top w:val="nil"/>
              <w:left w:val="nil"/>
              <w:bottom w:val="nil"/>
              <w:right w:val="nil"/>
            </w:tcBorders>
            <w:noWrap/>
            <w:hideMark/>
          </w:tcPr>
          <w:p w14:paraId="5CD13A02"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w:t>
            </w:r>
          </w:p>
        </w:tc>
        <w:tc>
          <w:tcPr>
            <w:tcW w:w="414" w:type="pct"/>
            <w:tcBorders>
              <w:top w:val="nil"/>
              <w:left w:val="nil"/>
              <w:bottom w:val="nil"/>
              <w:right w:val="nil"/>
            </w:tcBorders>
            <w:noWrap/>
            <w:hideMark/>
          </w:tcPr>
          <w:p w14:paraId="61AB4E98"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2,53</w:t>
            </w:r>
          </w:p>
        </w:tc>
        <w:tc>
          <w:tcPr>
            <w:tcW w:w="500" w:type="pct"/>
            <w:tcBorders>
              <w:top w:val="nil"/>
              <w:left w:val="nil"/>
              <w:bottom w:val="nil"/>
              <w:right w:val="nil"/>
            </w:tcBorders>
            <w:noWrap/>
            <w:hideMark/>
          </w:tcPr>
          <w:p w14:paraId="03F2FE54"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3</w:t>
            </w:r>
          </w:p>
        </w:tc>
        <w:tc>
          <w:tcPr>
            <w:tcW w:w="414" w:type="pct"/>
            <w:tcBorders>
              <w:top w:val="nil"/>
              <w:left w:val="nil"/>
              <w:bottom w:val="nil"/>
              <w:right w:val="nil"/>
            </w:tcBorders>
            <w:noWrap/>
            <w:hideMark/>
          </w:tcPr>
          <w:p w14:paraId="1C139F94"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3,80</w:t>
            </w:r>
          </w:p>
        </w:tc>
        <w:tc>
          <w:tcPr>
            <w:tcW w:w="500" w:type="pct"/>
            <w:tcBorders>
              <w:top w:val="nil"/>
              <w:left w:val="nil"/>
              <w:bottom w:val="nil"/>
              <w:right w:val="nil"/>
            </w:tcBorders>
            <w:noWrap/>
            <w:hideMark/>
          </w:tcPr>
          <w:p w14:paraId="37DDBA0C"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8</w:t>
            </w:r>
          </w:p>
        </w:tc>
        <w:tc>
          <w:tcPr>
            <w:tcW w:w="414" w:type="pct"/>
            <w:tcBorders>
              <w:top w:val="nil"/>
              <w:left w:val="nil"/>
              <w:bottom w:val="nil"/>
              <w:right w:val="nil"/>
            </w:tcBorders>
            <w:noWrap/>
            <w:hideMark/>
          </w:tcPr>
          <w:p w14:paraId="50372A90"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10,13</w:t>
            </w:r>
          </w:p>
        </w:tc>
      </w:tr>
      <w:tr w:rsidR="00AE1AA4" w:rsidRPr="00044202" w14:paraId="6D78268F" w14:textId="77777777" w:rsidTr="007051D1">
        <w:trPr>
          <w:trHeight w:val="315"/>
        </w:trPr>
        <w:tc>
          <w:tcPr>
            <w:tcW w:w="306" w:type="pct"/>
            <w:tcBorders>
              <w:top w:val="nil"/>
              <w:left w:val="nil"/>
              <w:bottom w:val="nil"/>
              <w:right w:val="nil"/>
            </w:tcBorders>
            <w:hideMark/>
          </w:tcPr>
          <w:p w14:paraId="1CAB0BD2" w14:textId="77777777" w:rsidR="00AE1AA4" w:rsidRPr="00044202" w:rsidRDefault="00AE1AA4">
            <w:pPr>
              <w:widowControl/>
              <w:autoSpaceDE/>
              <w:jc w:val="center"/>
              <w:rPr>
                <w:rFonts w:ascii="Arial" w:hAnsi="Arial" w:cs="Arial"/>
                <w:b/>
                <w:bCs/>
                <w:color w:val="000000"/>
                <w:sz w:val="20"/>
                <w:szCs w:val="20"/>
                <w:lang w:val="en-ID" w:eastAsia="en-ID"/>
              </w:rPr>
            </w:pPr>
            <w:r w:rsidRPr="00044202">
              <w:rPr>
                <w:rFonts w:ascii="Arial" w:hAnsi="Arial" w:cs="Arial"/>
                <w:b/>
                <w:bCs/>
                <w:color w:val="000000"/>
                <w:sz w:val="20"/>
                <w:szCs w:val="20"/>
                <w:lang w:val="en-ID" w:eastAsia="en-ID"/>
              </w:rPr>
              <w:t>4</w:t>
            </w:r>
          </w:p>
        </w:tc>
        <w:tc>
          <w:tcPr>
            <w:tcW w:w="1989" w:type="pct"/>
            <w:tcBorders>
              <w:top w:val="nil"/>
              <w:left w:val="nil"/>
              <w:bottom w:val="nil"/>
              <w:right w:val="nil"/>
            </w:tcBorders>
            <w:hideMark/>
          </w:tcPr>
          <w:p w14:paraId="68F127C4" w14:textId="77777777" w:rsidR="00AE1AA4" w:rsidRPr="00044202" w:rsidRDefault="00AE1AA4">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Pedagang</w:t>
            </w:r>
            <w:proofErr w:type="spellEnd"/>
            <w:r w:rsidRPr="00044202">
              <w:rPr>
                <w:rFonts w:ascii="Arial" w:hAnsi="Arial" w:cs="Arial"/>
                <w:color w:val="000000"/>
                <w:sz w:val="20"/>
                <w:szCs w:val="20"/>
                <w:lang w:val="en-ID" w:eastAsia="en-ID"/>
              </w:rPr>
              <w:t xml:space="preserve"> I </w:t>
            </w:r>
            <w:proofErr w:type="spellStart"/>
            <w:r w:rsidRPr="00044202">
              <w:rPr>
                <w:rFonts w:ascii="Arial" w:hAnsi="Arial" w:cs="Arial"/>
                <w:color w:val="000000"/>
                <w:sz w:val="20"/>
                <w:szCs w:val="20"/>
                <w:lang w:val="en-ID" w:eastAsia="en-ID"/>
              </w:rPr>
              <w:t>Kranji</w:t>
            </w:r>
            <w:proofErr w:type="spellEnd"/>
          </w:p>
        </w:tc>
        <w:tc>
          <w:tcPr>
            <w:tcW w:w="465" w:type="pct"/>
            <w:tcBorders>
              <w:top w:val="nil"/>
              <w:left w:val="nil"/>
              <w:bottom w:val="nil"/>
              <w:right w:val="nil"/>
            </w:tcBorders>
            <w:noWrap/>
            <w:hideMark/>
          </w:tcPr>
          <w:p w14:paraId="068F780D"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414" w:type="pct"/>
            <w:tcBorders>
              <w:top w:val="nil"/>
              <w:left w:val="nil"/>
              <w:bottom w:val="nil"/>
              <w:right w:val="nil"/>
            </w:tcBorders>
            <w:noWrap/>
            <w:hideMark/>
          </w:tcPr>
          <w:p w14:paraId="48FD4923"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1,27</w:t>
            </w:r>
          </w:p>
        </w:tc>
        <w:tc>
          <w:tcPr>
            <w:tcW w:w="500" w:type="pct"/>
            <w:tcBorders>
              <w:top w:val="nil"/>
              <w:left w:val="nil"/>
              <w:bottom w:val="nil"/>
              <w:right w:val="nil"/>
            </w:tcBorders>
            <w:noWrap/>
            <w:hideMark/>
          </w:tcPr>
          <w:p w14:paraId="37EBA952"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w:t>
            </w:r>
          </w:p>
        </w:tc>
        <w:tc>
          <w:tcPr>
            <w:tcW w:w="414" w:type="pct"/>
            <w:tcBorders>
              <w:top w:val="nil"/>
              <w:left w:val="nil"/>
              <w:bottom w:val="nil"/>
              <w:right w:val="nil"/>
            </w:tcBorders>
            <w:noWrap/>
            <w:hideMark/>
          </w:tcPr>
          <w:p w14:paraId="66CB6DF4"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2,53</w:t>
            </w:r>
          </w:p>
        </w:tc>
        <w:tc>
          <w:tcPr>
            <w:tcW w:w="500" w:type="pct"/>
            <w:tcBorders>
              <w:top w:val="nil"/>
              <w:left w:val="nil"/>
              <w:bottom w:val="nil"/>
              <w:right w:val="nil"/>
            </w:tcBorders>
            <w:noWrap/>
            <w:hideMark/>
          </w:tcPr>
          <w:p w14:paraId="25460834"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4</w:t>
            </w:r>
          </w:p>
        </w:tc>
        <w:tc>
          <w:tcPr>
            <w:tcW w:w="414" w:type="pct"/>
            <w:tcBorders>
              <w:top w:val="nil"/>
              <w:left w:val="nil"/>
              <w:bottom w:val="nil"/>
              <w:right w:val="nil"/>
            </w:tcBorders>
            <w:noWrap/>
            <w:hideMark/>
          </w:tcPr>
          <w:p w14:paraId="0AB56F36"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5,06</w:t>
            </w:r>
          </w:p>
        </w:tc>
      </w:tr>
      <w:tr w:rsidR="00AE1AA4" w:rsidRPr="00044202" w14:paraId="36069EEE" w14:textId="77777777" w:rsidTr="007051D1">
        <w:trPr>
          <w:trHeight w:val="315"/>
        </w:trPr>
        <w:tc>
          <w:tcPr>
            <w:tcW w:w="306" w:type="pct"/>
            <w:tcBorders>
              <w:top w:val="nil"/>
              <w:left w:val="nil"/>
              <w:bottom w:val="nil"/>
              <w:right w:val="nil"/>
            </w:tcBorders>
            <w:hideMark/>
          </w:tcPr>
          <w:p w14:paraId="356C21C7" w14:textId="77777777" w:rsidR="00AE1AA4" w:rsidRPr="00044202" w:rsidRDefault="00AE1AA4">
            <w:pPr>
              <w:widowControl/>
              <w:autoSpaceDE/>
              <w:jc w:val="center"/>
              <w:rPr>
                <w:rFonts w:ascii="Arial" w:hAnsi="Arial" w:cs="Arial"/>
                <w:b/>
                <w:bCs/>
                <w:color w:val="000000"/>
                <w:sz w:val="20"/>
                <w:szCs w:val="20"/>
                <w:lang w:val="en-ID" w:eastAsia="en-ID"/>
              </w:rPr>
            </w:pPr>
            <w:r w:rsidRPr="00044202">
              <w:rPr>
                <w:rFonts w:ascii="Arial" w:hAnsi="Arial" w:cs="Arial"/>
                <w:b/>
                <w:bCs/>
                <w:color w:val="000000"/>
                <w:sz w:val="20"/>
                <w:szCs w:val="20"/>
                <w:lang w:val="en-ID" w:eastAsia="en-ID"/>
              </w:rPr>
              <w:t>5</w:t>
            </w:r>
          </w:p>
        </w:tc>
        <w:tc>
          <w:tcPr>
            <w:tcW w:w="1989" w:type="pct"/>
            <w:tcBorders>
              <w:top w:val="nil"/>
              <w:left w:val="nil"/>
              <w:bottom w:val="nil"/>
              <w:right w:val="nil"/>
            </w:tcBorders>
            <w:noWrap/>
            <w:hideMark/>
          </w:tcPr>
          <w:p w14:paraId="1058A371" w14:textId="77777777" w:rsidR="00AE1AA4" w:rsidRPr="00044202" w:rsidRDefault="00AE1AA4">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Pedagang</w:t>
            </w:r>
            <w:proofErr w:type="spellEnd"/>
            <w:r w:rsidRPr="00044202">
              <w:rPr>
                <w:rFonts w:ascii="Arial" w:hAnsi="Arial" w:cs="Arial"/>
                <w:color w:val="000000"/>
                <w:sz w:val="20"/>
                <w:szCs w:val="20"/>
                <w:lang w:val="en-ID" w:eastAsia="en-ID"/>
              </w:rPr>
              <w:t xml:space="preserve"> II </w:t>
            </w:r>
            <w:proofErr w:type="spellStart"/>
            <w:r w:rsidRPr="00044202">
              <w:rPr>
                <w:rFonts w:ascii="Arial" w:hAnsi="Arial" w:cs="Arial"/>
                <w:color w:val="000000"/>
                <w:sz w:val="20"/>
                <w:szCs w:val="20"/>
                <w:lang w:val="en-ID" w:eastAsia="en-ID"/>
              </w:rPr>
              <w:t>Lamongan</w:t>
            </w:r>
            <w:proofErr w:type="spellEnd"/>
          </w:p>
        </w:tc>
        <w:tc>
          <w:tcPr>
            <w:tcW w:w="465" w:type="pct"/>
            <w:tcBorders>
              <w:top w:val="nil"/>
              <w:left w:val="nil"/>
              <w:bottom w:val="nil"/>
              <w:right w:val="nil"/>
            </w:tcBorders>
            <w:noWrap/>
            <w:hideMark/>
          </w:tcPr>
          <w:p w14:paraId="3382D8DA"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5</w:t>
            </w:r>
          </w:p>
        </w:tc>
        <w:tc>
          <w:tcPr>
            <w:tcW w:w="414" w:type="pct"/>
            <w:tcBorders>
              <w:top w:val="nil"/>
              <w:left w:val="nil"/>
              <w:bottom w:val="nil"/>
              <w:right w:val="nil"/>
            </w:tcBorders>
            <w:noWrap/>
            <w:hideMark/>
          </w:tcPr>
          <w:p w14:paraId="3DC602E1"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6,33</w:t>
            </w:r>
          </w:p>
        </w:tc>
        <w:tc>
          <w:tcPr>
            <w:tcW w:w="500" w:type="pct"/>
            <w:tcBorders>
              <w:top w:val="nil"/>
              <w:left w:val="nil"/>
              <w:bottom w:val="nil"/>
              <w:right w:val="nil"/>
            </w:tcBorders>
            <w:noWrap/>
            <w:hideMark/>
          </w:tcPr>
          <w:p w14:paraId="706949DA"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414" w:type="pct"/>
            <w:tcBorders>
              <w:top w:val="nil"/>
              <w:left w:val="nil"/>
              <w:bottom w:val="nil"/>
              <w:right w:val="nil"/>
            </w:tcBorders>
            <w:noWrap/>
            <w:hideMark/>
          </w:tcPr>
          <w:p w14:paraId="1243216A"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1,27</w:t>
            </w:r>
          </w:p>
        </w:tc>
        <w:tc>
          <w:tcPr>
            <w:tcW w:w="500" w:type="pct"/>
            <w:tcBorders>
              <w:top w:val="nil"/>
              <w:left w:val="nil"/>
              <w:bottom w:val="nil"/>
              <w:right w:val="nil"/>
            </w:tcBorders>
            <w:noWrap/>
            <w:hideMark/>
          </w:tcPr>
          <w:p w14:paraId="3465A4AB"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6</w:t>
            </w:r>
          </w:p>
        </w:tc>
        <w:tc>
          <w:tcPr>
            <w:tcW w:w="414" w:type="pct"/>
            <w:tcBorders>
              <w:top w:val="nil"/>
              <w:left w:val="nil"/>
              <w:bottom w:val="nil"/>
              <w:right w:val="nil"/>
            </w:tcBorders>
            <w:noWrap/>
            <w:hideMark/>
          </w:tcPr>
          <w:p w14:paraId="3A6B00B3"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7,59</w:t>
            </w:r>
          </w:p>
        </w:tc>
      </w:tr>
      <w:tr w:rsidR="00AE1AA4" w:rsidRPr="00044202" w14:paraId="7A5BFCA5" w14:textId="77777777" w:rsidTr="007051D1">
        <w:trPr>
          <w:trHeight w:val="315"/>
        </w:trPr>
        <w:tc>
          <w:tcPr>
            <w:tcW w:w="306" w:type="pct"/>
            <w:tcBorders>
              <w:top w:val="nil"/>
              <w:left w:val="nil"/>
              <w:bottom w:val="nil"/>
              <w:right w:val="nil"/>
            </w:tcBorders>
            <w:hideMark/>
          </w:tcPr>
          <w:p w14:paraId="370BEA60" w14:textId="77777777" w:rsidR="00AE1AA4" w:rsidRPr="00044202" w:rsidRDefault="00AE1AA4">
            <w:pPr>
              <w:widowControl/>
              <w:autoSpaceDE/>
              <w:jc w:val="center"/>
              <w:rPr>
                <w:rFonts w:ascii="Arial" w:hAnsi="Arial" w:cs="Arial"/>
                <w:b/>
                <w:bCs/>
                <w:color w:val="000000"/>
                <w:sz w:val="20"/>
                <w:szCs w:val="20"/>
                <w:lang w:val="en-ID" w:eastAsia="en-ID"/>
              </w:rPr>
            </w:pPr>
            <w:r w:rsidRPr="00044202">
              <w:rPr>
                <w:rFonts w:ascii="Arial" w:hAnsi="Arial" w:cs="Arial"/>
                <w:b/>
                <w:bCs/>
                <w:color w:val="000000"/>
                <w:sz w:val="20"/>
                <w:szCs w:val="20"/>
                <w:lang w:val="en-ID" w:eastAsia="en-ID"/>
              </w:rPr>
              <w:t>6</w:t>
            </w:r>
          </w:p>
        </w:tc>
        <w:tc>
          <w:tcPr>
            <w:tcW w:w="1989" w:type="pct"/>
            <w:tcBorders>
              <w:top w:val="nil"/>
              <w:left w:val="nil"/>
              <w:bottom w:val="nil"/>
              <w:right w:val="nil"/>
            </w:tcBorders>
            <w:noWrap/>
            <w:hideMark/>
          </w:tcPr>
          <w:p w14:paraId="5F2B3D83" w14:textId="77777777" w:rsidR="00AE1AA4" w:rsidRPr="00044202" w:rsidRDefault="00AE1AA4">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Pabrik</w:t>
            </w:r>
            <w:proofErr w:type="spellEnd"/>
          </w:p>
        </w:tc>
        <w:tc>
          <w:tcPr>
            <w:tcW w:w="465" w:type="pct"/>
            <w:tcBorders>
              <w:top w:val="nil"/>
              <w:left w:val="nil"/>
              <w:bottom w:val="nil"/>
              <w:right w:val="nil"/>
            </w:tcBorders>
            <w:noWrap/>
            <w:hideMark/>
          </w:tcPr>
          <w:p w14:paraId="18E3C639"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414" w:type="pct"/>
            <w:tcBorders>
              <w:top w:val="nil"/>
              <w:left w:val="nil"/>
              <w:bottom w:val="nil"/>
              <w:right w:val="nil"/>
            </w:tcBorders>
            <w:noWrap/>
            <w:hideMark/>
          </w:tcPr>
          <w:p w14:paraId="7538474E" w14:textId="77777777" w:rsidR="00AE1AA4" w:rsidRPr="00044202" w:rsidRDefault="00AE1AA4">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500" w:type="pct"/>
            <w:tcBorders>
              <w:top w:val="nil"/>
              <w:left w:val="nil"/>
              <w:bottom w:val="nil"/>
              <w:right w:val="nil"/>
            </w:tcBorders>
            <w:noWrap/>
            <w:hideMark/>
          </w:tcPr>
          <w:p w14:paraId="0B1469EF"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414" w:type="pct"/>
            <w:tcBorders>
              <w:top w:val="nil"/>
              <w:left w:val="nil"/>
              <w:bottom w:val="nil"/>
              <w:right w:val="nil"/>
            </w:tcBorders>
            <w:noWrap/>
            <w:hideMark/>
          </w:tcPr>
          <w:p w14:paraId="2930AD33"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1,27</w:t>
            </w:r>
          </w:p>
        </w:tc>
        <w:tc>
          <w:tcPr>
            <w:tcW w:w="500" w:type="pct"/>
            <w:tcBorders>
              <w:top w:val="nil"/>
              <w:left w:val="nil"/>
              <w:bottom w:val="nil"/>
              <w:right w:val="nil"/>
            </w:tcBorders>
            <w:noWrap/>
            <w:hideMark/>
          </w:tcPr>
          <w:p w14:paraId="4B7139EB"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414" w:type="pct"/>
            <w:tcBorders>
              <w:top w:val="nil"/>
              <w:left w:val="nil"/>
              <w:bottom w:val="nil"/>
              <w:right w:val="nil"/>
            </w:tcBorders>
            <w:noWrap/>
            <w:hideMark/>
          </w:tcPr>
          <w:p w14:paraId="51C7D5A5" w14:textId="77777777" w:rsidR="00AE1AA4" w:rsidRPr="00044202" w:rsidRDefault="00AE1AA4">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w:t>
            </w:r>
          </w:p>
        </w:tc>
      </w:tr>
      <w:tr w:rsidR="00AE1AA4" w:rsidRPr="00044202" w14:paraId="292A252D" w14:textId="77777777" w:rsidTr="007051D1">
        <w:trPr>
          <w:trHeight w:val="315"/>
        </w:trPr>
        <w:tc>
          <w:tcPr>
            <w:tcW w:w="306" w:type="pct"/>
            <w:tcBorders>
              <w:top w:val="nil"/>
              <w:left w:val="nil"/>
              <w:bottom w:val="nil"/>
              <w:right w:val="nil"/>
            </w:tcBorders>
            <w:hideMark/>
          </w:tcPr>
          <w:p w14:paraId="35F840C0" w14:textId="77777777" w:rsidR="00AE1AA4" w:rsidRPr="00044202" w:rsidRDefault="00AE1AA4">
            <w:pPr>
              <w:widowControl/>
              <w:autoSpaceDE/>
              <w:jc w:val="center"/>
              <w:rPr>
                <w:rFonts w:ascii="Arial" w:hAnsi="Arial" w:cs="Arial"/>
                <w:b/>
                <w:bCs/>
                <w:color w:val="000000"/>
                <w:sz w:val="20"/>
                <w:szCs w:val="20"/>
                <w:lang w:val="en-ID" w:eastAsia="en-ID"/>
              </w:rPr>
            </w:pPr>
            <w:r w:rsidRPr="00044202">
              <w:rPr>
                <w:rFonts w:ascii="Arial" w:hAnsi="Arial" w:cs="Arial"/>
                <w:b/>
                <w:bCs/>
                <w:color w:val="000000"/>
                <w:sz w:val="20"/>
                <w:szCs w:val="20"/>
                <w:lang w:val="en-ID" w:eastAsia="en-ID"/>
              </w:rPr>
              <w:t>7</w:t>
            </w:r>
          </w:p>
        </w:tc>
        <w:tc>
          <w:tcPr>
            <w:tcW w:w="1989" w:type="pct"/>
            <w:tcBorders>
              <w:top w:val="nil"/>
              <w:left w:val="nil"/>
              <w:bottom w:val="nil"/>
              <w:right w:val="nil"/>
            </w:tcBorders>
            <w:noWrap/>
            <w:hideMark/>
          </w:tcPr>
          <w:p w14:paraId="0FD8D481" w14:textId="77777777" w:rsidR="00AE1AA4" w:rsidRPr="00044202" w:rsidRDefault="00AE1AA4">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Pedagang</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Luar</w:t>
            </w:r>
            <w:proofErr w:type="spellEnd"/>
            <w:r w:rsidRPr="00044202">
              <w:rPr>
                <w:rFonts w:ascii="Arial" w:hAnsi="Arial" w:cs="Arial"/>
                <w:color w:val="000000"/>
                <w:sz w:val="20"/>
                <w:szCs w:val="20"/>
                <w:lang w:val="en-ID" w:eastAsia="en-ID"/>
              </w:rPr>
              <w:t xml:space="preserve"> Kota</w:t>
            </w:r>
          </w:p>
        </w:tc>
        <w:tc>
          <w:tcPr>
            <w:tcW w:w="465" w:type="pct"/>
            <w:tcBorders>
              <w:top w:val="nil"/>
              <w:left w:val="nil"/>
              <w:bottom w:val="nil"/>
              <w:right w:val="nil"/>
            </w:tcBorders>
            <w:noWrap/>
            <w:hideMark/>
          </w:tcPr>
          <w:p w14:paraId="0C5D08AC"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414" w:type="pct"/>
            <w:tcBorders>
              <w:top w:val="nil"/>
              <w:left w:val="nil"/>
              <w:bottom w:val="nil"/>
              <w:right w:val="nil"/>
            </w:tcBorders>
            <w:noWrap/>
            <w:hideMark/>
          </w:tcPr>
          <w:p w14:paraId="68225D9D" w14:textId="77777777" w:rsidR="00AE1AA4" w:rsidRPr="00044202" w:rsidRDefault="00AE1AA4">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500" w:type="pct"/>
            <w:tcBorders>
              <w:top w:val="nil"/>
              <w:left w:val="nil"/>
              <w:bottom w:val="nil"/>
              <w:right w:val="nil"/>
            </w:tcBorders>
            <w:noWrap/>
            <w:hideMark/>
          </w:tcPr>
          <w:p w14:paraId="096E338B"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w:t>
            </w:r>
          </w:p>
        </w:tc>
        <w:tc>
          <w:tcPr>
            <w:tcW w:w="414" w:type="pct"/>
            <w:tcBorders>
              <w:top w:val="nil"/>
              <w:left w:val="nil"/>
              <w:bottom w:val="nil"/>
              <w:right w:val="nil"/>
            </w:tcBorders>
            <w:noWrap/>
            <w:hideMark/>
          </w:tcPr>
          <w:p w14:paraId="63BC175D"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2,53</w:t>
            </w:r>
          </w:p>
        </w:tc>
        <w:tc>
          <w:tcPr>
            <w:tcW w:w="500" w:type="pct"/>
            <w:tcBorders>
              <w:top w:val="nil"/>
              <w:left w:val="nil"/>
              <w:bottom w:val="nil"/>
              <w:right w:val="nil"/>
            </w:tcBorders>
            <w:noWrap/>
            <w:hideMark/>
          </w:tcPr>
          <w:p w14:paraId="41D929A5"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414" w:type="pct"/>
            <w:tcBorders>
              <w:top w:val="nil"/>
              <w:left w:val="nil"/>
              <w:bottom w:val="nil"/>
              <w:right w:val="nil"/>
            </w:tcBorders>
            <w:noWrap/>
            <w:hideMark/>
          </w:tcPr>
          <w:p w14:paraId="431F7722"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1,27</w:t>
            </w:r>
          </w:p>
        </w:tc>
      </w:tr>
      <w:tr w:rsidR="00AE1AA4" w:rsidRPr="00044202" w14:paraId="148806BC" w14:textId="77777777" w:rsidTr="007051D1">
        <w:trPr>
          <w:trHeight w:val="315"/>
        </w:trPr>
        <w:tc>
          <w:tcPr>
            <w:tcW w:w="306" w:type="pct"/>
            <w:tcBorders>
              <w:top w:val="nil"/>
              <w:left w:val="nil"/>
              <w:bottom w:val="single" w:sz="4" w:space="0" w:color="auto"/>
              <w:right w:val="nil"/>
            </w:tcBorders>
            <w:hideMark/>
          </w:tcPr>
          <w:p w14:paraId="50E0F04F" w14:textId="77777777" w:rsidR="00AE1AA4" w:rsidRPr="00044202" w:rsidRDefault="00AE1AA4">
            <w:pPr>
              <w:widowControl/>
              <w:autoSpaceDE/>
              <w:jc w:val="center"/>
              <w:rPr>
                <w:rFonts w:ascii="Arial" w:hAnsi="Arial" w:cs="Arial"/>
                <w:b/>
                <w:bCs/>
                <w:color w:val="000000"/>
                <w:sz w:val="20"/>
                <w:szCs w:val="20"/>
                <w:lang w:val="en-ID" w:eastAsia="en-ID"/>
              </w:rPr>
            </w:pPr>
            <w:r w:rsidRPr="00044202">
              <w:rPr>
                <w:rFonts w:ascii="Arial" w:hAnsi="Arial" w:cs="Arial"/>
                <w:b/>
                <w:bCs/>
                <w:color w:val="000000"/>
                <w:sz w:val="20"/>
                <w:szCs w:val="20"/>
                <w:lang w:val="en-ID" w:eastAsia="en-ID"/>
              </w:rPr>
              <w:t>8</w:t>
            </w:r>
          </w:p>
        </w:tc>
        <w:tc>
          <w:tcPr>
            <w:tcW w:w="1989" w:type="pct"/>
            <w:tcBorders>
              <w:top w:val="nil"/>
              <w:left w:val="nil"/>
              <w:bottom w:val="single" w:sz="4" w:space="0" w:color="auto"/>
              <w:right w:val="nil"/>
            </w:tcBorders>
            <w:noWrap/>
            <w:hideMark/>
          </w:tcPr>
          <w:p w14:paraId="606FF30B" w14:textId="77777777" w:rsidR="00AE1AA4" w:rsidRPr="00044202" w:rsidRDefault="00AE1AA4">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Pengolah</w:t>
            </w:r>
            <w:proofErr w:type="spellEnd"/>
            <w:r w:rsidRPr="00044202">
              <w:rPr>
                <w:rFonts w:ascii="Arial" w:hAnsi="Arial" w:cs="Arial"/>
                <w:color w:val="000000"/>
                <w:sz w:val="20"/>
                <w:szCs w:val="20"/>
                <w:lang w:val="en-ID" w:eastAsia="en-ID"/>
              </w:rPr>
              <w:t xml:space="preserve"> Asap Ikan</w:t>
            </w:r>
          </w:p>
        </w:tc>
        <w:tc>
          <w:tcPr>
            <w:tcW w:w="465" w:type="pct"/>
            <w:tcBorders>
              <w:top w:val="nil"/>
              <w:left w:val="nil"/>
              <w:bottom w:val="single" w:sz="4" w:space="0" w:color="auto"/>
              <w:right w:val="nil"/>
            </w:tcBorders>
            <w:noWrap/>
            <w:hideMark/>
          </w:tcPr>
          <w:p w14:paraId="41CBDFDD"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414" w:type="pct"/>
            <w:tcBorders>
              <w:top w:val="nil"/>
              <w:left w:val="nil"/>
              <w:bottom w:val="single" w:sz="4" w:space="0" w:color="auto"/>
              <w:right w:val="nil"/>
            </w:tcBorders>
            <w:noWrap/>
            <w:hideMark/>
          </w:tcPr>
          <w:p w14:paraId="4557E638" w14:textId="77777777" w:rsidR="00AE1AA4" w:rsidRPr="00044202" w:rsidRDefault="00AE1AA4">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500" w:type="pct"/>
            <w:tcBorders>
              <w:top w:val="nil"/>
              <w:left w:val="nil"/>
              <w:bottom w:val="single" w:sz="4" w:space="0" w:color="auto"/>
              <w:right w:val="nil"/>
            </w:tcBorders>
            <w:noWrap/>
            <w:hideMark/>
          </w:tcPr>
          <w:p w14:paraId="5827D061" w14:textId="77777777" w:rsidR="00AE1AA4" w:rsidRPr="00044202" w:rsidRDefault="00AE1AA4">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414" w:type="pct"/>
            <w:tcBorders>
              <w:top w:val="nil"/>
              <w:left w:val="nil"/>
              <w:bottom w:val="single" w:sz="4" w:space="0" w:color="auto"/>
              <w:right w:val="nil"/>
            </w:tcBorders>
            <w:noWrap/>
            <w:hideMark/>
          </w:tcPr>
          <w:p w14:paraId="0A71F182" w14:textId="77777777" w:rsidR="00AE1AA4" w:rsidRPr="00044202" w:rsidRDefault="00AE1AA4">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500" w:type="pct"/>
            <w:tcBorders>
              <w:top w:val="nil"/>
              <w:left w:val="nil"/>
              <w:bottom w:val="single" w:sz="4" w:space="0" w:color="auto"/>
              <w:right w:val="nil"/>
            </w:tcBorders>
            <w:noWrap/>
            <w:hideMark/>
          </w:tcPr>
          <w:p w14:paraId="504ABAA7"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w:t>
            </w:r>
          </w:p>
        </w:tc>
        <w:tc>
          <w:tcPr>
            <w:tcW w:w="414" w:type="pct"/>
            <w:tcBorders>
              <w:top w:val="nil"/>
              <w:left w:val="nil"/>
              <w:bottom w:val="single" w:sz="4" w:space="0" w:color="auto"/>
              <w:right w:val="nil"/>
            </w:tcBorders>
            <w:noWrap/>
            <w:hideMark/>
          </w:tcPr>
          <w:p w14:paraId="5DE77BDF"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2,53</w:t>
            </w:r>
          </w:p>
        </w:tc>
      </w:tr>
      <w:tr w:rsidR="00AE1AA4" w:rsidRPr="00044202" w14:paraId="1214195D" w14:textId="77777777" w:rsidTr="007051D1">
        <w:trPr>
          <w:trHeight w:val="315"/>
        </w:trPr>
        <w:tc>
          <w:tcPr>
            <w:tcW w:w="2295" w:type="pct"/>
            <w:gridSpan w:val="2"/>
            <w:tcBorders>
              <w:top w:val="single" w:sz="4" w:space="0" w:color="auto"/>
              <w:left w:val="nil"/>
              <w:bottom w:val="single" w:sz="4" w:space="0" w:color="auto"/>
              <w:right w:val="nil"/>
            </w:tcBorders>
            <w:noWrap/>
            <w:hideMark/>
          </w:tcPr>
          <w:p w14:paraId="41772347" w14:textId="77777777" w:rsidR="00AE1AA4" w:rsidRPr="00044202" w:rsidRDefault="00AE1AA4">
            <w:pPr>
              <w:widowControl/>
              <w:autoSpaceDE/>
              <w:jc w:val="center"/>
              <w:rPr>
                <w:rFonts w:ascii="Arial" w:hAnsi="Arial" w:cs="Arial"/>
                <w:b/>
                <w:bCs/>
                <w:color w:val="000000"/>
                <w:sz w:val="20"/>
                <w:szCs w:val="20"/>
                <w:lang w:val="en-ID" w:eastAsia="en-ID"/>
              </w:rPr>
            </w:pPr>
            <w:proofErr w:type="spellStart"/>
            <w:r w:rsidRPr="00044202">
              <w:rPr>
                <w:rFonts w:ascii="Arial" w:hAnsi="Arial" w:cs="Arial"/>
                <w:b/>
                <w:bCs/>
                <w:color w:val="000000"/>
                <w:sz w:val="20"/>
                <w:szCs w:val="20"/>
                <w:lang w:val="en-ID" w:eastAsia="en-ID"/>
              </w:rPr>
              <w:t>Jumlah</w:t>
            </w:r>
            <w:proofErr w:type="spellEnd"/>
          </w:p>
        </w:tc>
        <w:tc>
          <w:tcPr>
            <w:tcW w:w="465" w:type="pct"/>
            <w:tcBorders>
              <w:top w:val="single" w:sz="4" w:space="0" w:color="auto"/>
              <w:left w:val="nil"/>
              <w:bottom w:val="single" w:sz="4" w:space="0" w:color="auto"/>
              <w:right w:val="nil"/>
            </w:tcBorders>
            <w:noWrap/>
            <w:hideMark/>
          </w:tcPr>
          <w:p w14:paraId="1291317D"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8</w:t>
            </w:r>
          </w:p>
        </w:tc>
        <w:tc>
          <w:tcPr>
            <w:tcW w:w="414" w:type="pct"/>
            <w:tcBorders>
              <w:top w:val="single" w:sz="4" w:space="0" w:color="auto"/>
              <w:left w:val="nil"/>
              <w:bottom w:val="single" w:sz="4" w:space="0" w:color="auto"/>
              <w:right w:val="nil"/>
            </w:tcBorders>
            <w:noWrap/>
            <w:hideMark/>
          </w:tcPr>
          <w:p w14:paraId="672441F4"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10,13</w:t>
            </w:r>
          </w:p>
        </w:tc>
        <w:tc>
          <w:tcPr>
            <w:tcW w:w="500" w:type="pct"/>
            <w:tcBorders>
              <w:top w:val="single" w:sz="4" w:space="0" w:color="auto"/>
              <w:left w:val="nil"/>
              <w:bottom w:val="single" w:sz="4" w:space="0" w:color="auto"/>
              <w:right w:val="nil"/>
            </w:tcBorders>
            <w:noWrap/>
            <w:hideMark/>
          </w:tcPr>
          <w:p w14:paraId="75031AA9"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19</w:t>
            </w:r>
          </w:p>
        </w:tc>
        <w:tc>
          <w:tcPr>
            <w:tcW w:w="414" w:type="pct"/>
            <w:tcBorders>
              <w:top w:val="single" w:sz="4" w:space="0" w:color="auto"/>
              <w:left w:val="nil"/>
              <w:bottom w:val="single" w:sz="4" w:space="0" w:color="auto"/>
              <w:right w:val="nil"/>
            </w:tcBorders>
            <w:noWrap/>
            <w:hideMark/>
          </w:tcPr>
          <w:p w14:paraId="1322AA40"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24,05</w:t>
            </w:r>
          </w:p>
        </w:tc>
        <w:tc>
          <w:tcPr>
            <w:tcW w:w="500" w:type="pct"/>
            <w:tcBorders>
              <w:top w:val="single" w:sz="4" w:space="0" w:color="auto"/>
              <w:left w:val="nil"/>
              <w:bottom w:val="single" w:sz="4" w:space="0" w:color="auto"/>
              <w:right w:val="nil"/>
            </w:tcBorders>
            <w:noWrap/>
            <w:hideMark/>
          </w:tcPr>
          <w:p w14:paraId="33EA1F9C"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52</w:t>
            </w:r>
          </w:p>
        </w:tc>
        <w:tc>
          <w:tcPr>
            <w:tcW w:w="414" w:type="pct"/>
            <w:tcBorders>
              <w:top w:val="single" w:sz="4" w:space="0" w:color="auto"/>
              <w:left w:val="nil"/>
              <w:bottom w:val="single" w:sz="4" w:space="0" w:color="auto"/>
              <w:right w:val="nil"/>
            </w:tcBorders>
            <w:noWrap/>
            <w:hideMark/>
          </w:tcPr>
          <w:p w14:paraId="37CB6CA7" w14:textId="77777777" w:rsidR="00AE1AA4" w:rsidRPr="00044202" w:rsidRDefault="00AE1AA4">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65,82</w:t>
            </w:r>
          </w:p>
        </w:tc>
      </w:tr>
    </w:tbl>
    <w:p w14:paraId="74B67088" w14:textId="77777777" w:rsidR="00665C62" w:rsidRPr="00276821" w:rsidRDefault="00665C62" w:rsidP="00665C62">
      <w:pPr>
        <w:pStyle w:val="ListParagraph"/>
        <w:ind w:left="0" w:firstLine="0"/>
        <w:rPr>
          <w:rFonts w:ascii="Arial" w:hAnsi="Arial" w:cs="Arial"/>
          <w:lang w:val="en-GB"/>
        </w:rPr>
      </w:pPr>
      <w:proofErr w:type="spellStart"/>
      <w:r w:rsidRPr="00044202">
        <w:rPr>
          <w:rFonts w:ascii="Arial" w:hAnsi="Arial" w:cs="Arial"/>
          <w:sz w:val="20"/>
          <w:szCs w:val="20"/>
          <w:lang w:val="en-GB"/>
        </w:rPr>
        <w:t>Sumber</w:t>
      </w:r>
      <w:proofErr w:type="spellEnd"/>
      <w:r w:rsidRPr="00044202">
        <w:rPr>
          <w:rFonts w:ascii="Arial" w:hAnsi="Arial" w:cs="Arial"/>
          <w:sz w:val="20"/>
          <w:szCs w:val="20"/>
          <w:lang w:val="en-GB"/>
        </w:rPr>
        <w:t xml:space="preserve">: </w:t>
      </w:r>
      <w:proofErr w:type="spellStart"/>
      <w:r w:rsidRPr="00044202">
        <w:rPr>
          <w:rFonts w:ascii="Arial" w:hAnsi="Arial" w:cs="Arial"/>
          <w:sz w:val="20"/>
          <w:szCs w:val="20"/>
          <w:lang w:val="en-GB"/>
        </w:rPr>
        <w:t>diolah</w:t>
      </w:r>
      <w:proofErr w:type="spellEnd"/>
      <w:r w:rsidRPr="00044202">
        <w:rPr>
          <w:rFonts w:ascii="Arial" w:hAnsi="Arial" w:cs="Arial"/>
          <w:sz w:val="20"/>
          <w:szCs w:val="20"/>
          <w:lang w:val="en-GB"/>
        </w:rPr>
        <w:t xml:space="preserve"> Data Primer, 2022.</w:t>
      </w:r>
    </w:p>
    <w:p w14:paraId="1094839F" w14:textId="77777777" w:rsidR="00221F19" w:rsidRDefault="00221F19" w:rsidP="00AE1AA4">
      <w:pPr>
        <w:jc w:val="both"/>
        <w:rPr>
          <w:rFonts w:ascii="Arial" w:hAnsi="Arial" w:cs="Arial"/>
          <w:b/>
          <w:bCs/>
          <w:lang w:val="en-GB"/>
        </w:rPr>
        <w:sectPr w:rsidR="00221F19" w:rsidSect="000541CC">
          <w:type w:val="continuous"/>
          <w:pgSz w:w="11907" w:h="16840" w:code="9"/>
          <w:pgMar w:top="1701" w:right="1418" w:bottom="1701" w:left="1418" w:header="709" w:footer="709" w:gutter="567"/>
          <w:cols w:space="708"/>
          <w:docGrid w:linePitch="360"/>
        </w:sectPr>
      </w:pPr>
    </w:p>
    <w:p w14:paraId="66450F37" w14:textId="50059770" w:rsidR="00AD39F9" w:rsidRDefault="00AD39F9" w:rsidP="00AE1AA4">
      <w:pPr>
        <w:jc w:val="both"/>
        <w:rPr>
          <w:rFonts w:ascii="Arial" w:hAnsi="Arial" w:cs="Arial"/>
          <w:b/>
          <w:bCs/>
          <w:lang w:val="en-GB"/>
        </w:rPr>
        <w:sectPr w:rsidR="00AD39F9" w:rsidSect="000541CC">
          <w:type w:val="continuous"/>
          <w:pgSz w:w="11907" w:h="16840" w:code="9"/>
          <w:pgMar w:top="1701" w:right="1418" w:bottom="1701" w:left="1418" w:header="709" w:footer="709" w:gutter="567"/>
          <w:cols w:num="2" w:space="708"/>
          <w:docGrid w:linePitch="360"/>
        </w:sectPr>
      </w:pPr>
    </w:p>
    <w:p w14:paraId="6898199A" w14:textId="31D9F309" w:rsidR="006D5E2F" w:rsidRPr="00276821" w:rsidRDefault="008C237D" w:rsidP="00AE1AA4">
      <w:pPr>
        <w:jc w:val="both"/>
        <w:rPr>
          <w:rFonts w:ascii="Arial" w:hAnsi="Arial" w:cs="Arial"/>
          <w:lang w:val="en-GB"/>
        </w:rPr>
      </w:pPr>
      <w:r>
        <w:rPr>
          <w:rFonts w:ascii="Arial" w:hAnsi="Arial" w:cs="Arial"/>
          <w:b/>
          <w:bCs/>
          <w:lang w:val="en-GB"/>
        </w:rPr>
        <w:t>d</w:t>
      </w:r>
      <w:r w:rsidR="006D5E2F" w:rsidRPr="00276821">
        <w:rPr>
          <w:rFonts w:ascii="Arial" w:hAnsi="Arial" w:cs="Arial"/>
          <w:b/>
          <w:bCs/>
          <w:lang w:val="en-GB"/>
        </w:rPr>
        <w:t xml:space="preserve">. </w:t>
      </w:r>
      <w:proofErr w:type="spellStart"/>
      <w:r w:rsidR="006D5E2F" w:rsidRPr="00276821">
        <w:rPr>
          <w:rFonts w:ascii="Arial" w:hAnsi="Arial" w:cs="Arial"/>
          <w:b/>
          <w:bCs/>
          <w:lang w:val="en-GB"/>
        </w:rPr>
        <w:t>Jumlah</w:t>
      </w:r>
      <w:proofErr w:type="spellEnd"/>
      <w:r w:rsidR="006D5E2F" w:rsidRPr="00276821">
        <w:rPr>
          <w:rFonts w:ascii="Arial" w:hAnsi="Arial" w:cs="Arial"/>
          <w:b/>
          <w:bCs/>
          <w:lang w:val="en-GB"/>
        </w:rPr>
        <w:t xml:space="preserve"> </w:t>
      </w:r>
      <w:proofErr w:type="spellStart"/>
      <w:r w:rsidR="006D5E2F" w:rsidRPr="00276821">
        <w:rPr>
          <w:rFonts w:ascii="Arial" w:hAnsi="Arial" w:cs="Arial"/>
          <w:b/>
          <w:bCs/>
          <w:lang w:val="en-GB"/>
        </w:rPr>
        <w:t>Anggota</w:t>
      </w:r>
      <w:proofErr w:type="spellEnd"/>
      <w:r w:rsidR="006D5E2F" w:rsidRPr="00276821">
        <w:rPr>
          <w:rFonts w:ascii="Arial" w:hAnsi="Arial" w:cs="Arial"/>
          <w:b/>
          <w:bCs/>
          <w:lang w:val="en-GB"/>
        </w:rPr>
        <w:t xml:space="preserve"> </w:t>
      </w:r>
      <w:proofErr w:type="spellStart"/>
      <w:r w:rsidR="006D5E2F" w:rsidRPr="00276821">
        <w:rPr>
          <w:rFonts w:ascii="Arial" w:hAnsi="Arial" w:cs="Arial"/>
          <w:b/>
          <w:bCs/>
          <w:lang w:val="en-GB"/>
        </w:rPr>
        <w:t>Keluarga</w:t>
      </w:r>
      <w:proofErr w:type="spellEnd"/>
    </w:p>
    <w:p w14:paraId="60247BE4" w14:textId="77777777" w:rsidR="00221F19" w:rsidRDefault="00221F19" w:rsidP="00AE1AA4">
      <w:pPr>
        <w:jc w:val="both"/>
        <w:rPr>
          <w:rFonts w:ascii="Arial" w:hAnsi="Arial" w:cs="Arial"/>
          <w:lang w:val="en-GB"/>
        </w:rPr>
      </w:pPr>
    </w:p>
    <w:p w14:paraId="65BBE722" w14:textId="1CCF1801" w:rsidR="006D5E2F" w:rsidRPr="00276821" w:rsidRDefault="006D5E2F" w:rsidP="00221F19">
      <w:pPr>
        <w:ind w:firstLine="284"/>
        <w:jc w:val="both"/>
        <w:rPr>
          <w:rFonts w:ascii="Arial" w:hAnsi="Arial" w:cs="Arial"/>
          <w:lang w:val="en-GB"/>
        </w:rPr>
      </w:pPr>
      <w:proofErr w:type="spellStart"/>
      <w:r w:rsidRPr="00276821">
        <w:rPr>
          <w:rFonts w:ascii="Arial" w:hAnsi="Arial" w:cs="Arial"/>
          <w:lang w:val="en-GB"/>
        </w:rPr>
        <w:t>jumlah</w:t>
      </w:r>
      <w:proofErr w:type="spellEnd"/>
      <w:r w:rsidRPr="00276821">
        <w:rPr>
          <w:rFonts w:ascii="Arial" w:hAnsi="Arial" w:cs="Arial"/>
          <w:lang w:val="en-GB"/>
        </w:rPr>
        <w:t xml:space="preserve"> </w:t>
      </w:r>
      <w:proofErr w:type="spellStart"/>
      <w:r w:rsidRPr="00276821">
        <w:rPr>
          <w:rFonts w:ascii="Arial" w:hAnsi="Arial" w:cs="Arial"/>
          <w:lang w:val="en-GB"/>
        </w:rPr>
        <w:t>anggota</w:t>
      </w:r>
      <w:proofErr w:type="spellEnd"/>
      <w:r w:rsidRPr="00276821">
        <w:rPr>
          <w:rFonts w:ascii="Arial" w:hAnsi="Arial" w:cs="Arial"/>
          <w:lang w:val="en-GB"/>
        </w:rPr>
        <w:t xml:space="preserve"> </w:t>
      </w:r>
      <w:proofErr w:type="spellStart"/>
      <w:r w:rsidRPr="00276821">
        <w:rPr>
          <w:rFonts w:ascii="Arial" w:hAnsi="Arial" w:cs="Arial"/>
          <w:lang w:val="en-GB"/>
        </w:rPr>
        <w:t>keluarga</w:t>
      </w:r>
      <w:proofErr w:type="spellEnd"/>
      <w:r w:rsidRPr="00276821">
        <w:rPr>
          <w:rFonts w:ascii="Arial" w:hAnsi="Arial" w:cs="Arial"/>
          <w:lang w:val="en-GB"/>
        </w:rPr>
        <w:t xml:space="preserve"> yang </w:t>
      </w:r>
      <w:proofErr w:type="spellStart"/>
      <w:r w:rsidRPr="00276821">
        <w:rPr>
          <w:rFonts w:ascii="Arial" w:hAnsi="Arial" w:cs="Arial"/>
          <w:lang w:val="en-GB"/>
        </w:rPr>
        <w:t>dimiliki</w:t>
      </w:r>
      <w:proofErr w:type="spellEnd"/>
      <w:r w:rsidRPr="00276821">
        <w:rPr>
          <w:rFonts w:ascii="Arial" w:hAnsi="Arial" w:cs="Arial"/>
          <w:lang w:val="en-GB"/>
        </w:rPr>
        <w:t xml:space="preserve"> oleh </w:t>
      </w:r>
      <w:proofErr w:type="spellStart"/>
      <w:r w:rsidRPr="00276821">
        <w:rPr>
          <w:rFonts w:ascii="Arial" w:hAnsi="Arial" w:cs="Arial"/>
          <w:lang w:val="en-GB"/>
        </w:rPr>
        <w:t>responden</w:t>
      </w:r>
      <w:proofErr w:type="spellEnd"/>
      <w:r w:rsidRPr="00276821">
        <w:rPr>
          <w:rFonts w:ascii="Arial" w:hAnsi="Arial" w:cs="Arial"/>
          <w:lang w:val="en-GB"/>
        </w:rPr>
        <w:t xml:space="preserve">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anggota</w:t>
      </w:r>
      <w:proofErr w:type="spellEnd"/>
      <w:r w:rsidRPr="00276821">
        <w:rPr>
          <w:rFonts w:ascii="Arial" w:hAnsi="Arial" w:cs="Arial"/>
          <w:lang w:val="en-GB"/>
        </w:rPr>
        <w:t xml:space="preserve"> </w:t>
      </w:r>
      <w:proofErr w:type="spellStart"/>
      <w:r w:rsidRPr="00276821">
        <w:rPr>
          <w:rFonts w:ascii="Arial" w:hAnsi="Arial" w:cs="Arial"/>
          <w:lang w:val="en-GB"/>
        </w:rPr>
        <w:t>keluarga</w:t>
      </w:r>
      <w:proofErr w:type="spellEnd"/>
      <w:r w:rsidRPr="00276821">
        <w:rPr>
          <w:rFonts w:ascii="Arial" w:hAnsi="Arial" w:cs="Arial"/>
          <w:lang w:val="en-GB"/>
        </w:rPr>
        <w:t xml:space="preserve"> 1-2 orang </w:t>
      </w:r>
      <w:proofErr w:type="spellStart"/>
      <w:r w:rsidRPr="00276821">
        <w:rPr>
          <w:rFonts w:ascii="Arial" w:hAnsi="Arial" w:cs="Arial"/>
          <w:lang w:val="en-GB"/>
        </w:rPr>
        <w:t>hanya</w:t>
      </w:r>
      <w:proofErr w:type="spellEnd"/>
      <w:r w:rsidRPr="00276821">
        <w:rPr>
          <w:rFonts w:ascii="Arial" w:hAnsi="Arial" w:cs="Arial"/>
          <w:lang w:val="en-GB"/>
        </w:rPr>
        <w:t xml:space="preserve"> </w:t>
      </w:r>
      <w:proofErr w:type="spellStart"/>
      <w:r w:rsidRPr="00276821">
        <w:rPr>
          <w:rFonts w:ascii="Arial" w:hAnsi="Arial" w:cs="Arial"/>
          <w:lang w:val="en-GB"/>
        </w:rPr>
        <w:t>sebanyak</w:t>
      </w:r>
      <w:proofErr w:type="spellEnd"/>
      <w:r w:rsidRPr="00276821">
        <w:rPr>
          <w:rFonts w:ascii="Arial" w:hAnsi="Arial" w:cs="Arial"/>
          <w:lang w:val="en-GB"/>
        </w:rPr>
        <w:t xml:space="preserve"> 2 </w:t>
      </w:r>
      <w:proofErr w:type="spellStart"/>
      <w:r w:rsidRPr="00276821">
        <w:rPr>
          <w:rFonts w:ascii="Arial" w:hAnsi="Arial" w:cs="Arial"/>
          <w:lang w:val="en-GB"/>
        </w:rPr>
        <w:t>responden</w:t>
      </w:r>
      <w:proofErr w:type="spellEnd"/>
      <w:r w:rsidRPr="00276821">
        <w:rPr>
          <w:rFonts w:ascii="Arial" w:hAnsi="Arial" w:cs="Arial"/>
          <w:lang w:val="en-GB"/>
        </w:rPr>
        <w:t xml:space="preserve">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persentase</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2,53%. </w:t>
      </w:r>
      <w:proofErr w:type="spellStart"/>
      <w:r w:rsidRPr="00276821">
        <w:rPr>
          <w:rFonts w:ascii="Arial" w:hAnsi="Arial" w:cs="Arial"/>
          <w:lang w:val="en-GB"/>
        </w:rPr>
        <w:t>Responden</w:t>
      </w:r>
      <w:proofErr w:type="spellEnd"/>
      <w:r w:rsidRPr="00276821">
        <w:rPr>
          <w:rFonts w:ascii="Arial" w:hAnsi="Arial" w:cs="Arial"/>
          <w:lang w:val="en-GB"/>
        </w:rPr>
        <w:t xml:space="preserve">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anggota</w:t>
      </w:r>
      <w:proofErr w:type="spellEnd"/>
      <w:r w:rsidRPr="00276821">
        <w:rPr>
          <w:rFonts w:ascii="Arial" w:hAnsi="Arial" w:cs="Arial"/>
          <w:lang w:val="en-GB"/>
        </w:rPr>
        <w:t xml:space="preserve"> </w:t>
      </w:r>
      <w:proofErr w:type="spellStart"/>
      <w:r w:rsidRPr="00276821">
        <w:rPr>
          <w:rFonts w:ascii="Arial" w:hAnsi="Arial" w:cs="Arial"/>
          <w:lang w:val="en-GB"/>
        </w:rPr>
        <w:t>keluarga</w:t>
      </w:r>
      <w:proofErr w:type="spellEnd"/>
      <w:r w:rsidRPr="00276821">
        <w:rPr>
          <w:rFonts w:ascii="Arial" w:hAnsi="Arial" w:cs="Arial"/>
          <w:lang w:val="en-GB"/>
        </w:rPr>
        <w:t xml:space="preserve"> 3-4 orang </w:t>
      </w:r>
      <w:proofErr w:type="spellStart"/>
      <w:r w:rsidRPr="00276821">
        <w:rPr>
          <w:rFonts w:ascii="Arial" w:hAnsi="Arial" w:cs="Arial"/>
          <w:lang w:val="en-GB"/>
        </w:rPr>
        <w:t>mendominasi</w:t>
      </w:r>
      <w:proofErr w:type="spellEnd"/>
      <w:r w:rsidRPr="00276821">
        <w:rPr>
          <w:rFonts w:ascii="Arial" w:hAnsi="Arial" w:cs="Arial"/>
          <w:lang w:val="en-GB"/>
        </w:rPr>
        <w:t xml:space="preserve"> </w:t>
      </w:r>
      <w:proofErr w:type="spellStart"/>
      <w:r w:rsidRPr="00276821">
        <w:rPr>
          <w:rFonts w:ascii="Arial" w:hAnsi="Arial" w:cs="Arial"/>
          <w:lang w:val="en-GB"/>
        </w:rPr>
        <w:t>sejumlah</w:t>
      </w:r>
      <w:proofErr w:type="spellEnd"/>
      <w:r w:rsidRPr="00276821">
        <w:rPr>
          <w:rFonts w:ascii="Arial" w:hAnsi="Arial" w:cs="Arial"/>
          <w:lang w:val="en-GB"/>
        </w:rPr>
        <w:t xml:space="preserve"> 41 </w:t>
      </w:r>
      <w:proofErr w:type="spellStart"/>
      <w:r w:rsidRPr="00276821">
        <w:rPr>
          <w:rFonts w:ascii="Arial" w:hAnsi="Arial" w:cs="Arial"/>
          <w:lang w:val="en-GB"/>
        </w:rPr>
        <w:t>responden</w:t>
      </w:r>
      <w:proofErr w:type="spellEnd"/>
      <w:r w:rsidRPr="00276821">
        <w:rPr>
          <w:rFonts w:ascii="Arial" w:hAnsi="Arial" w:cs="Arial"/>
          <w:lang w:val="en-GB"/>
        </w:rPr>
        <w:t xml:space="preserve">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persentase</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51,90% dan </w:t>
      </w:r>
      <w:proofErr w:type="spellStart"/>
      <w:r w:rsidRPr="00276821">
        <w:rPr>
          <w:rFonts w:ascii="Arial" w:hAnsi="Arial" w:cs="Arial"/>
          <w:lang w:val="en-GB"/>
        </w:rPr>
        <w:t>responden</w:t>
      </w:r>
      <w:proofErr w:type="spellEnd"/>
      <w:r w:rsidRPr="00276821">
        <w:rPr>
          <w:rFonts w:ascii="Arial" w:hAnsi="Arial" w:cs="Arial"/>
          <w:lang w:val="en-GB"/>
        </w:rPr>
        <w:t xml:space="preserve">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jumlah</w:t>
      </w:r>
      <w:proofErr w:type="spellEnd"/>
      <w:r w:rsidRPr="00276821">
        <w:rPr>
          <w:rFonts w:ascii="Arial" w:hAnsi="Arial" w:cs="Arial"/>
          <w:lang w:val="en-GB"/>
        </w:rPr>
        <w:t xml:space="preserve"> </w:t>
      </w:r>
      <w:proofErr w:type="spellStart"/>
      <w:r w:rsidRPr="00276821">
        <w:rPr>
          <w:rFonts w:ascii="Arial" w:hAnsi="Arial" w:cs="Arial"/>
          <w:lang w:val="en-GB"/>
        </w:rPr>
        <w:t>anggota</w:t>
      </w:r>
      <w:proofErr w:type="spellEnd"/>
      <w:r w:rsidRPr="00276821">
        <w:rPr>
          <w:rFonts w:ascii="Arial" w:hAnsi="Arial" w:cs="Arial"/>
          <w:lang w:val="en-GB"/>
        </w:rPr>
        <w:t xml:space="preserve"> </w:t>
      </w:r>
      <w:proofErr w:type="spellStart"/>
      <w:r w:rsidRPr="00276821">
        <w:rPr>
          <w:rFonts w:ascii="Arial" w:hAnsi="Arial" w:cs="Arial"/>
          <w:lang w:val="en-GB"/>
        </w:rPr>
        <w:t>keluarga</w:t>
      </w:r>
      <w:proofErr w:type="spellEnd"/>
      <w:r w:rsidRPr="00276821">
        <w:rPr>
          <w:rFonts w:ascii="Arial" w:hAnsi="Arial" w:cs="Arial"/>
          <w:lang w:val="en-GB"/>
        </w:rPr>
        <w:t xml:space="preserve"> </w:t>
      </w:r>
      <w:proofErr w:type="spellStart"/>
      <w:r w:rsidRPr="00276821">
        <w:rPr>
          <w:rFonts w:ascii="Arial" w:hAnsi="Arial" w:cs="Arial"/>
          <w:lang w:val="en-GB"/>
        </w:rPr>
        <w:t>lebih</w:t>
      </w:r>
      <w:proofErr w:type="spellEnd"/>
      <w:r w:rsidRPr="00276821">
        <w:rPr>
          <w:rFonts w:ascii="Arial" w:hAnsi="Arial" w:cs="Arial"/>
          <w:lang w:val="en-GB"/>
        </w:rPr>
        <w:t xml:space="preserve"> </w:t>
      </w:r>
      <w:proofErr w:type="spellStart"/>
      <w:r w:rsidRPr="00276821">
        <w:rPr>
          <w:rFonts w:ascii="Arial" w:hAnsi="Arial" w:cs="Arial"/>
          <w:lang w:val="en-GB"/>
        </w:rPr>
        <w:t>dari</w:t>
      </w:r>
      <w:proofErr w:type="spellEnd"/>
      <w:r w:rsidRPr="00276821">
        <w:rPr>
          <w:rFonts w:ascii="Arial" w:hAnsi="Arial" w:cs="Arial"/>
          <w:lang w:val="en-GB"/>
        </w:rPr>
        <w:t xml:space="preserve"> 5 </w:t>
      </w:r>
      <w:proofErr w:type="spellStart"/>
      <w:r w:rsidRPr="00276821">
        <w:rPr>
          <w:rFonts w:ascii="Arial" w:hAnsi="Arial" w:cs="Arial"/>
          <w:lang w:val="en-GB"/>
        </w:rPr>
        <w:t>sebanyak</w:t>
      </w:r>
      <w:proofErr w:type="spellEnd"/>
      <w:r w:rsidRPr="00276821">
        <w:rPr>
          <w:rFonts w:ascii="Arial" w:hAnsi="Arial" w:cs="Arial"/>
          <w:lang w:val="en-GB"/>
        </w:rPr>
        <w:t xml:space="preserve"> 36 </w:t>
      </w:r>
      <w:proofErr w:type="spellStart"/>
      <w:r w:rsidRPr="00276821">
        <w:rPr>
          <w:rFonts w:ascii="Arial" w:hAnsi="Arial" w:cs="Arial"/>
          <w:lang w:val="en-GB"/>
        </w:rPr>
        <w:t>responden</w:t>
      </w:r>
      <w:proofErr w:type="spellEnd"/>
      <w:r w:rsidRPr="00276821">
        <w:rPr>
          <w:rFonts w:ascii="Arial" w:hAnsi="Arial" w:cs="Arial"/>
          <w:lang w:val="en-GB"/>
        </w:rPr>
        <w:t xml:space="preserve">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persentase</w:t>
      </w:r>
      <w:proofErr w:type="spellEnd"/>
      <w:r w:rsidRPr="00276821">
        <w:rPr>
          <w:rFonts w:ascii="Arial" w:hAnsi="Arial" w:cs="Arial"/>
          <w:lang w:val="en-GB"/>
        </w:rPr>
        <w:t xml:space="preserve"> 45,57%.</w:t>
      </w:r>
      <w:r w:rsidR="00196B29" w:rsidRPr="00276821">
        <w:rPr>
          <w:rFonts w:ascii="Arial" w:hAnsi="Arial" w:cs="Arial"/>
          <w:lang w:val="en-GB"/>
        </w:rPr>
        <w:t xml:space="preserve"> </w:t>
      </w:r>
      <w:proofErr w:type="spellStart"/>
      <w:r w:rsidR="00196B29" w:rsidRPr="00276821">
        <w:rPr>
          <w:rFonts w:ascii="Arial" w:hAnsi="Arial" w:cs="Arial"/>
          <w:lang w:val="en-GB"/>
        </w:rPr>
        <w:t>Jumlah</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tanggungan</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keluarga</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mengacu</w:t>
      </w:r>
      <w:proofErr w:type="spellEnd"/>
      <w:r w:rsidR="00196B29" w:rsidRPr="00276821">
        <w:rPr>
          <w:rFonts w:ascii="Arial" w:hAnsi="Arial" w:cs="Arial"/>
          <w:lang w:val="en-GB"/>
        </w:rPr>
        <w:t xml:space="preserve"> pada </w:t>
      </w:r>
      <w:proofErr w:type="spellStart"/>
      <w:r w:rsidR="00196B29" w:rsidRPr="00276821">
        <w:rPr>
          <w:rFonts w:ascii="Arial" w:hAnsi="Arial" w:cs="Arial"/>
          <w:lang w:val="en-GB"/>
        </w:rPr>
        <w:t>jumlah</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anggota</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keluarga</w:t>
      </w:r>
      <w:proofErr w:type="spellEnd"/>
      <w:r w:rsidR="00196B29" w:rsidRPr="00276821">
        <w:rPr>
          <w:rFonts w:ascii="Arial" w:hAnsi="Arial" w:cs="Arial"/>
          <w:lang w:val="en-GB"/>
        </w:rPr>
        <w:t xml:space="preserve"> yang </w:t>
      </w:r>
      <w:proofErr w:type="spellStart"/>
      <w:r w:rsidR="00196B29" w:rsidRPr="00276821">
        <w:rPr>
          <w:rFonts w:ascii="Arial" w:hAnsi="Arial" w:cs="Arial"/>
          <w:lang w:val="en-GB"/>
        </w:rPr>
        <w:t>masih</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menjadi</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tanggungan</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keluarga</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termasuk</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saudara</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kandung</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atau</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bukan</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saudara</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kandung</w:t>
      </w:r>
      <w:proofErr w:type="spellEnd"/>
      <w:r w:rsidR="00196B29" w:rsidRPr="00276821">
        <w:rPr>
          <w:rFonts w:ascii="Arial" w:hAnsi="Arial" w:cs="Arial"/>
          <w:lang w:val="en-GB"/>
        </w:rPr>
        <w:t xml:space="preserve"> yang </w:t>
      </w:r>
      <w:proofErr w:type="spellStart"/>
      <w:r w:rsidR="00196B29" w:rsidRPr="00276821">
        <w:rPr>
          <w:rFonts w:ascii="Arial" w:hAnsi="Arial" w:cs="Arial"/>
          <w:lang w:val="en-GB"/>
        </w:rPr>
        <w:t>tinggal</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dalam</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satu</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rumah</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tetapi</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belum</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memiliki</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pekerjaan</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Semakin</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banyak</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tanggungan</w:t>
      </w:r>
      <w:proofErr w:type="spellEnd"/>
      <w:r w:rsidR="00196B29" w:rsidRPr="00276821">
        <w:rPr>
          <w:rFonts w:ascii="Arial" w:hAnsi="Arial" w:cs="Arial"/>
          <w:lang w:val="en-GB"/>
        </w:rPr>
        <w:t xml:space="preserve"> yang </w:t>
      </w:r>
      <w:proofErr w:type="spellStart"/>
      <w:r w:rsidR="00196B29" w:rsidRPr="00276821">
        <w:rPr>
          <w:rFonts w:ascii="Arial" w:hAnsi="Arial" w:cs="Arial"/>
          <w:lang w:val="en-GB"/>
        </w:rPr>
        <w:t>dimiliki</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sebuah</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keluarga</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maka</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semakin</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besar</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kemungkinannya</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mempengaruhi</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tingkat</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pengeluaran</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keluarga</w:t>
      </w:r>
      <w:proofErr w:type="spellEnd"/>
      <w:r w:rsidR="00196B29" w:rsidRPr="00276821">
        <w:rPr>
          <w:rFonts w:ascii="Arial" w:hAnsi="Arial" w:cs="Arial"/>
          <w:lang w:val="en-GB"/>
        </w:rPr>
        <w:t xml:space="preserve">. Hal </w:t>
      </w:r>
      <w:proofErr w:type="spellStart"/>
      <w:r w:rsidR="00196B29" w:rsidRPr="00276821">
        <w:rPr>
          <w:rFonts w:ascii="Arial" w:hAnsi="Arial" w:cs="Arial"/>
          <w:lang w:val="en-GB"/>
        </w:rPr>
        <w:t>ini</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diperkuat</w:t>
      </w:r>
      <w:proofErr w:type="spellEnd"/>
      <w:r w:rsidR="00196B29" w:rsidRPr="00276821">
        <w:rPr>
          <w:rFonts w:ascii="Arial" w:hAnsi="Arial" w:cs="Arial"/>
          <w:lang w:val="en-GB"/>
        </w:rPr>
        <w:t xml:space="preserve"> oleh </w:t>
      </w:r>
      <w:r w:rsidR="00300609">
        <w:rPr>
          <w:rFonts w:ascii="Arial" w:hAnsi="Arial" w:cs="Arial"/>
          <w:noProof/>
          <w:lang w:val="en-ID"/>
        </w:rPr>
        <w:t xml:space="preserve">Purwanto dan </w:t>
      </w:r>
      <w:r w:rsidR="00A37E87" w:rsidRPr="00A37E87">
        <w:rPr>
          <w:rFonts w:ascii="Arial" w:hAnsi="Arial" w:cs="Arial"/>
          <w:noProof/>
          <w:lang w:val="en-ID"/>
        </w:rPr>
        <w:t xml:space="preserve">Taftazani, </w:t>
      </w:r>
      <w:r w:rsidR="00300609">
        <w:rPr>
          <w:rFonts w:ascii="Arial" w:hAnsi="Arial" w:cs="Arial"/>
          <w:noProof/>
          <w:lang w:val="en-ID"/>
        </w:rPr>
        <w:t>(</w:t>
      </w:r>
      <w:r w:rsidR="00A37E87" w:rsidRPr="00A37E87">
        <w:rPr>
          <w:rFonts w:ascii="Arial" w:hAnsi="Arial" w:cs="Arial"/>
          <w:noProof/>
          <w:lang w:val="en-ID"/>
        </w:rPr>
        <w:t>2018)</w:t>
      </w:r>
      <w:r w:rsidR="00196B29" w:rsidRPr="00276821">
        <w:rPr>
          <w:rFonts w:ascii="Arial" w:hAnsi="Arial" w:cs="Arial"/>
          <w:lang w:val="en-GB"/>
        </w:rPr>
        <w:t xml:space="preserve">, </w:t>
      </w:r>
      <w:proofErr w:type="spellStart"/>
      <w:r w:rsidR="00196B29" w:rsidRPr="00276821">
        <w:rPr>
          <w:rFonts w:ascii="Arial" w:hAnsi="Arial" w:cs="Arial"/>
          <w:lang w:val="en-GB"/>
        </w:rPr>
        <w:t>semakin</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banyak</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jumlah</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anggota</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keluarga</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maka</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semakin</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banyak</w:t>
      </w:r>
      <w:proofErr w:type="spellEnd"/>
      <w:r w:rsidR="00196B29" w:rsidRPr="00276821">
        <w:rPr>
          <w:rFonts w:ascii="Arial" w:hAnsi="Arial" w:cs="Arial"/>
          <w:lang w:val="en-GB"/>
        </w:rPr>
        <w:t xml:space="preserve"> juga </w:t>
      </w:r>
      <w:proofErr w:type="spellStart"/>
      <w:r w:rsidR="00196B29" w:rsidRPr="00276821">
        <w:rPr>
          <w:rFonts w:ascii="Arial" w:hAnsi="Arial" w:cs="Arial"/>
          <w:lang w:val="en-GB"/>
        </w:rPr>
        <w:t>tanggungan</w:t>
      </w:r>
      <w:proofErr w:type="spellEnd"/>
      <w:r w:rsidR="00196B29" w:rsidRPr="00276821">
        <w:rPr>
          <w:rFonts w:ascii="Arial" w:hAnsi="Arial" w:cs="Arial"/>
          <w:lang w:val="en-GB"/>
        </w:rPr>
        <w:t xml:space="preserve"> dan </w:t>
      </w:r>
      <w:proofErr w:type="spellStart"/>
      <w:r w:rsidR="00196B29" w:rsidRPr="00276821">
        <w:rPr>
          <w:rFonts w:ascii="Arial" w:hAnsi="Arial" w:cs="Arial"/>
          <w:lang w:val="en-GB"/>
        </w:rPr>
        <w:t>berpengaruh</w:t>
      </w:r>
      <w:proofErr w:type="spellEnd"/>
      <w:r w:rsidR="00196B29" w:rsidRPr="00276821">
        <w:rPr>
          <w:rFonts w:ascii="Arial" w:hAnsi="Arial" w:cs="Arial"/>
          <w:lang w:val="en-GB"/>
        </w:rPr>
        <w:t xml:space="preserve"> pada </w:t>
      </w:r>
      <w:proofErr w:type="spellStart"/>
      <w:r w:rsidR="00196B29" w:rsidRPr="00276821">
        <w:rPr>
          <w:rFonts w:ascii="Arial" w:hAnsi="Arial" w:cs="Arial"/>
          <w:lang w:val="en-GB"/>
        </w:rPr>
        <w:t>tingkat</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pengeluaran</w:t>
      </w:r>
      <w:proofErr w:type="spellEnd"/>
      <w:r w:rsidR="00196B29" w:rsidRPr="00276821">
        <w:rPr>
          <w:rFonts w:ascii="Arial" w:hAnsi="Arial" w:cs="Arial"/>
          <w:lang w:val="en-GB"/>
        </w:rPr>
        <w:t xml:space="preserve"> yang </w:t>
      </w:r>
      <w:proofErr w:type="spellStart"/>
      <w:r w:rsidR="00196B29" w:rsidRPr="00276821">
        <w:rPr>
          <w:rFonts w:ascii="Arial" w:hAnsi="Arial" w:cs="Arial"/>
          <w:lang w:val="en-GB"/>
        </w:rPr>
        <w:t>dimiliki</w:t>
      </w:r>
      <w:proofErr w:type="spellEnd"/>
      <w:r w:rsidR="00196B29" w:rsidRPr="00276821">
        <w:rPr>
          <w:rFonts w:ascii="Arial" w:hAnsi="Arial" w:cs="Arial"/>
          <w:lang w:val="en-GB"/>
        </w:rPr>
        <w:t xml:space="preserve"> oleh </w:t>
      </w:r>
      <w:proofErr w:type="spellStart"/>
      <w:r w:rsidR="00196B29" w:rsidRPr="00276821">
        <w:rPr>
          <w:rFonts w:ascii="Arial" w:hAnsi="Arial" w:cs="Arial"/>
          <w:lang w:val="en-GB"/>
        </w:rPr>
        <w:t>sebuah</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keluarga</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tersebut</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rincian</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jumlah</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anggota</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keluarga</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responden</w:t>
      </w:r>
      <w:proofErr w:type="spellEnd"/>
      <w:r w:rsidR="00196B29" w:rsidRPr="00276821">
        <w:rPr>
          <w:rFonts w:ascii="Arial" w:hAnsi="Arial" w:cs="Arial"/>
          <w:lang w:val="en-GB"/>
        </w:rPr>
        <w:t xml:space="preserve"> Ikan </w:t>
      </w:r>
      <w:proofErr w:type="spellStart"/>
      <w:r w:rsidR="00196B29" w:rsidRPr="00276821">
        <w:rPr>
          <w:rFonts w:ascii="Arial" w:hAnsi="Arial" w:cs="Arial"/>
          <w:lang w:val="en-GB"/>
        </w:rPr>
        <w:t>Tongkol</w:t>
      </w:r>
      <w:proofErr w:type="spellEnd"/>
      <w:r w:rsidR="00196B29" w:rsidRPr="00276821">
        <w:rPr>
          <w:rFonts w:ascii="Arial" w:hAnsi="Arial" w:cs="Arial"/>
          <w:lang w:val="en-GB"/>
        </w:rPr>
        <w:t xml:space="preserve"> (</w:t>
      </w:r>
      <w:proofErr w:type="spellStart"/>
      <w:r w:rsidR="00196B29" w:rsidRPr="00276821">
        <w:rPr>
          <w:rFonts w:ascii="Arial" w:hAnsi="Arial" w:cs="Arial"/>
          <w:i/>
          <w:iCs/>
          <w:lang w:val="en-GB"/>
        </w:rPr>
        <w:t>Euthynnus</w:t>
      </w:r>
      <w:proofErr w:type="spellEnd"/>
      <w:r w:rsidR="00196B29" w:rsidRPr="00276821">
        <w:rPr>
          <w:rFonts w:ascii="Arial" w:hAnsi="Arial" w:cs="Arial"/>
          <w:i/>
          <w:iCs/>
          <w:lang w:val="en-GB"/>
        </w:rPr>
        <w:t xml:space="preserve"> </w:t>
      </w:r>
      <w:proofErr w:type="spellStart"/>
      <w:r w:rsidR="00196B29" w:rsidRPr="00276821">
        <w:rPr>
          <w:rFonts w:ascii="Arial" w:hAnsi="Arial" w:cs="Arial"/>
          <w:i/>
          <w:iCs/>
          <w:lang w:val="en-GB"/>
        </w:rPr>
        <w:t>affinis</w:t>
      </w:r>
      <w:proofErr w:type="spellEnd"/>
      <w:r w:rsidR="00196B29" w:rsidRPr="00276821">
        <w:rPr>
          <w:rFonts w:ascii="Arial" w:hAnsi="Arial" w:cs="Arial"/>
          <w:lang w:val="en-GB"/>
        </w:rPr>
        <w:t xml:space="preserve">) </w:t>
      </w:r>
      <w:proofErr w:type="spellStart"/>
      <w:r w:rsidR="00196B29" w:rsidRPr="00276821">
        <w:rPr>
          <w:rFonts w:ascii="Arial" w:hAnsi="Arial" w:cs="Arial"/>
          <w:lang w:val="en-GB"/>
        </w:rPr>
        <w:t>tersaji</w:t>
      </w:r>
      <w:proofErr w:type="spellEnd"/>
      <w:r w:rsidR="00196B29" w:rsidRPr="00276821">
        <w:rPr>
          <w:rFonts w:ascii="Arial" w:hAnsi="Arial" w:cs="Arial"/>
          <w:lang w:val="en-GB"/>
        </w:rPr>
        <w:t xml:space="preserve"> pada </w:t>
      </w:r>
      <w:proofErr w:type="spellStart"/>
      <w:r w:rsidR="00196B29" w:rsidRPr="00276821">
        <w:rPr>
          <w:rFonts w:ascii="Arial" w:hAnsi="Arial" w:cs="Arial"/>
          <w:lang w:val="en-GB"/>
        </w:rPr>
        <w:t>Tabel</w:t>
      </w:r>
      <w:proofErr w:type="spellEnd"/>
      <w:r w:rsidR="00196B29" w:rsidRPr="00276821">
        <w:rPr>
          <w:rFonts w:ascii="Arial" w:hAnsi="Arial" w:cs="Arial"/>
          <w:lang w:val="en-GB"/>
        </w:rPr>
        <w:t xml:space="preserve"> 4.</w:t>
      </w:r>
    </w:p>
    <w:p w14:paraId="4BFE6194" w14:textId="77777777" w:rsidR="00221F19" w:rsidRDefault="00221F19" w:rsidP="00AE1AA4">
      <w:pPr>
        <w:jc w:val="both"/>
        <w:rPr>
          <w:rFonts w:ascii="Arial" w:hAnsi="Arial" w:cs="Arial"/>
          <w:lang w:val="en-GB"/>
        </w:rPr>
        <w:sectPr w:rsidR="00221F19" w:rsidSect="00AD39F9">
          <w:type w:val="continuous"/>
          <w:pgSz w:w="11907" w:h="16840" w:code="9"/>
          <w:pgMar w:top="1701" w:right="1418" w:bottom="1701" w:left="1418" w:header="709" w:footer="709" w:gutter="567"/>
          <w:cols w:num="2" w:space="340"/>
          <w:docGrid w:linePitch="360"/>
        </w:sectPr>
      </w:pPr>
    </w:p>
    <w:p w14:paraId="1CE1866D" w14:textId="2C8A2D73" w:rsidR="00221F19" w:rsidRDefault="00221F19" w:rsidP="00AE1AA4">
      <w:pPr>
        <w:jc w:val="both"/>
        <w:rPr>
          <w:rFonts w:ascii="Arial" w:hAnsi="Arial" w:cs="Arial"/>
          <w:lang w:val="en-GB"/>
        </w:rPr>
      </w:pPr>
    </w:p>
    <w:p w14:paraId="18B69B27" w14:textId="77777777" w:rsidR="00221F19" w:rsidRDefault="00221F19" w:rsidP="00AE1AA4">
      <w:pPr>
        <w:jc w:val="both"/>
        <w:rPr>
          <w:rFonts w:ascii="Arial" w:hAnsi="Arial" w:cs="Arial"/>
          <w:lang w:val="en-GB"/>
        </w:rPr>
        <w:sectPr w:rsidR="00221F19" w:rsidSect="000541CC">
          <w:type w:val="continuous"/>
          <w:pgSz w:w="11907" w:h="16840" w:code="9"/>
          <w:pgMar w:top="1701" w:right="1418" w:bottom="1701" w:left="1418" w:header="709" w:footer="709" w:gutter="567"/>
          <w:cols w:space="708"/>
          <w:docGrid w:linePitch="360"/>
        </w:sectPr>
      </w:pPr>
    </w:p>
    <w:p w14:paraId="26022499" w14:textId="3D6D6499" w:rsidR="00196B29" w:rsidRPr="002C1F03" w:rsidRDefault="00221F19" w:rsidP="00221F19">
      <w:pPr>
        <w:ind w:left="993" w:hanging="993"/>
        <w:jc w:val="both"/>
        <w:rPr>
          <w:rFonts w:ascii="Arial" w:hAnsi="Arial" w:cs="Arial"/>
          <w:b/>
          <w:lang w:val="en-GB"/>
        </w:rPr>
      </w:pPr>
      <w:proofErr w:type="spellStart"/>
      <w:r w:rsidRPr="002C1F03">
        <w:rPr>
          <w:rFonts w:ascii="Arial" w:hAnsi="Arial" w:cs="Arial"/>
          <w:b/>
          <w:lang w:val="en-GB"/>
        </w:rPr>
        <w:t>Tabel</w:t>
      </w:r>
      <w:proofErr w:type="spellEnd"/>
      <w:r w:rsidRPr="002C1F03">
        <w:rPr>
          <w:rFonts w:ascii="Arial" w:hAnsi="Arial" w:cs="Arial"/>
          <w:b/>
          <w:lang w:val="en-GB"/>
        </w:rPr>
        <w:t xml:space="preserve"> 4. </w:t>
      </w:r>
      <w:proofErr w:type="spellStart"/>
      <w:r w:rsidR="00196B29" w:rsidRPr="002C1F03">
        <w:rPr>
          <w:rFonts w:ascii="Arial" w:hAnsi="Arial" w:cs="Arial"/>
          <w:b/>
          <w:lang w:val="en-GB"/>
        </w:rPr>
        <w:t>Sebaran</w:t>
      </w:r>
      <w:proofErr w:type="spellEnd"/>
      <w:r w:rsidR="00196B29" w:rsidRPr="002C1F03">
        <w:rPr>
          <w:rFonts w:ascii="Arial" w:hAnsi="Arial" w:cs="Arial"/>
          <w:b/>
          <w:lang w:val="en-GB"/>
        </w:rPr>
        <w:t xml:space="preserve"> </w:t>
      </w:r>
      <w:proofErr w:type="spellStart"/>
      <w:r w:rsidR="00196B29" w:rsidRPr="002C1F03">
        <w:rPr>
          <w:rFonts w:ascii="Arial" w:hAnsi="Arial" w:cs="Arial"/>
          <w:b/>
          <w:lang w:val="en-GB"/>
        </w:rPr>
        <w:t>Jumlah</w:t>
      </w:r>
      <w:proofErr w:type="spellEnd"/>
      <w:r w:rsidR="00196B29" w:rsidRPr="002C1F03">
        <w:rPr>
          <w:rFonts w:ascii="Arial" w:hAnsi="Arial" w:cs="Arial"/>
          <w:b/>
          <w:lang w:val="en-GB"/>
        </w:rPr>
        <w:t xml:space="preserve"> </w:t>
      </w:r>
      <w:proofErr w:type="spellStart"/>
      <w:r w:rsidR="00196B29" w:rsidRPr="002C1F03">
        <w:rPr>
          <w:rFonts w:ascii="Arial" w:hAnsi="Arial" w:cs="Arial"/>
          <w:b/>
          <w:lang w:val="en-GB"/>
        </w:rPr>
        <w:t>Anggota</w:t>
      </w:r>
      <w:proofErr w:type="spellEnd"/>
      <w:r w:rsidR="00196B29" w:rsidRPr="002C1F03">
        <w:rPr>
          <w:rFonts w:ascii="Arial" w:hAnsi="Arial" w:cs="Arial"/>
          <w:b/>
          <w:lang w:val="en-GB"/>
        </w:rPr>
        <w:t xml:space="preserve"> </w:t>
      </w:r>
      <w:proofErr w:type="spellStart"/>
      <w:r w:rsidR="00196B29" w:rsidRPr="002C1F03">
        <w:rPr>
          <w:rFonts w:ascii="Arial" w:hAnsi="Arial" w:cs="Arial"/>
          <w:b/>
          <w:lang w:val="en-GB"/>
        </w:rPr>
        <w:t>Keluarga</w:t>
      </w:r>
      <w:proofErr w:type="spellEnd"/>
      <w:r w:rsidR="00196B29" w:rsidRPr="002C1F03">
        <w:rPr>
          <w:rFonts w:ascii="Arial" w:hAnsi="Arial" w:cs="Arial"/>
          <w:b/>
          <w:lang w:val="en-GB"/>
        </w:rPr>
        <w:t xml:space="preserve"> </w:t>
      </w:r>
      <w:proofErr w:type="spellStart"/>
      <w:r w:rsidR="00196B29" w:rsidRPr="002C1F03">
        <w:rPr>
          <w:rFonts w:ascii="Arial" w:hAnsi="Arial" w:cs="Arial"/>
          <w:b/>
          <w:lang w:val="en-GB"/>
        </w:rPr>
        <w:t>responden</w:t>
      </w:r>
      <w:proofErr w:type="spellEnd"/>
      <w:r w:rsidR="00196B29" w:rsidRPr="002C1F03">
        <w:rPr>
          <w:rFonts w:ascii="Arial" w:hAnsi="Arial" w:cs="Arial"/>
          <w:b/>
          <w:lang w:val="en-GB"/>
        </w:rPr>
        <w:t xml:space="preserve"> </w:t>
      </w:r>
      <w:proofErr w:type="spellStart"/>
      <w:r w:rsidR="00196B29" w:rsidRPr="002C1F03">
        <w:rPr>
          <w:rFonts w:ascii="Arial" w:hAnsi="Arial" w:cs="Arial"/>
          <w:b/>
          <w:lang w:val="en-GB"/>
        </w:rPr>
        <w:t>pemasaran</w:t>
      </w:r>
      <w:proofErr w:type="spellEnd"/>
      <w:r w:rsidR="00196B29" w:rsidRPr="002C1F03">
        <w:rPr>
          <w:rFonts w:ascii="Arial" w:hAnsi="Arial" w:cs="Arial"/>
          <w:b/>
          <w:lang w:val="en-GB"/>
        </w:rPr>
        <w:t xml:space="preserve"> Ikan </w:t>
      </w:r>
      <w:proofErr w:type="spellStart"/>
      <w:r w:rsidR="00196B29" w:rsidRPr="002C1F03">
        <w:rPr>
          <w:rFonts w:ascii="Arial" w:hAnsi="Arial" w:cs="Arial"/>
          <w:b/>
          <w:lang w:val="en-GB"/>
        </w:rPr>
        <w:t>Tongkol</w:t>
      </w:r>
      <w:proofErr w:type="spellEnd"/>
      <w:r w:rsidR="00196B29" w:rsidRPr="002C1F03">
        <w:rPr>
          <w:rFonts w:ascii="Arial" w:hAnsi="Arial" w:cs="Arial"/>
          <w:b/>
          <w:lang w:val="en-GB"/>
        </w:rPr>
        <w:t xml:space="preserve"> yang </w:t>
      </w:r>
      <w:r w:rsidRPr="002C1F03">
        <w:rPr>
          <w:rFonts w:ascii="Arial" w:hAnsi="Arial" w:cs="Arial"/>
          <w:b/>
          <w:lang w:val="en-GB"/>
        </w:rPr>
        <w:t xml:space="preserve">   </w:t>
      </w:r>
      <w:proofErr w:type="spellStart"/>
      <w:r w:rsidR="00196B29" w:rsidRPr="002C1F03">
        <w:rPr>
          <w:rFonts w:ascii="Arial" w:hAnsi="Arial" w:cs="Arial"/>
          <w:b/>
          <w:lang w:val="en-GB"/>
        </w:rPr>
        <w:t>berpangkalan</w:t>
      </w:r>
      <w:proofErr w:type="spellEnd"/>
      <w:r w:rsidR="00196B29" w:rsidRPr="002C1F03">
        <w:rPr>
          <w:rFonts w:ascii="Arial" w:hAnsi="Arial" w:cs="Arial"/>
          <w:b/>
          <w:lang w:val="en-GB"/>
        </w:rPr>
        <w:t xml:space="preserve"> di PPI </w:t>
      </w:r>
      <w:proofErr w:type="spellStart"/>
      <w:r w:rsidR="00196B29" w:rsidRPr="002C1F03">
        <w:rPr>
          <w:rFonts w:ascii="Arial" w:hAnsi="Arial" w:cs="Arial"/>
          <w:b/>
          <w:lang w:val="en-GB"/>
        </w:rPr>
        <w:t>Kranji</w:t>
      </w:r>
      <w:proofErr w:type="spellEnd"/>
    </w:p>
    <w:tbl>
      <w:tblPr>
        <w:tblW w:w="5000" w:type="pct"/>
        <w:tblBorders>
          <w:top w:val="single" w:sz="4" w:space="0" w:color="7F7F7F"/>
          <w:bottom w:val="single" w:sz="4" w:space="0" w:color="7F7F7F"/>
        </w:tblBorders>
        <w:tblLook w:val="04A0" w:firstRow="1" w:lastRow="0" w:firstColumn="1" w:lastColumn="0" w:noHBand="0" w:noVBand="1"/>
      </w:tblPr>
      <w:tblGrid>
        <w:gridCol w:w="475"/>
        <w:gridCol w:w="2395"/>
        <w:gridCol w:w="1330"/>
        <w:gridCol w:w="310"/>
        <w:gridCol w:w="308"/>
        <w:gridCol w:w="1330"/>
        <w:gridCol w:w="369"/>
        <w:gridCol w:w="366"/>
        <w:gridCol w:w="886"/>
        <w:gridCol w:w="735"/>
      </w:tblGrid>
      <w:tr w:rsidR="00196B29" w:rsidRPr="00044202" w14:paraId="620A6FDA" w14:textId="77777777" w:rsidTr="00AD39F9">
        <w:trPr>
          <w:trHeight w:val="315"/>
          <w:tblHeader/>
        </w:trPr>
        <w:tc>
          <w:tcPr>
            <w:tcW w:w="280" w:type="pct"/>
            <w:vMerge w:val="restart"/>
            <w:tcBorders>
              <w:top w:val="single" w:sz="4" w:space="0" w:color="auto"/>
              <w:left w:val="nil"/>
              <w:bottom w:val="single" w:sz="4" w:space="0" w:color="auto"/>
              <w:right w:val="nil"/>
            </w:tcBorders>
            <w:shd w:val="clear" w:color="auto" w:fill="D0CECE" w:themeFill="background2" w:themeFillShade="E6"/>
            <w:vAlign w:val="center"/>
            <w:hideMark/>
          </w:tcPr>
          <w:p w14:paraId="614F9646"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No</w:t>
            </w:r>
          </w:p>
        </w:tc>
        <w:tc>
          <w:tcPr>
            <w:tcW w:w="1408" w:type="pct"/>
            <w:vMerge w:val="restart"/>
            <w:tcBorders>
              <w:top w:val="single" w:sz="4" w:space="0" w:color="auto"/>
              <w:left w:val="nil"/>
              <w:bottom w:val="single" w:sz="4" w:space="0" w:color="auto"/>
              <w:right w:val="nil"/>
            </w:tcBorders>
            <w:shd w:val="clear" w:color="auto" w:fill="D0CECE" w:themeFill="background2" w:themeFillShade="E6"/>
            <w:vAlign w:val="center"/>
            <w:hideMark/>
          </w:tcPr>
          <w:p w14:paraId="4544DFAF" w14:textId="77777777" w:rsidR="00196B29" w:rsidRPr="00044202" w:rsidRDefault="00196B29">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Responden</w:t>
            </w:r>
            <w:proofErr w:type="spellEnd"/>
          </w:p>
        </w:tc>
        <w:tc>
          <w:tcPr>
            <w:tcW w:w="3312" w:type="pct"/>
            <w:gridSpan w:val="8"/>
            <w:tcBorders>
              <w:top w:val="single" w:sz="4" w:space="0" w:color="auto"/>
              <w:left w:val="nil"/>
              <w:bottom w:val="single" w:sz="4" w:space="0" w:color="auto"/>
              <w:right w:val="nil"/>
            </w:tcBorders>
            <w:shd w:val="clear" w:color="auto" w:fill="D0CECE" w:themeFill="background2" w:themeFillShade="E6"/>
            <w:noWrap/>
            <w:hideMark/>
          </w:tcPr>
          <w:p w14:paraId="7E4617C2" w14:textId="77777777" w:rsidR="00196B29" w:rsidRPr="00044202" w:rsidRDefault="00196B29">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Jumlah</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anggota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keluarga</w:t>
            </w:r>
            <w:proofErr w:type="spellEnd"/>
          </w:p>
        </w:tc>
      </w:tr>
      <w:tr w:rsidR="00196B29" w:rsidRPr="00044202" w14:paraId="4CB4E2CB" w14:textId="77777777" w:rsidTr="00AD39F9">
        <w:trPr>
          <w:trHeight w:val="315"/>
          <w:tblHeader/>
        </w:trPr>
        <w:tc>
          <w:tcPr>
            <w:tcW w:w="280" w:type="pct"/>
            <w:vMerge/>
            <w:tcBorders>
              <w:top w:val="single" w:sz="4" w:space="0" w:color="auto"/>
              <w:left w:val="nil"/>
              <w:bottom w:val="single" w:sz="4" w:space="0" w:color="auto"/>
              <w:right w:val="nil"/>
            </w:tcBorders>
            <w:shd w:val="clear" w:color="auto" w:fill="D0CECE" w:themeFill="background2" w:themeFillShade="E6"/>
            <w:vAlign w:val="center"/>
            <w:hideMark/>
          </w:tcPr>
          <w:p w14:paraId="4571DA22" w14:textId="77777777" w:rsidR="00196B29" w:rsidRPr="00044202" w:rsidRDefault="00196B29">
            <w:pPr>
              <w:widowControl/>
              <w:autoSpaceDE/>
              <w:autoSpaceDN/>
              <w:rPr>
                <w:rFonts w:ascii="Arial" w:hAnsi="Arial" w:cs="Arial"/>
                <w:color w:val="000000"/>
                <w:sz w:val="20"/>
                <w:szCs w:val="20"/>
                <w:lang w:val="en-ID" w:eastAsia="en-ID"/>
              </w:rPr>
            </w:pPr>
          </w:p>
        </w:tc>
        <w:tc>
          <w:tcPr>
            <w:tcW w:w="1408" w:type="pct"/>
            <w:vMerge/>
            <w:tcBorders>
              <w:top w:val="single" w:sz="4" w:space="0" w:color="auto"/>
              <w:left w:val="nil"/>
              <w:bottom w:val="single" w:sz="4" w:space="0" w:color="auto"/>
              <w:right w:val="nil"/>
            </w:tcBorders>
            <w:shd w:val="clear" w:color="auto" w:fill="D0CECE" w:themeFill="background2" w:themeFillShade="E6"/>
            <w:vAlign w:val="center"/>
            <w:hideMark/>
          </w:tcPr>
          <w:p w14:paraId="3BCA1F52" w14:textId="77777777" w:rsidR="00196B29" w:rsidRPr="00044202" w:rsidRDefault="00196B29">
            <w:pPr>
              <w:widowControl/>
              <w:autoSpaceDE/>
              <w:autoSpaceDN/>
              <w:rPr>
                <w:rFonts w:ascii="Arial" w:hAnsi="Arial" w:cs="Arial"/>
                <w:color w:val="000000"/>
                <w:sz w:val="20"/>
                <w:szCs w:val="20"/>
                <w:lang w:val="en-ID" w:eastAsia="en-ID"/>
              </w:rPr>
            </w:pPr>
          </w:p>
        </w:tc>
        <w:tc>
          <w:tcPr>
            <w:tcW w:w="964" w:type="pct"/>
            <w:gridSpan w:val="2"/>
            <w:tcBorders>
              <w:top w:val="single" w:sz="4" w:space="0" w:color="auto"/>
              <w:left w:val="nil"/>
              <w:bottom w:val="single" w:sz="4" w:space="0" w:color="auto"/>
              <w:right w:val="nil"/>
            </w:tcBorders>
            <w:shd w:val="clear" w:color="auto" w:fill="D0CECE" w:themeFill="background2" w:themeFillShade="E6"/>
            <w:noWrap/>
            <w:hideMark/>
          </w:tcPr>
          <w:p w14:paraId="542065E1"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1-2 </w:t>
            </w:r>
            <w:proofErr w:type="spellStart"/>
            <w:r w:rsidRPr="00044202">
              <w:rPr>
                <w:rFonts w:ascii="Arial" w:hAnsi="Arial" w:cs="Arial"/>
                <w:color w:val="000000"/>
                <w:sz w:val="20"/>
                <w:szCs w:val="20"/>
                <w:lang w:val="en-ID" w:eastAsia="en-ID"/>
              </w:rPr>
              <w:t>anggota</w:t>
            </w:r>
            <w:proofErr w:type="spellEnd"/>
          </w:p>
        </w:tc>
        <w:tc>
          <w:tcPr>
            <w:tcW w:w="1180" w:type="pct"/>
            <w:gridSpan w:val="3"/>
            <w:tcBorders>
              <w:top w:val="single" w:sz="4" w:space="0" w:color="auto"/>
              <w:left w:val="nil"/>
              <w:bottom w:val="single" w:sz="4" w:space="0" w:color="auto"/>
              <w:right w:val="nil"/>
            </w:tcBorders>
            <w:shd w:val="clear" w:color="auto" w:fill="D0CECE" w:themeFill="background2" w:themeFillShade="E6"/>
            <w:noWrap/>
            <w:hideMark/>
          </w:tcPr>
          <w:p w14:paraId="79F14173"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3-4 </w:t>
            </w:r>
            <w:proofErr w:type="spellStart"/>
            <w:r w:rsidRPr="00044202">
              <w:rPr>
                <w:rFonts w:ascii="Arial" w:hAnsi="Arial" w:cs="Arial"/>
                <w:color w:val="000000"/>
                <w:sz w:val="20"/>
                <w:szCs w:val="20"/>
                <w:lang w:val="en-ID" w:eastAsia="en-ID"/>
              </w:rPr>
              <w:t>anggota</w:t>
            </w:r>
            <w:proofErr w:type="spellEnd"/>
          </w:p>
        </w:tc>
        <w:tc>
          <w:tcPr>
            <w:tcW w:w="1168" w:type="pct"/>
            <w:gridSpan w:val="3"/>
            <w:tcBorders>
              <w:top w:val="single" w:sz="4" w:space="0" w:color="auto"/>
              <w:left w:val="nil"/>
              <w:bottom w:val="single" w:sz="4" w:space="0" w:color="auto"/>
              <w:right w:val="nil"/>
            </w:tcBorders>
            <w:shd w:val="clear" w:color="auto" w:fill="D0CECE" w:themeFill="background2" w:themeFillShade="E6"/>
            <w:noWrap/>
            <w:hideMark/>
          </w:tcPr>
          <w:p w14:paraId="3768DB61"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&gt;5</w:t>
            </w:r>
          </w:p>
        </w:tc>
      </w:tr>
      <w:tr w:rsidR="00021052" w:rsidRPr="00044202" w14:paraId="6F8217DC" w14:textId="77777777" w:rsidTr="00AD39F9">
        <w:trPr>
          <w:trHeight w:val="315"/>
          <w:tblHeader/>
        </w:trPr>
        <w:tc>
          <w:tcPr>
            <w:tcW w:w="280" w:type="pct"/>
            <w:vMerge/>
            <w:tcBorders>
              <w:top w:val="single" w:sz="4" w:space="0" w:color="auto"/>
              <w:left w:val="nil"/>
              <w:bottom w:val="single" w:sz="4" w:space="0" w:color="auto"/>
              <w:right w:val="nil"/>
            </w:tcBorders>
            <w:shd w:val="clear" w:color="auto" w:fill="D0CECE" w:themeFill="background2" w:themeFillShade="E6"/>
            <w:vAlign w:val="center"/>
            <w:hideMark/>
          </w:tcPr>
          <w:p w14:paraId="526D5552" w14:textId="77777777" w:rsidR="00196B29" w:rsidRPr="00044202" w:rsidRDefault="00196B29">
            <w:pPr>
              <w:widowControl/>
              <w:autoSpaceDE/>
              <w:autoSpaceDN/>
              <w:rPr>
                <w:rFonts w:ascii="Arial" w:hAnsi="Arial" w:cs="Arial"/>
                <w:color w:val="000000"/>
                <w:sz w:val="20"/>
                <w:szCs w:val="20"/>
                <w:lang w:val="en-ID" w:eastAsia="en-ID"/>
              </w:rPr>
            </w:pPr>
          </w:p>
        </w:tc>
        <w:tc>
          <w:tcPr>
            <w:tcW w:w="1408" w:type="pct"/>
            <w:vMerge/>
            <w:tcBorders>
              <w:top w:val="single" w:sz="4" w:space="0" w:color="auto"/>
              <w:left w:val="nil"/>
              <w:bottom w:val="single" w:sz="4" w:space="0" w:color="auto"/>
              <w:right w:val="nil"/>
            </w:tcBorders>
            <w:shd w:val="clear" w:color="auto" w:fill="D0CECE" w:themeFill="background2" w:themeFillShade="E6"/>
            <w:vAlign w:val="center"/>
            <w:hideMark/>
          </w:tcPr>
          <w:p w14:paraId="476F00E2" w14:textId="77777777" w:rsidR="00196B29" w:rsidRPr="00044202" w:rsidRDefault="00196B29">
            <w:pPr>
              <w:widowControl/>
              <w:autoSpaceDE/>
              <w:autoSpaceDN/>
              <w:rPr>
                <w:rFonts w:ascii="Arial" w:hAnsi="Arial" w:cs="Arial"/>
                <w:color w:val="000000"/>
                <w:sz w:val="20"/>
                <w:szCs w:val="20"/>
                <w:lang w:val="en-ID" w:eastAsia="en-ID"/>
              </w:rPr>
            </w:pPr>
          </w:p>
        </w:tc>
        <w:tc>
          <w:tcPr>
            <w:tcW w:w="782" w:type="pct"/>
            <w:tcBorders>
              <w:top w:val="single" w:sz="4" w:space="0" w:color="auto"/>
              <w:left w:val="nil"/>
              <w:bottom w:val="single" w:sz="4" w:space="0" w:color="auto"/>
              <w:right w:val="nil"/>
            </w:tcBorders>
            <w:shd w:val="clear" w:color="auto" w:fill="D0CECE" w:themeFill="background2" w:themeFillShade="E6"/>
            <w:noWrap/>
            <w:hideMark/>
          </w:tcPr>
          <w:p w14:paraId="0881ACA1" w14:textId="77777777" w:rsidR="00196B29" w:rsidRPr="00044202" w:rsidRDefault="00196B29">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Jumlah</w:t>
            </w:r>
            <w:proofErr w:type="spellEnd"/>
          </w:p>
        </w:tc>
        <w:tc>
          <w:tcPr>
            <w:tcW w:w="363" w:type="pct"/>
            <w:gridSpan w:val="2"/>
            <w:tcBorders>
              <w:top w:val="single" w:sz="4" w:space="0" w:color="auto"/>
              <w:left w:val="nil"/>
              <w:bottom w:val="single" w:sz="4" w:space="0" w:color="auto"/>
              <w:right w:val="nil"/>
            </w:tcBorders>
            <w:shd w:val="clear" w:color="auto" w:fill="D0CECE" w:themeFill="background2" w:themeFillShade="E6"/>
            <w:noWrap/>
            <w:hideMark/>
          </w:tcPr>
          <w:p w14:paraId="71C85DC0"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782" w:type="pct"/>
            <w:tcBorders>
              <w:top w:val="single" w:sz="4" w:space="0" w:color="auto"/>
              <w:left w:val="nil"/>
              <w:bottom w:val="single" w:sz="4" w:space="0" w:color="auto"/>
              <w:right w:val="nil"/>
            </w:tcBorders>
            <w:shd w:val="clear" w:color="auto" w:fill="D0CECE" w:themeFill="background2" w:themeFillShade="E6"/>
            <w:noWrap/>
            <w:hideMark/>
          </w:tcPr>
          <w:p w14:paraId="2EC1709C" w14:textId="77777777" w:rsidR="00196B29" w:rsidRPr="00044202" w:rsidRDefault="00196B29">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Jumlah</w:t>
            </w:r>
            <w:proofErr w:type="spellEnd"/>
          </w:p>
        </w:tc>
        <w:tc>
          <w:tcPr>
            <w:tcW w:w="432" w:type="pct"/>
            <w:gridSpan w:val="2"/>
            <w:tcBorders>
              <w:top w:val="single" w:sz="4" w:space="0" w:color="auto"/>
              <w:left w:val="nil"/>
              <w:bottom w:val="single" w:sz="4" w:space="0" w:color="auto"/>
              <w:right w:val="nil"/>
            </w:tcBorders>
            <w:shd w:val="clear" w:color="auto" w:fill="D0CECE" w:themeFill="background2" w:themeFillShade="E6"/>
            <w:noWrap/>
            <w:hideMark/>
          </w:tcPr>
          <w:p w14:paraId="4E09CCD7"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521" w:type="pct"/>
            <w:tcBorders>
              <w:top w:val="single" w:sz="4" w:space="0" w:color="auto"/>
              <w:left w:val="nil"/>
              <w:bottom w:val="single" w:sz="4" w:space="0" w:color="auto"/>
              <w:right w:val="nil"/>
            </w:tcBorders>
            <w:shd w:val="clear" w:color="auto" w:fill="D0CECE" w:themeFill="background2" w:themeFillShade="E6"/>
            <w:noWrap/>
            <w:hideMark/>
          </w:tcPr>
          <w:p w14:paraId="69042879" w14:textId="77777777" w:rsidR="00196B29" w:rsidRPr="00044202" w:rsidRDefault="00196B29">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Jumlah</w:t>
            </w:r>
            <w:proofErr w:type="spellEnd"/>
          </w:p>
        </w:tc>
        <w:tc>
          <w:tcPr>
            <w:tcW w:w="432" w:type="pct"/>
            <w:tcBorders>
              <w:top w:val="single" w:sz="4" w:space="0" w:color="auto"/>
              <w:left w:val="nil"/>
              <w:bottom w:val="single" w:sz="4" w:space="0" w:color="auto"/>
              <w:right w:val="nil"/>
            </w:tcBorders>
            <w:shd w:val="clear" w:color="auto" w:fill="D0CECE" w:themeFill="background2" w:themeFillShade="E6"/>
            <w:noWrap/>
            <w:hideMark/>
          </w:tcPr>
          <w:p w14:paraId="5F919806"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r>
      <w:tr w:rsidR="00196B29" w:rsidRPr="00044202" w14:paraId="62D94A3E" w14:textId="77777777" w:rsidTr="00221F19">
        <w:trPr>
          <w:trHeight w:val="315"/>
        </w:trPr>
        <w:tc>
          <w:tcPr>
            <w:tcW w:w="280" w:type="pct"/>
            <w:tcBorders>
              <w:top w:val="single" w:sz="4" w:space="0" w:color="auto"/>
              <w:left w:val="nil"/>
              <w:bottom w:val="nil"/>
              <w:right w:val="nil"/>
            </w:tcBorders>
            <w:hideMark/>
          </w:tcPr>
          <w:p w14:paraId="6CDA5286"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1408" w:type="pct"/>
            <w:tcBorders>
              <w:top w:val="single" w:sz="4" w:space="0" w:color="auto"/>
              <w:left w:val="nil"/>
              <w:bottom w:val="nil"/>
              <w:right w:val="nil"/>
            </w:tcBorders>
            <w:hideMark/>
          </w:tcPr>
          <w:p w14:paraId="0E9CC569" w14:textId="77777777" w:rsidR="00196B29" w:rsidRPr="00044202" w:rsidRDefault="00196B29">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Nelayan</w:t>
            </w:r>
            <w:proofErr w:type="spellEnd"/>
          </w:p>
        </w:tc>
        <w:tc>
          <w:tcPr>
            <w:tcW w:w="782" w:type="pct"/>
            <w:tcBorders>
              <w:top w:val="single" w:sz="4" w:space="0" w:color="auto"/>
              <w:left w:val="nil"/>
              <w:bottom w:val="nil"/>
              <w:right w:val="nil"/>
            </w:tcBorders>
            <w:noWrap/>
            <w:hideMark/>
          </w:tcPr>
          <w:p w14:paraId="2F4E01D2"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363" w:type="pct"/>
            <w:gridSpan w:val="2"/>
            <w:tcBorders>
              <w:top w:val="single" w:sz="4" w:space="0" w:color="auto"/>
              <w:left w:val="nil"/>
              <w:bottom w:val="nil"/>
              <w:right w:val="nil"/>
            </w:tcBorders>
            <w:noWrap/>
            <w:hideMark/>
          </w:tcPr>
          <w:p w14:paraId="5EA8A35D"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1,27</w:t>
            </w:r>
          </w:p>
        </w:tc>
        <w:tc>
          <w:tcPr>
            <w:tcW w:w="782" w:type="pct"/>
            <w:tcBorders>
              <w:top w:val="single" w:sz="4" w:space="0" w:color="auto"/>
              <w:left w:val="nil"/>
              <w:bottom w:val="nil"/>
              <w:right w:val="nil"/>
            </w:tcBorders>
            <w:noWrap/>
            <w:hideMark/>
          </w:tcPr>
          <w:p w14:paraId="06900AF8"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12</w:t>
            </w:r>
          </w:p>
        </w:tc>
        <w:tc>
          <w:tcPr>
            <w:tcW w:w="432" w:type="pct"/>
            <w:gridSpan w:val="2"/>
            <w:tcBorders>
              <w:top w:val="single" w:sz="4" w:space="0" w:color="auto"/>
              <w:left w:val="nil"/>
              <w:bottom w:val="nil"/>
              <w:right w:val="nil"/>
            </w:tcBorders>
            <w:noWrap/>
            <w:hideMark/>
          </w:tcPr>
          <w:p w14:paraId="5F0179F3"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15,19</w:t>
            </w:r>
          </w:p>
        </w:tc>
        <w:tc>
          <w:tcPr>
            <w:tcW w:w="521" w:type="pct"/>
            <w:tcBorders>
              <w:top w:val="single" w:sz="4" w:space="0" w:color="auto"/>
              <w:left w:val="nil"/>
              <w:bottom w:val="nil"/>
              <w:right w:val="nil"/>
            </w:tcBorders>
            <w:noWrap/>
            <w:hideMark/>
          </w:tcPr>
          <w:p w14:paraId="56B03F69"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12</w:t>
            </w:r>
          </w:p>
        </w:tc>
        <w:tc>
          <w:tcPr>
            <w:tcW w:w="432" w:type="pct"/>
            <w:tcBorders>
              <w:top w:val="single" w:sz="4" w:space="0" w:color="auto"/>
              <w:left w:val="nil"/>
              <w:bottom w:val="nil"/>
              <w:right w:val="nil"/>
            </w:tcBorders>
            <w:noWrap/>
            <w:hideMark/>
          </w:tcPr>
          <w:p w14:paraId="427D7AB5"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15,19</w:t>
            </w:r>
          </w:p>
        </w:tc>
      </w:tr>
      <w:tr w:rsidR="00196B29" w:rsidRPr="00044202" w14:paraId="4BFAA326" w14:textId="77777777" w:rsidTr="00221F19">
        <w:trPr>
          <w:trHeight w:val="315"/>
        </w:trPr>
        <w:tc>
          <w:tcPr>
            <w:tcW w:w="280" w:type="pct"/>
            <w:tcBorders>
              <w:top w:val="nil"/>
              <w:left w:val="nil"/>
              <w:bottom w:val="nil"/>
              <w:right w:val="nil"/>
            </w:tcBorders>
            <w:hideMark/>
          </w:tcPr>
          <w:p w14:paraId="45021A38"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w:t>
            </w:r>
          </w:p>
        </w:tc>
        <w:tc>
          <w:tcPr>
            <w:tcW w:w="1408" w:type="pct"/>
            <w:tcBorders>
              <w:top w:val="nil"/>
              <w:left w:val="nil"/>
              <w:bottom w:val="nil"/>
              <w:right w:val="nil"/>
            </w:tcBorders>
            <w:hideMark/>
          </w:tcPr>
          <w:p w14:paraId="7CB4AD2F" w14:textId="77777777" w:rsidR="00196B29" w:rsidRPr="00044202" w:rsidRDefault="00196B29">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Agen</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Pemasaran</w:t>
            </w:r>
            <w:proofErr w:type="spellEnd"/>
          </w:p>
        </w:tc>
        <w:tc>
          <w:tcPr>
            <w:tcW w:w="782" w:type="pct"/>
            <w:tcBorders>
              <w:top w:val="nil"/>
              <w:left w:val="nil"/>
              <w:bottom w:val="nil"/>
              <w:right w:val="nil"/>
            </w:tcBorders>
            <w:noWrap/>
            <w:hideMark/>
          </w:tcPr>
          <w:p w14:paraId="3A64D1EB"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363" w:type="pct"/>
            <w:gridSpan w:val="2"/>
            <w:tcBorders>
              <w:top w:val="nil"/>
              <w:left w:val="nil"/>
              <w:bottom w:val="nil"/>
              <w:right w:val="nil"/>
            </w:tcBorders>
            <w:noWrap/>
            <w:hideMark/>
          </w:tcPr>
          <w:p w14:paraId="48D6094D" w14:textId="77777777" w:rsidR="00196B29" w:rsidRPr="00044202" w:rsidRDefault="00196B29">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782" w:type="pct"/>
            <w:tcBorders>
              <w:top w:val="nil"/>
              <w:left w:val="nil"/>
              <w:bottom w:val="nil"/>
              <w:right w:val="nil"/>
            </w:tcBorders>
            <w:noWrap/>
            <w:hideMark/>
          </w:tcPr>
          <w:p w14:paraId="562F9C26"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8</w:t>
            </w:r>
          </w:p>
        </w:tc>
        <w:tc>
          <w:tcPr>
            <w:tcW w:w="432" w:type="pct"/>
            <w:gridSpan w:val="2"/>
            <w:tcBorders>
              <w:top w:val="nil"/>
              <w:left w:val="nil"/>
              <w:bottom w:val="nil"/>
              <w:right w:val="nil"/>
            </w:tcBorders>
            <w:noWrap/>
            <w:hideMark/>
          </w:tcPr>
          <w:p w14:paraId="7B863B16"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10,13</w:t>
            </w:r>
          </w:p>
        </w:tc>
        <w:tc>
          <w:tcPr>
            <w:tcW w:w="521" w:type="pct"/>
            <w:tcBorders>
              <w:top w:val="nil"/>
              <w:left w:val="nil"/>
              <w:bottom w:val="nil"/>
              <w:right w:val="nil"/>
            </w:tcBorders>
            <w:noWrap/>
            <w:hideMark/>
          </w:tcPr>
          <w:p w14:paraId="6795C0AA"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8</w:t>
            </w:r>
          </w:p>
        </w:tc>
        <w:tc>
          <w:tcPr>
            <w:tcW w:w="432" w:type="pct"/>
            <w:tcBorders>
              <w:top w:val="nil"/>
              <w:left w:val="nil"/>
              <w:bottom w:val="nil"/>
              <w:right w:val="nil"/>
            </w:tcBorders>
            <w:noWrap/>
            <w:hideMark/>
          </w:tcPr>
          <w:p w14:paraId="770D1564"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10,13</w:t>
            </w:r>
          </w:p>
        </w:tc>
      </w:tr>
      <w:tr w:rsidR="00196B29" w:rsidRPr="00044202" w14:paraId="6CDEF99D" w14:textId="77777777" w:rsidTr="00AD39F9">
        <w:trPr>
          <w:trHeight w:val="315"/>
        </w:trPr>
        <w:tc>
          <w:tcPr>
            <w:tcW w:w="280" w:type="pct"/>
            <w:tcBorders>
              <w:top w:val="nil"/>
              <w:left w:val="nil"/>
              <w:bottom w:val="nil"/>
              <w:right w:val="nil"/>
            </w:tcBorders>
            <w:hideMark/>
          </w:tcPr>
          <w:p w14:paraId="6951D287"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3</w:t>
            </w:r>
          </w:p>
        </w:tc>
        <w:tc>
          <w:tcPr>
            <w:tcW w:w="1408" w:type="pct"/>
            <w:tcBorders>
              <w:top w:val="nil"/>
              <w:left w:val="nil"/>
              <w:bottom w:val="nil"/>
              <w:right w:val="nil"/>
            </w:tcBorders>
            <w:hideMark/>
          </w:tcPr>
          <w:p w14:paraId="03066A33" w14:textId="77777777" w:rsidR="00196B29" w:rsidRPr="00044202" w:rsidRDefault="00196B29">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Pengepul</w:t>
            </w:r>
            <w:proofErr w:type="spellEnd"/>
          </w:p>
        </w:tc>
        <w:tc>
          <w:tcPr>
            <w:tcW w:w="782" w:type="pct"/>
            <w:tcBorders>
              <w:top w:val="nil"/>
              <w:left w:val="nil"/>
              <w:bottom w:val="nil"/>
              <w:right w:val="nil"/>
            </w:tcBorders>
            <w:noWrap/>
            <w:hideMark/>
          </w:tcPr>
          <w:p w14:paraId="2824E23F"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363" w:type="pct"/>
            <w:gridSpan w:val="2"/>
            <w:tcBorders>
              <w:top w:val="nil"/>
              <w:left w:val="nil"/>
              <w:bottom w:val="nil"/>
              <w:right w:val="nil"/>
            </w:tcBorders>
            <w:noWrap/>
            <w:hideMark/>
          </w:tcPr>
          <w:p w14:paraId="2A085BD0" w14:textId="77777777" w:rsidR="00196B29" w:rsidRPr="00044202" w:rsidRDefault="00196B29">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782" w:type="pct"/>
            <w:tcBorders>
              <w:top w:val="nil"/>
              <w:left w:val="nil"/>
              <w:bottom w:val="nil"/>
              <w:right w:val="nil"/>
            </w:tcBorders>
            <w:noWrap/>
            <w:hideMark/>
          </w:tcPr>
          <w:p w14:paraId="1DB70BA3"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9</w:t>
            </w:r>
          </w:p>
        </w:tc>
        <w:tc>
          <w:tcPr>
            <w:tcW w:w="432" w:type="pct"/>
            <w:gridSpan w:val="2"/>
            <w:tcBorders>
              <w:top w:val="nil"/>
              <w:left w:val="nil"/>
              <w:bottom w:val="nil"/>
              <w:right w:val="nil"/>
            </w:tcBorders>
            <w:noWrap/>
            <w:hideMark/>
          </w:tcPr>
          <w:p w14:paraId="12463439"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11,39</w:t>
            </w:r>
          </w:p>
        </w:tc>
        <w:tc>
          <w:tcPr>
            <w:tcW w:w="521" w:type="pct"/>
            <w:tcBorders>
              <w:top w:val="nil"/>
              <w:left w:val="nil"/>
              <w:bottom w:val="nil"/>
              <w:right w:val="nil"/>
            </w:tcBorders>
            <w:noWrap/>
            <w:hideMark/>
          </w:tcPr>
          <w:p w14:paraId="2A4E378A"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4</w:t>
            </w:r>
          </w:p>
        </w:tc>
        <w:tc>
          <w:tcPr>
            <w:tcW w:w="432" w:type="pct"/>
            <w:tcBorders>
              <w:top w:val="nil"/>
              <w:left w:val="nil"/>
              <w:bottom w:val="nil"/>
              <w:right w:val="nil"/>
            </w:tcBorders>
            <w:noWrap/>
            <w:hideMark/>
          </w:tcPr>
          <w:p w14:paraId="15B571E4"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5,06</w:t>
            </w:r>
          </w:p>
        </w:tc>
      </w:tr>
      <w:tr w:rsidR="00196B29" w:rsidRPr="00044202" w14:paraId="3A2D65E5" w14:textId="77777777" w:rsidTr="00AD39F9">
        <w:trPr>
          <w:trHeight w:val="315"/>
        </w:trPr>
        <w:tc>
          <w:tcPr>
            <w:tcW w:w="280" w:type="pct"/>
            <w:tcBorders>
              <w:top w:val="nil"/>
              <w:left w:val="nil"/>
              <w:bottom w:val="single" w:sz="4" w:space="0" w:color="auto"/>
              <w:right w:val="nil"/>
            </w:tcBorders>
            <w:hideMark/>
          </w:tcPr>
          <w:p w14:paraId="411AE84F"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lastRenderedPageBreak/>
              <w:t>4</w:t>
            </w:r>
          </w:p>
        </w:tc>
        <w:tc>
          <w:tcPr>
            <w:tcW w:w="1408" w:type="pct"/>
            <w:tcBorders>
              <w:top w:val="nil"/>
              <w:left w:val="nil"/>
              <w:bottom w:val="single" w:sz="4" w:space="0" w:color="auto"/>
              <w:right w:val="nil"/>
            </w:tcBorders>
            <w:hideMark/>
          </w:tcPr>
          <w:p w14:paraId="404EE44F" w14:textId="77777777" w:rsidR="00196B29" w:rsidRPr="00044202" w:rsidRDefault="00196B29">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Pedagang</w:t>
            </w:r>
            <w:proofErr w:type="spellEnd"/>
            <w:r w:rsidRPr="00044202">
              <w:rPr>
                <w:rFonts w:ascii="Arial" w:hAnsi="Arial" w:cs="Arial"/>
                <w:color w:val="000000"/>
                <w:sz w:val="20"/>
                <w:szCs w:val="20"/>
                <w:lang w:val="en-ID" w:eastAsia="en-ID"/>
              </w:rPr>
              <w:t xml:space="preserve"> I </w:t>
            </w:r>
            <w:proofErr w:type="spellStart"/>
            <w:r w:rsidRPr="00044202">
              <w:rPr>
                <w:rFonts w:ascii="Arial" w:hAnsi="Arial" w:cs="Arial"/>
                <w:color w:val="000000"/>
                <w:sz w:val="20"/>
                <w:szCs w:val="20"/>
                <w:lang w:val="en-ID" w:eastAsia="en-ID"/>
              </w:rPr>
              <w:t>Kranji</w:t>
            </w:r>
            <w:proofErr w:type="spellEnd"/>
          </w:p>
        </w:tc>
        <w:tc>
          <w:tcPr>
            <w:tcW w:w="782" w:type="pct"/>
            <w:tcBorders>
              <w:top w:val="nil"/>
              <w:left w:val="nil"/>
              <w:bottom w:val="single" w:sz="4" w:space="0" w:color="auto"/>
              <w:right w:val="nil"/>
            </w:tcBorders>
            <w:noWrap/>
            <w:hideMark/>
          </w:tcPr>
          <w:p w14:paraId="2D997AB9"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363" w:type="pct"/>
            <w:gridSpan w:val="2"/>
            <w:tcBorders>
              <w:top w:val="nil"/>
              <w:left w:val="nil"/>
              <w:bottom w:val="single" w:sz="4" w:space="0" w:color="auto"/>
              <w:right w:val="nil"/>
            </w:tcBorders>
            <w:noWrap/>
            <w:hideMark/>
          </w:tcPr>
          <w:p w14:paraId="7405E4BE" w14:textId="77777777" w:rsidR="00196B29" w:rsidRPr="00044202" w:rsidRDefault="00196B29">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782" w:type="pct"/>
            <w:tcBorders>
              <w:top w:val="nil"/>
              <w:left w:val="nil"/>
              <w:bottom w:val="single" w:sz="4" w:space="0" w:color="auto"/>
              <w:right w:val="nil"/>
            </w:tcBorders>
            <w:noWrap/>
            <w:hideMark/>
          </w:tcPr>
          <w:p w14:paraId="21254F8D"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4</w:t>
            </w:r>
          </w:p>
        </w:tc>
        <w:tc>
          <w:tcPr>
            <w:tcW w:w="432" w:type="pct"/>
            <w:gridSpan w:val="2"/>
            <w:tcBorders>
              <w:top w:val="nil"/>
              <w:left w:val="nil"/>
              <w:bottom w:val="single" w:sz="4" w:space="0" w:color="auto"/>
              <w:right w:val="nil"/>
            </w:tcBorders>
            <w:noWrap/>
            <w:hideMark/>
          </w:tcPr>
          <w:p w14:paraId="2F6997E2"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5,06</w:t>
            </w:r>
          </w:p>
        </w:tc>
        <w:tc>
          <w:tcPr>
            <w:tcW w:w="521" w:type="pct"/>
            <w:tcBorders>
              <w:top w:val="nil"/>
              <w:left w:val="nil"/>
              <w:bottom w:val="single" w:sz="4" w:space="0" w:color="auto"/>
              <w:right w:val="nil"/>
            </w:tcBorders>
            <w:noWrap/>
            <w:hideMark/>
          </w:tcPr>
          <w:p w14:paraId="00F493C5"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3</w:t>
            </w:r>
          </w:p>
        </w:tc>
        <w:tc>
          <w:tcPr>
            <w:tcW w:w="432" w:type="pct"/>
            <w:tcBorders>
              <w:top w:val="nil"/>
              <w:left w:val="nil"/>
              <w:bottom w:val="single" w:sz="4" w:space="0" w:color="auto"/>
              <w:right w:val="nil"/>
            </w:tcBorders>
            <w:noWrap/>
            <w:hideMark/>
          </w:tcPr>
          <w:p w14:paraId="41D597CD"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3,80</w:t>
            </w:r>
          </w:p>
        </w:tc>
      </w:tr>
      <w:tr w:rsidR="00021052" w:rsidRPr="00044202" w14:paraId="4782C781" w14:textId="77777777" w:rsidTr="00AD39F9">
        <w:trPr>
          <w:trHeight w:val="315"/>
        </w:trPr>
        <w:tc>
          <w:tcPr>
            <w:tcW w:w="280" w:type="pct"/>
            <w:tcBorders>
              <w:top w:val="single" w:sz="4" w:space="0" w:color="auto"/>
              <w:left w:val="nil"/>
              <w:bottom w:val="nil"/>
              <w:right w:val="nil"/>
            </w:tcBorders>
            <w:hideMark/>
          </w:tcPr>
          <w:p w14:paraId="7AAAE000"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5</w:t>
            </w:r>
          </w:p>
        </w:tc>
        <w:tc>
          <w:tcPr>
            <w:tcW w:w="1408" w:type="pct"/>
            <w:tcBorders>
              <w:top w:val="single" w:sz="4" w:space="0" w:color="auto"/>
              <w:left w:val="nil"/>
              <w:bottom w:val="nil"/>
              <w:right w:val="nil"/>
            </w:tcBorders>
            <w:noWrap/>
            <w:hideMark/>
          </w:tcPr>
          <w:p w14:paraId="086049BA" w14:textId="77777777" w:rsidR="00196B29" w:rsidRPr="00044202" w:rsidRDefault="00196B29">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Pedagang</w:t>
            </w:r>
            <w:proofErr w:type="spellEnd"/>
            <w:r w:rsidRPr="00044202">
              <w:rPr>
                <w:rFonts w:ascii="Arial" w:hAnsi="Arial" w:cs="Arial"/>
                <w:color w:val="000000"/>
                <w:sz w:val="20"/>
                <w:szCs w:val="20"/>
                <w:lang w:val="en-ID" w:eastAsia="en-ID"/>
              </w:rPr>
              <w:t xml:space="preserve"> II </w:t>
            </w:r>
            <w:proofErr w:type="spellStart"/>
            <w:r w:rsidRPr="00044202">
              <w:rPr>
                <w:rFonts w:ascii="Arial" w:hAnsi="Arial" w:cs="Arial"/>
                <w:color w:val="000000"/>
                <w:sz w:val="20"/>
                <w:szCs w:val="20"/>
                <w:lang w:val="en-ID" w:eastAsia="en-ID"/>
              </w:rPr>
              <w:t>Lamongan</w:t>
            </w:r>
            <w:proofErr w:type="spellEnd"/>
          </w:p>
        </w:tc>
        <w:tc>
          <w:tcPr>
            <w:tcW w:w="782" w:type="pct"/>
            <w:tcBorders>
              <w:top w:val="single" w:sz="4" w:space="0" w:color="auto"/>
              <w:left w:val="nil"/>
              <w:bottom w:val="nil"/>
              <w:right w:val="nil"/>
            </w:tcBorders>
            <w:noWrap/>
            <w:hideMark/>
          </w:tcPr>
          <w:p w14:paraId="70F9236F"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363" w:type="pct"/>
            <w:gridSpan w:val="2"/>
            <w:tcBorders>
              <w:top w:val="single" w:sz="4" w:space="0" w:color="auto"/>
              <w:left w:val="nil"/>
              <w:bottom w:val="nil"/>
              <w:right w:val="nil"/>
            </w:tcBorders>
            <w:noWrap/>
            <w:hideMark/>
          </w:tcPr>
          <w:p w14:paraId="20D14260"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1,27</w:t>
            </w:r>
          </w:p>
        </w:tc>
        <w:tc>
          <w:tcPr>
            <w:tcW w:w="782" w:type="pct"/>
            <w:tcBorders>
              <w:top w:val="single" w:sz="4" w:space="0" w:color="auto"/>
              <w:left w:val="nil"/>
              <w:bottom w:val="nil"/>
              <w:right w:val="nil"/>
            </w:tcBorders>
            <w:noWrap/>
            <w:hideMark/>
          </w:tcPr>
          <w:p w14:paraId="16EC29D4"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5</w:t>
            </w:r>
          </w:p>
        </w:tc>
        <w:tc>
          <w:tcPr>
            <w:tcW w:w="432" w:type="pct"/>
            <w:gridSpan w:val="2"/>
            <w:tcBorders>
              <w:top w:val="single" w:sz="4" w:space="0" w:color="auto"/>
              <w:left w:val="nil"/>
              <w:bottom w:val="nil"/>
              <w:right w:val="nil"/>
            </w:tcBorders>
            <w:noWrap/>
            <w:hideMark/>
          </w:tcPr>
          <w:p w14:paraId="7D0D7265"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6,33</w:t>
            </w:r>
          </w:p>
        </w:tc>
        <w:tc>
          <w:tcPr>
            <w:tcW w:w="521" w:type="pct"/>
            <w:tcBorders>
              <w:top w:val="single" w:sz="4" w:space="0" w:color="auto"/>
              <w:left w:val="nil"/>
              <w:bottom w:val="nil"/>
              <w:right w:val="nil"/>
            </w:tcBorders>
            <w:noWrap/>
            <w:hideMark/>
          </w:tcPr>
          <w:p w14:paraId="07EA785E"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6</w:t>
            </w:r>
          </w:p>
        </w:tc>
        <w:tc>
          <w:tcPr>
            <w:tcW w:w="432" w:type="pct"/>
            <w:tcBorders>
              <w:top w:val="single" w:sz="4" w:space="0" w:color="auto"/>
              <w:left w:val="nil"/>
              <w:bottom w:val="nil"/>
              <w:right w:val="nil"/>
            </w:tcBorders>
            <w:noWrap/>
            <w:hideMark/>
          </w:tcPr>
          <w:p w14:paraId="49186260"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7,59</w:t>
            </w:r>
          </w:p>
        </w:tc>
      </w:tr>
      <w:tr w:rsidR="00021052" w:rsidRPr="00044202" w14:paraId="54EBA821" w14:textId="77777777" w:rsidTr="00212294">
        <w:trPr>
          <w:trHeight w:val="315"/>
        </w:trPr>
        <w:tc>
          <w:tcPr>
            <w:tcW w:w="280" w:type="pct"/>
            <w:tcBorders>
              <w:top w:val="nil"/>
              <w:left w:val="nil"/>
              <w:bottom w:val="nil"/>
              <w:right w:val="nil"/>
            </w:tcBorders>
            <w:hideMark/>
          </w:tcPr>
          <w:p w14:paraId="7F2C7667"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6</w:t>
            </w:r>
          </w:p>
        </w:tc>
        <w:tc>
          <w:tcPr>
            <w:tcW w:w="1408" w:type="pct"/>
            <w:tcBorders>
              <w:top w:val="nil"/>
              <w:left w:val="nil"/>
              <w:bottom w:val="nil"/>
              <w:right w:val="nil"/>
            </w:tcBorders>
            <w:noWrap/>
            <w:hideMark/>
          </w:tcPr>
          <w:p w14:paraId="67C745C0" w14:textId="2290BEBE" w:rsidR="00044202" w:rsidRPr="00044202" w:rsidRDefault="00196B29" w:rsidP="00212294">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Pabrik</w:t>
            </w:r>
            <w:proofErr w:type="spellEnd"/>
          </w:p>
        </w:tc>
        <w:tc>
          <w:tcPr>
            <w:tcW w:w="782" w:type="pct"/>
            <w:tcBorders>
              <w:top w:val="nil"/>
              <w:left w:val="nil"/>
              <w:bottom w:val="nil"/>
              <w:right w:val="nil"/>
            </w:tcBorders>
            <w:noWrap/>
            <w:hideMark/>
          </w:tcPr>
          <w:p w14:paraId="62CBCC29"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363" w:type="pct"/>
            <w:gridSpan w:val="2"/>
            <w:tcBorders>
              <w:top w:val="nil"/>
              <w:left w:val="nil"/>
              <w:bottom w:val="nil"/>
              <w:right w:val="nil"/>
            </w:tcBorders>
            <w:noWrap/>
            <w:hideMark/>
          </w:tcPr>
          <w:p w14:paraId="3F6432F0" w14:textId="77777777" w:rsidR="00196B29" w:rsidRPr="00044202" w:rsidRDefault="00196B29">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782" w:type="pct"/>
            <w:tcBorders>
              <w:top w:val="nil"/>
              <w:left w:val="nil"/>
              <w:bottom w:val="nil"/>
              <w:right w:val="nil"/>
            </w:tcBorders>
            <w:noWrap/>
            <w:hideMark/>
          </w:tcPr>
          <w:p w14:paraId="0202E633"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432" w:type="pct"/>
            <w:gridSpan w:val="2"/>
            <w:tcBorders>
              <w:top w:val="nil"/>
              <w:left w:val="nil"/>
              <w:bottom w:val="nil"/>
              <w:right w:val="nil"/>
            </w:tcBorders>
            <w:noWrap/>
            <w:hideMark/>
          </w:tcPr>
          <w:p w14:paraId="4445F12B"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1,27</w:t>
            </w:r>
          </w:p>
        </w:tc>
        <w:tc>
          <w:tcPr>
            <w:tcW w:w="521" w:type="pct"/>
            <w:tcBorders>
              <w:top w:val="nil"/>
              <w:left w:val="nil"/>
              <w:bottom w:val="nil"/>
              <w:right w:val="nil"/>
            </w:tcBorders>
            <w:noWrap/>
            <w:hideMark/>
          </w:tcPr>
          <w:p w14:paraId="4A41D2C5"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432" w:type="pct"/>
            <w:tcBorders>
              <w:top w:val="nil"/>
              <w:left w:val="nil"/>
              <w:bottom w:val="nil"/>
              <w:right w:val="nil"/>
            </w:tcBorders>
            <w:noWrap/>
            <w:hideMark/>
          </w:tcPr>
          <w:p w14:paraId="5A3F995F" w14:textId="77777777" w:rsidR="00196B29" w:rsidRPr="00044202" w:rsidRDefault="00196B29">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w:t>
            </w:r>
          </w:p>
        </w:tc>
      </w:tr>
      <w:tr w:rsidR="00021052" w:rsidRPr="00044202" w14:paraId="620EC5BC" w14:textId="77777777" w:rsidTr="00212294">
        <w:trPr>
          <w:trHeight w:val="315"/>
        </w:trPr>
        <w:tc>
          <w:tcPr>
            <w:tcW w:w="280" w:type="pct"/>
            <w:tcBorders>
              <w:top w:val="nil"/>
              <w:left w:val="nil"/>
              <w:bottom w:val="nil"/>
              <w:right w:val="nil"/>
            </w:tcBorders>
            <w:hideMark/>
          </w:tcPr>
          <w:p w14:paraId="6F9DD2ED"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7</w:t>
            </w:r>
          </w:p>
        </w:tc>
        <w:tc>
          <w:tcPr>
            <w:tcW w:w="1408" w:type="pct"/>
            <w:tcBorders>
              <w:top w:val="nil"/>
              <w:left w:val="nil"/>
              <w:bottom w:val="nil"/>
              <w:right w:val="nil"/>
            </w:tcBorders>
            <w:noWrap/>
            <w:hideMark/>
          </w:tcPr>
          <w:p w14:paraId="14B1BF3E" w14:textId="77777777" w:rsidR="00196B29" w:rsidRPr="00044202" w:rsidRDefault="00196B29">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Pedagang</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Luar</w:t>
            </w:r>
            <w:proofErr w:type="spellEnd"/>
            <w:r w:rsidRPr="00044202">
              <w:rPr>
                <w:rFonts w:ascii="Arial" w:hAnsi="Arial" w:cs="Arial"/>
                <w:color w:val="000000"/>
                <w:sz w:val="20"/>
                <w:szCs w:val="20"/>
                <w:lang w:val="en-ID" w:eastAsia="en-ID"/>
              </w:rPr>
              <w:t xml:space="preserve"> Kota</w:t>
            </w:r>
          </w:p>
        </w:tc>
        <w:tc>
          <w:tcPr>
            <w:tcW w:w="782" w:type="pct"/>
            <w:tcBorders>
              <w:top w:val="nil"/>
              <w:left w:val="nil"/>
              <w:bottom w:val="nil"/>
              <w:right w:val="nil"/>
            </w:tcBorders>
            <w:noWrap/>
            <w:hideMark/>
          </w:tcPr>
          <w:p w14:paraId="02026BCB"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363" w:type="pct"/>
            <w:gridSpan w:val="2"/>
            <w:tcBorders>
              <w:top w:val="nil"/>
              <w:left w:val="nil"/>
              <w:bottom w:val="nil"/>
              <w:right w:val="nil"/>
            </w:tcBorders>
            <w:noWrap/>
            <w:hideMark/>
          </w:tcPr>
          <w:p w14:paraId="31EDFC0D" w14:textId="77777777" w:rsidR="00196B29" w:rsidRPr="00044202" w:rsidRDefault="00196B29">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782" w:type="pct"/>
            <w:tcBorders>
              <w:top w:val="nil"/>
              <w:left w:val="nil"/>
              <w:bottom w:val="nil"/>
              <w:right w:val="nil"/>
            </w:tcBorders>
            <w:noWrap/>
            <w:hideMark/>
          </w:tcPr>
          <w:p w14:paraId="11EB4623"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w:t>
            </w:r>
          </w:p>
        </w:tc>
        <w:tc>
          <w:tcPr>
            <w:tcW w:w="432" w:type="pct"/>
            <w:gridSpan w:val="2"/>
            <w:tcBorders>
              <w:top w:val="nil"/>
              <w:left w:val="nil"/>
              <w:bottom w:val="nil"/>
              <w:right w:val="nil"/>
            </w:tcBorders>
            <w:noWrap/>
            <w:hideMark/>
          </w:tcPr>
          <w:p w14:paraId="09EE54CE"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2,53</w:t>
            </w:r>
          </w:p>
        </w:tc>
        <w:tc>
          <w:tcPr>
            <w:tcW w:w="521" w:type="pct"/>
            <w:tcBorders>
              <w:top w:val="nil"/>
              <w:left w:val="nil"/>
              <w:bottom w:val="nil"/>
              <w:right w:val="nil"/>
            </w:tcBorders>
            <w:noWrap/>
            <w:hideMark/>
          </w:tcPr>
          <w:p w14:paraId="17381D22"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432" w:type="pct"/>
            <w:tcBorders>
              <w:top w:val="nil"/>
              <w:left w:val="nil"/>
              <w:bottom w:val="nil"/>
              <w:right w:val="nil"/>
            </w:tcBorders>
            <w:noWrap/>
            <w:hideMark/>
          </w:tcPr>
          <w:p w14:paraId="5EC260F7"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1,27</w:t>
            </w:r>
          </w:p>
        </w:tc>
      </w:tr>
      <w:tr w:rsidR="00196B29" w:rsidRPr="00044202" w14:paraId="27CB6800" w14:textId="77777777" w:rsidTr="00221F19">
        <w:trPr>
          <w:trHeight w:val="315"/>
        </w:trPr>
        <w:tc>
          <w:tcPr>
            <w:tcW w:w="280" w:type="pct"/>
            <w:tcBorders>
              <w:top w:val="nil"/>
              <w:left w:val="nil"/>
              <w:bottom w:val="single" w:sz="4" w:space="0" w:color="auto"/>
              <w:right w:val="nil"/>
            </w:tcBorders>
            <w:hideMark/>
          </w:tcPr>
          <w:p w14:paraId="6BC4AD9D"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8</w:t>
            </w:r>
          </w:p>
        </w:tc>
        <w:tc>
          <w:tcPr>
            <w:tcW w:w="1408" w:type="pct"/>
            <w:tcBorders>
              <w:top w:val="nil"/>
              <w:left w:val="nil"/>
              <w:bottom w:val="single" w:sz="4" w:space="0" w:color="auto"/>
              <w:right w:val="nil"/>
            </w:tcBorders>
            <w:noWrap/>
            <w:hideMark/>
          </w:tcPr>
          <w:p w14:paraId="73454496" w14:textId="77777777" w:rsidR="00196B29" w:rsidRPr="00044202" w:rsidRDefault="00196B29">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Pengolah</w:t>
            </w:r>
            <w:proofErr w:type="spellEnd"/>
            <w:r w:rsidRPr="00044202">
              <w:rPr>
                <w:rFonts w:ascii="Arial" w:hAnsi="Arial" w:cs="Arial"/>
                <w:color w:val="000000"/>
                <w:sz w:val="20"/>
                <w:szCs w:val="20"/>
                <w:lang w:val="en-ID" w:eastAsia="en-ID"/>
              </w:rPr>
              <w:t xml:space="preserve"> Asap Ikan</w:t>
            </w:r>
          </w:p>
        </w:tc>
        <w:tc>
          <w:tcPr>
            <w:tcW w:w="782" w:type="pct"/>
            <w:tcBorders>
              <w:top w:val="nil"/>
              <w:left w:val="nil"/>
              <w:bottom w:val="single" w:sz="4" w:space="0" w:color="auto"/>
              <w:right w:val="nil"/>
            </w:tcBorders>
            <w:noWrap/>
            <w:hideMark/>
          </w:tcPr>
          <w:p w14:paraId="436525B4"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w:t>
            </w:r>
          </w:p>
        </w:tc>
        <w:tc>
          <w:tcPr>
            <w:tcW w:w="363" w:type="pct"/>
            <w:gridSpan w:val="2"/>
            <w:tcBorders>
              <w:top w:val="nil"/>
              <w:left w:val="nil"/>
              <w:bottom w:val="single" w:sz="4" w:space="0" w:color="auto"/>
              <w:right w:val="nil"/>
            </w:tcBorders>
            <w:noWrap/>
            <w:hideMark/>
          </w:tcPr>
          <w:p w14:paraId="1A6443EF" w14:textId="77777777" w:rsidR="00196B29" w:rsidRPr="00044202" w:rsidRDefault="00196B29">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782" w:type="pct"/>
            <w:tcBorders>
              <w:top w:val="nil"/>
              <w:left w:val="nil"/>
              <w:bottom w:val="single" w:sz="4" w:space="0" w:color="auto"/>
              <w:right w:val="nil"/>
            </w:tcBorders>
            <w:noWrap/>
            <w:hideMark/>
          </w:tcPr>
          <w:p w14:paraId="138EDDA0" w14:textId="77777777" w:rsidR="00196B29" w:rsidRPr="00044202" w:rsidRDefault="00196B29">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432" w:type="pct"/>
            <w:gridSpan w:val="2"/>
            <w:tcBorders>
              <w:top w:val="nil"/>
              <w:left w:val="nil"/>
              <w:bottom w:val="single" w:sz="4" w:space="0" w:color="auto"/>
              <w:right w:val="nil"/>
            </w:tcBorders>
            <w:noWrap/>
            <w:hideMark/>
          </w:tcPr>
          <w:p w14:paraId="6AD906A2" w14:textId="77777777" w:rsidR="00196B29" w:rsidRPr="00044202" w:rsidRDefault="00196B29">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w:t>
            </w:r>
          </w:p>
        </w:tc>
        <w:tc>
          <w:tcPr>
            <w:tcW w:w="521" w:type="pct"/>
            <w:tcBorders>
              <w:top w:val="nil"/>
              <w:left w:val="nil"/>
              <w:bottom w:val="single" w:sz="4" w:space="0" w:color="auto"/>
              <w:right w:val="nil"/>
            </w:tcBorders>
            <w:noWrap/>
            <w:hideMark/>
          </w:tcPr>
          <w:p w14:paraId="22E067F2"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w:t>
            </w:r>
          </w:p>
        </w:tc>
        <w:tc>
          <w:tcPr>
            <w:tcW w:w="432" w:type="pct"/>
            <w:tcBorders>
              <w:top w:val="nil"/>
              <w:left w:val="nil"/>
              <w:bottom w:val="single" w:sz="4" w:space="0" w:color="auto"/>
              <w:right w:val="nil"/>
            </w:tcBorders>
            <w:noWrap/>
            <w:hideMark/>
          </w:tcPr>
          <w:p w14:paraId="16006265"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2,53</w:t>
            </w:r>
          </w:p>
        </w:tc>
      </w:tr>
      <w:tr w:rsidR="00196B29" w:rsidRPr="00044202" w14:paraId="7005BF94" w14:textId="77777777" w:rsidTr="00221F19">
        <w:trPr>
          <w:trHeight w:val="315"/>
        </w:trPr>
        <w:tc>
          <w:tcPr>
            <w:tcW w:w="1688" w:type="pct"/>
            <w:gridSpan w:val="2"/>
            <w:tcBorders>
              <w:top w:val="single" w:sz="4" w:space="0" w:color="auto"/>
              <w:left w:val="nil"/>
              <w:bottom w:val="single" w:sz="4" w:space="0" w:color="auto"/>
              <w:right w:val="nil"/>
            </w:tcBorders>
            <w:noWrap/>
            <w:hideMark/>
          </w:tcPr>
          <w:p w14:paraId="4161A164" w14:textId="77777777" w:rsidR="00196B29" w:rsidRPr="00044202" w:rsidRDefault="00196B29">
            <w:pPr>
              <w:widowControl/>
              <w:autoSpaceDE/>
              <w:rPr>
                <w:rFonts w:ascii="Arial" w:hAnsi="Arial" w:cs="Arial"/>
                <w:color w:val="000000"/>
                <w:sz w:val="20"/>
                <w:szCs w:val="20"/>
                <w:lang w:val="en-ID" w:eastAsia="en-ID"/>
              </w:rPr>
            </w:pPr>
            <w:r w:rsidRPr="00044202">
              <w:rPr>
                <w:rFonts w:ascii="Arial" w:hAnsi="Arial" w:cs="Arial"/>
                <w:b/>
                <w:bCs/>
                <w:color w:val="000000"/>
                <w:sz w:val="20"/>
                <w:szCs w:val="20"/>
                <w:lang w:val="en-ID" w:eastAsia="en-ID"/>
              </w:rPr>
              <w:t xml:space="preserve">        </w:t>
            </w:r>
            <w:proofErr w:type="spellStart"/>
            <w:r w:rsidRPr="00044202">
              <w:rPr>
                <w:rFonts w:ascii="Arial" w:hAnsi="Arial" w:cs="Arial"/>
                <w:color w:val="000000"/>
                <w:sz w:val="20"/>
                <w:szCs w:val="20"/>
                <w:lang w:val="en-ID" w:eastAsia="en-ID"/>
              </w:rPr>
              <w:t>Jumlah</w:t>
            </w:r>
            <w:proofErr w:type="spellEnd"/>
          </w:p>
        </w:tc>
        <w:tc>
          <w:tcPr>
            <w:tcW w:w="782" w:type="pct"/>
            <w:tcBorders>
              <w:top w:val="single" w:sz="4" w:space="0" w:color="auto"/>
              <w:left w:val="nil"/>
              <w:bottom w:val="single" w:sz="4" w:space="0" w:color="auto"/>
              <w:right w:val="nil"/>
            </w:tcBorders>
            <w:noWrap/>
            <w:hideMark/>
          </w:tcPr>
          <w:p w14:paraId="5979478D"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w:t>
            </w:r>
          </w:p>
        </w:tc>
        <w:tc>
          <w:tcPr>
            <w:tcW w:w="363" w:type="pct"/>
            <w:gridSpan w:val="2"/>
            <w:tcBorders>
              <w:top w:val="single" w:sz="4" w:space="0" w:color="auto"/>
              <w:left w:val="nil"/>
              <w:bottom w:val="single" w:sz="4" w:space="0" w:color="auto"/>
              <w:right w:val="nil"/>
            </w:tcBorders>
            <w:noWrap/>
            <w:hideMark/>
          </w:tcPr>
          <w:p w14:paraId="1CBADE57"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2,53</w:t>
            </w:r>
          </w:p>
        </w:tc>
        <w:tc>
          <w:tcPr>
            <w:tcW w:w="782" w:type="pct"/>
            <w:tcBorders>
              <w:top w:val="single" w:sz="4" w:space="0" w:color="auto"/>
              <w:left w:val="nil"/>
              <w:bottom w:val="single" w:sz="4" w:space="0" w:color="auto"/>
              <w:right w:val="nil"/>
            </w:tcBorders>
            <w:noWrap/>
            <w:hideMark/>
          </w:tcPr>
          <w:p w14:paraId="47F07B95"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41</w:t>
            </w:r>
          </w:p>
        </w:tc>
        <w:tc>
          <w:tcPr>
            <w:tcW w:w="432" w:type="pct"/>
            <w:gridSpan w:val="2"/>
            <w:tcBorders>
              <w:top w:val="single" w:sz="4" w:space="0" w:color="auto"/>
              <w:left w:val="nil"/>
              <w:bottom w:val="single" w:sz="4" w:space="0" w:color="auto"/>
              <w:right w:val="nil"/>
            </w:tcBorders>
            <w:noWrap/>
            <w:hideMark/>
          </w:tcPr>
          <w:p w14:paraId="6FC1E402"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51,90</w:t>
            </w:r>
          </w:p>
        </w:tc>
        <w:tc>
          <w:tcPr>
            <w:tcW w:w="521" w:type="pct"/>
            <w:tcBorders>
              <w:top w:val="single" w:sz="4" w:space="0" w:color="auto"/>
              <w:left w:val="nil"/>
              <w:bottom w:val="single" w:sz="4" w:space="0" w:color="auto"/>
              <w:right w:val="nil"/>
            </w:tcBorders>
            <w:noWrap/>
            <w:hideMark/>
          </w:tcPr>
          <w:p w14:paraId="7C551B9B"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36</w:t>
            </w:r>
          </w:p>
        </w:tc>
        <w:tc>
          <w:tcPr>
            <w:tcW w:w="432" w:type="pct"/>
            <w:tcBorders>
              <w:top w:val="single" w:sz="4" w:space="0" w:color="auto"/>
              <w:left w:val="nil"/>
              <w:bottom w:val="single" w:sz="4" w:space="0" w:color="auto"/>
              <w:right w:val="nil"/>
            </w:tcBorders>
            <w:noWrap/>
            <w:hideMark/>
          </w:tcPr>
          <w:p w14:paraId="68110550" w14:textId="77777777" w:rsidR="00196B29" w:rsidRPr="00044202" w:rsidRDefault="00196B2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45,57</w:t>
            </w:r>
          </w:p>
        </w:tc>
      </w:tr>
    </w:tbl>
    <w:p w14:paraId="75894206" w14:textId="77777777" w:rsidR="00021052" w:rsidRPr="00276821" w:rsidRDefault="00021052" w:rsidP="00021052">
      <w:pPr>
        <w:pStyle w:val="ListParagraph"/>
        <w:ind w:left="0" w:firstLine="0"/>
        <w:rPr>
          <w:rFonts w:ascii="Arial" w:hAnsi="Arial" w:cs="Arial"/>
          <w:lang w:val="en-GB"/>
        </w:rPr>
      </w:pPr>
      <w:proofErr w:type="spellStart"/>
      <w:r w:rsidRPr="00044202">
        <w:rPr>
          <w:rFonts w:ascii="Arial" w:hAnsi="Arial" w:cs="Arial"/>
          <w:sz w:val="20"/>
          <w:szCs w:val="20"/>
          <w:lang w:val="en-GB"/>
        </w:rPr>
        <w:t>Sumber</w:t>
      </w:r>
      <w:proofErr w:type="spellEnd"/>
      <w:r w:rsidRPr="00044202">
        <w:rPr>
          <w:rFonts w:ascii="Arial" w:hAnsi="Arial" w:cs="Arial"/>
          <w:sz w:val="20"/>
          <w:szCs w:val="20"/>
          <w:lang w:val="en-GB"/>
        </w:rPr>
        <w:t xml:space="preserve">: </w:t>
      </w:r>
      <w:proofErr w:type="spellStart"/>
      <w:r w:rsidRPr="00044202">
        <w:rPr>
          <w:rFonts w:ascii="Arial" w:hAnsi="Arial" w:cs="Arial"/>
          <w:sz w:val="20"/>
          <w:szCs w:val="20"/>
          <w:lang w:val="en-GB"/>
        </w:rPr>
        <w:t>diolah</w:t>
      </w:r>
      <w:proofErr w:type="spellEnd"/>
      <w:r w:rsidRPr="00044202">
        <w:rPr>
          <w:rFonts w:ascii="Arial" w:hAnsi="Arial" w:cs="Arial"/>
          <w:sz w:val="20"/>
          <w:szCs w:val="20"/>
          <w:lang w:val="en-GB"/>
        </w:rPr>
        <w:t xml:space="preserve"> Data Primer, 2022</w:t>
      </w:r>
      <w:r w:rsidRPr="00276821">
        <w:rPr>
          <w:rFonts w:ascii="Arial" w:hAnsi="Arial" w:cs="Arial"/>
          <w:lang w:val="en-GB"/>
        </w:rPr>
        <w:t>.</w:t>
      </w:r>
    </w:p>
    <w:p w14:paraId="0690260B" w14:textId="77777777" w:rsidR="00E120B7" w:rsidRDefault="00E120B7" w:rsidP="00AE1AA4">
      <w:pPr>
        <w:jc w:val="both"/>
        <w:rPr>
          <w:rFonts w:ascii="Arial" w:hAnsi="Arial" w:cs="Arial"/>
          <w:b/>
          <w:bCs/>
          <w:lang w:val="en-GB"/>
        </w:rPr>
        <w:sectPr w:rsidR="00E120B7" w:rsidSect="000541CC">
          <w:type w:val="continuous"/>
          <w:pgSz w:w="11907" w:h="16840" w:code="9"/>
          <w:pgMar w:top="1701" w:right="1418" w:bottom="1701" w:left="1418" w:header="709" w:footer="709" w:gutter="567"/>
          <w:cols w:space="708"/>
          <w:docGrid w:linePitch="360"/>
        </w:sectPr>
      </w:pPr>
    </w:p>
    <w:p w14:paraId="2DB6D25F" w14:textId="77777777" w:rsidR="00021052" w:rsidRDefault="00021052" w:rsidP="00AE1AA4">
      <w:pPr>
        <w:jc w:val="both"/>
        <w:rPr>
          <w:rFonts w:ascii="Arial" w:hAnsi="Arial" w:cs="Arial"/>
          <w:b/>
          <w:bCs/>
          <w:lang w:val="en-GB"/>
        </w:rPr>
      </w:pPr>
    </w:p>
    <w:p w14:paraId="692FEA1D" w14:textId="77777777" w:rsidR="00021052" w:rsidRDefault="00021052" w:rsidP="00AE1AA4">
      <w:pPr>
        <w:jc w:val="both"/>
        <w:rPr>
          <w:rFonts w:ascii="Arial" w:hAnsi="Arial" w:cs="Arial"/>
          <w:b/>
          <w:bCs/>
          <w:lang w:val="en-GB"/>
        </w:rPr>
        <w:sectPr w:rsidR="00021052" w:rsidSect="000541CC">
          <w:type w:val="continuous"/>
          <w:pgSz w:w="11907" w:h="16840" w:code="9"/>
          <w:pgMar w:top="1701" w:right="1418" w:bottom="1701" w:left="1418" w:header="709" w:footer="709" w:gutter="567"/>
          <w:cols w:space="708"/>
          <w:docGrid w:linePitch="360"/>
        </w:sectPr>
      </w:pPr>
    </w:p>
    <w:p w14:paraId="346A70C2" w14:textId="5343C02A" w:rsidR="00196B29" w:rsidRPr="00276821" w:rsidRDefault="005E2BE7" w:rsidP="00AE1AA4">
      <w:pPr>
        <w:jc w:val="both"/>
        <w:rPr>
          <w:rFonts w:ascii="Arial" w:hAnsi="Arial" w:cs="Arial"/>
          <w:b/>
          <w:bCs/>
          <w:i/>
          <w:iCs/>
          <w:lang w:val="en-GB"/>
        </w:rPr>
      </w:pPr>
      <w:r w:rsidRPr="00276821">
        <w:rPr>
          <w:rFonts w:ascii="Arial" w:hAnsi="Arial" w:cs="Arial"/>
          <w:b/>
          <w:bCs/>
          <w:lang w:val="en-GB"/>
        </w:rPr>
        <w:t>FUNGSI PEMASARAN</w:t>
      </w:r>
      <w:r w:rsidR="00F96801" w:rsidRPr="00276821">
        <w:rPr>
          <w:rFonts w:ascii="Arial" w:hAnsi="Arial" w:cs="Arial"/>
          <w:b/>
          <w:bCs/>
          <w:lang w:val="en-GB"/>
        </w:rPr>
        <w:t xml:space="preserve"> IKAN TONGKOL </w:t>
      </w:r>
      <w:r w:rsidR="00F96801" w:rsidRPr="00276821">
        <w:rPr>
          <w:rFonts w:ascii="Arial" w:hAnsi="Arial" w:cs="Arial"/>
          <w:b/>
          <w:bCs/>
          <w:i/>
          <w:iCs/>
          <w:lang w:val="en-GB"/>
        </w:rPr>
        <w:t>(</w:t>
      </w:r>
      <w:proofErr w:type="spellStart"/>
      <w:r w:rsidR="00F96801" w:rsidRPr="00276821">
        <w:rPr>
          <w:rFonts w:ascii="Arial" w:hAnsi="Arial" w:cs="Arial"/>
          <w:b/>
          <w:bCs/>
          <w:i/>
          <w:iCs/>
          <w:lang w:val="en-GB"/>
        </w:rPr>
        <w:t>Euthynnus</w:t>
      </w:r>
      <w:proofErr w:type="spellEnd"/>
      <w:r w:rsidR="00F96801" w:rsidRPr="00276821">
        <w:rPr>
          <w:rFonts w:ascii="Arial" w:hAnsi="Arial" w:cs="Arial"/>
          <w:b/>
          <w:bCs/>
          <w:i/>
          <w:iCs/>
          <w:lang w:val="en-GB"/>
        </w:rPr>
        <w:t xml:space="preserve"> </w:t>
      </w:r>
      <w:proofErr w:type="spellStart"/>
      <w:r w:rsidR="00F96801" w:rsidRPr="00276821">
        <w:rPr>
          <w:rFonts w:ascii="Arial" w:hAnsi="Arial" w:cs="Arial"/>
          <w:b/>
          <w:bCs/>
          <w:i/>
          <w:iCs/>
          <w:lang w:val="en-GB"/>
        </w:rPr>
        <w:t>affinis</w:t>
      </w:r>
      <w:proofErr w:type="spellEnd"/>
      <w:r w:rsidR="00F96801" w:rsidRPr="00276821">
        <w:rPr>
          <w:rFonts w:ascii="Arial" w:hAnsi="Arial" w:cs="Arial"/>
          <w:b/>
          <w:bCs/>
          <w:i/>
          <w:iCs/>
          <w:lang w:val="en-GB"/>
        </w:rPr>
        <w:t>)</w:t>
      </w:r>
    </w:p>
    <w:p w14:paraId="18C1650F" w14:textId="77777777" w:rsidR="00276821" w:rsidRPr="00276821" w:rsidRDefault="00665C62" w:rsidP="00AE1AA4">
      <w:pPr>
        <w:jc w:val="both"/>
        <w:rPr>
          <w:rFonts w:ascii="Arial" w:hAnsi="Arial" w:cs="Arial"/>
          <w:lang w:val="en-GB"/>
        </w:rPr>
      </w:pPr>
      <w:r w:rsidRPr="00276821">
        <w:rPr>
          <w:rFonts w:ascii="Arial" w:hAnsi="Arial" w:cs="Arial"/>
          <w:lang w:val="en-GB"/>
        </w:rPr>
        <w:t xml:space="preserve"> </w:t>
      </w:r>
      <w:r w:rsidRPr="00276821">
        <w:rPr>
          <w:rFonts w:ascii="Arial" w:hAnsi="Arial" w:cs="Arial"/>
          <w:lang w:val="en-GB"/>
        </w:rPr>
        <w:tab/>
      </w:r>
    </w:p>
    <w:p w14:paraId="07E18327" w14:textId="4E4EB0F6" w:rsidR="00665C62" w:rsidRPr="00276821" w:rsidRDefault="00665C62" w:rsidP="00920663">
      <w:pPr>
        <w:ind w:firstLine="284"/>
        <w:jc w:val="both"/>
        <w:rPr>
          <w:rFonts w:ascii="Arial" w:hAnsi="Arial" w:cs="Arial"/>
          <w:lang w:val="en-GB"/>
        </w:rPr>
      </w:pPr>
      <w:proofErr w:type="spellStart"/>
      <w:r w:rsidRPr="00276821">
        <w:rPr>
          <w:rFonts w:ascii="Arial" w:hAnsi="Arial" w:cs="Arial"/>
          <w:lang w:val="en-GB"/>
        </w:rPr>
        <w:t>Identifikasi</w:t>
      </w:r>
      <w:proofErr w:type="spellEnd"/>
      <w:r w:rsidRPr="00276821">
        <w:rPr>
          <w:rFonts w:ascii="Arial" w:hAnsi="Arial" w:cs="Arial"/>
          <w:lang w:val="en-GB"/>
        </w:rPr>
        <w:t xml:space="preserve"> </w:t>
      </w:r>
      <w:proofErr w:type="spellStart"/>
      <w:r w:rsidRPr="00276821">
        <w:rPr>
          <w:rFonts w:ascii="Arial" w:hAnsi="Arial" w:cs="Arial"/>
          <w:lang w:val="en-GB"/>
        </w:rPr>
        <w:t>fungsi</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i/>
          <w:iCs/>
          <w:lang w:val="en-GB"/>
        </w:rPr>
        <w:t>Euthynnus</w:t>
      </w:r>
      <w:proofErr w:type="spellEnd"/>
      <w:r w:rsidRPr="00276821">
        <w:rPr>
          <w:rFonts w:ascii="Arial" w:hAnsi="Arial" w:cs="Arial"/>
          <w:i/>
          <w:iCs/>
          <w:lang w:val="en-GB"/>
        </w:rPr>
        <w:t xml:space="preserve"> </w:t>
      </w:r>
      <w:proofErr w:type="spellStart"/>
      <w:r w:rsidRPr="00276821">
        <w:rPr>
          <w:rFonts w:ascii="Arial" w:hAnsi="Arial" w:cs="Arial"/>
          <w:i/>
          <w:iCs/>
          <w:lang w:val="en-GB"/>
        </w:rPr>
        <w:t>affinis</w:t>
      </w:r>
      <w:proofErr w:type="spellEnd"/>
      <w:r w:rsidRPr="00276821">
        <w:rPr>
          <w:rFonts w:ascii="Arial" w:hAnsi="Arial" w:cs="Arial"/>
          <w:lang w:val="en-GB"/>
        </w:rPr>
        <w:t xml:space="preserve">) </w:t>
      </w:r>
      <w:proofErr w:type="spellStart"/>
      <w:r w:rsidRPr="00276821">
        <w:rPr>
          <w:rFonts w:ascii="Arial" w:hAnsi="Arial" w:cs="Arial"/>
          <w:lang w:val="en-GB"/>
        </w:rPr>
        <w:t>mencakup</w:t>
      </w:r>
      <w:proofErr w:type="spellEnd"/>
      <w:r w:rsidRPr="00276821">
        <w:rPr>
          <w:rFonts w:ascii="Arial" w:hAnsi="Arial" w:cs="Arial"/>
          <w:lang w:val="en-GB"/>
        </w:rPr>
        <w:t xml:space="preserve"> pada </w:t>
      </w:r>
      <w:proofErr w:type="spellStart"/>
      <w:r w:rsidRPr="00276821">
        <w:rPr>
          <w:rFonts w:ascii="Arial" w:hAnsi="Arial" w:cs="Arial"/>
          <w:lang w:val="en-GB"/>
        </w:rPr>
        <w:t>fungsi</w:t>
      </w:r>
      <w:proofErr w:type="spellEnd"/>
      <w:r w:rsidRPr="00276821">
        <w:rPr>
          <w:rFonts w:ascii="Arial" w:hAnsi="Arial" w:cs="Arial"/>
          <w:lang w:val="en-GB"/>
        </w:rPr>
        <w:t xml:space="preserve"> </w:t>
      </w:r>
      <w:proofErr w:type="spellStart"/>
      <w:r w:rsidRPr="00276821">
        <w:rPr>
          <w:rFonts w:ascii="Arial" w:hAnsi="Arial" w:cs="Arial"/>
          <w:lang w:val="en-GB"/>
        </w:rPr>
        <w:t>pertukaran</w:t>
      </w:r>
      <w:proofErr w:type="spellEnd"/>
      <w:r w:rsidRPr="00276821">
        <w:rPr>
          <w:rFonts w:ascii="Arial" w:hAnsi="Arial" w:cs="Arial"/>
          <w:lang w:val="en-GB"/>
        </w:rPr>
        <w:t xml:space="preserve">, </w:t>
      </w:r>
      <w:proofErr w:type="spellStart"/>
      <w:r w:rsidRPr="00276821">
        <w:rPr>
          <w:rFonts w:ascii="Arial" w:hAnsi="Arial" w:cs="Arial"/>
          <w:lang w:val="en-GB"/>
        </w:rPr>
        <w:t>fisik</w:t>
      </w:r>
      <w:proofErr w:type="spellEnd"/>
      <w:r w:rsidRPr="00276821">
        <w:rPr>
          <w:rFonts w:ascii="Arial" w:hAnsi="Arial" w:cs="Arial"/>
          <w:lang w:val="en-GB"/>
        </w:rPr>
        <w:t xml:space="preserve"> dan </w:t>
      </w:r>
      <w:proofErr w:type="spellStart"/>
      <w:r w:rsidRPr="00276821">
        <w:rPr>
          <w:rFonts w:ascii="Arial" w:hAnsi="Arial" w:cs="Arial"/>
          <w:lang w:val="en-GB"/>
        </w:rPr>
        <w:t>fasilitas</w:t>
      </w:r>
      <w:proofErr w:type="spellEnd"/>
      <w:r w:rsidRPr="00276821">
        <w:rPr>
          <w:rFonts w:ascii="Arial" w:hAnsi="Arial" w:cs="Arial"/>
          <w:lang w:val="en-GB"/>
        </w:rPr>
        <w:t>.</w:t>
      </w:r>
      <w:r w:rsidRPr="00276821">
        <w:rPr>
          <w:rFonts w:ascii="Arial" w:hAnsi="Arial" w:cs="Arial"/>
        </w:rPr>
        <w:t xml:space="preserve"> </w:t>
      </w:r>
      <w:proofErr w:type="spellStart"/>
      <w:r w:rsidRPr="00276821">
        <w:rPr>
          <w:rFonts w:ascii="Arial" w:hAnsi="Arial" w:cs="Arial"/>
          <w:lang w:val="en-GB"/>
        </w:rPr>
        <w:t>Fungsi-fungsi</w:t>
      </w:r>
      <w:proofErr w:type="spellEnd"/>
      <w:r w:rsidRPr="00276821">
        <w:rPr>
          <w:rFonts w:ascii="Arial" w:hAnsi="Arial" w:cs="Arial"/>
          <w:lang w:val="en-GB"/>
        </w:rPr>
        <w:t xml:space="preserve"> </w:t>
      </w:r>
      <w:proofErr w:type="spellStart"/>
      <w:r w:rsidRPr="00276821">
        <w:rPr>
          <w:rFonts w:ascii="Arial" w:hAnsi="Arial" w:cs="Arial"/>
          <w:lang w:val="en-GB"/>
        </w:rPr>
        <w:t>tersebut</w:t>
      </w:r>
      <w:proofErr w:type="spellEnd"/>
      <w:r w:rsidRPr="00276821">
        <w:rPr>
          <w:rFonts w:ascii="Arial" w:hAnsi="Arial" w:cs="Arial"/>
          <w:lang w:val="en-GB"/>
        </w:rPr>
        <w:t xml:space="preserve"> </w:t>
      </w:r>
      <w:proofErr w:type="spellStart"/>
      <w:r w:rsidRPr="00276821">
        <w:rPr>
          <w:rFonts w:ascii="Arial" w:hAnsi="Arial" w:cs="Arial"/>
          <w:lang w:val="en-GB"/>
        </w:rPr>
        <w:t>diamati</w:t>
      </w:r>
      <w:proofErr w:type="spellEnd"/>
      <w:r w:rsidRPr="00276821">
        <w:rPr>
          <w:rFonts w:ascii="Arial" w:hAnsi="Arial" w:cs="Arial"/>
          <w:lang w:val="en-GB"/>
        </w:rPr>
        <w:t xml:space="preserve"> </w:t>
      </w:r>
      <w:proofErr w:type="spellStart"/>
      <w:r w:rsidRPr="00276821">
        <w:rPr>
          <w:rFonts w:ascii="Arial" w:hAnsi="Arial" w:cs="Arial"/>
          <w:lang w:val="en-GB"/>
        </w:rPr>
        <w:t>melalui</w:t>
      </w:r>
      <w:proofErr w:type="spellEnd"/>
      <w:r w:rsidRPr="00276821">
        <w:rPr>
          <w:rFonts w:ascii="Arial" w:hAnsi="Arial" w:cs="Arial"/>
          <w:lang w:val="en-GB"/>
        </w:rPr>
        <w:t xml:space="preserve"> </w:t>
      </w:r>
      <w:proofErr w:type="spellStart"/>
      <w:r w:rsidRPr="00276821">
        <w:rPr>
          <w:rFonts w:ascii="Arial" w:hAnsi="Arial" w:cs="Arial"/>
          <w:lang w:val="en-GB"/>
        </w:rPr>
        <w:t>kegiatan</w:t>
      </w:r>
      <w:proofErr w:type="spellEnd"/>
      <w:r w:rsidRPr="00276821">
        <w:rPr>
          <w:rFonts w:ascii="Arial" w:hAnsi="Arial" w:cs="Arial"/>
          <w:lang w:val="en-GB"/>
        </w:rPr>
        <w:t xml:space="preserve"> </w:t>
      </w:r>
      <w:proofErr w:type="spellStart"/>
      <w:r w:rsidRPr="00276821">
        <w:rPr>
          <w:rFonts w:ascii="Arial" w:hAnsi="Arial" w:cs="Arial"/>
          <w:lang w:val="en-GB"/>
        </w:rPr>
        <w:t>pokok</w:t>
      </w:r>
      <w:proofErr w:type="spellEnd"/>
      <w:r w:rsidRPr="00276821">
        <w:rPr>
          <w:rFonts w:ascii="Arial" w:hAnsi="Arial" w:cs="Arial"/>
          <w:lang w:val="en-GB"/>
        </w:rPr>
        <w:t xml:space="preserve"> yang </w:t>
      </w:r>
      <w:proofErr w:type="spellStart"/>
      <w:r w:rsidRPr="00276821">
        <w:rPr>
          <w:rFonts w:ascii="Arial" w:hAnsi="Arial" w:cs="Arial"/>
          <w:lang w:val="en-GB"/>
        </w:rPr>
        <w:t>dilakukan</w:t>
      </w:r>
      <w:proofErr w:type="spellEnd"/>
      <w:r w:rsidRPr="00276821">
        <w:rPr>
          <w:rFonts w:ascii="Arial" w:hAnsi="Arial" w:cs="Arial"/>
          <w:lang w:val="en-GB"/>
        </w:rPr>
        <w:t xml:space="preserve"> oleh </w:t>
      </w:r>
      <w:r w:rsidRPr="00276821">
        <w:rPr>
          <w:rFonts w:ascii="Arial" w:hAnsi="Arial" w:cs="Arial"/>
          <w:lang w:val="en-GB"/>
        </w:rPr>
        <w:t xml:space="preserve">Lembaga </w:t>
      </w:r>
      <w:proofErr w:type="spellStart"/>
      <w:r w:rsidRPr="00276821">
        <w:rPr>
          <w:rFonts w:ascii="Arial" w:hAnsi="Arial" w:cs="Arial"/>
          <w:lang w:val="en-GB"/>
        </w:rPr>
        <w:t>lembaga</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yang </w:t>
      </w:r>
      <w:proofErr w:type="spellStart"/>
      <w:r w:rsidRPr="00276821">
        <w:rPr>
          <w:rFonts w:ascii="Arial" w:hAnsi="Arial" w:cs="Arial"/>
          <w:lang w:val="en-GB"/>
        </w:rPr>
        <w:t>terlibat</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proses </w:t>
      </w:r>
      <w:proofErr w:type="spellStart"/>
      <w:r w:rsidRPr="00276821">
        <w:rPr>
          <w:rFonts w:ascii="Arial" w:hAnsi="Arial" w:cs="Arial"/>
          <w:lang w:val="en-GB"/>
        </w:rPr>
        <w:t>penyaluran</w:t>
      </w:r>
      <w:proofErr w:type="spellEnd"/>
      <w:r w:rsidRPr="00276821">
        <w:rPr>
          <w:rFonts w:ascii="Arial" w:hAnsi="Arial" w:cs="Arial"/>
          <w:lang w:val="en-GB"/>
        </w:rPr>
        <w:t xml:space="preserve"> ikan </w:t>
      </w:r>
      <w:proofErr w:type="spellStart"/>
      <w:r w:rsidRPr="00276821">
        <w:rPr>
          <w:rFonts w:ascii="Arial" w:hAnsi="Arial" w:cs="Arial"/>
          <w:lang w:val="en-GB"/>
        </w:rPr>
        <w:t>Tongol</w:t>
      </w:r>
      <w:proofErr w:type="spellEnd"/>
      <w:r w:rsidRPr="00276821">
        <w:rPr>
          <w:rFonts w:ascii="Arial" w:hAnsi="Arial" w:cs="Arial"/>
          <w:lang w:val="en-GB"/>
        </w:rPr>
        <w:t xml:space="preserve"> </w:t>
      </w:r>
      <w:proofErr w:type="spellStart"/>
      <w:r w:rsidRPr="00276821">
        <w:rPr>
          <w:rFonts w:ascii="Arial" w:hAnsi="Arial" w:cs="Arial"/>
          <w:lang w:val="en-GB"/>
        </w:rPr>
        <w:t>dari</w:t>
      </w:r>
      <w:proofErr w:type="spellEnd"/>
      <w:r w:rsidRPr="00276821">
        <w:rPr>
          <w:rFonts w:ascii="Arial" w:hAnsi="Arial" w:cs="Arial"/>
          <w:lang w:val="en-GB"/>
        </w:rPr>
        <w:t xml:space="preserve"> </w:t>
      </w:r>
      <w:proofErr w:type="spellStart"/>
      <w:r w:rsidRPr="00276821">
        <w:rPr>
          <w:rFonts w:ascii="Arial" w:hAnsi="Arial" w:cs="Arial"/>
          <w:lang w:val="en-GB"/>
        </w:rPr>
        <w:t>produsen</w:t>
      </w:r>
      <w:proofErr w:type="spellEnd"/>
      <w:r w:rsidRPr="00276821">
        <w:rPr>
          <w:rFonts w:ascii="Arial" w:hAnsi="Arial" w:cs="Arial"/>
          <w:lang w:val="en-GB"/>
        </w:rPr>
        <w:t xml:space="preserve"> </w:t>
      </w:r>
      <w:proofErr w:type="spellStart"/>
      <w:r w:rsidRPr="00276821">
        <w:rPr>
          <w:rFonts w:ascii="Arial" w:hAnsi="Arial" w:cs="Arial"/>
          <w:lang w:val="en-GB"/>
        </w:rPr>
        <w:t>sampai</w:t>
      </w:r>
      <w:proofErr w:type="spellEnd"/>
      <w:r w:rsidRPr="00276821">
        <w:rPr>
          <w:rFonts w:ascii="Arial" w:hAnsi="Arial" w:cs="Arial"/>
          <w:lang w:val="en-GB"/>
        </w:rPr>
        <w:t xml:space="preserve"> </w:t>
      </w:r>
      <w:proofErr w:type="spellStart"/>
      <w:r w:rsidRPr="00276821">
        <w:rPr>
          <w:rFonts w:ascii="Arial" w:hAnsi="Arial" w:cs="Arial"/>
          <w:lang w:val="en-GB"/>
        </w:rPr>
        <w:t>ke</w:t>
      </w:r>
      <w:proofErr w:type="spellEnd"/>
      <w:r w:rsidRPr="00276821">
        <w:rPr>
          <w:rFonts w:ascii="Arial" w:hAnsi="Arial" w:cs="Arial"/>
          <w:lang w:val="en-GB"/>
        </w:rPr>
        <w:t xml:space="preserve"> </w:t>
      </w:r>
      <w:proofErr w:type="spellStart"/>
      <w:r w:rsidRPr="00276821">
        <w:rPr>
          <w:rFonts w:ascii="Arial" w:hAnsi="Arial" w:cs="Arial"/>
          <w:lang w:val="en-GB"/>
        </w:rPr>
        <w:t>konsumen</w:t>
      </w:r>
      <w:proofErr w:type="spellEnd"/>
      <w:r w:rsidRPr="00276821">
        <w:rPr>
          <w:rFonts w:ascii="Arial" w:hAnsi="Arial" w:cs="Arial"/>
          <w:lang w:val="en-GB"/>
        </w:rPr>
        <w:t xml:space="preserve">. Gambaran </w:t>
      </w:r>
      <w:proofErr w:type="spellStart"/>
      <w:r w:rsidRPr="00276821">
        <w:rPr>
          <w:rFonts w:ascii="Arial" w:hAnsi="Arial" w:cs="Arial"/>
          <w:lang w:val="en-GB"/>
        </w:rPr>
        <w:t>fungsi</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yang </w:t>
      </w:r>
      <w:proofErr w:type="spellStart"/>
      <w:r w:rsidRPr="00276821">
        <w:rPr>
          <w:rFonts w:ascii="Arial" w:hAnsi="Arial" w:cs="Arial"/>
          <w:lang w:val="en-GB"/>
        </w:rPr>
        <w:t>dilakukan</w:t>
      </w:r>
      <w:proofErr w:type="spellEnd"/>
      <w:r w:rsidRPr="00276821">
        <w:rPr>
          <w:rFonts w:ascii="Arial" w:hAnsi="Arial" w:cs="Arial"/>
          <w:lang w:val="en-GB"/>
        </w:rPr>
        <w:t xml:space="preserve"> </w:t>
      </w:r>
      <w:proofErr w:type="spellStart"/>
      <w:r w:rsidRPr="00276821">
        <w:rPr>
          <w:rFonts w:ascii="Arial" w:hAnsi="Arial" w:cs="Arial"/>
          <w:lang w:val="en-GB"/>
        </w:rPr>
        <w:t>lembaga</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di PPI </w:t>
      </w:r>
      <w:proofErr w:type="spellStart"/>
      <w:r w:rsidRPr="00276821">
        <w:rPr>
          <w:rFonts w:ascii="Arial" w:hAnsi="Arial" w:cs="Arial"/>
          <w:lang w:val="en-GB"/>
        </w:rPr>
        <w:t>Kranji</w:t>
      </w:r>
      <w:proofErr w:type="spellEnd"/>
      <w:r w:rsidRPr="00276821">
        <w:rPr>
          <w:rFonts w:ascii="Arial" w:hAnsi="Arial" w:cs="Arial"/>
          <w:lang w:val="en-GB"/>
        </w:rPr>
        <w:t xml:space="preserve"> </w:t>
      </w:r>
      <w:proofErr w:type="spellStart"/>
      <w:r w:rsidRPr="00276821">
        <w:rPr>
          <w:rFonts w:ascii="Arial" w:hAnsi="Arial" w:cs="Arial"/>
          <w:lang w:val="en-GB"/>
        </w:rPr>
        <w:t>tersaji</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Tabel</w:t>
      </w:r>
      <w:proofErr w:type="spellEnd"/>
      <w:r w:rsidRPr="00276821">
        <w:rPr>
          <w:rFonts w:ascii="Arial" w:hAnsi="Arial" w:cs="Arial"/>
          <w:lang w:val="en-GB"/>
        </w:rPr>
        <w:t xml:space="preserve"> 5. </w:t>
      </w:r>
    </w:p>
    <w:p w14:paraId="0FA7992E" w14:textId="77777777" w:rsidR="00021052" w:rsidRDefault="00021052" w:rsidP="00665C62">
      <w:pPr>
        <w:jc w:val="both"/>
        <w:rPr>
          <w:rFonts w:ascii="Arial" w:hAnsi="Arial" w:cs="Arial"/>
          <w:lang w:val="en-GB"/>
        </w:rPr>
        <w:sectPr w:rsidR="00021052" w:rsidSect="00AD39F9">
          <w:type w:val="continuous"/>
          <w:pgSz w:w="11907" w:h="16840" w:code="9"/>
          <w:pgMar w:top="1701" w:right="1418" w:bottom="1701" w:left="1418" w:header="709" w:footer="709" w:gutter="567"/>
          <w:cols w:num="2" w:space="340"/>
          <w:docGrid w:linePitch="360"/>
        </w:sectPr>
      </w:pPr>
    </w:p>
    <w:p w14:paraId="3628B8BB" w14:textId="77777777" w:rsidR="00021052" w:rsidRPr="002C1F03" w:rsidRDefault="00021052" w:rsidP="00021052">
      <w:pPr>
        <w:jc w:val="both"/>
        <w:rPr>
          <w:rFonts w:ascii="Arial" w:hAnsi="Arial" w:cs="Arial"/>
          <w:b/>
          <w:lang w:val="en-GB"/>
        </w:rPr>
        <w:sectPr w:rsidR="00021052" w:rsidRPr="002C1F03" w:rsidSect="000541CC">
          <w:type w:val="continuous"/>
          <w:pgSz w:w="11907" w:h="16840" w:code="9"/>
          <w:pgMar w:top="1701" w:right="1418" w:bottom="1701" w:left="1418" w:header="709" w:footer="709" w:gutter="567"/>
          <w:cols w:space="708"/>
          <w:docGrid w:linePitch="360"/>
        </w:sectPr>
      </w:pPr>
    </w:p>
    <w:p w14:paraId="10D63982" w14:textId="2EB02283" w:rsidR="00665C62" w:rsidRPr="002C1F03" w:rsidRDefault="00665C62" w:rsidP="00021052">
      <w:pPr>
        <w:jc w:val="both"/>
        <w:rPr>
          <w:rFonts w:ascii="Arial" w:hAnsi="Arial" w:cs="Arial"/>
          <w:b/>
          <w:lang w:val="en-GB"/>
        </w:rPr>
      </w:pPr>
      <w:proofErr w:type="spellStart"/>
      <w:r w:rsidRPr="002C1F03">
        <w:rPr>
          <w:rFonts w:ascii="Arial" w:hAnsi="Arial" w:cs="Arial"/>
          <w:b/>
          <w:lang w:val="en-GB"/>
        </w:rPr>
        <w:t>Tabel</w:t>
      </w:r>
      <w:proofErr w:type="spellEnd"/>
      <w:r w:rsidRPr="002C1F03">
        <w:rPr>
          <w:rFonts w:ascii="Arial" w:hAnsi="Arial" w:cs="Arial"/>
          <w:b/>
          <w:lang w:val="en-GB"/>
        </w:rPr>
        <w:t xml:space="preserve"> 5. </w:t>
      </w:r>
      <w:proofErr w:type="spellStart"/>
      <w:r w:rsidRPr="002C1F03">
        <w:rPr>
          <w:rFonts w:ascii="Arial" w:hAnsi="Arial" w:cs="Arial"/>
          <w:b/>
          <w:lang w:val="en-GB"/>
        </w:rPr>
        <w:t>Fungsi</w:t>
      </w:r>
      <w:proofErr w:type="spellEnd"/>
      <w:r w:rsidRPr="002C1F03">
        <w:rPr>
          <w:rFonts w:ascii="Arial" w:hAnsi="Arial" w:cs="Arial"/>
          <w:b/>
          <w:lang w:val="en-GB"/>
        </w:rPr>
        <w:t xml:space="preserve"> </w:t>
      </w:r>
      <w:proofErr w:type="spellStart"/>
      <w:r w:rsidRPr="002C1F03">
        <w:rPr>
          <w:rFonts w:ascii="Arial" w:hAnsi="Arial" w:cs="Arial"/>
          <w:b/>
          <w:lang w:val="en-GB"/>
        </w:rPr>
        <w:t>pemasaran</w:t>
      </w:r>
      <w:proofErr w:type="spellEnd"/>
      <w:r w:rsidRPr="002C1F03">
        <w:rPr>
          <w:rFonts w:ascii="Arial" w:hAnsi="Arial" w:cs="Arial"/>
          <w:b/>
          <w:lang w:val="en-GB"/>
        </w:rPr>
        <w:t xml:space="preserve"> Lembaga </w:t>
      </w:r>
      <w:proofErr w:type="spellStart"/>
      <w:r w:rsidRPr="002C1F03">
        <w:rPr>
          <w:rFonts w:ascii="Arial" w:hAnsi="Arial" w:cs="Arial"/>
          <w:b/>
          <w:lang w:val="en-GB"/>
        </w:rPr>
        <w:t>Pemasaran</w:t>
      </w:r>
      <w:proofErr w:type="spellEnd"/>
      <w:r w:rsidRPr="002C1F03">
        <w:rPr>
          <w:rFonts w:ascii="Arial" w:hAnsi="Arial" w:cs="Arial"/>
          <w:b/>
          <w:lang w:val="en-GB"/>
        </w:rPr>
        <w:t xml:space="preserve"> Ikan </w:t>
      </w:r>
      <w:proofErr w:type="spellStart"/>
      <w:r w:rsidRPr="002C1F03">
        <w:rPr>
          <w:rFonts w:ascii="Arial" w:hAnsi="Arial" w:cs="Arial"/>
          <w:b/>
          <w:lang w:val="en-GB"/>
        </w:rPr>
        <w:t>Tongkol</w:t>
      </w:r>
      <w:proofErr w:type="spellEnd"/>
      <w:r w:rsidRPr="002C1F03">
        <w:rPr>
          <w:rFonts w:ascii="Arial" w:hAnsi="Arial" w:cs="Arial"/>
          <w:b/>
          <w:lang w:val="en-GB"/>
        </w:rPr>
        <w:t xml:space="preserve"> di PPI </w:t>
      </w:r>
      <w:proofErr w:type="spellStart"/>
      <w:r w:rsidRPr="002C1F03">
        <w:rPr>
          <w:rFonts w:ascii="Arial" w:hAnsi="Arial" w:cs="Arial"/>
          <w:b/>
          <w:lang w:val="en-GB"/>
        </w:rPr>
        <w:t>Kranji</w:t>
      </w:r>
      <w:proofErr w:type="spellEnd"/>
    </w:p>
    <w:tbl>
      <w:tblPr>
        <w:tblpPr w:leftFromText="180" w:rightFromText="180" w:vertAnchor="text" w:horzAnchor="margin" w:tblpXSpec="center" w:tblpY="152"/>
        <w:tblW w:w="5000" w:type="pct"/>
        <w:tblLook w:val="04A0" w:firstRow="1" w:lastRow="0" w:firstColumn="1" w:lastColumn="0" w:noHBand="0" w:noVBand="1"/>
      </w:tblPr>
      <w:tblGrid>
        <w:gridCol w:w="1640"/>
        <w:gridCol w:w="1019"/>
        <w:gridCol w:w="969"/>
        <w:gridCol w:w="1264"/>
        <w:gridCol w:w="1126"/>
        <w:gridCol w:w="1322"/>
        <w:gridCol w:w="1164"/>
      </w:tblGrid>
      <w:tr w:rsidR="00771710" w:rsidRPr="00044202" w14:paraId="5D41BC9A" w14:textId="77777777" w:rsidTr="00AD39F9">
        <w:trPr>
          <w:trHeight w:val="281"/>
        </w:trPr>
        <w:tc>
          <w:tcPr>
            <w:tcW w:w="863" w:type="pct"/>
            <w:vMerge w:val="restart"/>
            <w:tcBorders>
              <w:top w:val="single" w:sz="4" w:space="0" w:color="auto"/>
              <w:left w:val="nil"/>
              <w:right w:val="nil"/>
            </w:tcBorders>
            <w:shd w:val="clear" w:color="auto" w:fill="D0CECE" w:themeFill="background2" w:themeFillShade="E6"/>
            <w:vAlign w:val="center"/>
            <w:hideMark/>
          </w:tcPr>
          <w:p w14:paraId="7171142E" w14:textId="77777777" w:rsidR="00771710" w:rsidRPr="00044202" w:rsidRDefault="00771710" w:rsidP="00AD39F9">
            <w:pPr>
              <w:jc w:val="center"/>
              <w:rPr>
                <w:rFonts w:ascii="Arial" w:hAnsi="Arial" w:cs="Arial"/>
                <w:b/>
                <w:bCs/>
                <w:sz w:val="20"/>
                <w:szCs w:val="20"/>
              </w:rPr>
            </w:pPr>
            <w:r w:rsidRPr="00044202">
              <w:rPr>
                <w:rFonts w:ascii="Arial" w:hAnsi="Arial" w:cs="Arial"/>
                <w:b/>
                <w:bCs/>
                <w:sz w:val="20"/>
                <w:szCs w:val="20"/>
              </w:rPr>
              <w:t xml:space="preserve">Lembaga </w:t>
            </w:r>
            <w:proofErr w:type="spellStart"/>
            <w:r w:rsidRPr="00044202">
              <w:rPr>
                <w:rFonts w:ascii="Arial" w:hAnsi="Arial" w:cs="Arial"/>
                <w:b/>
                <w:bCs/>
                <w:sz w:val="20"/>
                <w:szCs w:val="20"/>
              </w:rPr>
              <w:t>Pemasaran</w:t>
            </w:r>
            <w:proofErr w:type="spellEnd"/>
          </w:p>
        </w:tc>
        <w:tc>
          <w:tcPr>
            <w:tcW w:w="4137" w:type="pct"/>
            <w:gridSpan w:val="6"/>
            <w:tcBorders>
              <w:top w:val="single" w:sz="4" w:space="0" w:color="auto"/>
              <w:left w:val="nil"/>
              <w:bottom w:val="single" w:sz="4" w:space="0" w:color="auto"/>
              <w:right w:val="nil"/>
            </w:tcBorders>
            <w:shd w:val="clear" w:color="auto" w:fill="D0CECE" w:themeFill="background2" w:themeFillShade="E6"/>
            <w:hideMark/>
          </w:tcPr>
          <w:p w14:paraId="1A201E93" w14:textId="77777777" w:rsidR="00771710" w:rsidRPr="00044202" w:rsidRDefault="00771710" w:rsidP="00AD39F9">
            <w:pPr>
              <w:jc w:val="center"/>
              <w:rPr>
                <w:rFonts w:ascii="Arial" w:hAnsi="Arial" w:cs="Arial"/>
                <w:b/>
                <w:bCs/>
                <w:sz w:val="20"/>
                <w:szCs w:val="20"/>
              </w:rPr>
            </w:pPr>
            <w:proofErr w:type="spellStart"/>
            <w:r w:rsidRPr="00044202">
              <w:rPr>
                <w:rFonts w:ascii="Arial" w:hAnsi="Arial" w:cs="Arial"/>
                <w:b/>
                <w:bCs/>
                <w:sz w:val="20"/>
                <w:szCs w:val="20"/>
              </w:rPr>
              <w:t>Fungsi</w:t>
            </w:r>
            <w:proofErr w:type="spellEnd"/>
            <w:r w:rsidRPr="00044202">
              <w:rPr>
                <w:rFonts w:ascii="Arial" w:hAnsi="Arial" w:cs="Arial"/>
                <w:b/>
                <w:bCs/>
                <w:sz w:val="20"/>
                <w:szCs w:val="20"/>
              </w:rPr>
              <w:t xml:space="preserve"> </w:t>
            </w:r>
            <w:proofErr w:type="spellStart"/>
            <w:r w:rsidRPr="00044202">
              <w:rPr>
                <w:rFonts w:ascii="Arial" w:hAnsi="Arial" w:cs="Arial"/>
                <w:b/>
                <w:bCs/>
                <w:sz w:val="20"/>
                <w:szCs w:val="20"/>
              </w:rPr>
              <w:t>Pemasaran</w:t>
            </w:r>
            <w:proofErr w:type="spellEnd"/>
            <w:r w:rsidRPr="00044202">
              <w:rPr>
                <w:rFonts w:ascii="Arial" w:hAnsi="Arial" w:cs="Arial"/>
                <w:b/>
                <w:bCs/>
                <w:sz w:val="20"/>
                <w:szCs w:val="20"/>
              </w:rPr>
              <w:t xml:space="preserve"> Ikan </w:t>
            </w:r>
            <w:proofErr w:type="spellStart"/>
            <w:r w:rsidRPr="00044202">
              <w:rPr>
                <w:rFonts w:ascii="Arial" w:hAnsi="Arial" w:cs="Arial"/>
                <w:b/>
                <w:bCs/>
                <w:sz w:val="20"/>
                <w:szCs w:val="20"/>
              </w:rPr>
              <w:t>Tongkol</w:t>
            </w:r>
            <w:proofErr w:type="spellEnd"/>
            <w:r w:rsidRPr="00044202">
              <w:rPr>
                <w:rFonts w:ascii="Arial" w:hAnsi="Arial" w:cs="Arial"/>
                <w:b/>
                <w:bCs/>
                <w:sz w:val="20"/>
                <w:szCs w:val="20"/>
              </w:rPr>
              <w:t xml:space="preserve"> yang </w:t>
            </w:r>
            <w:proofErr w:type="spellStart"/>
            <w:r w:rsidRPr="00044202">
              <w:rPr>
                <w:rFonts w:ascii="Arial" w:hAnsi="Arial" w:cs="Arial"/>
                <w:b/>
                <w:bCs/>
                <w:sz w:val="20"/>
                <w:szCs w:val="20"/>
              </w:rPr>
              <w:t>Berpangkalan</w:t>
            </w:r>
            <w:proofErr w:type="spellEnd"/>
            <w:r w:rsidRPr="00044202">
              <w:rPr>
                <w:rFonts w:ascii="Arial" w:hAnsi="Arial" w:cs="Arial"/>
                <w:b/>
                <w:bCs/>
                <w:sz w:val="20"/>
                <w:szCs w:val="20"/>
              </w:rPr>
              <w:t xml:space="preserve"> di PPI </w:t>
            </w:r>
            <w:proofErr w:type="spellStart"/>
            <w:r w:rsidRPr="00044202">
              <w:rPr>
                <w:rFonts w:ascii="Arial" w:hAnsi="Arial" w:cs="Arial"/>
                <w:b/>
                <w:bCs/>
                <w:sz w:val="20"/>
                <w:szCs w:val="20"/>
              </w:rPr>
              <w:t>Kranji</w:t>
            </w:r>
            <w:proofErr w:type="spellEnd"/>
          </w:p>
        </w:tc>
      </w:tr>
      <w:tr w:rsidR="00771710" w:rsidRPr="00044202" w14:paraId="02FDD4B1" w14:textId="77777777" w:rsidTr="00AD39F9">
        <w:tc>
          <w:tcPr>
            <w:tcW w:w="863" w:type="pct"/>
            <w:vMerge/>
            <w:tcBorders>
              <w:left w:val="nil"/>
              <w:right w:val="nil"/>
            </w:tcBorders>
            <w:shd w:val="clear" w:color="auto" w:fill="D0CECE" w:themeFill="background2" w:themeFillShade="E6"/>
          </w:tcPr>
          <w:p w14:paraId="3DED398F" w14:textId="77777777" w:rsidR="00771710" w:rsidRPr="00044202" w:rsidRDefault="00771710" w:rsidP="00AD39F9">
            <w:pPr>
              <w:jc w:val="both"/>
              <w:rPr>
                <w:rFonts w:ascii="Arial" w:hAnsi="Arial" w:cs="Arial"/>
                <w:sz w:val="20"/>
                <w:szCs w:val="20"/>
              </w:rPr>
            </w:pPr>
          </w:p>
        </w:tc>
        <w:tc>
          <w:tcPr>
            <w:tcW w:w="1202" w:type="pct"/>
            <w:gridSpan w:val="2"/>
            <w:tcBorders>
              <w:top w:val="single" w:sz="4" w:space="0" w:color="auto"/>
              <w:left w:val="nil"/>
              <w:bottom w:val="single" w:sz="4" w:space="0" w:color="auto"/>
              <w:right w:val="nil"/>
            </w:tcBorders>
            <w:shd w:val="clear" w:color="auto" w:fill="D0CECE" w:themeFill="background2" w:themeFillShade="E6"/>
            <w:hideMark/>
          </w:tcPr>
          <w:p w14:paraId="50C60614" w14:textId="77777777" w:rsidR="00771710" w:rsidRPr="00044202" w:rsidRDefault="00771710" w:rsidP="00AD39F9">
            <w:pPr>
              <w:jc w:val="center"/>
              <w:rPr>
                <w:rFonts w:ascii="Arial" w:hAnsi="Arial" w:cs="Arial"/>
                <w:b/>
                <w:bCs/>
                <w:sz w:val="20"/>
                <w:szCs w:val="20"/>
              </w:rPr>
            </w:pPr>
            <w:proofErr w:type="spellStart"/>
            <w:r w:rsidRPr="00044202">
              <w:rPr>
                <w:rFonts w:ascii="Arial" w:hAnsi="Arial" w:cs="Arial"/>
                <w:b/>
                <w:bCs/>
                <w:sz w:val="20"/>
                <w:szCs w:val="20"/>
              </w:rPr>
              <w:t>Pertukaran</w:t>
            </w:r>
            <w:proofErr w:type="spellEnd"/>
          </w:p>
        </w:tc>
        <w:tc>
          <w:tcPr>
            <w:tcW w:w="2233" w:type="pct"/>
            <w:gridSpan w:val="3"/>
            <w:tcBorders>
              <w:top w:val="single" w:sz="4" w:space="0" w:color="auto"/>
              <w:left w:val="nil"/>
              <w:bottom w:val="single" w:sz="4" w:space="0" w:color="auto"/>
              <w:right w:val="nil"/>
            </w:tcBorders>
            <w:shd w:val="clear" w:color="auto" w:fill="D0CECE" w:themeFill="background2" w:themeFillShade="E6"/>
            <w:hideMark/>
          </w:tcPr>
          <w:p w14:paraId="57E41304" w14:textId="77777777" w:rsidR="00771710" w:rsidRPr="00044202" w:rsidRDefault="00771710" w:rsidP="00AD39F9">
            <w:pPr>
              <w:jc w:val="center"/>
              <w:rPr>
                <w:rFonts w:ascii="Arial" w:hAnsi="Arial" w:cs="Arial"/>
                <w:b/>
                <w:bCs/>
                <w:sz w:val="20"/>
                <w:szCs w:val="20"/>
              </w:rPr>
            </w:pPr>
            <w:proofErr w:type="spellStart"/>
            <w:r w:rsidRPr="00044202">
              <w:rPr>
                <w:rFonts w:ascii="Arial" w:hAnsi="Arial" w:cs="Arial"/>
                <w:b/>
                <w:bCs/>
                <w:sz w:val="20"/>
                <w:szCs w:val="20"/>
              </w:rPr>
              <w:t>Fisik</w:t>
            </w:r>
            <w:proofErr w:type="spellEnd"/>
          </w:p>
        </w:tc>
        <w:tc>
          <w:tcPr>
            <w:tcW w:w="701" w:type="pct"/>
            <w:tcBorders>
              <w:top w:val="single" w:sz="4" w:space="0" w:color="auto"/>
              <w:left w:val="nil"/>
              <w:bottom w:val="single" w:sz="4" w:space="0" w:color="auto"/>
              <w:right w:val="nil"/>
            </w:tcBorders>
            <w:shd w:val="clear" w:color="auto" w:fill="D0CECE" w:themeFill="background2" w:themeFillShade="E6"/>
            <w:hideMark/>
          </w:tcPr>
          <w:p w14:paraId="63BA73EA" w14:textId="77777777" w:rsidR="00771710" w:rsidRPr="00044202" w:rsidRDefault="00771710" w:rsidP="00AD39F9">
            <w:pPr>
              <w:jc w:val="center"/>
              <w:rPr>
                <w:rFonts w:ascii="Arial" w:hAnsi="Arial" w:cs="Arial"/>
                <w:b/>
                <w:bCs/>
                <w:sz w:val="20"/>
                <w:szCs w:val="20"/>
              </w:rPr>
            </w:pPr>
            <w:proofErr w:type="spellStart"/>
            <w:r w:rsidRPr="00044202">
              <w:rPr>
                <w:rFonts w:ascii="Arial" w:hAnsi="Arial" w:cs="Arial"/>
                <w:b/>
                <w:bCs/>
                <w:sz w:val="20"/>
                <w:szCs w:val="20"/>
              </w:rPr>
              <w:t>Fasilitas</w:t>
            </w:r>
            <w:proofErr w:type="spellEnd"/>
          </w:p>
        </w:tc>
      </w:tr>
      <w:tr w:rsidR="00AD39F9" w:rsidRPr="00044202" w14:paraId="0C775A2B" w14:textId="77777777" w:rsidTr="00AD39F9">
        <w:tc>
          <w:tcPr>
            <w:tcW w:w="863" w:type="pct"/>
            <w:vMerge/>
            <w:tcBorders>
              <w:bottom w:val="single" w:sz="4" w:space="0" w:color="auto"/>
            </w:tcBorders>
            <w:shd w:val="clear" w:color="auto" w:fill="D0CECE" w:themeFill="background2" w:themeFillShade="E6"/>
          </w:tcPr>
          <w:p w14:paraId="5ED5475E" w14:textId="77777777" w:rsidR="00771710" w:rsidRPr="00044202" w:rsidRDefault="00771710" w:rsidP="00AD39F9">
            <w:pPr>
              <w:jc w:val="center"/>
              <w:rPr>
                <w:rFonts w:ascii="Arial" w:hAnsi="Arial" w:cs="Arial"/>
                <w:sz w:val="20"/>
                <w:szCs w:val="20"/>
              </w:rPr>
            </w:pPr>
          </w:p>
        </w:tc>
        <w:tc>
          <w:tcPr>
            <w:tcW w:w="616" w:type="pct"/>
            <w:tcBorders>
              <w:top w:val="single" w:sz="4" w:space="0" w:color="auto"/>
              <w:left w:val="nil"/>
              <w:bottom w:val="single" w:sz="4" w:space="0" w:color="auto"/>
              <w:right w:val="nil"/>
            </w:tcBorders>
            <w:shd w:val="clear" w:color="auto" w:fill="D0CECE" w:themeFill="background2" w:themeFillShade="E6"/>
            <w:hideMark/>
          </w:tcPr>
          <w:p w14:paraId="371FBC6A" w14:textId="77777777" w:rsidR="00771710" w:rsidRPr="00AD39F9" w:rsidRDefault="00771710" w:rsidP="00AD39F9">
            <w:pPr>
              <w:jc w:val="center"/>
              <w:rPr>
                <w:rFonts w:ascii="Arial" w:hAnsi="Arial" w:cs="Arial"/>
                <w:sz w:val="16"/>
                <w:szCs w:val="16"/>
              </w:rPr>
            </w:pPr>
            <w:proofErr w:type="spellStart"/>
            <w:r w:rsidRPr="00AD39F9">
              <w:rPr>
                <w:rFonts w:ascii="Arial" w:hAnsi="Arial" w:cs="Arial"/>
                <w:sz w:val="16"/>
                <w:szCs w:val="16"/>
              </w:rPr>
              <w:t>Pembelian</w:t>
            </w:r>
            <w:proofErr w:type="spellEnd"/>
          </w:p>
        </w:tc>
        <w:tc>
          <w:tcPr>
            <w:tcW w:w="587" w:type="pct"/>
            <w:tcBorders>
              <w:top w:val="single" w:sz="4" w:space="0" w:color="auto"/>
              <w:left w:val="nil"/>
              <w:bottom w:val="single" w:sz="4" w:space="0" w:color="auto"/>
              <w:right w:val="nil"/>
            </w:tcBorders>
            <w:shd w:val="clear" w:color="auto" w:fill="D0CECE" w:themeFill="background2" w:themeFillShade="E6"/>
            <w:hideMark/>
          </w:tcPr>
          <w:p w14:paraId="578C0220" w14:textId="77777777" w:rsidR="00771710" w:rsidRPr="00AD39F9" w:rsidRDefault="00771710" w:rsidP="00AD39F9">
            <w:pPr>
              <w:jc w:val="center"/>
              <w:rPr>
                <w:rFonts w:ascii="Arial" w:hAnsi="Arial" w:cs="Arial"/>
                <w:sz w:val="16"/>
                <w:szCs w:val="16"/>
              </w:rPr>
            </w:pPr>
            <w:proofErr w:type="spellStart"/>
            <w:r w:rsidRPr="00AD39F9">
              <w:rPr>
                <w:rFonts w:ascii="Arial" w:hAnsi="Arial" w:cs="Arial"/>
                <w:sz w:val="16"/>
                <w:szCs w:val="16"/>
              </w:rPr>
              <w:t>Penjualan</w:t>
            </w:r>
            <w:proofErr w:type="spellEnd"/>
          </w:p>
        </w:tc>
        <w:tc>
          <w:tcPr>
            <w:tcW w:w="760" w:type="pct"/>
            <w:tcBorders>
              <w:top w:val="single" w:sz="4" w:space="0" w:color="auto"/>
              <w:left w:val="nil"/>
              <w:bottom w:val="single" w:sz="4" w:space="0" w:color="auto"/>
              <w:right w:val="nil"/>
            </w:tcBorders>
            <w:shd w:val="clear" w:color="auto" w:fill="D0CECE" w:themeFill="background2" w:themeFillShade="E6"/>
            <w:hideMark/>
          </w:tcPr>
          <w:p w14:paraId="313A7ABD" w14:textId="77777777" w:rsidR="00771710" w:rsidRPr="00AD39F9" w:rsidRDefault="00771710" w:rsidP="00AD39F9">
            <w:pPr>
              <w:jc w:val="center"/>
              <w:rPr>
                <w:rFonts w:ascii="Arial" w:hAnsi="Arial" w:cs="Arial"/>
                <w:sz w:val="16"/>
                <w:szCs w:val="16"/>
              </w:rPr>
            </w:pPr>
            <w:proofErr w:type="spellStart"/>
            <w:r w:rsidRPr="00AD39F9">
              <w:rPr>
                <w:rFonts w:ascii="Arial" w:hAnsi="Arial" w:cs="Arial"/>
                <w:sz w:val="16"/>
                <w:szCs w:val="16"/>
              </w:rPr>
              <w:t>Penyimpanan</w:t>
            </w:r>
            <w:proofErr w:type="spellEnd"/>
          </w:p>
        </w:tc>
        <w:tc>
          <w:tcPr>
            <w:tcW w:w="679" w:type="pct"/>
            <w:tcBorders>
              <w:top w:val="single" w:sz="4" w:space="0" w:color="auto"/>
              <w:left w:val="nil"/>
              <w:bottom w:val="single" w:sz="4" w:space="0" w:color="auto"/>
              <w:right w:val="nil"/>
            </w:tcBorders>
            <w:shd w:val="clear" w:color="auto" w:fill="D0CECE" w:themeFill="background2" w:themeFillShade="E6"/>
            <w:hideMark/>
          </w:tcPr>
          <w:p w14:paraId="2B837AD4" w14:textId="77777777" w:rsidR="00771710" w:rsidRPr="00AD39F9" w:rsidRDefault="00771710" w:rsidP="00AD39F9">
            <w:pPr>
              <w:jc w:val="center"/>
              <w:rPr>
                <w:rFonts w:ascii="Arial" w:hAnsi="Arial" w:cs="Arial"/>
                <w:sz w:val="16"/>
                <w:szCs w:val="16"/>
              </w:rPr>
            </w:pPr>
            <w:proofErr w:type="spellStart"/>
            <w:r w:rsidRPr="00AD39F9">
              <w:rPr>
                <w:rFonts w:ascii="Arial" w:hAnsi="Arial" w:cs="Arial"/>
                <w:sz w:val="16"/>
                <w:szCs w:val="16"/>
              </w:rPr>
              <w:t>Pengolahan</w:t>
            </w:r>
            <w:proofErr w:type="spellEnd"/>
          </w:p>
        </w:tc>
        <w:tc>
          <w:tcPr>
            <w:tcW w:w="794" w:type="pct"/>
            <w:tcBorders>
              <w:top w:val="single" w:sz="4" w:space="0" w:color="auto"/>
              <w:left w:val="nil"/>
              <w:bottom w:val="single" w:sz="4" w:space="0" w:color="auto"/>
              <w:right w:val="nil"/>
            </w:tcBorders>
            <w:shd w:val="clear" w:color="auto" w:fill="D0CECE" w:themeFill="background2" w:themeFillShade="E6"/>
            <w:hideMark/>
          </w:tcPr>
          <w:p w14:paraId="6E0BEC82" w14:textId="77777777" w:rsidR="00771710" w:rsidRPr="00AD39F9" w:rsidRDefault="00771710" w:rsidP="00AD39F9">
            <w:pPr>
              <w:jc w:val="center"/>
              <w:rPr>
                <w:rFonts w:ascii="Arial" w:hAnsi="Arial" w:cs="Arial"/>
                <w:sz w:val="16"/>
                <w:szCs w:val="16"/>
              </w:rPr>
            </w:pPr>
            <w:proofErr w:type="spellStart"/>
            <w:r w:rsidRPr="00AD39F9">
              <w:rPr>
                <w:rFonts w:ascii="Arial" w:hAnsi="Arial" w:cs="Arial"/>
                <w:sz w:val="16"/>
                <w:szCs w:val="16"/>
              </w:rPr>
              <w:t>Pengangkutan</w:t>
            </w:r>
            <w:proofErr w:type="spellEnd"/>
          </w:p>
        </w:tc>
        <w:tc>
          <w:tcPr>
            <w:tcW w:w="701" w:type="pct"/>
            <w:tcBorders>
              <w:top w:val="single" w:sz="4" w:space="0" w:color="auto"/>
              <w:left w:val="nil"/>
              <w:bottom w:val="single" w:sz="4" w:space="0" w:color="auto"/>
              <w:right w:val="nil"/>
            </w:tcBorders>
            <w:shd w:val="clear" w:color="auto" w:fill="D0CECE" w:themeFill="background2" w:themeFillShade="E6"/>
            <w:hideMark/>
          </w:tcPr>
          <w:p w14:paraId="5A7D1ABB" w14:textId="77777777" w:rsidR="00771710" w:rsidRPr="00AD39F9" w:rsidRDefault="00771710" w:rsidP="00AD39F9">
            <w:pPr>
              <w:jc w:val="center"/>
              <w:rPr>
                <w:rFonts w:ascii="Arial" w:hAnsi="Arial" w:cs="Arial"/>
                <w:sz w:val="16"/>
                <w:szCs w:val="16"/>
              </w:rPr>
            </w:pPr>
            <w:proofErr w:type="spellStart"/>
            <w:r w:rsidRPr="00AD39F9">
              <w:rPr>
                <w:rFonts w:ascii="Arial" w:hAnsi="Arial" w:cs="Arial"/>
                <w:sz w:val="16"/>
                <w:szCs w:val="16"/>
              </w:rPr>
              <w:t>Pembiayaan</w:t>
            </w:r>
            <w:proofErr w:type="spellEnd"/>
          </w:p>
        </w:tc>
      </w:tr>
      <w:tr w:rsidR="00AD39F9" w:rsidRPr="00044202" w14:paraId="05DB1B96" w14:textId="77777777" w:rsidTr="00AD39F9">
        <w:tc>
          <w:tcPr>
            <w:tcW w:w="863" w:type="pct"/>
            <w:tcBorders>
              <w:top w:val="single" w:sz="4" w:space="0" w:color="auto"/>
            </w:tcBorders>
            <w:hideMark/>
          </w:tcPr>
          <w:p w14:paraId="59CADC1E"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Nelayan</w:t>
            </w:r>
            <w:proofErr w:type="spellEnd"/>
          </w:p>
        </w:tc>
        <w:tc>
          <w:tcPr>
            <w:tcW w:w="616" w:type="pct"/>
            <w:tcBorders>
              <w:top w:val="single" w:sz="4" w:space="0" w:color="auto"/>
              <w:left w:val="nil"/>
              <w:bottom w:val="nil"/>
              <w:right w:val="nil"/>
            </w:tcBorders>
            <w:hideMark/>
          </w:tcPr>
          <w:p w14:paraId="566B4317"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Tidak</w:t>
            </w:r>
            <w:proofErr w:type="spellEnd"/>
          </w:p>
        </w:tc>
        <w:tc>
          <w:tcPr>
            <w:tcW w:w="587" w:type="pct"/>
            <w:tcBorders>
              <w:top w:val="single" w:sz="4" w:space="0" w:color="auto"/>
              <w:left w:val="nil"/>
              <w:bottom w:val="nil"/>
              <w:right w:val="nil"/>
            </w:tcBorders>
            <w:hideMark/>
          </w:tcPr>
          <w:p w14:paraId="6BF99B2D"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760" w:type="pct"/>
            <w:tcBorders>
              <w:top w:val="single" w:sz="4" w:space="0" w:color="auto"/>
              <w:left w:val="nil"/>
              <w:bottom w:val="nil"/>
              <w:right w:val="nil"/>
            </w:tcBorders>
            <w:hideMark/>
          </w:tcPr>
          <w:p w14:paraId="61C2F4AC"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Tidak</w:t>
            </w:r>
            <w:proofErr w:type="spellEnd"/>
          </w:p>
        </w:tc>
        <w:tc>
          <w:tcPr>
            <w:tcW w:w="679" w:type="pct"/>
            <w:tcBorders>
              <w:top w:val="single" w:sz="4" w:space="0" w:color="auto"/>
              <w:left w:val="nil"/>
              <w:bottom w:val="nil"/>
              <w:right w:val="nil"/>
            </w:tcBorders>
            <w:hideMark/>
          </w:tcPr>
          <w:p w14:paraId="0F3156E9"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Tidak</w:t>
            </w:r>
            <w:proofErr w:type="spellEnd"/>
          </w:p>
        </w:tc>
        <w:tc>
          <w:tcPr>
            <w:tcW w:w="794" w:type="pct"/>
            <w:tcBorders>
              <w:top w:val="single" w:sz="4" w:space="0" w:color="auto"/>
              <w:left w:val="nil"/>
              <w:bottom w:val="nil"/>
              <w:right w:val="nil"/>
            </w:tcBorders>
            <w:hideMark/>
          </w:tcPr>
          <w:p w14:paraId="72DFD5C0"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Tidak</w:t>
            </w:r>
            <w:proofErr w:type="spellEnd"/>
          </w:p>
        </w:tc>
        <w:tc>
          <w:tcPr>
            <w:tcW w:w="701" w:type="pct"/>
            <w:tcBorders>
              <w:top w:val="single" w:sz="4" w:space="0" w:color="auto"/>
              <w:left w:val="nil"/>
              <w:bottom w:val="nil"/>
              <w:right w:val="nil"/>
            </w:tcBorders>
            <w:hideMark/>
          </w:tcPr>
          <w:p w14:paraId="10180DEE"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r>
      <w:tr w:rsidR="00AD39F9" w:rsidRPr="00044202" w14:paraId="681E58D3" w14:textId="77777777" w:rsidTr="00AD39F9">
        <w:tc>
          <w:tcPr>
            <w:tcW w:w="863" w:type="pct"/>
            <w:hideMark/>
          </w:tcPr>
          <w:p w14:paraId="41BDFED7"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Agen</w:t>
            </w:r>
            <w:proofErr w:type="spellEnd"/>
          </w:p>
        </w:tc>
        <w:tc>
          <w:tcPr>
            <w:tcW w:w="616" w:type="pct"/>
            <w:hideMark/>
          </w:tcPr>
          <w:p w14:paraId="30E66489"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587" w:type="pct"/>
            <w:hideMark/>
          </w:tcPr>
          <w:p w14:paraId="11AB9ADD"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760" w:type="pct"/>
            <w:hideMark/>
          </w:tcPr>
          <w:p w14:paraId="7F60C182"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Tidak</w:t>
            </w:r>
            <w:proofErr w:type="spellEnd"/>
          </w:p>
        </w:tc>
        <w:tc>
          <w:tcPr>
            <w:tcW w:w="679" w:type="pct"/>
            <w:hideMark/>
          </w:tcPr>
          <w:p w14:paraId="3DECA564"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Tidak</w:t>
            </w:r>
            <w:proofErr w:type="spellEnd"/>
          </w:p>
        </w:tc>
        <w:tc>
          <w:tcPr>
            <w:tcW w:w="794" w:type="pct"/>
            <w:hideMark/>
          </w:tcPr>
          <w:p w14:paraId="3A91CF43"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Tidak</w:t>
            </w:r>
            <w:proofErr w:type="spellEnd"/>
          </w:p>
        </w:tc>
        <w:tc>
          <w:tcPr>
            <w:tcW w:w="701" w:type="pct"/>
            <w:hideMark/>
          </w:tcPr>
          <w:p w14:paraId="06C90054"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Tidak</w:t>
            </w:r>
            <w:proofErr w:type="spellEnd"/>
          </w:p>
        </w:tc>
      </w:tr>
      <w:tr w:rsidR="00AD39F9" w:rsidRPr="00044202" w14:paraId="07F2A658" w14:textId="77777777" w:rsidTr="00AD39F9">
        <w:tc>
          <w:tcPr>
            <w:tcW w:w="863" w:type="pct"/>
            <w:hideMark/>
          </w:tcPr>
          <w:p w14:paraId="6F428D56"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Pengepul</w:t>
            </w:r>
            <w:proofErr w:type="spellEnd"/>
          </w:p>
        </w:tc>
        <w:tc>
          <w:tcPr>
            <w:tcW w:w="616" w:type="pct"/>
            <w:hideMark/>
          </w:tcPr>
          <w:p w14:paraId="673511A7"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587" w:type="pct"/>
            <w:hideMark/>
          </w:tcPr>
          <w:p w14:paraId="79F325C8"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760" w:type="pct"/>
            <w:hideMark/>
          </w:tcPr>
          <w:p w14:paraId="7FFD5BFE"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Tidak</w:t>
            </w:r>
            <w:proofErr w:type="spellEnd"/>
          </w:p>
        </w:tc>
        <w:tc>
          <w:tcPr>
            <w:tcW w:w="679" w:type="pct"/>
            <w:hideMark/>
          </w:tcPr>
          <w:p w14:paraId="35BF26AB"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Tidak</w:t>
            </w:r>
            <w:proofErr w:type="spellEnd"/>
          </w:p>
        </w:tc>
        <w:tc>
          <w:tcPr>
            <w:tcW w:w="794" w:type="pct"/>
            <w:hideMark/>
          </w:tcPr>
          <w:p w14:paraId="013B50A8"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701" w:type="pct"/>
            <w:hideMark/>
          </w:tcPr>
          <w:p w14:paraId="5B91EB09"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r>
      <w:tr w:rsidR="00AD39F9" w:rsidRPr="00044202" w14:paraId="396CB412" w14:textId="77777777" w:rsidTr="00AD39F9">
        <w:tc>
          <w:tcPr>
            <w:tcW w:w="863" w:type="pct"/>
            <w:hideMark/>
          </w:tcPr>
          <w:p w14:paraId="02E43665"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PedagangKranji</w:t>
            </w:r>
            <w:proofErr w:type="spellEnd"/>
          </w:p>
        </w:tc>
        <w:tc>
          <w:tcPr>
            <w:tcW w:w="616" w:type="pct"/>
            <w:hideMark/>
          </w:tcPr>
          <w:p w14:paraId="08076B8E"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587" w:type="pct"/>
            <w:hideMark/>
          </w:tcPr>
          <w:p w14:paraId="1FB5D62C"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760" w:type="pct"/>
            <w:hideMark/>
          </w:tcPr>
          <w:p w14:paraId="1DE60735"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679" w:type="pct"/>
            <w:hideMark/>
          </w:tcPr>
          <w:p w14:paraId="1CAF2D72"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Tidak</w:t>
            </w:r>
            <w:proofErr w:type="spellEnd"/>
          </w:p>
        </w:tc>
        <w:tc>
          <w:tcPr>
            <w:tcW w:w="794" w:type="pct"/>
            <w:hideMark/>
          </w:tcPr>
          <w:p w14:paraId="076F3E8E"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Tidak</w:t>
            </w:r>
            <w:proofErr w:type="spellEnd"/>
          </w:p>
        </w:tc>
        <w:tc>
          <w:tcPr>
            <w:tcW w:w="701" w:type="pct"/>
            <w:hideMark/>
          </w:tcPr>
          <w:p w14:paraId="51BF7808"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r>
      <w:tr w:rsidR="00AD39F9" w:rsidRPr="00044202" w14:paraId="2E7443BE" w14:textId="77777777" w:rsidTr="00AD39F9">
        <w:tc>
          <w:tcPr>
            <w:tcW w:w="863" w:type="pct"/>
            <w:hideMark/>
          </w:tcPr>
          <w:p w14:paraId="1A44DA94"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Pedagang</w:t>
            </w:r>
            <w:proofErr w:type="spellEnd"/>
            <w:r w:rsidRPr="00044202">
              <w:rPr>
                <w:rFonts w:ascii="Arial" w:hAnsi="Arial" w:cs="Arial"/>
                <w:sz w:val="20"/>
                <w:szCs w:val="20"/>
              </w:rPr>
              <w:t xml:space="preserve"> </w:t>
            </w:r>
            <w:proofErr w:type="spellStart"/>
            <w:r w:rsidRPr="00044202">
              <w:rPr>
                <w:rFonts w:ascii="Arial" w:hAnsi="Arial" w:cs="Arial"/>
                <w:sz w:val="20"/>
                <w:szCs w:val="20"/>
              </w:rPr>
              <w:t>Lamongan</w:t>
            </w:r>
            <w:proofErr w:type="spellEnd"/>
          </w:p>
        </w:tc>
        <w:tc>
          <w:tcPr>
            <w:tcW w:w="616" w:type="pct"/>
            <w:hideMark/>
          </w:tcPr>
          <w:p w14:paraId="5E82108B"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587" w:type="pct"/>
            <w:hideMark/>
          </w:tcPr>
          <w:p w14:paraId="3EC187DA"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760" w:type="pct"/>
            <w:hideMark/>
          </w:tcPr>
          <w:p w14:paraId="21858A7E"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679" w:type="pct"/>
            <w:hideMark/>
          </w:tcPr>
          <w:p w14:paraId="1B1EC484"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Tidak</w:t>
            </w:r>
            <w:proofErr w:type="spellEnd"/>
          </w:p>
        </w:tc>
        <w:tc>
          <w:tcPr>
            <w:tcW w:w="794" w:type="pct"/>
            <w:hideMark/>
          </w:tcPr>
          <w:p w14:paraId="0665AD09"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Tidak</w:t>
            </w:r>
            <w:proofErr w:type="spellEnd"/>
          </w:p>
        </w:tc>
        <w:tc>
          <w:tcPr>
            <w:tcW w:w="701" w:type="pct"/>
            <w:hideMark/>
          </w:tcPr>
          <w:p w14:paraId="05ABE4C6"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r>
      <w:tr w:rsidR="00AD39F9" w:rsidRPr="00044202" w14:paraId="66C288C1" w14:textId="77777777" w:rsidTr="00AD39F9">
        <w:tc>
          <w:tcPr>
            <w:tcW w:w="863" w:type="pct"/>
            <w:hideMark/>
          </w:tcPr>
          <w:p w14:paraId="3D579243"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Pedagang</w:t>
            </w:r>
            <w:proofErr w:type="spellEnd"/>
            <w:r w:rsidRPr="00044202">
              <w:rPr>
                <w:rFonts w:ascii="Arial" w:hAnsi="Arial" w:cs="Arial"/>
                <w:sz w:val="20"/>
                <w:szCs w:val="20"/>
              </w:rPr>
              <w:t xml:space="preserve"> </w:t>
            </w:r>
            <w:proofErr w:type="spellStart"/>
            <w:r w:rsidRPr="00044202">
              <w:rPr>
                <w:rFonts w:ascii="Arial" w:hAnsi="Arial" w:cs="Arial"/>
                <w:sz w:val="20"/>
                <w:szCs w:val="20"/>
              </w:rPr>
              <w:t>Luar</w:t>
            </w:r>
            <w:proofErr w:type="spellEnd"/>
            <w:r w:rsidRPr="00044202">
              <w:rPr>
                <w:rFonts w:ascii="Arial" w:hAnsi="Arial" w:cs="Arial"/>
                <w:sz w:val="20"/>
                <w:szCs w:val="20"/>
              </w:rPr>
              <w:t xml:space="preserve"> Kota</w:t>
            </w:r>
          </w:p>
        </w:tc>
        <w:tc>
          <w:tcPr>
            <w:tcW w:w="616" w:type="pct"/>
            <w:hideMark/>
          </w:tcPr>
          <w:p w14:paraId="6392DDB1"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587" w:type="pct"/>
            <w:hideMark/>
          </w:tcPr>
          <w:p w14:paraId="144FC8D6"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760" w:type="pct"/>
            <w:hideMark/>
          </w:tcPr>
          <w:p w14:paraId="53D8850B"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679" w:type="pct"/>
            <w:hideMark/>
          </w:tcPr>
          <w:p w14:paraId="3474E5E4"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Tidak</w:t>
            </w:r>
            <w:proofErr w:type="spellEnd"/>
          </w:p>
        </w:tc>
        <w:tc>
          <w:tcPr>
            <w:tcW w:w="794" w:type="pct"/>
            <w:hideMark/>
          </w:tcPr>
          <w:p w14:paraId="03A42F14"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Tidak</w:t>
            </w:r>
            <w:proofErr w:type="spellEnd"/>
          </w:p>
        </w:tc>
        <w:tc>
          <w:tcPr>
            <w:tcW w:w="701" w:type="pct"/>
            <w:hideMark/>
          </w:tcPr>
          <w:p w14:paraId="4CAEBE2C"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r>
      <w:tr w:rsidR="00AD39F9" w:rsidRPr="00044202" w14:paraId="6811B52B" w14:textId="77777777" w:rsidTr="00AD39F9">
        <w:tc>
          <w:tcPr>
            <w:tcW w:w="863" w:type="pct"/>
            <w:hideMark/>
          </w:tcPr>
          <w:p w14:paraId="50054E19"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Pengolah</w:t>
            </w:r>
            <w:proofErr w:type="spellEnd"/>
            <w:r w:rsidRPr="00044202">
              <w:rPr>
                <w:rFonts w:ascii="Arial" w:hAnsi="Arial" w:cs="Arial"/>
                <w:sz w:val="20"/>
                <w:szCs w:val="20"/>
              </w:rPr>
              <w:t xml:space="preserve"> Ikan asap</w:t>
            </w:r>
          </w:p>
        </w:tc>
        <w:tc>
          <w:tcPr>
            <w:tcW w:w="616" w:type="pct"/>
            <w:hideMark/>
          </w:tcPr>
          <w:p w14:paraId="7691E3D4"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587" w:type="pct"/>
            <w:hideMark/>
          </w:tcPr>
          <w:p w14:paraId="55DE388C"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760" w:type="pct"/>
            <w:hideMark/>
          </w:tcPr>
          <w:p w14:paraId="492C2881"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679" w:type="pct"/>
            <w:hideMark/>
          </w:tcPr>
          <w:p w14:paraId="3E1AA7F1"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794" w:type="pct"/>
            <w:hideMark/>
          </w:tcPr>
          <w:p w14:paraId="1FA9A28B"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701" w:type="pct"/>
            <w:hideMark/>
          </w:tcPr>
          <w:p w14:paraId="49CD67BE"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r>
      <w:tr w:rsidR="00AD39F9" w:rsidRPr="00044202" w14:paraId="142283DE" w14:textId="77777777" w:rsidTr="00AD39F9">
        <w:tc>
          <w:tcPr>
            <w:tcW w:w="863" w:type="pct"/>
            <w:tcBorders>
              <w:top w:val="nil"/>
              <w:left w:val="nil"/>
              <w:bottom w:val="single" w:sz="4" w:space="0" w:color="auto"/>
              <w:right w:val="nil"/>
            </w:tcBorders>
            <w:hideMark/>
          </w:tcPr>
          <w:p w14:paraId="0A6027F6"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Pabrik</w:t>
            </w:r>
            <w:proofErr w:type="spellEnd"/>
          </w:p>
        </w:tc>
        <w:tc>
          <w:tcPr>
            <w:tcW w:w="616" w:type="pct"/>
            <w:tcBorders>
              <w:top w:val="nil"/>
              <w:left w:val="nil"/>
              <w:bottom w:val="single" w:sz="4" w:space="0" w:color="auto"/>
              <w:right w:val="nil"/>
            </w:tcBorders>
            <w:hideMark/>
          </w:tcPr>
          <w:p w14:paraId="25E9CD14"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587" w:type="pct"/>
            <w:tcBorders>
              <w:top w:val="nil"/>
              <w:left w:val="nil"/>
              <w:bottom w:val="single" w:sz="4" w:space="0" w:color="auto"/>
              <w:right w:val="nil"/>
            </w:tcBorders>
            <w:hideMark/>
          </w:tcPr>
          <w:p w14:paraId="156D4166"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760" w:type="pct"/>
            <w:tcBorders>
              <w:top w:val="nil"/>
              <w:left w:val="nil"/>
              <w:bottom w:val="single" w:sz="4" w:space="0" w:color="auto"/>
              <w:right w:val="nil"/>
            </w:tcBorders>
            <w:hideMark/>
          </w:tcPr>
          <w:p w14:paraId="1B72A453"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679" w:type="pct"/>
            <w:tcBorders>
              <w:top w:val="nil"/>
              <w:left w:val="nil"/>
              <w:bottom w:val="single" w:sz="4" w:space="0" w:color="auto"/>
              <w:right w:val="nil"/>
            </w:tcBorders>
            <w:hideMark/>
          </w:tcPr>
          <w:p w14:paraId="1816B575"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794" w:type="pct"/>
            <w:tcBorders>
              <w:top w:val="nil"/>
              <w:left w:val="nil"/>
              <w:bottom w:val="single" w:sz="4" w:space="0" w:color="auto"/>
              <w:right w:val="nil"/>
            </w:tcBorders>
            <w:hideMark/>
          </w:tcPr>
          <w:p w14:paraId="3A3C10E9"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c>
          <w:tcPr>
            <w:tcW w:w="701" w:type="pct"/>
            <w:tcBorders>
              <w:top w:val="nil"/>
              <w:left w:val="nil"/>
              <w:bottom w:val="single" w:sz="4" w:space="0" w:color="auto"/>
              <w:right w:val="nil"/>
            </w:tcBorders>
            <w:hideMark/>
          </w:tcPr>
          <w:p w14:paraId="2D619875" w14:textId="77777777" w:rsidR="00665C62" w:rsidRPr="00044202" w:rsidRDefault="00665C62" w:rsidP="00AD39F9">
            <w:pPr>
              <w:spacing w:line="276" w:lineRule="auto"/>
              <w:jc w:val="center"/>
              <w:rPr>
                <w:rFonts w:ascii="Arial" w:hAnsi="Arial" w:cs="Arial"/>
                <w:sz w:val="20"/>
                <w:szCs w:val="20"/>
              </w:rPr>
            </w:pPr>
            <w:proofErr w:type="spellStart"/>
            <w:r w:rsidRPr="00044202">
              <w:rPr>
                <w:rFonts w:ascii="Arial" w:hAnsi="Arial" w:cs="Arial"/>
                <w:sz w:val="20"/>
                <w:szCs w:val="20"/>
              </w:rPr>
              <w:t>Ya</w:t>
            </w:r>
            <w:proofErr w:type="spellEnd"/>
          </w:p>
        </w:tc>
      </w:tr>
    </w:tbl>
    <w:p w14:paraId="6211BC84" w14:textId="77777777" w:rsidR="00665C62" w:rsidRPr="00044202" w:rsidRDefault="00665C62" w:rsidP="00665C62">
      <w:pPr>
        <w:pStyle w:val="ListParagraph"/>
        <w:ind w:left="0" w:firstLine="0"/>
        <w:rPr>
          <w:rFonts w:ascii="Arial" w:hAnsi="Arial" w:cs="Arial"/>
          <w:sz w:val="20"/>
          <w:szCs w:val="20"/>
          <w:lang w:val="en-GB"/>
        </w:rPr>
      </w:pPr>
      <w:proofErr w:type="spellStart"/>
      <w:r w:rsidRPr="00044202">
        <w:rPr>
          <w:rFonts w:ascii="Arial" w:hAnsi="Arial" w:cs="Arial"/>
          <w:sz w:val="20"/>
          <w:szCs w:val="20"/>
          <w:lang w:val="en-GB"/>
        </w:rPr>
        <w:t>Sumber</w:t>
      </w:r>
      <w:proofErr w:type="spellEnd"/>
      <w:r w:rsidRPr="00044202">
        <w:rPr>
          <w:rFonts w:ascii="Arial" w:hAnsi="Arial" w:cs="Arial"/>
          <w:sz w:val="20"/>
          <w:szCs w:val="20"/>
          <w:lang w:val="en-GB"/>
        </w:rPr>
        <w:t xml:space="preserve">: </w:t>
      </w:r>
      <w:proofErr w:type="spellStart"/>
      <w:r w:rsidRPr="00044202">
        <w:rPr>
          <w:rFonts w:ascii="Arial" w:hAnsi="Arial" w:cs="Arial"/>
          <w:sz w:val="20"/>
          <w:szCs w:val="20"/>
          <w:lang w:val="en-GB"/>
        </w:rPr>
        <w:t>diolah</w:t>
      </w:r>
      <w:proofErr w:type="spellEnd"/>
      <w:r w:rsidRPr="00044202">
        <w:rPr>
          <w:rFonts w:ascii="Arial" w:hAnsi="Arial" w:cs="Arial"/>
          <w:sz w:val="20"/>
          <w:szCs w:val="20"/>
          <w:lang w:val="en-GB"/>
        </w:rPr>
        <w:t xml:space="preserve"> Data Primer, 2022.</w:t>
      </w:r>
    </w:p>
    <w:p w14:paraId="494C2CB1" w14:textId="5D79F8BB" w:rsidR="00665C62" w:rsidRPr="00276821" w:rsidRDefault="00665C62" w:rsidP="00AE1AA4">
      <w:pPr>
        <w:jc w:val="both"/>
        <w:rPr>
          <w:rFonts w:ascii="Arial" w:hAnsi="Arial" w:cs="Arial"/>
          <w:lang w:val="en-GB"/>
        </w:rPr>
      </w:pPr>
    </w:p>
    <w:p w14:paraId="218AD4FB" w14:textId="77777777" w:rsidR="00771710" w:rsidRDefault="00771710" w:rsidP="008D3B1A">
      <w:pPr>
        <w:numPr>
          <w:ilvl w:val="0"/>
          <w:numId w:val="4"/>
        </w:numPr>
        <w:ind w:left="426" w:firstLine="0"/>
        <w:jc w:val="both"/>
        <w:rPr>
          <w:rFonts w:ascii="Arial" w:hAnsi="Arial" w:cs="Arial"/>
          <w:b/>
          <w:bCs/>
        </w:rPr>
        <w:sectPr w:rsidR="00771710" w:rsidSect="000541CC">
          <w:type w:val="continuous"/>
          <w:pgSz w:w="11907" w:h="16840" w:code="9"/>
          <w:pgMar w:top="1701" w:right="1418" w:bottom="1701" w:left="1418" w:header="709" w:footer="709" w:gutter="567"/>
          <w:cols w:space="708"/>
          <w:docGrid w:linePitch="360"/>
        </w:sectPr>
      </w:pPr>
    </w:p>
    <w:p w14:paraId="38790E71" w14:textId="31FF130E" w:rsidR="00665C62" w:rsidRPr="00276821" w:rsidRDefault="00665C62" w:rsidP="008D3B1A">
      <w:pPr>
        <w:numPr>
          <w:ilvl w:val="0"/>
          <w:numId w:val="4"/>
        </w:numPr>
        <w:ind w:left="426" w:firstLine="0"/>
        <w:jc w:val="both"/>
        <w:rPr>
          <w:rFonts w:ascii="Arial" w:hAnsi="Arial" w:cs="Arial"/>
          <w:b/>
          <w:bCs/>
        </w:rPr>
      </w:pPr>
      <w:proofErr w:type="spellStart"/>
      <w:r w:rsidRPr="00276821">
        <w:rPr>
          <w:rFonts w:ascii="Arial" w:hAnsi="Arial" w:cs="Arial"/>
          <w:b/>
          <w:bCs/>
        </w:rPr>
        <w:t>Nelayan</w:t>
      </w:r>
      <w:proofErr w:type="spellEnd"/>
    </w:p>
    <w:p w14:paraId="172BC963" w14:textId="77777777" w:rsidR="00665C62" w:rsidRPr="00276821" w:rsidRDefault="00665C62" w:rsidP="008D3B1A">
      <w:pPr>
        <w:ind w:left="720"/>
        <w:jc w:val="both"/>
        <w:rPr>
          <w:rFonts w:ascii="Arial" w:hAnsi="Arial" w:cs="Arial"/>
        </w:rPr>
      </w:pPr>
      <w:proofErr w:type="spellStart"/>
      <w:r w:rsidRPr="00276821">
        <w:rPr>
          <w:rFonts w:ascii="Arial" w:hAnsi="Arial" w:cs="Arial"/>
        </w:rPr>
        <w:t>Nelayan</w:t>
      </w:r>
      <w:proofErr w:type="spellEnd"/>
      <w:r w:rsidRPr="00276821">
        <w:rPr>
          <w:rFonts w:ascii="Arial" w:hAnsi="Arial" w:cs="Arial"/>
        </w:rPr>
        <w:t xml:space="preserve"> </w:t>
      </w:r>
      <w:proofErr w:type="spellStart"/>
      <w:r w:rsidRPr="00276821">
        <w:rPr>
          <w:rFonts w:ascii="Arial" w:hAnsi="Arial" w:cs="Arial"/>
        </w:rPr>
        <w:t>melaksanakan</w:t>
      </w:r>
      <w:proofErr w:type="spellEnd"/>
      <w:r w:rsidRPr="00276821">
        <w:rPr>
          <w:rFonts w:ascii="Arial" w:hAnsi="Arial" w:cs="Arial"/>
        </w:rPr>
        <w:t xml:space="preserve"> </w:t>
      </w:r>
      <w:proofErr w:type="spellStart"/>
      <w:r w:rsidRPr="00276821">
        <w:rPr>
          <w:rFonts w:ascii="Arial" w:hAnsi="Arial" w:cs="Arial"/>
        </w:rPr>
        <w:t>dua</w:t>
      </w:r>
      <w:proofErr w:type="spellEnd"/>
      <w:r w:rsidRPr="00276821">
        <w:rPr>
          <w:rFonts w:ascii="Arial" w:hAnsi="Arial" w:cs="Arial"/>
        </w:rPr>
        <w:t xml:space="preserve">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yakni</w:t>
      </w:r>
      <w:proofErr w:type="spellEnd"/>
      <w:r w:rsidRPr="00276821">
        <w:rPr>
          <w:rFonts w:ascii="Arial" w:hAnsi="Arial" w:cs="Arial"/>
        </w:rPr>
        <w:t xml:space="preserve"> </w:t>
      </w:r>
      <w:proofErr w:type="spellStart"/>
      <w:r w:rsidRPr="00276821">
        <w:rPr>
          <w:rFonts w:ascii="Arial" w:hAnsi="Arial" w:cs="Arial"/>
        </w:rPr>
        <w:t>penjualan</w:t>
      </w:r>
      <w:proofErr w:type="spellEnd"/>
      <w:r w:rsidRPr="00276821">
        <w:rPr>
          <w:rFonts w:ascii="Arial" w:hAnsi="Arial" w:cs="Arial"/>
        </w:rPr>
        <w:t xml:space="preserve"> dan </w:t>
      </w:r>
      <w:proofErr w:type="spellStart"/>
      <w:r w:rsidRPr="00276821">
        <w:rPr>
          <w:rFonts w:ascii="Arial" w:hAnsi="Arial" w:cs="Arial"/>
        </w:rPr>
        <w:t>pembiayaan</w:t>
      </w:r>
      <w:proofErr w:type="spellEnd"/>
      <w:r w:rsidRPr="00276821">
        <w:rPr>
          <w:rFonts w:ascii="Arial" w:hAnsi="Arial" w:cs="Arial"/>
        </w:rPr>
        <w:t xml:space="preserve">. </w:t>
      </w:r>
      <w:proofErr w:type="spellStart"/>
      <w:r w:rsidRPr="00276821">
        <w:rPr>
          <w:rFonts w:ascii="Arial" w:hAnsi="Arial" w:cs="Arial"/>
        </w:rPr>
        <w:t>Penjualan</w:t>
      </w:r>
      <w:proofErr w:type="spellEnd"/>
      <w:r w:rsidRPr="00276821">
        <w:rPr>
          <w:rFonts w:ascii="Arial" w:hAnsi="Arial" w:cs="Arial"/>
        </w:rPr>
        <w:t xml:space="preserve"> ikan </w:t>
      </w:r>
      <w:proofErr w:type="spellStart"/>
      <w:r w:rsidRPr="00276821">
        <w:rPr>
          <w:rFonts w:ascii="Arial" w:hAnsi="Arial" w:cs="Arial"/>
        </w:rPr>
        <w:t>Tongkol</w:t>
      </w:r>
      <w:proofErr w:type="spellEnd"/>
      <w:r w:rsidRPr="00276821">
        <w:rPr>
          <w:rFonts w:ascii="Arial" w:hAnsi="Arial" w:cs="Arial"/>
        </w:rPr>
        <w:t xml:space="preserve"> </w:t>
      </w:r>
      <w:proofErr w:type="spellStart"/>
      <w:r w:rsidRPr="00276821">
        <w:rPr>
          <w:rFonts w:ascii="Arial" w:hAnsi="Arial" w:cs="Arial"/>
        </w:rPr>
        <w:t>dilakukan</w:t>
      </w:r>
      <w:proofErr w:type="spellEnd"/>
      <w:r w:rsidRPr="00276821">
        <w:rPr>
          <w:rFonts w:ascii="Arial" w:hAnsi="Arial" w:cs="Arial"/>
        </w:rPr>
        <w:t xml:space="preserve"> </w:t>
      </w:r>
      <w:proofErr w:type="spellStart"/>
      <w:r w:rsidRPr="00276821">
        <w:rPr>
          <w:rFonts w:ascii="Arial" w:hAnsi="Arial" w:cs="Arial"/>
        </w:rPr>
        <w:t>secara</w:t>
      </w:r>
      <w:proofErr w:type="spellEnd"/>
      <w:r w:rsidRPr="00276821">
        <w:rPr>
          <w:rFonts w:ascii="Arial" w:hAnsi="Arial" w:cs="Arial"/>
        </w:rPr>
        <w:t xml:space="preserve"> </w:t>
      </w:r>
      <w:proofErr w:type="spellStart"/>
      <w:r w:rsidRPr="00276821">
        <w:rPr>
          <w:rFonts w:ascii="Arial" w:hAnsi="Arial" w:cs="Arial"/>
        </w:rPr>
        <w:t>tidak</w:t>
      </w:r>
      <w:proofErr w:type="spellEnd"/>
      <w:r w:rsidRPr="00276821">
        <w:rPr>
          <w:rFonts w:ascii="Arial" w:hAnsi="Arial" w:cs="Arial"/>
        </w:rPr>
        <w:t xml:space="preserve"> </w:t>
      </w:r>
      <w:proofErr w:type="spellStart"/>
      <w:r w:rsidRPr="00276821">
        <w:rPr>
          <w:rFonts w:ascii="Arial" w:hAnsi="Arial" w:cs="Arial"/>
        </w:rPr>
        <w:t>langsung</w:t>
      </w:r>
      <w:proofErr w:type="spellEnd"/>
      <w:r w:rsidRPr="00276821">
        <w:rPr>
          <w:rFonts w:ascii="Arial" w:hAnsi="Arial" w:cs="Arial"/>
        </w:rPr>
        <w:t xml:space="preserve"> </w:t>
      </w:r>
      <w:proofErr w:type="spellStart"/>
      <w:r w:rsidRPr="00276821">
        <w:rPr>
          <w:rFonts w:ascii="Arial" w:hAnsi="Arial" w:cs="Arial"/>
        </w:rPr>
        <w:t>dikarenakan</w:t>
      </w:r>
      <w:proofErr w:type="spellEnd"/>
      <w:r w:rsidRPr="00276821">
        <w:rPr>
          <w:rFonts w:ascii="Arial" w:hAnsi="Arial" w:cs="Arial"/>
        </w:rPr>
        <w:t xml:space="preserve"> </w:t>
      </w:r>
      <w:proofErr w:type="spellStart"/>
      <w:r w:rsidRPr="00276821">
        <w:rPr>
          <w:rFonts w:ascii="Arial" w:hAnsi="Arial" w:cs="Arial"/>
        </w:rPr>
        <w:t>nelayan</w:t>
      </w:r>
      <w:proofErr w:type="spellEnd"/>
      <w:r w:rsidRPr="00276821">
        <w:rPr>
          <w:rFonts w:ascii="Arial" w:hAnsi="Arial" w:cs="Arial"/>
        </w:rPr>
        <w:t xml:space="preserve"> </w:t>
      </w:r>
      <w:proofErr w:type="spellStart"/>
      <w:r w:rsidRPr="00276821">
        <w:rPr>
          <w:rFonts w:ascii="Arial" w:hAnsi="Arial" w:cs="Arial"/>
        </w:rPr>
        <w:t>menggunakan</w:t>
      </w:r>
      <w:proofErr w:type="spellEnd"/>
      <w:r w:rsidRPr="00276821">
        <w:rPr>
          <w:rFonts w:ascii="Arial" w:hAnsi="Arial" w:cs="Arial"/>
        </w:rPr>
        <w:t xml:space="preserve"> </w:t>
      </w:r>
      <w:proofErr w:type="spellStart"/>
      <w:r w:rsidRPr="00276821">
        <w:rPr>
          <w:rFonts w:ascii="Arial" w:hAnsi="Arial" w:cs="Arial"/>
        </w:rPr>
        <w:t>jasa</w:t>
      </w:r>
      <w:proofErr w:type="spellEnd"/>
      <w:r w:rsidRPr="00276821">
        <w:rPr>
          <w:rFonts w:ascii="Arial" w:hAnsi="Arial" w:cs="Arial"/>
        </w:rPr>
        <w:t xml:space="preserve"> </w:t>
      </w:r>
      <w:proofErr w:type="spellStart"/>
      <w:r w:rsidRPr="00276821">
        <w:rPr>
          <w:rFonts w:ascii="Arial" w:hAnsi="Arial" w:cs="Arial"/>
        </w:rPr>
        <w:t>agen</w:t>
      </w:r>
      <w:proofErr w:type="spellEnd"/>
      <w:r w:rsidRPr="00276821">
        <w:rPr>
          <w:rFonts w:ascii="Arial" w:hAnsi="Arial" w:cs="Arial"/>
        </w:rPr>
        <w:t xml:space="preserve">.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pembiayaan</w:t>
      </w:r>
      <w:proofErr w:type="spellEnd"/>
      <w:r w:rsidRPr="00276821">
        <w:rPr>
          <w:rFonts w:ascii="Arial" w:hAnsi="Arial" w:cs="Arial"/>
        </w:rPr>
        <w:t xml:space="preserve"> </w:t>
      </w:r>
      <w:proofErr w:type="spellStart"/>
      <w:r w:rsidRPr="00276821">
        <w:rPr>
          <w:rFonts w:ascii="Arial" w:hAnsi="Arial" w:cs="Arial"/>
        </w:rPr>
        <w:t>nelayan</w:t>
      </w:r>
      <w:proofErr w:type="spellEnd"/>
      <w:r w:rsidRPr="00276821">
        <w:rPr>
          <w:rFonts w:ascii="Arial" w:hAnsi="Arial" w:cs="Arial"/>
        </w:rPr>
        <w:t xml:space="preserve"> </w:t>
      </w:r>
      <w:proofErr w:type="spellStart"/>
      <w:r w:rsidRPr="00276821">
        <w:rPr>
          <w:rFonts w:ascii="Arial" w:hAnsi="Arial" w:cs="Arial"/>
        </w:rPr>
        <w:t>adalah</w:t>
      </w:r>
      <w:proofErr w:type="spellEnd"/>
      <w:r w:rsidRPr="00276821">
        <w:rPr>
          <w:rFonts w:ascii="Arial" w:hAnsi="Arial" w:cs="Arial"/>
        </w:rPr>
        <w:t xml:space="preserve"> </w:t>
      </w:r>
      <w:proofErr w:type="spellStart"/>
      <w:r w:rsidRPr="00276821">
        <w:rPr>
          <w:rFonts w:ascii="Arial" w:hAnsi="Arial" w:cs="Arial"/>
        </w:rPr>
        <w:t>membayar</w:t>
      </w:r>
      <w:proofErr w:type="spellEnd"/>
      <w:r w:rsidRPr="00276821">
        <w:rPr>
          <w:rFonts w:ascii="Arial" w:hAnsi="Arial" w:cs="Arial"/>
        </w:rPr>
        <w:t xml:space="preserve"> </w:t>
      </w:r>
      <w:proofErr w:type="spellStart"/>
      <w:r w:rsidRPr="00276821">
        <w:rPr>
          <w:rFonts w:ascii="Arial" w:hAnsi="Arial" w:cs="Arial"/>
        </w:rPr>
        <w:t>komisi</w:t>
      </w:r>
      <w:proofErr w:type="spellEnd"/>
      <w:r w:rsidRPr="00276821">
        <w:rPr>
          <w:rFonts w:ascii="Arial" w:hAnsi="Arial" w:cs="Arial"/>
        </w:rPr>
        <w:t xml:space="preserve"> </w:t>
      </w:r>
      <w:proofErr w:type="spellStart"/>
      <w:r w:rsidRPr="00276821">
        <w:rPr>
          <w:rFonts w:ascii="Arial" w:hAnsi="Arial" w:cs="Arial"/>
        </w:rPr>
        <w:t>agen</w:t>
      </w:r>
      <w:proofErr w:type="spellEnd"/>
      <w:r w:rsidRPr="00276821">
        <w:rPr>
          <w:rFonts w:ascii="Arial" w:hAnsi="Arial" w:cs="Arial"/>
        </w:rPr>
        <w:t xml:space="preserve"> </w:t>
      </w:r>
      <w:proofErr w:type="spellStart"/>
      <w:r w:rsidRPr="00276821">
        <w:rPr>
          <w:rFonts w:ascii="Arial" w:hAnsi="Arial" w:cs="Arial"/>
        </w:rPr>
        <w:t>sebesar</w:t>
      </w:r>
      <w:proofErr w:type="spellEnd"/>
      <w:r w:rsidRPr="00276821">
        <w:rPr>
          <w:rFonts w:ascii="Arial" w:hAnsi="Arial" w:cs="Arial"/>
        </w:rPr>
        <w:t xml:space="preserve"> 1,5% per kilogram </w:t>
      </w:r>
      <w:proofErr w:type="spellStart"/>
      <w:r w:rsidRPr="00276821">
        <w:rPr>
          <w:rFonts w:ascii="Arial" w:hAnsi="Arial" w:cs="Arial"/>
        </w:rPr>
        <w:t>penjualan</w:t>
      </w:r>
      <w:proofErr w:type="spellEnd"/>
      <w:r w:rsidRPr="00276821">
        <w:rPr>
          <w:rFonts w:ascii="Arial" w:hAnsi="Arial" w:cs="Arial"/>
        </w:rPr>
        <w:t xml:space="preserve"> ikan </w:t>
      </w:r>
      <w:proofErr w:type="spellStart"/>
      <w:r w:rsidRPr="00276821">
        <w:rPr>
          <w:rFonts w:ascii="Arial" w:hAnsi="Arial" w:cs="Arial"/>
        </w:rPr>
        <w:t>Tongkol</w:t>
      </w:r>
      <w:proofErr w:type="spellEnd"/>
      <w:r w:rsidRPr="00276821">
        <w:rPr>
          <w:rFonts w:ascii="Arial" w:hAnsi="Arial" w:cs="Arial"/>
        </w:rPr>
        <w:t xml:space="preserve"> dan </w:t>
      </w:r>
      <w:proofErr w:type="spellStart"/>
      <w:r w:rsidRPr="00276821">
        <w:rPr>
          <w:rFonts w:ascii="Arial" w:hAnsi="Arial" w:cs="Arial"/>
        </w:rPr>
        <w:t>pembayaran</w:t>
      </w:r>
      <w:proofErr w:type="spellEnd"/>
      <w:r w:rsidRPr="00276821">
        <w:rPr>
          <w:rFonts w:ascii="Arial" w:hAnsi="Arial" w:cs="Arial"/>
        </w:rPr>
        <w:t xml:space="preserve"> </w:t>
      </w:r>
      <w:proofErr w:type="spellStart"/>
      <w:r w:rsidRPr="00276821">
        <w:rPr>
          <w:rFonts w:ascii="Arial" w:hAnsi="Arial" w:cs="Arial"/>
        </w:rPr>
        <w:t>retribusi</w:t>
      </w:r>
      <w:proofErr w:type="spellEnd"/>
      <w:r w:rsidRPr="00276821">
        <w:rPr>
          <w:rFonts w:ascii="Arial" w:hAnsi="Arial" w:cs="Arial"/>
        </w:rPr>
        <w:t xml:space="preserve"> TPI.</w:t>
      </w:r>
    </w:p>
    <w:p w14:paraId="05D9A79F" w14:textId="77777777" w:rsidR="00665C62" w:rsidRPr="00276821" w:rsidRDefault="00665C62" w:rsidP="008D3B1A">
      <w:pPr>
        <w:numPr>
          <w:ilvl w:val="0"/>
          <w:numId w:val="4"/>
        </w:numPr>
        <w:jc w:val="both"/>
        <w:rPr>
          <w:rFonts w:ascii="Arial" w:hAnsi="Arial" w:cs="Arial"/>
          <w:b/>
          <w:bCs/>
        </w:rPr>
      </w:pPr>
      <w:proofErr w:type="spellStart"/>
      <w:r w:rsidRPr="00276821">
        <w:rPr>
          <w:rFonts w:ascii="Arial" w:hAnsi="Arial" w:cs="Arial"/>
          <w:b/>
          <w:bCs/>
        </w:rPr>
        <w:t>Agen</w:t>
      </w:r>
      <w:proofErr w:type="spellEnd"/>
    </w:p>
    <w:p w14:paraId="0A002B46" w14:textId="77777777" w:rsidR="00665C62" w:rsidRPr="00276821" w:rsidRDefault="00665C62" w:rsidP="008D3B1A">
      <w:pPr>
        <w:ind w:left="720"/>
        <w:jc w:val="both"/>
        <w:rPr>
          <w:rFonts w:ascii="Arial" w:hAnsi="Arial" w:cs="Arial"/>
        </w:rPr>
      </w:pP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yang </w:t>
      </w:r>
      <w:proofErr w:type="spellStart"/>
      <w:r w:rsidRPr="00276821">
        <w:rPr>
          <w:rFonts w:ascii="Arial" w:hAnsi="Arial" w:cs="Arial"/>
        </w:rPr>
        <w:t>dilakukan</w:t>
      </w:r>
      <w:proofErr w:type="spellEnd"/>
      <w:r w:rsidRPr="00276821">
        <w:rPr>
          <w:rFonts w:ascii="Arial" w:hAnsi="Arial" w:cs="Arial"/>
        </w:rPr>
        <w:t xml:space="preserve"> oleh </w:t>
      </w:r>
      <w:proofErr w:type="spellStart"/>
      <w:r w:rsidRPr="00276821">
        <w:rPr>
          <w:rFonts w:ascii="Arial" w:hAnsi="Arial" w:cs="Arial"/>
        </w:rPr>
        <w:t>agen</w:t>
      </w:r>
      <w:proofErr w:type="spellEnd"/>
      <w:r w:rsidRPr="00276821">
        <w:rPr>
          <w:rFonts w:ascii="Arial" w:hAnsi="Arial" w:cs="Arial"/>
        </w:rPr>
        <w:t xml:space="preserve"> </w:t>
      </w:r>
      <w:proofErr w:type="spellStart"/>
      <w:r w:rsidRPr="00276821">
        <w:rPr>
          <w:rFonts w:ascii="Arial" w:hAnsi="Arial" w:cs="Arial"/>
        </w:rPr>
        <w:t>meliputi</w:t>
      </w:r>
      <w:proofErr w:type="spellEnd"/>
      <w:r w:rsidRPr="00276821">
        <w:rPr>
          <w:rFonts w:ascii="Arial" w:hAnsi="Arial" w:cs="Arial"/>
        </w:rPr>
        <w:t xml:space="preserve"> </w:t>
      </w:r>
      <w:proofErr w:type="spellStart"/>
      <w:r w:rsidRPr="00276821">
        <w:rPr>
          <w:rFonts w:ascii="Arial" w:hAnsi="Arial" w:cs="Arial"/>
        </w:rPr>
        <w:t>pembelian</w:t>
      </w:r>
      <w:proofErr w:type="spellEnd"/>
      <w:r w:rsidRPr="00276821">
        <w:rPr>
          <w:rFonts w:ascii="Arial" w:hAnsi="Arial" w:cs="Arial"/>
        </w:rPr>
        <w:t xml:space="preserve"> dan </w:t>
      </w:r>
      <w:proofErr w:type="spellStart"/>
      <w:r w:rsidRPr="00276821">
        <w:rPr>
          <w:rFonts w:ascii="Arial" w:hAnsi="Arial" w:cs="Arial"/>
        </w:rPr>
        <w:t>penjualan</w:t>
      </w:r>
      <w:proofErr w:type="spellEnd"/>
      <w:r w:rsidRPr="00276821">
        <w:rPr>
          <w:rFonts w:ascii="Arial" w:hAnsi="Arial" w:cs="Arial"/>
        </w:rPr>
        <w:t xml:space="preserve">. </w:t>
      </w:r>
      <w:proofErr w:type="spellStart"/>
      <w:r w:rsidRPr="00276821">
        <w:rPr>
          <w:rFonts w:ascii="Arial" w:hAnsi="Arial" w:cs="Arial"/>
        </w:rPr>
        <w:t>Agen</w:t>
      </w:r>
      <w:proofErr w:type="spellEnd"/>
      <w:r w:rsidRPr="00276821">
        <w:rPr>
          <w:rFonts w:ascii="Arial" w:hAnsi="Arial" w:cs="Arial"/>
        </w:rPr>
        <w:t xml:space="preserve"> </w:t>
      </w:r>
      <w:proofErr w:type="spellStart"/>
      <w:r w:rsidRPr="00276821">
        <w:rPr>
          <w:rFonts w:ascii="Arial" w:hAnsi="Arial" w:cs="Arial"/>
        </w:rPr>
        <w:t>membeli</w:t>
      </w:r>
      <w:proofErr w:type="spellEnd"/>
      <w:r w:rsidRPr="00276821">
        <w:rPr>
          <w:rFonts w:ascii="Arial" w:hAnsi="Arial" w:cs="Arial"/>
        </w:rPr>
        <w:t xml:space="preserve"> ikan </w:t>
      </w:r>
      <w:proofErr w:type="spellStart"/>
      <w:r w:rsidRPr="00276821">
        <w:rPr>
          <w:rFonts w:ascii="Arial" w:hAnsi="Arial" w:cs="Arial"/>
        </w:rPr>
        <w:t>Tongkol</w:t>
      </w:r>
      <w:proofErr w:type="spellEnd"/>
      <w:r w:rsidRPr="00276821">
        <w:rPr>
          <w:rFonts w:ascii="Arial" w:hAnsi="Arial" w:cs="Arial"/>
        </w:rPr>
        <w:t xml:space="preserve"> </w:t>
      </w:r>
      <w:proofErr w:type="spellStart"/>
      <w:r w:rsidRPr="00276821">
        <w:rPr>
          <w:rFonts w:ascii="Arial" w:hAnsi="Arial" w:cs="Arial"/>
        </w:rPr>
        <w:t>dari</w:t>
      </w:r>
      <w:proofErr w:type="spellEnd"/>
      <w:r w:rsidRPr="00276821">
        <w:rPr>
          <w:rFonts w:ascii="Arial" w:hAnsi="Arial" w:cs="Arial"/>
        </w:rPr>
        <w:t xml:space="preserve"> </w:t>
      </w:r>
      <w:proofErr w:type="spellStart"/>
      <w:r w:rsidRPr="00276821">
        <w:rPr>
          <w:rFonts w:ascii="Arial" w:hAnsi="Arial" w:cs="Arial"/>
        </w:rPr>
        <w:t>nelayan</w:t>
      </w:r>
      <w:proofErr w:type="spellEnd"/>
      <w:r w:rsidRPr="00276821">
        <w:rPr>
          <w:rFonts w:ascii="Arial" w:hAnsi="Arial" w:cs="Arial"/>
        </w:rPr>
        <w:t xml:space="preserve"> </w:t>
      </w:r>
      <w:proofErr w:type="spellStart"/>
      <w:r w:rsidRPr="00276821">
        <w:rPr>
          <w:rFonts w:ascii="Arial" w:hAnsi="Arial" w:cs="Arial"/>
        </w:rPr>
        <w:t>kemudian</w:t>
      </w:r>
      <w:proofErr w:type="spellEnd"/>
      <w:r w:rsidRPr="00276821">
        <w:rPr>
          <w:rFonts w:ascii="Arial" w:hAnsi="Arial" w:cs="Arial"/>
        </w:rPr>
        <w:t xml:space="preserve"> </w:t>
      </w:r>
      <w:proofErr w:type="spellStart"/>
      <w:r w:rsidRPr="00276821">
        <w:rPr>
          <w:rFonts w:ascii="Arial" w:hAnsi="Arial" w:cs="Arial"/>
        </w:rPr>
        <w:t>menjual</w:t>
      </w:r>
      <w:proofErr w:type="spellEnd"/>
      <w:r w:rsidRPr="00276821">
        <w:rPr>
          <w:rFonts w:ascii="Arial" w:hAnsi="Arial" w:cs="Arial"/>
        </w:rPr>
        <w:t xml:space="preserve"> ikan </w:t>
      </w:r>
      <w:proofErr w:type="spellStart"/>
      <w:r w:rsidRPr="00276821">
        <w:rPr>
          <w:rFonts w:ascii="Arial" w:hAnsi="Arial" w:cs="Arial"/>
        </w:rPr>
        <w:t>tersebut</w:t>
      </w:r>
      <w:proofErr w:type="spellEnd"/>
      <w:r w:rsidRPr="00276821">
        <w:rPr>
          <w:rFonts w:ascii="Arial" w:hAnsi="Arial" w:cs="Arial"/>
        </w:rPr>
        <w:t xml:space="preserve"> </w:t>
      </w:r>
      <w:proofErr w:type="spellStart"/>
      <w:r w:rsidRPr="00276821">
        <w:rPr>
          <w:rFonts w:ascii="Arial" w:hAnsi="Arial" w:cs="Arial"/>
        </w:rPr>
        <w:t>kepada</w:t>
      </w:r>
      <w:proofErr w:type="spellEnd"/>
      <w:r w:rsidRPr="00276821">
        <w:rPr>
          <w:rFonts w:ascii="Arial" w:hAnsi="Arial" w:cs="Arial"/>
        </w:rPr>
        <w:t xml:space="preserve"> </w:t>
      </w:r>
      <w:proofErr w:type="spellStart"/>
      <w:r w:rsidRPr="00276821">
        <w:rPr>
          <w:rFonts w:ascii="Arial" w:hAnsi="Arial" w:cs="Arial"/>
        </w:rPr>
        <w:t>pengepul</w:t>
      </w:r>
      <w:proofErr w:type="spellEnd"/>
      <w:r w:rsidRPr="00276821">
        <w:rPr>
          <w:rFonts w:ascii="Arial" w:hAnsi="Arial" w:cs="Arial"/>
        </w:rPr>
        <w:t xml:space="preserve"> dan </w:t>
      </w:r>
      <w:proofErr w:type="spellStart"/>
      <w:r w:rsidRPr="00276821">
        <w:rPr>
          <w:rFonts w:ascii="Arial" w:hAnsi="Arial" w:cs="Arial"/>
        </w:rPr>
        <w:t>pedagang</w:t>
      </w:r>
      <w:proofErr w:type="spellEnd"/>
      <w:r w:rsidRPr="00276821">
        <w:rPr>
          <w:rFonts w:ascii="Arial" w:hAnsi="Arial" w:cs="Arial"/>
        </w:rPr>
        <w:t xml:space="preserve"> </w:t>
      </w:r>
      <w:proofErr w:type="spellStart"/>
      <w:r w:rsidRPr="00276821">
        <w:rPr>
          <w:rFonts w:ascii="Arial" w:hAnsi="Arial" w:cs="Arial"/>
        </w:rPr>
        <w:t>lokal</w:t>
      </w:r>
      <w:proofErr w:type="spellEnd"/>
      <w:r w:rsidRPr="00276821">
        <w:rPr>
          <w:rFonts w:ascii="Arial" w:hAnsi="Arial" w:cs="Arial"/>
        </w:rPr>
        <w:t xml:space="preserve"> </w:t>
      </w:r>
      <w:proofErr w:type="spellStart"/>
      <w:r w:rsidRPr="00276821">
        <w:rPr>
          <w:rFonts w:ascii="Arial" w:hAnsi="Arial" w:cs="Arial"/>
        </w:rPr>
        <w:t>Kranji</w:t>
      </w:r>
      <w:proofErr w:type="spellEnd"/>
      <w:r w:rsidRPr="00276821">
        <w:rPr>
          <w:rFonts w:ascii="Arial" w:hAnsi="Arial" w:cs="Arial"/>
        </w:rPr>
        <w:t>.</w:t>
      </w:r>
    </w:p>
    <w:p w14:paraId="4388CBDC" w14:textId="77777777" w:rsidR="00665C62" w:rsidRPr="00276821" w:rsidRDefault="00665C62" w:rsidP="008D3B1A">
      <w:pPr>
        <w:numPr>
          <w:ilvl w:val="0"/>
          <w:numId w:val="4"/>
        </w:numPr>
        <w:jc w:val="both"/>
        <w:rPr>
          <w:rFonts w:ascii="Arial" w:hAnsi="Arial" w:cs="Arial"/>
          <w:b/>
          <w:bCs/>
        </w:rPr>
      </w:pPr>
      <w:proofErr w:type="spellStart"/>
      <w:r w:rsidRPr="00276821">
        <w:rPr>
          <w:rFonts w:ascii="Arial" w:hAnsi="Arial" w:cs="Arial"/>
          <w:b/>
          <w:bCs/>
        </w:rPr>
        <w:t>Pedagang</w:t>
      </w:r>
      <w:proofErr w:type="spellEnd"/>
      <w:r w:rsidRPr="00276821">
        <w:rPr>
          <w:rFonts w:ascii="Arial" w:hAnsi="Arial" w:cs="Arial"/>
          <w:b/>
          <w:bCs/>
        </w:rPr>
        <w:t xml:space="preserve"> </w:t>
      </w:r>
      <w:proofErr w:type="spellStart"/>
      <w:r w:rsidRPr="00276821">
        <w:rPr>
          <w:rFonts w:ascii="Arial" w:hAnsi="Arial" w:cs="Arial"/>
          <w:b/>
          <w:bCs/>
        </w:rPr>
        <w:t>Lokal</w:t>
      </w:r>
      <w:proofErr w:type="spellEnd"/>
      <w:r w:rsidRPr="00276821">
        <w:rPr>
          <w:rFonts w:ascii="Arial" w:hAnsi="Arial" w:cs="Arial"/>
          <w:b/>
          <w:bCs/>
        </w:rPr>
        <w:t xml:space="preserve"> </w:t>
      </w:r>
      <w:proofErr w:type="spellStart"/>
      <w:r w:rsidRPr="00276821">
        <w:rPr>
          <w:rFonts w:ascii="Arial" w:hAnsi="Arial" w:cs="Arial"/>
          <w:b/>
          <w:bCs/>
        </w:rPr>
        <w:t>Kranji</w:t>
      </w:r>
      <w:proofErr w:type="spellEnd"/>
    </w:p>
    <w:p w14:paraId="72018FEF" w14:textId="77777777" w:rsidR="00665C62" w:rsidRPr="00276821" w:rsidRDefault="00665C62" w:rsidP="008D3B1A">
      <w:pPr>
        <w:ind w:left="720"/>
        <w:jc w:val="both"/>
        <w:rPr>
          <w:rFonts w:ascii="Arial" w:hAnsi="Arial" w:cs="Arial"/>
        </w:rPr>
      </w:pPr>
      <w:proofErr w:type="spellStart"/>
      <w:r w:rsidRPr="00276821">
        <w:rPr>
          <w:rFonts w:ascii="Arial" w:hAnsi="Arial" w:cs="Arial"/>
        </w:rPr>
        <w:t>Kegiatan-kegiatan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yang </w:t>
      </w:r>
      <w:proofErr w:type="spellStart"/>
      <w:r w:rsidRPr="00276821">
        <w:rPr>
          <w:rFonts w:ascii="Arial" w:hAnsi="Arial" w:cs="Arial"/>
        </w:rPr>
        <w:t>dilakukan</w:t>
      </w:r>
      <w:proofErr w:type="spellEnd"/>
      <w:r w:rsidRPr="00276821">
        <w:rPr>
          <w:rFonts w:ascii="Arial" w:hAnsi="Arial" w:cs="Arial"/>
        </w:rPr>
        <w:t xml:space="preserve"> oleh </w:t>
      </w:r>
      <w:proofErr w:type="spellStart"/>
      <w:r w:rsidRPr="00276821">
        <w:rPr>
          <w:rFonts w:ascii="Arial" w:hAnsi="Arial" w:cs="Arial"/>
        </w:rPr>
        <w:t>pedagang</w:t>
      </w:r>
      <w:proofErr w:type="spellEnd"/>
      <w:r w:rsidRPr="00276821">
        <w:rPr>
          <w:rFonts w:ascii="Arial" w:hAnsi="Arial" w:cs="Arial"/>
        </w:rPr>
        <w:t xml:space="preserve"> </w:t>
      </w:r>
      <w:proofErr w:type="spellStart"/>
      <w:r w:rsidRPr="00276821">
        <w:rPr>
          <w:rFonts w:ascii="Arial" w:hAnsi="Arial" w:cs="Arial"/>
        </w:rPr>
        <w:t>lokal</w:t>
      </w:r>
      <w:proofErr w:type="spellEnd"/>
      <w:r w:rsidRPr="00276821">
        <w:rPr>
          <w:rFonts w:ascii="Arial" w:hAnsi="Arial" w:cs="Arial"/>
        </w:rPr>
        <w:t xml:space="preserve"> </w:t>
      </w:r>
      <w:proofErr w:type="spellStart"/>
      <w:r w:rsidRPr="00276821">
        <w:rPr>
          <w:rFonts w:ascii="Arial" w:hAnsi="Arial" w:cs="Arial"/>
        </w:rPr>
        <w:t>Kranji</w:t>
      </w:r>
      <w:proofErr w:type="spellEnd"/>
      <w:r w:rsidRPr="00276821">
        <w:rPr>
          <w:rFonts w:ascii="Arial" w:hAnsi="Arial" w:cs="Arial"/>
        </w:rPr>
        <w:t xml:space="preserve"> </w:t>
      </w:r>
      <w:proofErr w:type="spellStart"/>
      <w:r w:rsidRPr="00276821">
        <w:rPr>
          <w:rFonts w:ascii="Arial" w:hAnsi="Arial" w:cs="Arial"/>
        </w:rPr>
        <w:t>meliputi</w:t>
      </w:r>
      <w:proofErr w:type="spellEnd"/>
      <w:r w:rsidRPr="00276821">
        <w:rPr>
          <w:rFonts w:ascii="Arial" w:hAnsi="Arial" w:cs="Arial"/>
        </w:rPr>
        <w:t xml:space="preserve"> </w:t>
      </w:r>
      <w:proofErr w:type="spellStart"/>
      <w:r w:rsidRPr="00276821">
        <w:rPr>
          <w:rFonts w:ascii="Arial" w:hAnsi="Arial" w:cs="Arial"/>
        </w:rPr>
        <w:t>pembelian</w:t>
      </w:r>
      <w:proofErr w:type="spellEnd"/>
      <w:r w:rsidRPr="00276821">
        <w:rPr>
          <w:rFonts w:ascii="Arial" w:hAnsi="Arial" w:cs="Arial"/>
        </w:rPr>
        <w:t xml:space="preserve">, </w:t>
      </w:r>
      <w:proofErr w:type="spellStart"/>
      <w:r w:rsidRPr="00276821">
        <w:rPr>
          <w:rFonts w:ascii="Arial" w:hAnsi="Arial" w:cs="Arial"/>
        </w:rPr>
        <w:lastRenderedPageBreak/>
        <w:t>penjualan</w:t>
      </w:r>
      <w:proofErr w:type="spellEnd"/>
      <w:r w:rsidRPr="00276821">
        <w:rPr>
          <w:rFonts w:ascii="Arial" w:hAnsi="Arial" w:cs="Arial"/>
        </w:rPr>
        <w:t xml:space="preserve">, </w:t>
      </w:r>
      <w:proofErr w:type="spellStart"/>
      <w:r w:rsidRPr="00276821">
        <w:rPr>
          <w:rFonts w:ascii="Arial" w:hAnsi="Arial" w:cs="Arial"/>
        </w:rPr>
        <w:t>penyimpanan</w:t>
      </w:r>
      <w:proofErr w:type="spellEnd"/>
      <w:r w:rsidRPr="00276821">
        <w:rPr>
          <w:rFonts w:ascii="Arial" w:hAnsi="Arial" w:cs="Arial"/>
        </w:rPr>
        <w:t xml:space="preserve"> dan </w:t>
      </w:r>
      <w:proofErr w:type="spellStart"/>
      <w:r w:rsidRPr="00276821">
        <w:rPr>
          <w:rFonts w:ascii="Arial" w:hAnsi="Arial" w:cs="Arial"/>
        </w:rPr>
        <w:t>pembiayaan</w:t>
      </w:r>
      <w:proofErr w:type="spellEnd"/>
      <w:r w:rsidRPr="00276821">
        <w:rPr>
          <w:rFonts w:ascii="Arial" w:hAnsi="Arial" w:cs="Arial"/>
        </w:rPr>
        <w:t xml:space="preserve">. </w:t>
      </w:r>
      <w:proofErr w:type="spellStart"/>
      <w:r w:rsidRPr="00276821">
        <w:rPr>
          <w:rFonts w:ascii="Arial" w:hAnsi="Arial" w:cs="Arial"/>
        </w:rPr>
        <w:t>Pembelian</w:t>
      </w:r>
      <w:proofErr w:type="spellEnd"/>
      <w:r w:rsidRPr="00276821">
        <w:rPr>
          <w:rFonts w:ascii="Arial" w:hAnsi="Arial" w:cs="Arial"/>
        </w:rPr>
        <w:t xml:space="preserve"> ikan </w:t>
      </w:r>
      <w:proofErr w:type="spellStart"/>
      <w:r w:rsidRPr="00276821">
        <w:rPr>
          <w:rFonts w:ascii="Arial" w:hAnsi="Arial" w:cs="Arial"/>
        </w:rPr>
        <w:t>Tongkol</w:t>
      </w:r>
      <w:proofErr w:type="spellEnd"/>
      <w:r w:rsidRPr="00276821">
        <w:rPr>
          <w:rFonts w:ascii="Arial" w:hAnsi="Arial" w:cs="Arial"/>
        </w:rPr>
        <w:t xml:space="preserve"> </w:t>
      </w:r>
      <w:proofErr w:type="spellStart"/>
      <w:r w:rsidRPr="00276821">
        <w:rPr>
          <w:rFonts w:ascii="Arial" w:hAnsi="Arial" w:cs="Arial"/>
        </w:rPr>
        <w:t>dilaksanakan</w:t>
      </w:r>
      <w:proofErr w:type="spellEnd"/>
      <w:r w:rsidRPr="00276821">
        <w:rPr>
          <w:rFonts w:ascii="Arial" w:hAnsi="Arial" w:cs="Arial"/>
        </w:rPr>
        <w:t xml:space="preserve"> </w:t>
      </w:r>
      <w:proofErr w:type="spellStart"/>
      <w:r w:rsidRPr="00276821">
        <w:rPr>
          <w:rFonts w:ascii="Arial" w:hAnsi="Arial" w:cs="Arial"/>
        </w:rPr>
        <w:t>melalui</w:t>
      </w:r>
      <w:proofErr w:type="spellEnd"/>
      <w:r w:rsidRPr="00276821">
        <w:rPr>
          <w:rFonts w:ascii="Arial" w:hAnsi="Arial" w:cs="Arial"/>
        </w:rPr>
        <w:t xml:space="preserve"> </w:t>
      </w:r>
      <w:proofErr w:type="spellStart"/>
      <w:r w:rsidRPr="00276821">
        <w:rPr>
          <w:rFonts w:ascii="Arial" w:hAnsi="Arial" w:cs="Arial"/>
        </w:rPr>
        <w:t>agen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Penjualan</w:t>
      </w:r>
      <w:proofErr w:type="spellEnd"/>
      <w:r w:rsidRPr="00276821">
        <w:rPr>
          <w:rFonts w:ascii="Arial" w:hAnsi="Arial" w:cs="Arial"/>
        </w:rPr>
        <w:t xml:space="preserve"> ikan </w:t>
      </w:r>
      <w:proofErr w:type="spellStart"/>
      <w:r w:rsidRPr="00276821">
        <w:rPr>
          <w:rFonts w:ascii="Arial" w:hAnsi="Arial" w:cs="Arial"/>
        </w:rPr>
        <w:t>dilaksanakan</w:t>
      </w:r>
      <w:proofErr w:type="spellEnd"/>
      <w:r w:rsidRPr="00276821">
        <w:rPr>
          <w:rFonts w:ascii="Arial" w:hAnsi="Arial" w:cs="Arial"/>
        </w:rPr>
        <w:t xml:space="preserve"> di Pasar Ikan </w:t>
      </w:r>
      <w:proofErr w:type="spellStart"/>
      <w:r w:rsidRPr="00276821">
        <w:rPr>
          <w:rFonts w:ascii="Arial" w:hAnsi="Arial" w:cs="Arial"/>
        </w:rPr>
        <w:t>Kranji</w:t>
      </w:r>
      <w:proofErr w:type="spellEnd"/>
      <w:r w:rsidRPr="00276821">
        <w:rPr>
          <w:rFonts w:ascii="Arial" w:hAnsi="Arial" w:cs="Arial"/>
        </w:rPr>
        <w:t xml:space="preserve">. </w:t>
      </w:r>
      <w:proofErr w:type="spellStart"/>
      <w:r w:rsidRPr="00276821">
        <w:rPr>
          <w:rFonts w:ascii="Arial" w:hAnsi="Arial" w:cs="Arial"/>
        </w:rPr>
        <w:t>Penyimpanan</w:t>
      </w:r>
      <w:proofErr w:type="spellEnd"/>
      <w:r w:rsidRPr="00276821">
        <w:rPr>
          <w:rFonts w:ascii="Arial" w:hAnsi="Arial" w:cs="Arial"/>
        </w:rPr>
        <w:t xml:space="preserve"> ikan </w:t>
      </w:r>
      <w:proofErr w:type="spellStart"/>
      <w:r w:rsidRPr="00276821">
        <w:rPr>
          <w:rFonts w:ascii="Arial" w:hAnsi="Arial" w:cs="Arial"/>
        </w:rPr>
        <w:t>Tongkol</w:t>
      </w:r>
      <w:proofErr w:type="spellEnd"/>
      <w:r w:rsidRPr="00276821">
        <w:rPr>
          <w:rFonts w:ascii="Arial" w:hAnsi="Arial" w:cs="Arial"/>
        </w:rPr>
        <w:t xml:space="preserve"> </w:t>
      </w:r>
      <w:proofErr w:type="spellStart"/>
      <w:r w:rsidRPr="00276821">
        <w:rPr>
          <w:rFonts w:ascii="Arial" w:hAnsi="Arial" w:cs="Arial"/>
        </w:rPr>
        <w:t>dilaksanakan</w:t>
      </w:r>
      <w:proofErr w:type="spellEnd"/>
      <w:r w:rsidRPr="00276821">
        <w:rPr>
          <w:rFonts w:ascii="Arial" w:hAnsi="Arial" w:cs="Arial"/>
        </w:rPr>
        <w:t xml:space="preserve"> agar </w:t>
      </w:r>
      <w:proofErr w:type="spellStart"/>
      <w:r w:rsidRPr="00276821">
        <w:rPr>
          <w:rFonts w:ascii="Arial" w:hAnsi="Arial" w:cs="Arial"/>
        </w:rPr>
        <w:t>menjaga</w:t>
      </w:r>
      <w:proofErr w:type="spellEnd"/>
      <w:r w:rsidRPr="00276821">
        <w:rPr>
          <w:rFonts w:ascii="Arial" w:hAnsi="Arial" w:cs="Arial"/>
        </w:rPr>
        <w:t xml:space="preserve"> </w:t>
      </w:r>
      <w:proofErr w:type="spellStart"/>
      <w:r w:rsidRPr="00276821">
        <w:rPr>
          <w:rFonts w:ascii="Arial" w:hAnsi="Arial" w:cs="Arial"/>
        </w:rPr>
        <w:t>kesegaran</w:t>
      </w:r>
      <w:proofErr w:type="spellEnd"/>
      <w:r w:rsidRPr="00276821">
        <w:rPr>
          <w:rFonts w:ascii="Arial" w:hAnsi="Arial" w:cs="Arial"/>
        </w:rPr>
        <w:t xml:space="preserve"> </w:t>
      </w:r>
      <w:proofErr w:type="spellStart"/>
      <w:r w:rsidRPr="00276821">
        <w:rPr>
          <w:rFonts w:ascii="Arial" w:hAnsi="Arial" w:cs="Arial"/>
        </w:rPr>
        <w:t>dari</w:t>
      </w:r>
      <w:proofErr w:type="spellEnd"/>
      <w:r w:rsidRPr="00276821">
        <w:rPr>
          <w:rFonts w:ascii="Arial" w:hAnsi="Arial" w:cs="Arial"/>
        </w:rPr>
        <w:t xml:space="preserve"> </w:t>
      </w:r>
      <w:proofErr w:type="spellStart"/>
      <w:r w:rsidRPr="00276821">
        <w:rPr>
          <w:rFonts w:ascii="Arial" w:hAnsi="Arial" w:cs="Arial"/>
        </w:rPr>
        <w:t>mutu</w:t>
      </w:r>
      <w:proofErr w:type="spellEnd"/>
      <w:r w:rsidRPr="00276821">
        <w:rPr>
          <w:rFonts w:ascii="Arial" w:hAnsi="Arial" w:cs="Arial"/>
        </w:rPr>
        <w:t xml:space="preserve"> ikan, </w:t>
      </w:r>
      <w:proofErr w:type="spellStart"/>
      <w:r w:rsidRPr="00276821">
        <w:rPr>
          <w:rFonts w:ascii="Arial" w:hAnsi="Arial" w:cs="Arial"/>
        </w:rPr>
        <w:t>akibatnya</w:t>
      </w:r>
      <w:proofErr w:type="spellEnd"/>
      <w:r w:rsidRPr="00276821">
        <w:rPr>
          <w:rFonts w:ascii="Arial" w:hAnsi="Arial" w:cs="Arial"/>
        </w:rPr>
        <w:t xml:space="preserve"> </w:t>
      </w:r>
      <w:proofErr w:type="spellStart"/>
      <w:r w:rsidRPr="00276821">
        <w:rPr>
          <w:rFonts w:ascii="Arial" w:hAnsi="Arial" w:cs="Arial"/>
        </w:rPr>
        <w:t>dapat</w:t>
      </w:r>
      <w:proofErr w:type="spellEnd"/>
      <w:r w:rsidRPr="00276821">
        <w:rPr>
          <w:rFonts w:ascii="Arial" w:hAnsi="Arial" w:cs="Arial"/>
        </w:rPr>
        <w:t xml:space="preserve"> </w:t>
      </w:r>
      <w:proofErr w:type="spellStart"/>
      <w:r w:rsidRPr="00276821">
        <w:rPr>
          <w:rFonts w:ascii="Arial" w:hAnsi="Arial" w:cs="Arial"/>
        </w:rPr>
        <w:t>menjaga</w:t>
      </w:r>
      <w:proofErr w:type="spellEnd"/>
      <w:r w:rsidRPr="00276821">
        <w:rPr>
          <w:rFonts w:ascii="Arial" w:hAnsi="Arial" w:cs="Arial"/>
        </w:rPr>
        <w:t xml:space="preserve"> </w:t>
      </w:r>
      <w:proofErr w:type="spellStart"/>
      <w:r w:rsidRPr="00276821">
        <w:rPr>
          <w:rFonts w:ascii="Arial" w:hAnsi="Arial" w:cs="Arial"/>
        </w:rPr>
        <w:t>harga</w:t>
      </w:r>
      <w:proofErr w:type="spellEnd"/>
      <w:r w:rsidRPr="00276821">
        <w:rPr>
          <w:rFonts w:ascii="Arial" w:hAnsi="Arial" w:cs="Arial"/>
        </w:rPr>
        <w:t xml:space="preserve"> ikan </w:t>
      </w:r>
      <w:proofErr w:type="spellStart"/>
      <w:r w:rsidRPr="00276821">
        <w:rPr>
          <w:rFonts w:ascii="Arial" w:hAnsi="Arial" w:cs="Arial"/>
        </w:rPr>
        <w:t>supaya</w:t>
      </w:r>
      <w:proofErr w:type="spellEnd"/>
      <w:r w:rsidRPr="00276821">
        <w:rPr>
          <w:rFonts w:ascii="Arial" w:hAnsi="Arial" w:cs="Arial"/>
        </w:rPr>
        <w:t xml:space="preserve"> </w:t>
      </w:r>
      <w:proofErr w:type="spellStart"/>
      <w:r w:rsidRPr="00276821">
        <w:rPr>
          <w:rFonts w:ascii="Arial" w:hAnsi="Arial" w:cs="Arial"/>
        </w:rPr>
        <w:t>tidak</w:t>
      </w:r>
      <w:proofErr w:type="spellEnd"/>
      <w:r w:rsidRPr="00276821">
        <w:rPr>
          <w:rFonts w:ascii="Arial" w:hAnsi="Arial" w:cs="Arial"/>
        </w:rPr>
        <w:t xml:space="preserve"> </w:t>
      </w:r>
      <w:proofErr w:type="spellStart"/>
      <w:r w:rsidRPr="00276821">
        <w:rPr>
          <w:rFonts w:ascii="Arial" w:hAnsi="Arial" w:cs="Arial"/>
        </w:rPr>
        <w:t>turun</w:t>
      </w:r>
      <w:proofErr w:type="spellEnd"/>
      <w:r w:rsidRPr="00276821">
        <w:rPr>
          <w:rFonts w:ascii="Arial" w:hAnsi="Arial" w:cs="Arial"/>
        </w:rPr>
        <w:t xml:space="preserve">.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pembiayaan</w:t>
      </w:r>
      <w:proofErr w:type="spellEnd"/>
      <w:r w:rsidRPr="00276821">
        <w:rPr>
          <w:rFonts w:ascii="Arial" w:hAnsi="Arial" w:cs="Arial"/>
        </w:rPr>
        <w:t xml:space="preserve"> </w:t>
      </w:r>
      <w:proofErr w:type="spellStart"/>
      <w:r w:rsidRPr="00276821">
        <w:rPr>
          <w:rFonts w:ascii="Arial" w:hAnsi="Arial" w:cs="Arial"/>
        </w:rPr>
        <w:t>pedagang</w:t>
      </w:r>
      <w:proofErr w:type="spellEnd"/>
      <w:r w:rsidRPr="00276821">
        <w:rPr>
          <w:rFonts w:ascii="Arial" w:hAnsi="Arial" w:cs="Arial"/>
        </w:rPr>
        <w:t xml:space="preserve"> </w:t>
      </w:r>
      <w:proofErr w:type="spellStart"/>
      <w:r w:rsidRPr="00276821">
        <w:rPr>
          <w:rFonts w:ascii="Arial" w:hAnsi="Arial" w:cs="Arial"/>
        </w:rPr>
        <w:t>lokal</w:t>
      </w:r>
      <w:proofErr w:type="spellEnd"/>
      <w:r w:rsidRPr="00276821">
        <w:rPr>
          <w:rFonts w:ascii="Arial" w:hAnsi="Arial" w:cs="Arial"/>
        </w:rPr>
        <w:t xml:space="preserve"> </w:t>
      </w:r>
      <w:proofErr w:type="spellStart"/>
      <w:r w:rsidRPr="00276821">
        <w:rPr>
          <w:rFonts w:ascii="Arial" w:hAnsi="Arial" w:cs="Arial"/>
        </w:rPr>
        <w:t>kranji</w:t>
      </w:r>
      <w:proofErr w:type="spellEnd"/>
      <w:r w:rsidRPr="00276821">
        <w:rPr>
          <w:rFonts w:ascii="Arial" w:hAnsi="Arial" w:cs="Arial"/>
        </w:rPr>
        <w:t xml:space="preserve"> </w:t>
      </w:r>
      <w:proofErr w:type="spellStart"/>
      <w:r w:rsidRPr="00276821">
        <w:rPr>
          <w:rFonts w:ascii="Arial" w:hAnsi="Arial" w:cs="Arial"/>
        </w:rPr>
        <w:t>adalah</w:t>
      </w:r>
      <w:proofErr w:type="spellEnd"/>
      <w:r w:rsidRPr="00276821">
        <w:rPr>
          <w:rFonts w:ascii="Arial" w:hAnsi="Arial" w:cs="Arial"/>
        </w:rPr>
        <w:t xml:space="preserve"> </w:t>
      </w:r>
      <w:proofErr w:type="spellStart"/>
      <w:r w:rsidRPr="00276821">
        <w:rPr>
          <w:rFonts w:ascii="Arial" w:hAnsi="Arial" w:cs="Arial"/>
        </w:rPr>
        <w:t>membayar</w:t>
      </w:r>
      <w:proofErr w:type="spellEnd"/>
      <w:r w:rsidRPr="00276821">
        <w:rPr>
          <w:rFonts w:ascii="Arial" w:hAnsi="Arial" w:cs="Arial"/>
        </w:rPr>
        <w:t xml:space="preserve"> </w:t>
      </w:r>
      <w:proofErr w:type="spellStart"/>
      <w:r w:rsidRPr="00276821">
        <w:rPr>
          <w:rFonts w:ascii="Arial" w:hAnsi="Arial" w:cs="Arial"/>
        </w:rPr>
        <w:t>sewa</w:t>
      </w:r>
      <w:proofErr w:type="spellEnd"/>
      <w:r w:rsidRPr="00276821">
        <w:rPr>
          <w:rFonts w:ascii="Arial" w:hAnsi="Arial" w:cs="Arial"/>
        </w:rPr>
        <w:t xml:space="preserve"> </w:t>
      </w:r>
      <w:proofErr w:type="spellStart"/>
      <w:r w:rsidRPr="00276821">
        <w:rPr>
          <w:rFonts w:ascii="Arial" w:hAnsi="Arial" w:cs="Arial"/>
        </w:rPr>
        <w:t>kios</w:t>
      </w:r>
      <w:proofErr w:type="spellEnd"/>
      <w:r w:rsidRPr="00276821">
        <w:rPr>
          <w:rFonts w:ascii="Arial" w:hAnsi="Arial" w:cs="Arial"/>
        </w:rPr>
        <w:t xml:space="preserve"> dan </w:t>
      </w:r>
      <w:proofErr w:type="spellStart"/>
      <w:r w:rsidRPr="00276821">
        <w:rPr>
          <w:rFonts w:ascii="Arial" w:hAnsi="Arial" w:cs="Arial"/>
        </w:rPr>
        <w:t>kebersihan</w:t>
      </w:r>
      <w:proofErr w:type="spellEnd"/>
      <w:r w:rsidRPr="00276821">
        <w:rPr>
          <w:rFonts w:ascii="Arial" w:hAnsi="Arial" w:cs="Arial"/>
        </w:rPr>
        <w:t>.</w:t>
      </w:r>
    </w:p>
    <w:p w14:paraId="40FBBBEF" w14:textId="77777777" w:rsidR="00665C62" w:rsidRPr="00276821" w:rsidRDefault="00665C62" w:rsidP="008D3B1A">
      <w:pPr>
        <w:numPr>
          <w:ilvl w:val="0"/>
          <w:numId w:val="4"/>
        </w:numPr>
        <w:jc w:val="both"/>
        <w:rPr>
          <w:rFonts w:ascii="Arial" w:hAnsi="Arial" w:cs="Arial"/>
          <w:b/>
          <w:bCs/>
        </w:rPr>
      </w:pPr>
      <w:proofErr w:type="spellStart"/>
      <w:r w:rsidRPr="00276821">
        <w:rPr>
          <w:rFonts w:ascii="Arial" w:hAnsi="Arial" w:cs="Arial"/>
          <w:b/>
          <w:bCs/>
        </w:rPr>
        <w:t>Pengepul</w:t>
      </w:r>
      <w:proofErr w:type="spellEnd"/>
    </w:p>
    <w:p w14:paraId="1465A043" w14:textId="77777777" w:rsidR="00665C62" w:rsidRPr="00276821" w:rsidRDefault="00665C62" w:rsidP="008D3B1A">
      <w:pPr>
        <w:ind w:left="720"/>
        <w:jc w:val="both"/>
        <w:rPr>
          <w:rFonts w:ascii="Arial" w:hAnsi="Arial" w:cs="Arial"/>
        </w:rPr>
      </w:pPr>
      <w:r w:rsidRPr="00276821">
        <w:rPr>
          <w:rFonts w:ascii="Arial" w:hAnsi="Arial" w:cs="Arial"/>
        </w:rPr>
        <w:t xml:space="preserve">Lembaga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pengepul</w:t>
      </w:r>
      <w:proofErr w:type="spellEnd"/>
      <w:r w:rsidRPr="00276821">
        <w:rPr>
          <w:rFonts w:ascii="Arial" w:hAnsi="Arial" w:cs="Arial"/>
        </w:rPr>
        <w:t xml:space="preserve"> </w:t>
      </w:r>
      <w:proofErr w:type="spellStart"/>
      <w:r w:rsidRPr="00276821">
        <w:rPr>
          <w:rFonts w:ascii="Arial" w:hAnsi="Arial" w:cs="Arial"/>
        </w:rPr>
        <w:t>melaksanakan</w:t>
      </w:r>
      <w:proofErr w:type="spellEnd"/>
      <w:r w:rsidRPr="00276821">
        <w:rPr>
          <w:rFonts w:ascii="Arial" w:hAnsi="Arial" w:cs="Arial"/>
        </w:rPr>
        <w:t xml:space="preserve"> </w:t>
      </w:r>
      <w:proofErr w:type="spellStart"/>
      <w:r w:rsidRPr="00276821">
        <w:rPr>
          <w:rFonts w:ascii="Arial" w:hAnsi="Arial" w:cs="Arial"/>
        </w:rPr>
        <w:t>kegiatan</w:t>
      </w:r>
      <w:proofErr w:type="spellEnd"/>
      <w:r w:rsidRPr="00276821">
        <w:rPr>
          <w:rFonts w:ascii="Arial" w:hAnsi="Arial" w:cs="Arial"/>
        </w:rPr>
        <w:t xml:space="preserve">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pembelian</w:t>
      </w:r>
      <w:proofErr w:type="spellEnd"/>
      <w:r w:rsidRPr="00276821">
        <w:rPr>
          <w:rFonts w:ascii="Arial" w:hAnsi="Arial" w:cs="Arial"/>
        </w:rPr>
        <w:t xml:space="preserve">, </w:t>
      </w:r>
      <w:proofErr w:type="spellStart"/>
      <w:r w:rsidRPr="00276821">
        <w:rPr>
          <w:rFonts w:ascii="Arial" w:hAnsi="Arial" w:cs="Arial"/>
        </w:rPr>
        <w:t>penjaualan</w:t>
      </w:r>
      <w:proofErr w:type="spellEnd"/>
      <w:r w:rsidRPr="00276821">
        <w:rPr>
          <w:rFonts w:ascii="Arial" w:hAnsi="Arial" w:cs="Arial"/>
        </w:rPr>
        <w:t xml:space="preserve">, </w:t>
      </w:r>
      <w:proofErr w:type="spellStart"/>
      <w:r w:rsidRPr="00276821">
        <w:rPr>
          <w:rFonts w:ascii="Arial" w:hAnsi="Arial" w:cs="Arial"/>
        </w:rPr>
        <w:t>pengangkutan</w:t>
      </w:r>
      <w:proofErr w:type="spellEnd"/>
      <w:r w:rsidRPr="00276821">
        <w:rPr>
          <w:rFonts w:ascii="Arial" w:hAnsi="Arial" w:cs="Arial"/>
        </w:rPr>
        <w:t xml:space="preserve"> dan </w:t>
      </w:r>
      <w:proofErr w:type="spellStart"/>
      <w:r w:rsidRPr="00276821">
        <w:rPr>
          <w:rFonts w:ascii="Arial" w:hAnsi="Arial" w:cs="Arial"/>
        </w:rPr>
        <w:t>pembiayaan</w:t>
      </w:r>
      <w:proofErr w:type="spellEnd"/>
      <w:r w:rsidRPr="00276821">
        <w:rPr>
          <w:rFonts w:ascii="Arial" w:hAnsi="Arial" w:cs="Arial"/>
        </w:rPr>
        <w:t xml:space="preserve">.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pembelian</w:t>
      </w:r>
      <w:proofErr w:type="spellEnd"/>
      <w:r w:rsidRPr="00276821">
        <w:rPr>
          <w:rFonts w:ascii="Arial" w:hAnsi="Arial" w:cs="Arial"/>
        </w:rPr>
        <w:t xml:space="preserve"> </w:t>
      </w:r>
      <w:proofErr w:type="spellStart"/>
      <w:r w:rsidRPr="00276821">
        <w:rPr>
          <w:rFonts w:ascii="Arial" w:hAnsi="Arial" w:cs="Arial"/>
        </w:rPr>
        <w:t>adalah</w:t>
      </w:r>
      <w:proofErr w:type="spellEnd"/>
      <w:r w:rsidRPr="00276821">
        <w:rPr>
          <w:rFonts w:ascii="Arial" w:hAnsi="Arial" w:cs="Arial"/>
        </w:rPr>
        <w:t xml:space="preserve"> </w:t>
      </w:r>
      <w:proofErr w:type="spellStart"/>
      <w:r w:rsidRPr="00276821">
        <w:rPr>
          <w:rFonts w:ascii="Arial" w:hAnsi="Arial" w:cs="Arial"/>
        </w:rPr>
        <w:t>membeli</w:t>
      </w:r>
      <w:proofErr w:type="spellEnd"/>
      <w:r w:rsidRPr="00276821">
        <w:rPr>
          <w:rFonts w:ascii="Arial" w:hAnsi="Arial" w:cs="Arial"/>
        </w:rPr>
        <w:t xml:space="preserve"> ikan </w:t>
      </w:r>
      <w:proofErr w:type="spellStart"/>
      <w:r w:rsidRPr="00276821">
        <w:rPr>
          <w:rFonts w:ascii="Arial" w:hAnsi="Arial" w:cs="Arial"/>
        </w:rPr>
        <w:t>kepada</w:t>
      </w:r>
      <w:proofErr w:type="spellEnd"/>
      <w:r w:rsidRPr="00276821">
        <w:rPr>
          <w:rFonts w:ascii="Arial" w:hAnsi="Arial" w:cs="Arial"/>
        </w:rPr>
        <w:t xml:space="preserve"> </w:t>
      </w:r>
      <w:proofErr w:type="spellStart"/>
      <w:r w:rsidRPr="00276821">
        <w:rPr>
          <w:rFonts w:ascii="Arial" w:hAnsi="Arial" w:cs="Arial"/>
        </w:rPr>
        <w:t>agen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pengangkutan</w:t>
      </w:r>
      <w:proofErr w:type="spellEnd"/>
      <w:r w:rsidRPr="00276821">
        <w:rPr>
          <w:rFonts w:ascii="Arial" w:hAnsi="Arial" w:cs="Arial"/>
        </w:rPr>
        <w:t xml:space="preserve"> </w:t>
      </w:r>
      <w:proofErr w:type="spellStart"/>
      <w:r w:rsidRPr="00276821">
        <w:rPr>
          <w:rFonts w:ascii="Arial" w:hAnsi="Arial" w:cs="Arial"/>
        </w:rPr>
        <w:t>dilaksanakan</w:t>
      </w:r>
      <w:proofErr w:type="spellEnd"/>
      <w:r w:rsidRPr="00276821">
        <w:rPr>
          <w:rFonts w:ascii="Arial" w:hAnsi="Arial" w:cs="Arial"/>
        </w:rPr>
        <w:t xml:space="preserve"> </w:t>
      </w:r>
      <w:proofErr w:type="spellStart"/>
      <w:r w:rsidRPr="00276821">
        <w:rPr>
          <w:rFonts w:ascii="Arial" w:hAnsi="Arial" w:cs="Arial"/>
        </w:rPr>
        <w:t>setelah</w:t>
      </w:r>
      <w:proofErr w:type="spellEnd"/>
      <w:r w:rsidRPr="00276821">
        <w:rPr>
          <w:rFonts w:ascii="Arial" w:hAnsi="Arial" w:cs="Arial"/>
        </w:rPr>
        <w:t xml:space="preserve"> </w:t>
      </w:r>
      <w:proofErr w:type="spellStart"/>
      <w:r w:rsidRPr="00276821">
        <w:rPr>
          <w:rFonts w:ascii="Arial" w:hAnsi="Arial" w:cs="Arial"/>
        </w:rPr>
        <w:t>adanya</w:t>
      </w:r>
      <w:proofErr w:type="spellEnd"/>
      <w:r w:rsidRPr="00276821">
        <w:rPr>
          <w:rFonts w:ascii="Arial" w:hAnsi="Arial" w:cs="Arial"/>
        </w:rPr>
        <w:t xml:space="preserve"> </w:t>
      </w:r>
      <w:proofErr w:type="spellStart"/>
      <w:r w:rsidRPr="00276821">
        <w:rPr>
          <w:rFonts w:ascii="Arial" w:hAnsi="Arial" w:cs="Arial"/>
        </w:rPr>
        <w:t>kesepakatan</w:t>
      </w:r>
      <w:proofErr w:type="spellEnd"/>
      <w:r w:rsidRPr="00276821">
        <w:rPr>
          <w:rFonts w:ascii="Arial" w:hAnsi="Arial" w:cs="Arial"/>
        </w:rPr>
        <w:t xml:space="preserve"> </w:t>
      </w:r>
      <w:proofErr w:type="spellStart"/>
      <w:r w:rsidRPr="00276821">
        <w:rPr>
          <w:rFonts w:ascii="Arial" w:hAnsi="Arial" w:cs="Arial"/>
        </w:rPr>
        <w:t>antar</w:t>
      </w:r>
      <w:proofErr w:type="spellEnd"/>
      <w:r w:rsidRPr="00276821">
        <w:rPr>
          <w:rFonts w:ascii="Arial" w:hAnsi="Arial" w:cs="Arial"/>
        </w:rPr>
        <w:t xml:space="preserve"> </w:t>
      </w:r>
      <w:proofErr w:type="spellStart"/>
      <w:r w:rsidRPr="00276821">
        <w:rPr>
          <w:rFonts w:ascii="Arial" w:hAnsi="Arial" w:cs="Arial"/>
        </w:rPr>
        <w:t>pengepul</w:t>
      </w:r>
      <w:proofErr w:type="spellEnd"/>
      <w:r w:rsidRPr="00276821">
        <w:rPr>
          <w:rFonts w:ascii="Arial" w:hAnsi="Arial" w:cs="Arial"/>
        </w:rPr>
        <w:t xml:space="preserve"> </w:t>
      </w:r>
      <w:proofErr w:type="spellStart"/>
      <w:r w:rsidRPr="00276821">
        <w:rPr>
          <w:rFonts w:ascii="Arial" w:hAnsi="Arial" w:cs="Arial"/>
        </w:rPr>
        <w:t>dengan</w:t>
      </w:r>
      <w:proofErr w:type="spellEnd"/>
      <w:r w:rsidRPr="00276821">
        <w:rPr>
          <w:rFonts w:ascii="Arial" w:hAnsi="Arial" w:cs="Arial"/>
        </w:rPr>
        <w:t xml:space="preserve"> </w:t>
      </w:r>
      <w:proofErr w:type="spellStart"/>
      <w:r w:rsidRPr="00276821">
        <w:rPr>
          <w:rFonts w:ascii="Arial" w:hAnsi="Arial" w:cs="Arial"/>
        </w:rPr>
        <w:t>agen</w:t>
      </w:r>
      <w:proofErr w:type="spellEnd"/>
      <w:r w:rsidRPr="00276821">
        <w:rPr>
          <w:rFonts w:ascii="Arial" w:hAnsi="Arial" w:cs="Arial"/>
        </w:rPr>
        <w:t xml:space="preserve"> </w:t>
      </w:r>
      <w:proofErr w:type="spellStart"/>
      <w:r w:rsidRPr="00276821">
        <w:rPr>
          <w:rFonts w:ascii="Arial" w:hAnsi="Arial" w:cs="Arial"/>
        </w:rPr>
        <w:t>terkait</w:t>
      </w:r>
      <w:proofErr w:type="spellEnd"/>
      <w:r w:rsidRPr="00276821">
        <w:rPr>
          <w:rFonts w:ascii="Arial" w:hAnsi="Arial" w:cs="Arial"/>
        </w:rPr>
        <w:t xml:space="preserve"> </w:t>
      </w:r>
      <w:proofErr w:type="spellStart"/>
      <w:r w:rsidRPr="00276821">
        <w:rPr>
          <w:rFonts w:ascii="Arial" w:hAnsi="Arial" w:cs="Arial"/>
        </w:rPr>
        <w:t>harga</w:t>
      </w:r>
      <w:proofErr w:type="spellEnd"/>
      <w:r w:rsidRPr="00276821">
        <w:rPr>
          <w:rFonts w:ascii="Arial" w:hAnsi="Arial" w:cs="Arial"/>
        </w:rPr>
        <w:t xml:space="preserve"> ikan, </w:t>
      </w:r>
      <w:proofErr w:type="spellStart"/>
      <w:r w:rsidRPr="00276821">
        <w:rPr>
          <w:rFonts w:ascii="Arial" w:hAnsi="Arial" w:cs="Arial"/>
        </w:rPr>
        <w:t>kemudian</w:t>
      </w:r>
      <w:proofErr w:type="spellEnd"/>
      <w:r w:rsidRPr="00276821">
        <w:rPr>
          <w:rFonts w:ascii="Arial" w:hAnsi="Arial" w:cs="Arial"/>
        </w:rPr>
        <w:t xml:space="preserve"> </w:t>
      </w:r>
      <w:proofErr w:type="spellStart"/>
      <w:r w:rsidRPr="00276821">
        <w:rPr>
          <w:rFonts w:ascii="Arial" w:hAnsi="Arial" w:cs="Arial"/>
        </w:rPr>
        <w:t>melaksanakan</w:t>
      </w:r>
      <w:proofErr w:type="spellEnd"/>
      <w:r w:rsidRPr="00276821">
        <w:rPr>
          <w:rFonts w:ascii="Arial" w:hAnsi="Arial" w:cs="Arial"/>
        </w:rPr>
        <w:t xml:space="preserve">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penjualan</w:t>
      </w:r>
      <w:proofErr w:type="spellEnd"/>
      <w:r w:rsidRPr="00276821">
        <w:rPr>
          <w:rFonts w:ascii="Arial" w:hAnsi="Arial" w:cs="Arial"/>
        </w:rPr>
        <w:t xml:space="preserve"> </w:t>
      </w:r>
      <w:proofErr w:type="spellStart"/>
      <w:r w:rsidRPr="00276821">
        <w:rPr>
          <w:rFonts w:ascii="Arial" w:hAnsi="Arial" w:cs="Arial"/>
        </w:rPr>
        <w:t>dengan</w:t>
      </w:r>
      <w:proofErr w:type="spellEnd"/>
      <w:r w:rsidRPr="00276821">
        <w:rPr>
          <w:rFonts w:ascii="Arial" w:hAnsi="Arial" w:cs="Arial"/>
        </w:rPr>
        <w:t xml:space="preserve"> </w:t>
      </w:r>
      <w:proofErr w:type="spellStart"/>
      <w:r w:rsidRPr="00276821">
        <w:rPr>
          <w:rFonts w:ascii="Arial" w:hAnsi="Arial" w:cs="Arial"/>
        </w:rPr>
        <w:t>menjual</w:t>
      </w:r>
      <w:proofErr w:type="spellEnd"/>
      <w:r w:rsidRPr="00276821">
        <w:rPr>
          <w:rFonts w:ascii="Arial" w:hAnsi="Arial" w:cs="Arial"/>
        </w:rPr>
        <w:t xml:space="preserve"> ikan </w:t>
      </w:r>
      <w:proofErr w:type="spellStart"/>
      <w:r w:rsidRPr="00276821">
        <w:rPr>
          <w:rFonts w:ascii="Arial" w:hAnsi="Arial" w:cs="Arial"/>
        </w:rPr>
        <w:t>tersebut</w:t>
      </w:r>
      <w:proofErr w:type="spellEnd"/>
      <w:r w:rsidRPr="00276821">
        <w:rPr>
          <w:rFonts w:ascii="Arial" w:hAnsi="Arial" w:cs="Arial"/>
        </w:rPr>
        <w:t xml:space="preserve"> </w:t>
      </w:r>
      <w:proofErr w:type="spellStart"/>
      <w:r w:rsidRPr="00276821">
        <w:rPr>
          <w:rFonts w:ascii="Arial" w:hAnsi="Arial" w:cs="Arial"/>
        </w:rPr>
        <w:t>ke</w:t>
      </w:r>
      <w:proofErr w:type="spellEnd"/>
      <w:r w:rsidRPr="00276821">
        <w:rPr>
          <w:rFonts w:ascii="Arial" w:hAnsi="Arial" w:cs="Arial"/>
        </w:rPr>
        <w:t xml:space="preserve"> </w:t>
      </w:r>
      <w:proofErr w:type="spellStart"/>
      <w:r w:rsidRPr="00276821">
        <w:rPr>
          <w:rFonts w:ascii="Arial" w:hAnsi="Arial" w:cs="Arial"/>
        </w:rPr>
        <w:t>lembaga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selanjutnya</w:t>
      </w:r>
      <w:proofErr w:type="spellEnd"/>
      <w:r w:rsidRPr="00276821">
        <w:rPr>
          <w:rFonts w:ascii="Arial" w:hAnsi="Arial" w:cs="Arial"/>
        </w:rPr>
        <w:t xml:space="preserve">.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pembiayaan</w:t>
      </w:r>
      <w:proofErr w:type="spellEnd"/>
      <w:r w:rsidRPr="00276821">
        <w:rPr>
          <w:rFonts w:ascii="Arial" w:hAnsi="Arial" w:cs="Arial"/>
        </w:rPr>
        <w:t xml:space="preserve"> </w:t>
      </w:r>
      <w:proofErr w:type="spellStart"/>
      <w:r w:rsidRPr="00276821">
        <w:rPr>
          <w:rFonts w:ascii="Arial" w:hAnsi="Arial" w:cs="Arial"/>
        </w:rPr>
        <w:t>adalah</w:t>
      </w:r>
      <w:proofErr w:type="spellEnd"/>
      <w:r w:rsidRPr="00276821">
        <w:rPr>
          <w:rFonts w:ascii="Arial" w:hAnsi="Arial" w:cs="Arial"/>
        </w:rPr>
        <w:t xml:space="preserve"> </w:t>
      </w:r>
      <w:proofErr w:type="spellStart"/>
      <w:r w:rsidRPr="00276821">
        <w:rPr>
          <w:rFonts w:ascii="Arial" w:hAnsi="Arial" w:cs="Arial"/>
        </w:rPr>
        <w:t>membayar</w:t>
      </w:r>
      <w:proofErr w:type="spellEnd"/>
      <w:r w:rsidRPr="00276821">
        <w:rPr>
          <w:rFonts w:ascii="Arial" w:hAnsi="Arial" w:cs="Arial"/>
        </w:rPr>
        <w:t xml:space="preserve"> </w:t>
      </w:r>
      <w:proofErr w:type="spellStart"/>
      <w:r w:rsidRPr="00276821">
        <w:rPr>
          <w:rFonts w:ascii="Arial" w:hAnsi="Arial" w:cs="Arial"/>
        </w:rPr>
        <w:t>retribusi</w:t>
      </w:r>
      <w:proofErr w:type="spellEnd"/>
      <w:r w:rsidRPr="00276821">
        <w:rPr>
          <w:rFonts w:ascii="Arial" w:hAnsi="Arial" w:cs="Arial"/>
        </w:rPr>
        <w:t xml:space="preserve"> </w:t>
      </w:r>
      <w:proofErr w:type="spellStart"/>
      <w:r w:rsidRPr="00276821">
        <w:rPr>
          <w:rFonts w:ascii="Arial" w:hAnsi="Arial" w:cs="Arial"/>
        </w:rPr>
        <w:t>kepada</w:t>
      </w:r>
      <w:proofErr w:type="spellEnd"/>
      <w:r w:rsidRPr="00276821">
        <w:rPr>
          <w:rFonts w:ascii="Arial" w:hAnsi="Arial" w:cs="Arial"/>
        </w:rPr>
        <w:t xml:space="preserve"> TPI.</w:t>
      </w:r>
    </w:p>
    <w:p w14:paraId="19C1D50D" w14:textId="77777777" w:rsidR="00665C62" w:rsidRPr="00276821" w:rsidRDefault="00665C62" w:rsidP="008D3B1A">
      <w:pPr>
        <w:numPr>
          <w:ilvl w:val="0"/>
          <w:numId w:val="4"/>
        </w:numPr>
        <w:jc w:val="both"/>
        <w:rPr>
          <w:rFonts w:ascii="Arial" w:hAnsi="Arial" w:cs="Arial"/>
          <w:b/>
          <w:bCs/>
        </w:rPr>
      </w:pPr>
      <w:proofErr w:type="spellStart"/>
      <w:r w:rsidRPr="00276821">
        <w:rPr>
          <w:rFonts w:ascii="Arial" w:hAnsi="Arial" w:cs="Arial"/>
          <w:b/>
          <w:bCs/>
        </w:rPr>
        <w:t>Pedagang</w:t>
      </w:r>
      <w:proofErr w:type="spellEnd"/>
      <w:r w:rsidRPr="00276821">
        <w:rPr>
          <w:rFonts w:ascii="Arial" w:hAnsi="Arial" w:cs="Arial"/>
          <w:b/>
          <w:bCs/>
        </w:rPr>
        <w:t xml:space="preserve"> Kota </w:t>
      </w:r>
      <w:proofErr w:type="spellStart"/>
      <w:r w:rsidRPr="00276821">
        <w:rPr>
          <w:rFonts w:ascii="Arial" w:hAnsi="Arial" w:cs="Arial"/>
          <w:b/>
          <w:bCs/>
        </w:rPr>
        <w:t>Lamongan</w:t>
      </w:r>
      <w:proofErr w:type="spellEnd"/>
    </w:p>
    <w:p w14:paraId="3C171BBB" w14:textId="77777777" w:rsidR="00665C62" w:rsidRPr="00276821" w:rsidRDefault="00665C62" w:rsidP="008D3B1A">
      <w:pPr>
        <w:ind w:left="720"/>
        <w:jc w:val="both"/>
        <w:rPr>
          <w:rFonts w:ascii="Arial" w:hAnsi="Arial" w:cs="Arial"/>
        </w:rPr>
      </w:pPr>
      <w:proofErr w:type="spellStart"/>
      <w:r w:rsidRPr="00276821">
        <w:rPr>
          <w:rFonts w:ascii="Arial" w:hAnsi="Arial" w:cs="Arial"/>
        </w:rPr>
        <w:t>Aktivitas</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yang </w:t>
      </w:r>
      <w:proofErr w:type="spellStart"/>
      <w:r w:rsidRPr="00276821">
        <w:rPr>
          <w:rFonts w:ascii="Arial" w:hAnsi="Arial" w:cs="Arial"/>
        </w:rPr>
        <w:t>dilakukan</w:t>
      </w:r>
      <w:proofErr w:type="spellEnd"/>
      <w:r w:rsidRPr="00276821">
        <w:rPr>
          <w:rFonts w:ascii="Arial" w:hAnsi="Arial" w:cs="Arial"/>
        </w:rPr>
        <w:t xml:space="preserve"> oleh </w:t>
      </w:r>
      <w:proofErr w:type="spellStart"/>
      <w:r w:rsidRPr="00276821">
        <w:rPr>
          <w:rFonts w:ascii="Arial" w:hAnsi="Arial" w:cs="Arial"/>
        </w:rPr>
        <w:t>pedagang</w:t>
      </w:r>
      <w:proofErr w:type="spellEnd"/>
      <w:r w:rsidRPr="00276821">
        <w:rPr>
          <w:rFonts w:ascii="Arial" w:hAnsi="Arial" w:cs="Arial"/>
        </w:rPr>
        <w:t xml:space="preserve"> Kota </w:t>
      </w:r>
      <w:proofErr w:type="spellStart"/>
      <w:r w:rsidRPr="00276821">
        <w:rPr>
          <w:rFonts w:ascii="Arial" w:hAnsi="Arial" w:cs="Arial"/>
        </w:rPr>
        <w:t>Lamongan</w:t>
      </w:r>
      <w:proofErr w:type="spellEnd"/>
      <w:r w:rsidRPr="00276821">
        <w:rPr>
          <w:rFonts w:ascii="Arial" w:hAnsi="Arial" w:cs="Arial"/>
        </w:rPr>
        <w:t xml:space="preserve"> </w:t>
      </w:r>
      <w:proofErr w:type="spellStart"/>
      <w:r w:rsidRPr="00276821">
        <w:rPr>
          <w:rFonts w:ascii="Arial" w:hAnsi="Arial" w:cs="Arial"/>
        </w:rPr>
        <w:t>adalah</w:t>
      </w:r>
      <w:proofErr w:type="spellEnd"/>
      <w:r w:rsidRPr="00276821">
        <w:rPr>
          <w:rFonts w:ascii="Arial" w:hAnsi="Arial" w:cs="Arial"/>
        </w:rPr>
        <w:t xml:space="preserve">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pertukaran</w:t>
      </w:r>
      <w:proofErr w:type="spellEnd"/>
      <w:r w:rsidRPr="00276821">
        <w:rPr>
          <w:rFonts w:ascii="Arial" w:hAnsi="Arial" w:cs="Arial"/>
        </w:rPr>
        <w:t xml:space="preserve"> </w:t>
      </w:r>
      <w:proofErr w:type="spellStart"/>
      <w:r w:rsidRPr="00276821">
        <w:rPr>
          <w:rFonts w:ascii="Arial" w:hAnsi="Arial" w:cs="Arial"/>
        </w:rPr>
        <w:t>yaitu</w:t>
      </w:r>
      <w:proofErr w:type="spellEnd"/>
      <w:r w:rsidRPr="00276821">
        <w:rPr>
          <w:rFonts w:ascii="Arial" w:hAnsi="Arial" w:cs="Arial"/>
        </w:rPr>
        <w:t xml:space="preserve"> </w:t>
      </w:r>
      <w:proofErr w:type="spellStart"/>
      <w:r w:rsidRPr="00276821">
        <w:rPr>
          <w:rFonts w:ascii="Arial" w:hAnsi="Arial" w:cs="Arial"/>
        </w:rPr>
        <w:t>pembelian</w:t>
      </w:r>
      <w:proofErr w:type="spellEnd"/>
      <w:r w:rsidRPr="00276821">
        <w:rPr>
          <w:rFonts w:ascii="Arial" w:hAnsi="Arial" w:cs="Arial"/>
        </w:rPr>
        <w:t xml:space="preserve"> dan </w:t>
      </w:r>
      <w:proofErr w:type="spellStart"/>
      <w:r w:rsidRPr="00276821">
        <w:rPr>
          <w:rFonts w:ascii="Arial" w:hAnsi="Arial" w:cs="Arial"/>
        </w:rPr>
        <w:t>penjualan</w:t>
      </w:r>
      <w:proofErr w:type="spellEnd"/>
      <w:r w:rsidRPr="00276821">
        <w:rPr>
          <w:rFonts w:ascii="Arial" w:hAnsi="Arial" w:cs="Arial"/>
        </w:rPr>
        <w:t xml:space="preserve">,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fisik</w:t>
      </w:r>
      <w:proofErr w:type="spellEnd"/>
      <w:r w:rsidRPr="00276821">
        <w:rPr>
          <w:rFonts w:ascii="Arial" w:hAnsi="Arial" w:cs="Arial"/>
        </w:rPr>
        <w:t xml:space="preserve"> </w:t>
      </w:r>
      <w:proofErr w:type="spellStart"/>
      <w:r w:rsidRPr="00276821">
        <w:rPr>
          <w:rFonts w:ascii="Arial" w:hAnsi="Arial" w:cs="Arial"/>
        </w:rPr>
        <w:t>yakni</w:t>
      </w:r>
      <w:proofErr w:type="spellEnd"/>
      <w:r w:rsidRPr="00276821">
        <w:rPr>
          <w:rFonts w:ascii="Arial" w:hAnsi="Arial" w:cs="Arial"/>
        </w:rPr>
        <w:t xml:space="preserve"> </w:t>
      </w:r>
      <w:proofErr w:type="spellStart"/>
      <w:r w:rsidRPr="00276821">
        <w:rPr>
          <w:rFonts w:ascii="Arial" w:hAnsi="Arial" w:cs="Arial"/>
        </w:rPr>
        <w:t>penyimpanan</w:t>
      </w:r>
      <w:proofErr w:type="spellEnd"/>
      <w:r w:rsidRPr="00276821">
        <w:rPr>
          <w:rFonts w:ascii="Arial" w:hAnsi="Arial" w:cs="Arial"/>
        </w:rPr>
        <w:t xml:space="preserve"> dan </w:t>
      </w:r>
      <w:proofErr w:type="spellStart"/>
      <w:r w:rsidRPr="00276821">
        <w:rPr>
          <w:rFonts w:ascii="Arial" w:hAnsi="Arial" w:cs="Arial"/>
        </w:rPr>
        <w:t>pembiayaan</w:t>
      </w:r>
      <w:proofErr w:type="spellEnd"/>
      <w:r w:rsidRPr="00276821">
        <w:rPr>
          <w:rFonts w:ascii="Arial" w:hAnsi="Arial" w:cs="Arial"/>
        </w:rPr>
        <w:t xml:space="preserve">.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pembelian</w:t>
      </w:r>
      <w:proofErr w:type="spellEnd"/>
      <w:r w:rsidRPr="00276821">
        <w:rPr>
          <w:rFonts w:ascii="Arial" w:hAnsi="Arial" w:cs="Arial"/>
        </w:rPr>
        <w:t xml:space="preserve">, </w:t>
      </w:r>
      <w:proofErr w:type="spellStart"/>
      <w:r w:rsidRPr="00276821">
        <w:rPr>
          <w:rFonts w:ascii="Arial" w:hAnsi="Arial" w:cs="Arial"/>
        </w:rPr>
        <w:t>pedagang</w:t>
      </w:r>
      <w:proofErr w:type="spellEnd"/>
      <w:r w:rsidRPr="00276821">
        <w:rPr>
          <w:rFonts w:ascii="Arial" w:hAnsi="Arial" w:cs="Arial"/>
        </w:rPr>
        <w:t xml:space="preserve"> </w:t>
      </w:r>
      <w:proofErr w:type="spellStart"/>
      <w:r w:rsidRPr="00276821">
        <w:rPr>
          <w:rFonts w:ascii="Arial" w:hAnsi="Arial" w:cs="Arial"/>
        </w:rPr>
        <w:t>membeli</w:t>
      </w:r>
      <w:proofErr w:type="spellEnd"/>
      <w:r w:rsidRPr="00276821">
        <w:rPr>
          <w:rFonts w:ascii="Arial" w:hAnsi="Arial" w:cs="Arial"/>
        </w:rPr>
        <w:t xml:space="preserve"> ikan </w:t>
      </w:r>
      <w:proofErr w:type="spellStart"/>
      <w:r w:rsidRPr="00276821">
        <w:rPr>
          <w:rFonts w:ascii="Arial" w:hAnsi="Arial" w:cs="Arial"/>
        </w:rPr>
        <w:t>terhadap</w:t>
      </w:r>
      <w:proofErr w:type="spellEnd"/>
      <w:r w:rsidRPr="00276821">
        <w:rPr>
          <w:rFonts w:ascii="Arial" w:hAnsi="Arial" w:cs="Arial"/>
        </w:rPr>
        <w:t xml:space="preserve"> </w:t>
      </w:r>
      <w:proofErr w:type="spellStart"/>
      <w:r w:rsidRPr="00276821">
        <w:rPr>
          <w:rFonts w:ascii="Arial" w:hAnsi="Arial" w:cs="Arial"/>
        </w:rPr>
        <w:t>pengepul</w:t>
      </w:r>
      <w:proofErr w:type="spellEnd"/>
      <w:r w:rsidRPr="00276821">
        <w:rPr>
          <w:rFonts w:ascii="Arial" w:hAnsi="Arial" w:cs="Arial"/>
        </w:rPr>
        <w:t xml:space="preserve">. </w:t>
      </w:r>
      <w:proofErr w:type="spellStart"/>
      <w:r w:rsidRPr="00276821">
        <w:rPr>
          <w:rFonts w:ascii="Arial" w:hAnsi="Arial" w:cs="Arial"/>
        </w:rPr>
        <w:t>Penjualan</w:t>
      </w:r>
      <w:proofErr w:type="spellEnd"/>
      <w:r w:rsidRPr="00276821">
        <w:rPr>
          <w:rFonts w:ascii="Arial" w:hAnsi="Arial" w:cs="Arial"/>
        </w:rPr>
        <w:t xml:space="preserve"> </w:t>
      </w:r>
      <w:proofErr w:type="spellStart"/>
      <w:r w:rsidRPr="00276821">
        <w:rPr>
          <w:rFonts w:ascii="Arial" w:hAnsi="Arial" w:cs="Arial"/>
        </w:rPr>
        <w:t>dilaksanakan</w:t>
      </w:r>
      <w:proofErr w:type="spellEnd"/>
      <w:r w:rsidRPr="00276821">
        <w:rPr>
          <w:rFonts w:ascii="Arial" w:hAnsi="Arial" w:cs="Arial"/>
        </w:rPr>
        <w:t xml:space="preserve"> di Pasar Ikan </w:t>
      </w:r>
      <w:proofErr w:type="spellStart"/>
      <w:r w:rsidRPr="00276821">
        <w:rPr>
          <w:rFonts w:ascii="Arial" w:hAnsi="Arial" w:cs="Arial"/>
        </w:rPr>
        <w:t>kota</w:t>
      </w:r>
      <w:proofErr w:type="spellEnd"/>
      <w:r w:rsidRPr="00276821">
        <w:rPr>
          <w:rFonts w:ascii="Arial" w:hAnsi="Arial" w:cs="Arial"/>
        </w:rPr>
        <w:t xml:space="preserve"> </w:t>
      </w:r>
      <w:proofErr w:type="spellStart"/>
      <w:r w:rsidRPr="00276821">
        <w:rPr>
          <w:rFonts w:ascii="Arial" w:hAnsi="Arial" w:cs="Arial"/>
        </w:rPr>
        <w:t>Lamongan</w:t>
      </w:r>
      <w:proofErr w:type="spellEnd"/>
      <w:r w:rsidRPr="00276821">
        <w:rPr>
          <w:rFonts w:ascii="Arial" w:hAnsi="Arial" w:cs="Arial"/>
        </w:rPr>
        <w:t xml:space="preserve">.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pembiayan</w:t>
      </w:r>
      <w:proofErr w:type="spellEnd"/>
      <w:r w:rsidRPr="00276821">
        <w:rPr>
          <w:rFonts w:ascii="Arial" w:hAnsi="Arial" w:cs="Arial"/>
        </w:rPr>
        <w:t xml:space="preserve"> </w:t>
      </w:r>
      <w:proofErr w:type="spellStart"/>
      <w:r w:rsidRPr="00276821">
        <w:rPr>
          <w:rFonts w:ascii="Arial" w:hAnsi="Arial" w:cs="Arial"/>
        </w:rPr>
        <w:t>adalah</w:t>
      </w:r>
      <w:proofErr w:type="spellEnd"/>
      <w:r w:rsidRPr="00276821">
        <w:rPr>
          <w:rFonts w:ascii="Arial" w:hAnsi="Arial" w:cs="Arial"/>
        </w:rPr>
        <w:t xml:space="preserve"> </w:t>
      </w:r>
      <w:proofErr w:type="spellStart"/>
      <w:r w:rsidRPr="00276821">
        <w:rPr>
          <w:rFonts w:ascii="Arial" w:hAnsi="Arial" w:cs="Arial"/>
        </w:rPr>
        <w:t>membayar</w:t>
      </w:r>
      <w:proofErr w:type="spellEnd"/>
      <w:r w:rsidRPr="00276821">
        <w:rPr>
          <w:rFonts w:ascii="Arial" w:hAnsi="Arial" w:cs="Arial"/>
        </w:rPr>
        <w:t xml:space="preserve"> </w:t>
      </w:r>
      <w:proofErr w:type="spellStart"/>
      <w:r w:rsidRPr="00276821">
        <w:rPr>
          <w:rFonts w:ascii="Arial" w:hAnsi="Arial" w:cs="Arial"/>
        </w:rPr>
        <w:t>retribusi</w:t>
      </w:r>
      <w:proofErr w:type="spellEnd"/>
      <w:r w:rsidRPr="00276821">
        <w:rPr>
          <w:rFonts w:ascii="Arial" w:hAnsi="Arial" w:cs="Arial"/>
        </w:rPr>
        <w:t xml:space="preserve"> dan </w:t>
      </w:r>
      <w:proofErr w:type="spellStart"/>
      <w:r w:rsidRPr="00276821">
        <w:rPr>
          <w:rFonts w:ascii="Arial" w:hAnsi="Arial" w:cs="Arial"/>
        </w:rPr>
        <w:t>sewa</w:t>
      </w:r>
      <w:proofErr w:type="spellEnd"/>
      <w:r w:rsidRPr="00276821">
        <w:rPr>
          <w:rFonts w:ascii="Arial" w:hAnsi="Arial" w:cs="Arial"/>
        </w:rPr>
        <w:t xml:space="preserve"> </w:t>
      </w:r>
      <w:proofErr w:type="spellStart"/>
      <w:r w:rsidRPr="00276821">
        <w:rPr>
          <w:rFonts w:ascii="Arial" w:hAnsi="Arial" w:cs="Arial"/>
        </w:rPr>
        <w:t>kios</w:t>
      </w:r>
      <w:proofErr w:type="spellEnd"/>
      <w:r w:rsidRPr="00276821">
        <w:rPr>
          <w:rFonts w:ascii="Arial" w:hAnsi="Arial" w:cs="Arial"/>
        </w:rPr>
        <w:t>.</w:t>
      </w:r>
    </w:p>
    <w:p w14:paraId="5D8F9DC3" w14:textId="77777777" w:rsidR="00665C62" w:rsidRPr="00276821" w:rsidRDefault="00665C62" w:rsidP="008D3B1A">
      <w:pPr>
        <w:numPr>
          <w:ilvl w:val="0"/>
          <w:numId w:val="4"/>
        </w:numPr>
        <w:jc w:val="both"/>
        <w:rPr>
          <w:rFonts w:ascii="Arial" w:hAnsi="Arial" w:cs="Arial"/>
          <w:b/>
          <w:bCs/>
        </w:rPr>
      </w:pPr>
      <w:proofErr w:type="spellStart"/>
      <w:r w:rsidRPr="00276821">
        <w:rPr>
          <w:rFonts w:ascii="Arial" w:hAnsi="Arial" w:cs="Arial"/>
          <w:b/>
          <w:bCs/>
        </w:rPr>
        <w:t>Pedagang</w:t>
      </w:r>
      <w:proofErr w:type="spellEnd"/>
      <w:r w:rsidRPr="00276821">
        <w:rPr>
          <w:rFonts w:ascii="Arial" w:hAnsi="Arial" w:cs="Arial"/>
          <w:b/>
          <w:bCs/>
        </w:rPr>
        <w:t xml:space="preserve"> </w:t>
      </w:r>
      <w:proofErr w:type="spellStart"/>
      <w:r w:rsidRPr="00276821">
        <w:rPr>
          <w:rFonts w:ascii="Arial" w:hAnsi="Arial" w:cs="Arial"/>
          <w:b/>
          <w:bCs/>
        </w:rPr>
        <w:t>Luar</w:t>
      </w:r>
      <w:proofErr w:type="spellEnd"/>
      <w:r w:rsidRPr="00276821">
        <w:rPr>
          <w:rFonts w:ascii="Arial" w:hAnsi="Arial" w:cs="Arial"/>
          <w:b/>
          <w:bCs/>
        </w:rPr>
        <w:t xml:space="preserve"> Kota</w:t>
      </w:r>
    </w:p>
    <w:p w14:paraId="69A430F5" w14:textId="77777777" w:rsidR="00665C62" w:rsidRPr="00276821" w:rsidRDefault="00665C62" w:rsidP="008D3B1A">
      <w:pPr>
        <w:ind w:left="720"/>
        <w:jc w:val="both"/>
        <w:rPr>
          <w:rFonts w:ascii="Arial" w:hAnsi="Arial" w:cs="Arial"/>
        </w:rPr>
      </w:pPr>
      <w:proofErr w:type="spellStart"/>
      <w:r w:rsidRPr="00276821">
        <w:rPr>
          <w:rFonts w:ascii="Arial" w:hAnsi="Arial" w:cs="Arial"/>
        </w:rPr>
        <w:t>Pedagang</w:t>
      </w:r>
      <w:proofErr w:type="spellEnd"/>
      <w:r w:rsidRPr="00276821">
        <w:rPr>
          <w:rFonts w:ascii="Arial" w:hAnsi="Arial" w:cs="Arial"/>
        </w:rPr>
        <w:t xml:space="preserve"> </w:t>
      </w:r>
      <w:proofErr w:type="spellStart"/>
      <w:r w:rsidRPr="00276821">
        <w:rPr>
          <w:rFonts w:ascii="Arial" w:hAnsi="Arial" w:cs="Arial"/>
        </w:rPr>
        <w:t>melaksanakan</w:t>
      </w:r>
      <w:proofErr w:type="spellEnd"/>
      <w:r w:rsidRPr="00276821">
        <w:rPr>
          <w:rFonts w:ascii="Arial" w:hAnsi="Arial" w:cs="Arial"/>
        </w:rPr>
        <w:t xml:space="preserve">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yakni</w:t>
      </w:r>
      <w:proofErr w:type="spellEnd"/>
      <w:r w:rsidRPr="00276821">
        <w:rPr>
          <w:rFonts w:ascii="Arial" w:hAnsi="Arial" w:cs="Arial"/>
        </w:rPr>
        <w:t xml:space="preserve"> </w:t>
      </w:r>
      <w:proofErr w:type="spellStart"/>
      <w:r w:rsidRPr="00276821">
        <w:rPr>
          <w:rFonts w:ascii="Arial" w:hAnsi="Arial" w:cs="Arial"/>
        </w:rPr>
        <w:t>pembelian</w:t>
      </w:r>
      <w:proofErr w:type="spellEnd"/>
      <w:r w:rsidRPr="00276821">
        <w:rPr>
          <w:rFonts w:ascii="Arial" w:hAnsi="Arial" w:cs="Arial"/>
        </w:rPr>
        <w:t xml:space="preserve">, </w:t>
      </w:r>
      <w:proofErr w:type="spellStart"/>
      <w:r w:rsidRPr="00276821">
        <w:rPr>
          <w:rFonts w:ascii="Arial" w:hAnsi="Arial" w:cs="Arial"/>
        </w:rPr>
        <w:t>penjualan</w:t>
      </w:r>
      <w:proofErr w:type="spellEnd"/>
      <w:r w:rsidRPr="00276821">
        <w:rPr>
          <w:rFonts w:ascii="Arial" w:hAnsi="Arial" w:cs="Arial"/>
        </w:rPr>
        <w:t xml:space="preserve">, </w:t>
      </w:r>
      <w:proofErr w:type="spellStart"/>
      <w:r w:rsidRPr="00276821">
        <w:rPr>
          <w:rFonts w:ascii="Arial" w:hAnsi="Arial" w:cs="Arial"/>
        </w:rPr>
        <w:t>penyimpanan</w:t>
      </w:r>
      <w:proofErr w:type="spellEnd"/>
      <w:r w:rsidRPr="00276821">
        <w:rPr>
          <w:rFonts w:ascii="Arial" w:hAnsi="Arial" w:cs="Arial"/>
        </w:rPr>
        <w:t xml:space="preserve"> dan </w:t>
      </w:r>
      <w:proofErr w:type="spellStart"/>
      <w:r w:rsidRPr="00276821">
        <w:rPr>
          <w:rFonts w:ascii="Arial" w:hAnsi="Arial" w:cs="Arial"/>
        </w:rPr>
        <w:t>pembiayaan</w:t>
      </w:r>
      <w:proofErr w:type="spellEnd"/>
      <w:r w:rsidRPr="00276821">
        <w:rPr>
          <w:rFonts w:ascii="Arial" w:hAnsi="Arial" w:cs="Arial"/>
        </w:rPr>
        <w:t xml:space="preserve">. </w:t>
      </w:r>
      <w:proofErr w:type="spellStart"/>
      <w:r w:rsidRPr="00276821">
        <w:rPr>
          <w:rFonts w:ascii="Arial" w:hAnsi="Arial" w:cs="Arial"/>
        </w:rPr>
        <w:t>Pedagang</w:t>
      </w:r>
      <w:proofErr w:type="spellEnd"/>
      <w:r w:rsidRPr="00276821">
        <w:rPr>
          <w:rFonts w:ascii="Arial" w:hAnsi="Arial" w:cs="Arial"/>
        </w:rPr>
        <w:t xml:space="preserve"> </w:t>
      </w:r>
      <w:proofErr w:type="spellStart"/>
      <w:r w:rsidRPr="00276821">
        <w:rPr>
          <w:rFonts w:ascii="Arial" w:hAnsi="Arial" w:cs="Arial"/>
        </w:rPr>
        <w:t>luar</w:t>
      </w:r>
      <w:proofErr w:type="spellEnd"/>
      <w:r w:rsidRPr="00276821">
        <w:rPr>
          <w:rFonts w:ascii="Arial" w:hAnsi="Arial" w:cs="Arial"/>
        </w:rPr>
        <w:t xml:space="preserve"> </w:t>
      </w:r>
      <w:proofErr w:type="spellStart"/>
      <w:r w:rsidRPr="00276821">
        <w:rPr>
          <w:rFonts w:ascii="Arial" w:hAnsi="Arial" w:cs="Arial"/>
        </w:rPr>
        <w:t>kota</w:t>
      </w:r>
      <w:proofErr w:type="spellEnd"/>
      <w:r w:rsidRPr="00276821">
        <w:rPr>
          <w:rFonts w:ascii="Arial" w:hAnsi="Arial" w:cs="Arial"/>
        </w:rPr>
        <w:t xml:space="preserve"> </w:t>
      </w:r>
      <w:proofErr w:type="spellStart"/>
      <w:r w:rsidRPr="00276821">
        <w:rPr>
          <w:rFonts w:ascii="Arial" w:hAnsi="Arial" w:cs="Arial"/>
        </w:rPr>
        <w:t>membeli</w:t>
      </w:r>
      <w:proofErr w:type="spellEnd"/>
      <w:r w:rsidRPr="00276821">
        <w:rPr>
          <w:rFonts w:ascii="Arial" w:hAnsi="Arial" w:cs="Arial"/>
        </w:rPr>
        <w:t xml:space="preserve"> ikan </w:t>
      </w:r>
      <w:proofErr w:type="spellStart"/>
      <w:r w:rsidRPr="00276821">
        <w:rPr>
          <w:rFonts w:ascii="Arial" w:hAnsi="Arial" w:cs="Arial"/>
        </w:rPr>
        <w:t>Tongkol</w:t>
      </w:r>
      <w:proofErr w:type="spellEnd"/>
      <w:r w:rsidRPr="00276821">
        <w:rPr>
          <w:rFonts w:ascii="Arial" w:hAnsi="Arial" w:cs="Arial"/>
        </w:rPr>
        <w:t xml:space="preserve"> </w:t>
      </w:r>
      <w:proofErr w:type="spellStart"/>
      <w:r w:rsidRPr="00276821">
        <w:rPr>
          <w:rFonts w:ascii="Arial" w:hAnsi="Arial" w:cs="Arial"/>
        </w:rPr>
        <w:t>dari</w:t>
      </w:r>
      <w:proofErr w:type="spellEnd"/>
      <w:r w:rsidRPr="00276821">
        <w:rPr>
          <w:rFonts w:ascii="Arial" w:hAnsi="Arial" w:cs="Arial"/>
        </w:rPr>
        <w:t xml:space="preserve"> </w:t>
      </w:r>
      <w:proofErr w:type="spellStart"/>
      <w:r w:rsidRPr="00276821">
        <w:rPr>
          <w:rFonts w:ascii="Arial" w:hAnsi="Arial" w:cs="Arial"/>
        </w:rPr>
        <w:t>pengepul</w:t>
      </w:r>
      <w:proofErr w:type="spellEnd"/>
      <w:r w:rsidRPr="00276821">
        <w:rPr>
          <w:rFonts w:ascii="Arial" w:hAnsi="Arial" w:cs="Arial"/>
        </w:rPr>
        <w:t xml:space="preserve"> yang </w:t>
      </w:r>
      <w:proofErr w:type="spellStart"/>
      <w:r w:rsidRPr="00276821">
        <w:rPr>
          <w:rFonts w:ascii="Arial" w:hAnsi="Arial" w:cs="Arial"/>
        </w:rPr>
        <w:t>berada</w:t>
      </w:r>
      <w:proofErr w:type="spellEnd"/>
      <w:r w:rsidRPr="00276821">
        <w:rPr>
          <w:rFonts w:ascii="Arial" w:hAnsi="Arial" w:cs="Arial"/>
        </w:rPr>
        <w:t xml:space="preserve"> di PPI </w:t>
      </w:r>
      <w:proofErr w:type="spellStart"/>
      <w:r w:rsidRPr="00276821">
        <w:rPr>
          <w:rFonts w:ascii="Arial" w:hAnsi="Arial" w:cs="Arial"/>
        </w:rPr>
        <w:t>Kranji</w:t>
      </w:r>
      <w:proofErr w:type="spellEnd"/>
      <w:r w:rsidRPr="00276821">
        <w:rPr>
          <w:rFonts w:ascii="Arial" w:hAnsi="Arial" w:cs="Arial"/>
        </w:rPr>
        <w:t xml:space="preserve">. Ikan </w:t>
      </w:r>
      <w:proofErr w:type="spellStart"/>
      <w:r w:rsidRPr="00276821">
        <w:rPr>
          <w:rFonts w:ascii="Arial" w:hAnsi="Arial" w:cs="Arial"/>
        </w:rPr>
        <w:t>Tongkol</w:t>
      </w:r>
      <w:proofErr w:type="spellEnd"/>
      <w:r w:rsidRPr="00276821">
        <w:rPr>
          <w:rFonts w:ascii="Arial" w:hAnsi="Arial" w:cs="Arial"/>
        </w:rPr>
        <w:t xml:space="preserve"> </w:t>
      </w:r>
      <w:proofErr w:type="spellStart"/>
      <w:r w:rsidRPr="00276821">
        <w:rPr>
          <w:rFonts w:ascii="Arial" w:hAnsi="Arial" w:cs="Arial"/>
        </w:rPr>
        <w:t>diangkut</w:t>
      </w:r>
      <w:proofErr w:type="spellEnd"/>
      <w:r w:rsidRPr="00276821">
        <w:rPr>
          <w:rFonts w:ascii="Arial" w:hAnsi="Arial" w:cs="Arial"/>
        </w:rPr>
        <w:t xml:space="preserve"> oleh </w:t>
      </w:r>
      <w:proofErr w:type="spellStart"/>
      <w:r w:rsidRPr="00276821">
        <w:rPr>
          <w:rFonts w:ascii="Arial" w:hAnsi="Arial" w:cs="Arial"/>
        </w:rPr>
        <w:t>pengepul</w:t>
      </w:r>
      <w:proofErr w:type="spellEnd"/>
      <w:r w:rsidRPr="00276821">
        <w:rPr>
          <w:rFonts w:ascii="Arial" w:hAnsi="Arial" w:cs="Arial"/>
        </w:rPr>
        <w:t xml:space="preserve"> </w:t>
      </w:r>
      <w:proofErr w:type="spellStart"/>
      <w:r w:rsidRPr="00276821">
        <w:rPr>
          <w:rFonts w:ascii="Arial" w:hAnsi="Arial" w:cs="Arial"/>
        </w:rPr>
        <w:t>ke</w:t>
      </w:r>
      <w:proofErr w:type="spellEnd"/>
      <w:r w:rsidRPr="00276821">
        <w:rPr>
          <w:rFonts w:ascii="Arial" w:hAnsi="Arial" w:cs="Arial"/>
        </w:rPr>
        <w:t xml:space="preserve"> </w:t>
      </w:r>
      <w:proofErr w:type="spellStart"/>
      <w:r w:rsidRPr="00276821">
        <w:rPr>
          <w:rFonts w:ascii="Arial" w:hAnsi="Arial" w:cs="Arial"/>
        </w:rPr>
        <w:t>pedagang</w:t>
      </w:r>
      <w:proofErr w:type="spellEnd"/>
      <w:r w:rsidRPr="00276821">
        <w:rPr>
          <w:rFonts w:ascii="Arial" w:hAnsi="Arial" w:cs="Arial"/>
        </w:rPr>
        <w:t xml:space="preserve"> </w:t>
      </w:r>
      <w:proofErr w:type="spellStart"/>
      <w:r w:rsidRPr="00276821">
        <w:rPr>
          <w:rFonts w:ascii="Arial" w:hAnsi="Arial" w:cs="Arial"/>
        </w:rPr>
        <w:t>luar</w:t>
      </w:r>
      <w:proofErr w:type="spellEnd"/>
      <w:r w:rsidRPr="00276821">
        <w:rPr>
          <w:rFonts w:ascii="Arial" w:hAnsi="Arial" w:cs="Arial"/>
        </w:rPr>
        <w:t xml:space="preserve"> Kota. Ikan </w:t>
      </w:r>
      <w:proofErr w:type="spellStart"/>
      <w:r w:rsidRPr="00276821">
        <w:rPr>
          <w:rFonts w:ascii="Arial" w:hAnsi="Arial" w:cs="Arial"/>
        </w:rPr>
        <w:t>tersebut</w:t>
      </w:r>
      <w:proofErr w:type="spellEnd"/>
      <w:r w:rsidRPr="00276821">
        <w:rPr>
          <w:rFonts w:ascii="Arial" w:hAnsi="Arial" w:cs="Arial"/>
        </w:rPr>
        <w:t xml:space="preserve"> </w:t>
      </w:r>
      <w:proofErr w:type="spellStart"/>
      <w:r w:rsidRPr="00276821">
        <w:rPr>
          <w:rFonts w:ascii="Arial" w:hAnsi="Arial" w:cs="Arial"/>
        </w:rPr>
        <w:t>ditempatkan</w:t>
      </w:r>
      <w:proofErr w:type="spellEnd"/>
      <w:r w:rsidRPr="00276821">
        <w:rPr>
          <w:rFonts w:ascii="Arial" w:hAnsi="Arial" w:cs="Arial"/>
        </w:rPr>
        <w:t xml:space="preserve"> </w:t>
      </w:r>
      <w:proofErr w:type="spellStart"/>
      <w:r w:rsidRPr="00276821">
        <w:rPr>
          <w:rFonts w:ascii="Arial" w:hAnsi="Arial" w:cs="Arial"/>
        </w:rPr>
        <w:t>dalam</w:t>
      </w:r>
      <w:proofErr w:type="spellEnd"/>
      <w:r w:rsidRPr="00276821">
        <w:rPr>
          <w:rFonts w:ascii="Arial" w:hAnsi="Arial" w:cs="Arial"/>
        </w:rPr>
        <w:t xml:space="preserve"> </w:t>
      </w:r>
      <w:r w:rsidRPr="00276821">
        <w:rPr>
          <w:rFonts w:ascii="Arial" w:hAnsi="Arial" w:cs="Arial"/>
          <w:i/>
          <w:iCs/>
        </w:rPr>
        <w:t>box fiber</w:t>
      </w:r>
      <w:r w:rsidRPr="00276821">
        <w:rPr>
          <w:rFonts w:ascii="Arial" w:hAnsi="Arial" w:cs="Arial"/>
        </w:rPr>
        <w:t xml:space="preserve">. </w:t>
      </w:r>
      <w:proofErr w:type="spellStart"/>
      <w:r w:rsidRPr="00276821">
        <w:rPr>
          <w:rFonts w:ascii="Arial" w:hAnsi="Arial" w:cs="Arial"/>
        </w:rPr>
        <w:t>Penjualan</w:t>
      </w:r>
      <w:proofErr w:type="spellEnd"/>
      <w:r w:rsidRPr="00276821">
        <w:rPr>
          <w:rFonts w:ascii="Arial" w:hAnsi="Arial" w:cs="Arial"/>
        </w:rPr>
        <w:t xml:space="preserve"> ikan </w:t>
      </w:r>
      <w:proofErr w:type="spellStart"/>
      <w:r w:rsidRPr="00276821">
        <w:rPr>
          <w:rFonts w:ascii="Arial" w:hAnsi="Arial" w:cs="Arial"/>
        </w:rPr>
        <w:t>Tongkol</w:t>
      </w:r>
      <w:proofErr w:type="spellEnd"/>
      <w:r w:rsidRPr="00276821">
        <w:rPr>
          <w:rFonts w:ascii="Arial" w:hAnsi="Arial" w:cs="Arial"/>
        </w:rPr>
        <w:t xml:space="preserve"> </w:t>
      </w:r>
      <w:proofErr w:type="spellStart"/>
      <w:r w:rsidRPr="00276821">
        <w:rPr>
          <w:rFonts w:ascii="Arial" w:hAnsi="Arial" w:cs="Arial"/>
        </w:rPr>
        <w:t>dilaksanakan</w:t>
      </w:r>
      <w:proofErr w:type="spellEnd"/>
      <w:r w:rsidRPr="00276821">
        <w:rPr>
          <w:rFonts w:ascii="Arial" w:hAnsi="Arial" w:cs="Arial"/>
        </w:rPr>
        <w:t xml:space="preserve"> di Pasar </w:t>
      </w:r>
      <w:proofErr w:type="spellStart"/>
      <w:r w:rsidRPr="00276821">
        <w:rPr>
          <w:rFonts w:ascii="Arial" w:hAnsi="Arial" w:cs="Arial"/>
        </w:rPr>
        <w:t>Kobong</w:t>
      </w:r>
      <w:proofErr w:type="spellEnd"/>
      <w:r w:rsidRPr="00276821">
        <w:rPr>
          <w:rFonts w:ascii="Arial" w:hAnsi="Arial" w:cs="Arial"/>
        </w:rPr>
        <w:t xml:space="preserve"> </w:t>
      </w:r>
      <w:proofErr w:type="spellStart"/>
      <w:r w:rsidRPr="00276821">
        <w:rPr>
          <w:rFonts w:ascii="Arial" w:hAnsi="Arial" w:cs="Arial"/>
        </w:rPr>
        <w:t>kota</w:t>
      </w:r>
      <w:proofErr w:type="spellEnd"/>
      <w:r w:rsidRPr="00276821">
        <w:rPr>
          <w:rFonts w:ascii="Arial" w:hAnsi="Arial" w:cs="Arial"/>
        </w:rPr>
        <w:t xml:space="preserve"> Semarang. </w:t>
      </w:r>
      <w:proofErr w:type="spellStart"/>
      <w:r w:rsidRPr="00276821">
        <w:rPr>
          <w:rFonts w:ascii="Arial" w:hAnsi="Arial" w:cs="Arial"/>
        </w:rPr>
        <w:t>Konsumen</w:t>
      </w:r>
      <w:proofErr w:type="spellEnd"/>
      <w:r w:rsidRPr="00276821">
        <w:rPr>
          <w:rFonts w:ascii="Arial" w:hAnsi="Arial" w:cs="Arial"/>
        </w:rPr>
        <w:t xml:space="preserve"> ikan </w:t>
      </w:r>
      <w:proofErr w:type="spellStart"/>
      <w:r w:rsidRPr="00276821">
        <w:rPr>
          <w:rFonts w:ascii="Arial" w:hAnsi="Arial" w:cs="Arial"/>
        </w:rPr>
        <w:t>Tongkol</w:t>
      </w:r>
      <w:proofErr w:type="spellEnd"/>
      <w:r w:rsidRPr="00276821">
        <w:rPr>
          <w:rFonts w:ascii="Arial" w:hAnsi="Arial" w:cs="Arial"/>
        </w:rPr>
        <w:t xml:space="preserve"> yang </w:t>
      </w:r>
      <w:proofErr w:type="spellStart"/>
      <w:r w:rsidRPr="00276821">
        <w:rPr>
          <w:rFonts w:ascii="Arial" w:hAnsi="Arial" w:cs="Arial"/>
        </w:rPr>
        <w:t>berasal</w:t>
      </w:r>
      <w:proofErr w:type="spellEnd"/>
      <w:r w:rsidRPr="00276821">
        <w:rPr>
          <w:rFonts w:ascii="Arial" w:hAnsi="Arial" w:cs="Arial"/>
        </w:rPr>
        <w:t xml:space="preserve"> </w:t>
      </w:r>
      <w:proofErr w:type="spellStart"/>
      <w:r w:rsidRPr="00276821">
        <w:rPr>
          <w:rFonts w:ascii="Arial" w:hAnsi="Arial" w:cs="Arial"/>
        </w:rPr>
        <w:t>dari</w:t>
      </w:r>
      <w:proofErr w:type="spellEnd"/>
      <w:r w:rsidRPr="00276821">
        <w:rPr>
          <w:rFonts w:ascii="Arial" w:hAnsi="Arial" w:cs="Arial"/>
        </w:rPr>
        <w:t xml:space="preserve"> </w:t>
      </w:r>
      <w:proofErr w:type="spellStart"/>
      <w:r w:rsidRPr="00276821">
        <w:rPr>
          <w:rFonts w:ascii="Arial" w:hAnsi="Arial" w:cs="Arial"/>
        </w:rPr>
        <w:t>pedagang</w:t>
      </w:r>
      <w:proofErr w:type="spellEnd"/>
      <w:r w:rsidRPr="00276821">
        <w:rPr>
          <w:rFonts w:ascii="Arial" w:hAnsi="Arial" w:cs="Arial"/>
        </w:rPr>
        <w:t xml:space="preserve"> </w:t>
      </w:r>
      <w:proofErr w:type="spellStart"/>
      <w:r w:rsidRPr="00276821">
        <w:rPr>
          <w:rFonts w:ascii="Arial" w:hAnsi="Arial" w:cs="Arial"/>
        </w:rPr>
        <w:t>luar</w:t>
      </w:r>
      <w:proofErr w:type="spellEnd"/>
      <w:r w:rsidRPr="00276821">
        <w:rPr>
          <w:rFonts w:ascii="Arial" w:hAnsi="Arial" w:cs="Arial"/>
        </w:rPr>
        <w:t xml:space="preserve"> Kota </w:t>
      </w:r>
      <w:proofErr w:type="spellStart"/>
      <w:r w:rsidRPr="00276821">
        <w:rPr>
          <w:rFonts w:ascii="Arial" w:hAnsi="Arial" w:cs="Arial"/>
        </w:rPr>
        <w:t>terdiri</w:t>
      </w:r>
      <w:proofErr w:type="spellEnd"/>
      <w:r w:rsidRPr="00276821">
        <w:rPr>
          <w:rFonts w:ascii="Arial" w:hAnsi="Arial" w:cs="Arial"/>
        </w:rPr>
        <w:t xml:space="preserve"> </w:t>
      </w:r>
      <w:proofErr w:type="spellStart"/>
      <w:r w:rsidRPr="00276821">
        <w:rPr>
          <w:rFonts w:ascii="Arial" w:hAnsi="Arial" w:cs="Arial"/>
        </w:rPr>
        <w:t>dari</w:t>
      </w:r>
      <w:proofErr w:type="spellEnd"/>
      <w:r w:rsidRPr="00276821">
        <w:rPr>
          <w:rFonts w:ascii="Arial" w:hAnsi="Arial" w:cs="Arial"/>
        </w:rPr>
        <w:t xml:space="preserve"> </w:t>
      </w:r>
      <w:proofErr w:type="spellStart"/>
      <w:r w:rsidRPr="00276821">
        <w:rPr>
          <w:rFonts w:ascii="Arial" w:hAnsi="Arial" w:cs="Arial"/>
        </w:rPr>
        <w:t>konsumen</w:t>
      </w:r>
      <w:proofErr w:type="spellEnd"/>
      <w:r w:rsidRPr="00276821">
        <w:rPr>
          <w:rFonts w:ascii="Arial" w:hAnsi="Arial" w:cs="Arial"/>
        </w:rPr>
        <w:t xml:space="preserve"> </w:t>
      </w:r>
      <w:proofErr w:type="spellStart"/>
      <w:r w:rsidRPr="00276821">
        <w:rPr>
          <w:rFonts w:ascii="Arial" w:hAnsi="Arial" w:cs="Arial"/>
        </w:rPr>
        <w:t>akhir</w:t>
      </w:r>
      <w:proofErr w:type="spellEnd"/>
      <w:r w:rsidRPr="00276821">
        <w:rPr>
          <w:rFonts w:ascii="Arial" w:hAnsi="Arial" w:cs="Arial"/>
        </w:rPr>
        <w:t xml:space="preserve"> dan </w:t>
      </w:r>
      <w:proofErr w:type="spellStart"/>
      <w:r w:rsidRPr="00276821">
        <w:rPr>
          <w:rFonts w:ascii="Arial" w:hAnsi="Arial" w:cs="Arial"/>
        </w:rPr>
        <w:t>konsumen</w:t>
      </w:r>
      <w:proofErr w:type="spellEnd"/>
      <w:r w:rsidRPr="00276821">
        <w:rPr>
          <w:rFonts w:ascii="Arial" w:hAnsi="Arial" w:cs="Arial"/>
        </w:rPr>
        <w:t xml:space="preserve"> </w:t>
      </w:r>
      <w:proofErr w:type="spellStart"/>
      <w:r w:rsidRPr="00276821">
        <w:rPr>
          <w:rFonts w:ascii="Arial" w:hAnsi="Arial" w:cs="Arial"/>
        </w:rPr>
        <w:t>bisnis</w:t>
      </w:r>
      <w:proofErr w:type="spellEnd"/>
      <w:r w:rsidRPr="00276821">
        <w:rPr>
          <w:rFonts w:ascii="Arial" w:hAnsi="Arial" w:cs="Arial"/>
        </w:rPr>
        <w:t xml:space="preserve"> </w:t>
      </w:r>
      <w:proofErr w:type="spellStart"/>
      <w:r w:rsidRPr="00276821">
        <w:rPr>
          <w:rFonts w:ascii="Arial" w:hAnsi="Arial" w:cs="Arial"/>
        </w:rPr>
        <w:t>yakni</w:t>
      </w:r>
      <w:proofErr w:type="spellEnd"/>
      <w:r w:rsidRPr="00276821">
        <w:rPr>
          <w:rFonts w:ascii="Arial" w:hAnsi="Arial" w:cs="Arial"/>
        </w:rPr>
        <w:t xml:space="preserve"> </w:t>
      </w:r>
      <w:proofErr w:type="spellStart"/>
      <w:r w:rsidRPr="00276821">
        <w:rPr>
          <w:rFonts w:ascii="Arial" w:hAnsi="Arial" w:cs="Arial"/>
        </w:rPr>
        <w:t>pengolah</w:t>
      </w:r>
      <w:proofErr w:type="spellEnd"/>
      <w:r w:rsidRPr="00276821">
        <w:rPr>
          <w:rFonts w:ascii="Arial" w:hAnsi="Arial" w:cs="Arial"/>
        </w:rPr>
        <w:t xml:space="preserve"> ikan asap yang </w:t>
      </w:r>
      <w:proofErr w:type="spellStart"/>
      <w:r w:rsidRPr="00276821">
        <w:rPr>
          <w:rFonts w:ascii="Arial" w:hAnsi="Arial" w:cs="Arial"/>
        </w:rPr>
        <w:t>berada</w:t>
      </w:r>
      <w:proofErr w:type="spellEnd"/>
      <w:r w:rsidRPr="00276821">
        <w:rPr>
          <w:rFonts w:ascii="Arial" w:hAnsi="Arial" w:cs="Arial"/>
        </w:rPr>
        <w:t xml:space="preserve"> di Sentra </w:t>
      </w:r>
      <w:proofErr w:type="spellStart"/>
      <w:r w:rsidRPr="00276821">
        <w:rPr>
          <w:rFonts w:ascii="Arial" w:hAnsi="Arial" w:cs="Arial"/>
        </w:rPr>
        <w:t>Pengasapan</w:t>
      </w:r>
      <w:proofErr w:type="spellEnd"/>
      <w:r w:rsidRPr="00276821">
        <w:rPr>
          <w:rFonts w:ascii="Arial" w:hAnsi="Arial" w:cs="Arial"/>
        </w:rPr>
        <w:t xml:space="preserve"> Ikan di </w:t>
      </w:r>
      <w:proofErr w:type="spellStart"/>
      <w:r w:rsidRPr="00276821">
        <w:rPr>
          <w:rFonts w:ascii="Arial" w:hAnsi="Arial" w:cs="Arial"/>
        </w:rPr>
        <w:t>Bandarharjo</w:t>
      </w:r>
      <w:proofErr w:type="spellEnd"/>
      <w:r w:rsidRPr="00276821">
        <w:rPr>
          <w:rFonts w:ascii="Arial" w:hAnsi="Arial" w:cs="Arial"/>
        </w:rPr>
        <w:t xml:space="preserve"> Semarang.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penyimpanan</w:t>
      </w:r>
      <w:proofErr w:type="spellEnd"/>
      <w:r w:rsidRPr="00276821">
        <w:rPr>
          <w:rFonts w:ascii="Arial" w:hAnsi="Arial" w:cs="Arial"/>
        </w:rPr>
        <w:t xml:space="preserve"> juga </w:t>
      </w:r>
      <w:proofErr w:type="spellStart"/>
      <w:r w:rsidRPr="00276821">
        <w:rPr>
          <w:rFonts w:ascii="Arial" w:hAnsi="Arial" w:cs="Arial"/>
        </w:rPr>
        <w:t>dilakukan</w:t>
      </w:r>
      <w:proofErr w:type="spellEnd"/>
      <w:r w:rsidRPr="00276821">
        <w:rPr>
          <w:rFonts w:ascii="Arial" w:hAnsi="Arial" w:cs="Arial"/>
        </w:rPr>
        <w:t xml:space="preserve"> agar </w:t>
      </w:r>
      <w:proofErr w:type="spellStart"/>
      <w:r w:rsidRPr="00276821">
        <w:rPr>
          <w:rFonts w:ascii="Arial" w:hAnsi="Arial" w:cs="Arial"/>
        </w:rPr>
        <w:t>menjaga</w:t>
      </w:r>
      <w:proofErr w:type="spellEnd"/>
      <w:r w:rsidRPr="00276821">
        <w:rPr>
          <w:rFonts w:ascii="Arial" w:hAnsi="Arial" w:cs="Arial"/>
        </w:rPr>
        <w:t xml:space="preserve"> </w:t>
      </w:r>
      <w:proofErr w:type="spellStart"/>
      <w:r w:rsidRPr="00276821">
        <w:rPr>
          <w:rFonts w:ascii="Arial" w:hAnsi="Arial" w:cs="Arial"/>
        </w:rPr>
        <w:t>kesegaran</w:t>
      </w:r>
      <w:proofErr w:type="spellEnd"/>
      <w:r w:rsidRPr="00276821">
        <w:rPr>
          <w:rFonts w:ascii="Arial" w:hAnsi="Arial" w:cs="Arial"/>
        </w:rPr>
        <w:t xml:space="preserve"> dan </w:t>
      </w:r>
      <w:proofErr w:type="spellStart"/>
      <w:r w:rsidRPr="00276821">
        <w:rPr>
          <w:rFonts w:ascii="Arial" w:hAnsi="Arial" w:cs="Arial"/>
        </w:rPr>
        <w:t>mutu</w:t>
      </w:r>
      <w:proofErr w:type="spellEnd"/>
      <w:r w:rsidRPr="00276821">
        <w:rPr>
          <w:rFonts w:ascii="Arial" w:hAnsi="Arial" w:cs="Arial"/>
        </w:rPr>
        <w:t xml:space="preserve"> ikan.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pembiayaan</w:t>
      </w:r>
      <w:proofErr w:type="spellEnd"/>
      <w:r w:rsidRPr="00276821">
        <w:rPr>
          <w:rFonts w:ascii="Arial" w:hAnsi="Arial" w:cs="Arial"/>
        </w:rPr>
        <w:t xml:space="preserve"> yang </w:t>
      </w:r>
      <w:proofErr w:type="spellStart"/>
      <w:r w:rsidRPr="00276821">
        <w:rPr>
          <w:rFonts w:ascii="Arial" w:hAnsi="Arial" w:cs="Arial"/>
        </w:rPr>
        <w:t>dilakukan</w:t>
      </w:r>
      <w:proofErr w:type="spellEnd"/>
      <w:r w:rsidRPr="00276821">
        <w:rPr>
          <w:rFonts w:ascii="Arial" w:hAnsi="Arial" w:cs="Arial"/>
        </w:rPr>
        <w:t xml:space="preserve"> oleh </w:t>
      </w:r>
      <w:proofErr w:type="spellStart"/>
      <w:r w:rsidRPr="00276821">
        <w:rPr>
          <w:rFonts w:ascii="Arial" w:hAnsi="Arial" w:cs="Arial"/>
        </w:rPr>
        <w:t>pedagang</w:t>
      </w:r>
      <w:proofErr w:type="spellEnd"/>
      <w:r w:rsidRPr="00276821">
        <w:rPr>
          <w:rFonts w:ascii="Arial" w:hAnsi="Arial" w:cs="Arial"/>
        </w:rPr>
        <w:t xml:space="preserve"> </w:t>
      </w:r>
      <w:proofErr w:type="spellStart"/>
      <w:r w:rsidRPr="00276821">
        <w:rPr>
          <w:rFonts w:ascii="Arial" w:hAnsi="Arial" w:cs="Arial"/>
        </w:rPr>
        <w:t>luar</w:t>
      </w:r>
      <w:proofErr w:type="spellEnd"/>
      <w:r w:rsidRPr="00276821">
        <w:rPr>
          <w:rFonts w:ascii="Arial" w:hAnsi="Arial" w:cs="Arial"/>
        </w:rPr>
        <w:t xml:space="preserve"> Kota </w:t>
      </w:r>
      <w:proofErr w:type="spellStart"/>
      <w:r w:rsidRPr="00276821">
        <w:rPr>
          <w:rFonts w:ascii="Arial" w:hAnsi="Arial" w:cs="Arial"/>
        </w:rPr>
        <w:t>adalah</w:t>
      </w:r>
      <w:proofErr w:type="spellEnd"/>
      <w:r w:rsidRPr="00276821">
        <w:rPr>
          <w:rFonts w:ascii="Arial" w:hAnsi="Arial" w:cs="Arial"/>
        </w:rPr>
        <w:t xml:space="preserve"> </w:t>
      </w:r>
      <w:proofErr w:type="spellStart"/>
      <w:r w:rsidRPr="00276821">
        <w:rPr>
          <w:rFonts w:ascii="Arial" w:hAnsi="Arial" w:cs="Arial"/>
        </w:rPr>
        <w:t>membayar</w:t>
      </w:r>
      <w:proofErr w:type="spellEnd"/>
      <w:r w:rsidRPr="00276821">
        <w:rPr>
          <w:rFonts w:ascii="Arial" w:hAnsi="Arial" w:cs="Arial"/>
        </w:rPr>
        <w:t xml:space="preserve"> </w:t>
      </w:r>
      <w:proofErr w:type="spellStart"/>
      <w:r w:rsidRPr="00276821">
        <w:rPr>
          <w:rFonts w:ascii="Arial" w:hAnsi="Arial" w:cs="Arial"/>
        </w:rPr>
        <w:t>retribusi</w:t>
      </w:r>
      <w:proofErr w:type="spellEnd"/>
      <w:r w:rsidRPr="00276821">
        <w:rPr>
          <w:rFonts w:ascii="Arial" w:hAnsi="Arial" w:cs="Arial"/>
        </w:rPr>
        <w:t xml:space="preserve">, </w:t>
      </w:r>
      <w:proofErr w:type="spellStart"/>
      <w:r w:rsidRPr="00276821">
        <w:rPr>
          <w:rFonts w:ascii="Arial" w:hAnsi="Arial" w:cs="Arial"/>
        </w:rPr>
        <w:t>kebersihan</w:t>
      </w:r>
      <w:proofErr w:type="spellEnd"/>
      <w:r w:rsidRPr="00276821">
        <w:rPr>
          <w:rFonts w:ascii="Arial" w:hAnsi="Arial" w:cs="Arial"/>
        </w:rPr>
        <w:t xml:space="preserve"> dan </w:t>
      </w:r>
      <w:proofErr w:type="spellStart"/>
      <w:r w:rsidRPr="00276821">
        <w:rPr>
          <w:rFonts w:ascii="Arial" w:hAnsi="Arial" w:cs="Arial"/>
        </w:rPr>
        <w:t>sewa</w:t>
      </w:r>
      <w:proofErr w:type="spellEnd"/>
      <w:r w:rsidRPr="00276821">
        <w:rPr>
          <w:rFonts w:ascii="Arial" w:hAnsi="Arial" w:cs="Arial"/>
        </w:rPr>
        <w:t xml:space="preserve"> </w:t>
      </w:r>
      <w:proofErr w:type="spellStart"/>
      <w:r w:rsidRPr="00276821">
        <w:rPr>
          <w:rFonts w:ascii="Arial" w:hAnsi="Arial" w:cs="Arial"/>
        </w:rPr>
        <w:t>kios</w:t>
      </w:r>
      <w:proofErr w:type="spellEnd"/>
      <w:r w:rsidRPr="00276821">
        <w:rPr>
          <w:rFonts w:ascii="Arial" w:hAnsi="Arial" w:cs="Arial"/>
        </w:rPr>
        <w:t>.</w:t>
      </w:r>
    </w:p>
    <w:p w14:paraId="5AF70F27" w14:textId="77777777" w:rsidR="00665C62" w:rsidRPr="00276821" w:rsidRDefault="00665C62" w:rsidP="008D3B1A">
      <w:pPr>
        <w:numPr>
          <w:ilvl w:val="0"/>
          <w:numId w:val="4"/>
        </w:numPr>
        <w:jc w:val="both"/>
        <w:rPr>
          <w:rFonts w:ascii="Arial" w:hAnsi="Arial" w:cs="Arial"/>
        </w:rPr>
      </w:pPr>
      <w:proofErr w:type="spellStart"/>
      <w:r w:rsidRPr="00276821">
        <w:rPr>
          <w:rFonts w:ascii="Arial" w:hAnsi="Arial" w:cs="Arial"/>
          <w:b/>
          <w:bCs/>
        </w:rPr>
        <w:t>Pengolah</w:t>
      </w:r>
      <w:proofErr w:type="spellEnd"/>
      <w:r w:rsidRPr="00276821">
        <w:rPr>
          <w:rFonts w:ascii="Arial" w:hAnsi="Arial" w:cs="Arial"/>
          <w:b/>
          <w:bCs/>
        </w:rPr>
        <w:t xml:space="preserve"> Ikan Asap</w:t>
      </w:r>
    </w:p>
    <w:p w14:paraId="530D3770" w14:textId="77777777" w:rsidR="00665C62" w:rsidRPr="00276821" w:rsidRDefault="00665C62" w:rsidP="008D3B1A">
      <w:pPr>
        <w:ind w:left="720"/>
        <w:jc w:val="both"/>
        <w:rPr>
          <w:rFonts w:ascii="Arial" w:hAnsi="Arial" w:cs="Arial"/>
        </w:rPr>
      </w:pP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yang </w:t>
      </w:r>
      <w:proofErr w:type="spellStart"/>
      <w:r w:rsidRPr="00276821">
        <w:rPr>
          <w:rFonts w:ascii="Arial" w:hAnsi="Arial" w:cs="Arial"/>
        </w:rPr>
        <w:t>dilaksanakan</w:t>
      </w:r>
      <w:proofErr w:type="spellEnd"/>
      <w:r w:rsidRPr="00276821">
        <w:rPr>
          <w:rFonts w:ascii="Arial" w:hAnsi="Arial" w:cs="Arial"/>
        </w:rPr>
        <w:t xml:space="preserve"> oleh </w:t>
      </w:r>
      <w:proofErr w:type="spellStart"/>
      <w:r w:rsidRPr="00276821">
        <w:rPr>
          <w:rFonts w:ascii="Arial" w:hAnsi="Arial" w:cs="Arial"/>
        </w:rPr>
        <w:t>Pengolah</w:t>
      </w:r>
      <w:proofErr w:type="spellEnd"/>
      <w:r w:rsidRPr="00276821">
        <w:rPr>
          <w:rFonts w:ascii="Arial" w:hAnsi="Arial" w:cs="Arial"/>
        </w:rPr>
        <w:t xml:space="preserve"> ikan asap </w:t>
      </w:r>
      <w:proofErr w:type="spellStart"/>
      <w:r w:rsidRPr="00276821">
        <w:rPr>
          <w:rFonts w:ascii="Arial" w:hAnsi="Arial" w:cs="Arial"/>
        </w:rPr>
        <w:t>terdiri</w:t>
      </w:r>
      <w:proofErr w:type="spellEnd"/>
      <w:r w:rsidRPr="00276821">
        <w:rPr>
          <w:rFonts w:ascii="Arial" w:hAnsi="Arial" w:cs="Arial"/>
        </w:rPr>
        <w:t xml:space="preserve"> </w:t>
      </w:r>
      <w:proofErr w:type="spellStart"/>
      <w:r w:rsidRPr="00276821">
        <w:rPr>
          <w:rFonts w:ascii="Arial" w:hAnsi="Arial" w:cs="Arial"/>
        </w:rPr>
        <w:t>dari</w:t>
      </w:r>
      <w:proofErr w:type="spellEnd"/>
      <w:r w:rsidRPr="00276821">
        <w:rPr>
          <w:rFonts w:ascii="Arial" w:hAnsi="Arial" w:cs="Arial"/>
        </w:rPr>
        <w:t xml:space="preserve"> </w:t>
      </w:r>
      <w:proofErr w:type="spellStart"/>
      <w:r w:rsidRPr="00276821">
        <w:rPr>
          <w:rFonts w:ascii="Arial" w:hAnsi="Arial" w:cs="Arial"/>
        </w:rPr>
        <w:t>pembelian</w:t>
      </w:r>
      <w:proofErr w:type="spellEnd"/>
      <w:r w:rsidRPr="00276821">
        <w:rPr>
          <w:rFonts w:ascii="Arial" w:hAnsi="Arial" w:cs="Arial"/>
        </w:rPr>
        <w:t xml:space="preserve">, </w:t>
      </w:r>
      <w:proofErr w:type="spellStart"/>
      <w:r w:rsidRPr="00276821">
        <w:rPr>
          <w:rFonts w:ascii="Arial" w:hAnsi="Arial" w:cs="Arial"/>
        </w:rPr>
        <w:t>penjualan</w:t>
      </w:r>
      <w:proofErr w:type="spellEnd"/>
      <w:r w:rsidRPr="00276821">
        <w:rPr>
          <w:rFonts w:ascii="Arial" w:hAnsi="Arial" w:cs="Arial"/>
        </w:rPr>
        <w:t xml:space="preserve">, </w:t>
      </w:r>
      <w:proofErr w:type="spellStart"/>
      <w:r w:rsidRPr="00276821">
        <w:rPr>
          <w:rFonts w:ascii="Arial" w:hAnsi="Arial" w:cs="Arial"/>
        </w:rPr>
        <w:t>penyimpanan</w:t>
      </w:r>
      <w:proofErr w:type="spellEnd"/>
      <w:r w:rsidRPr="00276821">
        <w:rPr>
          <w:rFonts w:ascii="Arial" w:hAnsi="Arial" w:cs="Arial"/>
        </w:rPr>
        <w:t xml:space="preserve">, </w:t>
      </w:r>
      <w:proofErr w:type="spellStart"/>
      <w:r w:rsidRPr="00276821">
        <w:rPr>
          <w:rFonts w:ascii="Arial" w:hAnsi="Arial" w:cs="Arial"/>
        </w:rPr>
        <w:t>pengolahan</w:t>
      </w:r>
      <w:proofErr w:type="spellEnd"/>
      <w:r w:rsidRPr="00276821">
        <w:rPr>
          <w:rFonts w:ascii="Arial" w:hAnsi="Arial" w:cs="Arial"/>
        </w:rPr>
        <w:t xml:space="preserve">, </w:t>
      </w:r>
      <w:proofErr w:type="spellStart"/>
      <w:r w:rsidRPr="00276821">
        <w:rPr>
          <w:rFonts w:ascii="Arial" w:hAnsi="Arial" w:cs="Arial"/>
        </w:rPr>
        <w:t>pengangkutan</w:t>
      </w:r>
      <w:proofErr w:type="spellEnd"/>
      <w:r w:rsidRPr="00276821">
        <w:rPr>
          <w:rFonts w:ascii="Arial" w:hAnsi="Arial" w:cs="Arial"/>
        </w:rPr>
        <w:t xml:space="preserve"> dan </w:t>
      </w:r>
      <w:proofErr w:type="spellStart"/>
      <w:r w:rsidRPr="00276821">
        <w:rPr>
          <w:rFonts w:ascii="Arial" w:hAnsi="Arial" w:cs="Arial"/>
        </w:rPr>
        <w:t>pembiayaan</w:t>
      </w:r>
      <w:proofErr w:type="spellEnd"/>
      <w:r w:rsidRPr="00276821">
        <w:rPr>
          <w:rFonts w:ascii="Arial" w:hAnsi="Arial" w:cs="Arial"/>
        </w:rPr>
        <w:t xml:space="preserve">. </w:t>
      </w:r>
      <w:proofErr w:type="spellStart"/>
      <w:r w:rsidRPr="00276821">
        <w:rPr>
          <w:rFonts w:ascii="Arial" w:hAnsi="Arial" w:cs="Arial"/>
        </w:rPr>
        <w:t>Pengolah</w:t>
      </w:r>
      <w:proofErr w:type="spellEnd"/>
      <w:r w:rsidRPr="00276821">
        <w:rPr>
          <w:rFonts w:ascii="Arial" w:hAnsi="Arial" w:cs="Arial"/>
        </w:rPr>
        <w:t xml:space="preserve"> </w:t>
      </w:r>
      <w:proofErr w:type="spellStart"/>
      <w:r w:rsidRPr="00276821">
        <w:rPr>
          <w:rFonts w:ascii="Arial" w:hAnsi="Arial" w:cs="Arial"/>
        </w:rPr>
        <w:t>membeli</w:t>
      </w:r>
      <w:proofErr w:type="spellEnd"/>
      <w:r w:rsidRPr="00276821">
        <w:rPr>
          <w:rFonts w:ascii="Arial" w:hAnsi="Arial" w:cs="Arial"/>
        </w:rPr>
        <w:t xml:space="preserve"> ikan </w:t>
      </w:r>
      <w:proofErr w:type="spellStart"/>
      <w:r w:rsidRPr="00276821">
        <w:rPr>
          <w:rFonts w:ascii="Arial" w:hAnsi="Arial" w:cs="Arial"/>
        </w:rPr>
        <w:t>Tongkol</w:t>
      </w:r>
      <w:proofErr w:type="spellEnd"/>
      <w:r w:rsidRPr="00276821">
        <w:rPr>
          <w:rFonts w:ascii="Arial" w:hAnsi="Arial" w:cs="Arial"/>
        </w:rPr>
        <w:t xml:space="preserve"> </w:t>
      </w:r>
      <w:proofErr w:type="spellStart"/>
      <w:r w:rsidRPr="00276821">
        <w:rPr>
          <w:rFonts w:ascii="Arial" w:hAnsi="Arial" w:cs="Arial"/>
        </w:rPr>
        <w:t>kepada</w:t>
      </w:r>
      <w:proofErr w:type="spellEnd"/>
      <w:r w:rsidRPr="00276821">
        <w:rPr>
          <w:rFonts w:ascii="Arial" w:hAnsi="Arial" w:cs="Arial"/>
        </w:rPr>
        <w:t xml:space="preserve"> </w:t>
      </w:r>
      <w:proofErr w:type="spellStart"/>
      <w:r w:rsidRPr="00276821">
        <w:rPr>
          <w:rFonts w:ascii="Arial" w:hAnsi="Arial" w:cs="Arial"/>
        </w:rPr>
        <w:t>pedagang</w:t>
      </w:r>
      <w:proofErr w:type="spellEnd"/>
      <w:r w:rsidRPr="00276821">
        <w:rPr>
          <w:rFonts w:ascii="Arial" w:hAnsi="Arial" w:cs="Arial"/>
        </w:rPr>
        <w:t xml:space="preserve"> </w:t>
      </w:r>
      <w:proofErr w:type="spellStart"/>
      <w:r w:rsidRPr="00276821">
        <w:rPr>
          <w:rFonts w:ascii="Arial" w:hAnsi="Arial" w:cs="Arial"/>
        </w:rPr>
        <w:t>luar</w:t>
      </w:r>
      <w:proofErr w:type="spellEnd"/>
      <w:r w:rsidRPr="00276821">
        <w:rPr>
          <w:rFonts w:ascii="Arial" w:hAnsi="Arial" w:cs="Arial"/>
        </w:rPr>
        <w:t xml:space="preserve"> Kota. Ikan yang </w:t>
      </w:r>
      <w:proofErr w:type="spellStart"/>
      <w:r w:rsidRPr="00276821">
        <w:rPr>
          <w:rFonts w:ascii="Arial" w:hAnsi="Arial" w:cs="Arial"/>
        </w:rPr>
        <w:t>telah</w:t>
      </w:r>
      <w:proofErr w:type="spellEnd"/>
      <w:r w:rsidRPr="00276821">
        <w:rPr>
          <w:rFonts w:ascii="Arial" w:hAnsi="Arial" w:cs="Arial"/>
        </w:rPr>
        <w:t xml:space="preserve"> </w:t>
      </w:r>
      <w:proofErr w:type="spellStart"/>
      <w:r w:rsidRPr="00276821">
        <w:rPr>
          <w:rFonts w:ascii="Arial" w:hAnsi="Arial" w:cs="Arial"/>
        </w:rPr>
        <w:t>dibeli</w:t>
      </w:r>
      <w:proofErr w:type="spellEnd"/>
      <w:r w:rsidRPr="00276821">
        <w:rPr>
          <w:rFonts w:ascii="Arial" w:hAnsi="Arial" w:cs="Arial"/>
        </w:rPr>
        <w:t xml:space="preserve"> </w:t>
      </w:r>
      <w:proofErr w:type="spellStart"/>
      <w:r w:rsidRPr="00276821">
        <w:rPr>
          <w:rFonts w:ascii="Arial" w:hAnsi="Arial" w:cs="Arial"/>
        </w:rPr>
        <w:t>kepada</w:t>
      </w:r>
      <w:proofErr w:type="spellEnd"/>
      <w:r w:rsidRPr="00276821">
        <w:rPr>
          <w:rFonts w:ascii="Arial" w:hAnsi="Arial" w:cs="Arial"/>
        </w:rPr>
        <w:t xml:space="preserve"> </w:t>
      </w:r>
      <w:proofErr w:type="spellStart"/>
      <w:r w:rsidRPr="00276821">
        <w:rPr>
          <w:rFonts w:ascii="Arial" w:hAnsi="Arial" w:cs="Arial"/>
        </w:rPr>
        <w:t>pedagang</w:t>
      </w:r>
      <w:proofErr w:type="spellEnd"/>
      <w:r w:rsidRPr="00276821">
        <w:rPr>
          <w:rFonts w:ascii="Arial" w:hAnsi="Arial" w:cs="Arial"/>
        </w:rPr>
        <w:t xml:space="preserve"> </w:t>
      </w:r>
      <w:proofErr w:type="spellStart"/>
      <w:r w:rsidRPr="00276821">
        <w:rPr>
          <w:rFonts w:ascii="Arial" w:hAnsi="Arial" w:cs="Arial"/>
        </w:rPr>
        <w:t>selanjutnya</w:t>
      </w:r>
      <w:proofErr w:type="spellEnd"/>
      <w:r w:rsidRPr="00276821">
        <w:rPr>
          <w:rFonts w:ascii="Arial" w:hAnsi="Arial" w:cs="Arial"/>
        </w:rPr>
        <w:t xml:space="preserve"> </w:t>
      </w:r>
      <w:proofErr w:type="spellStart"/>
      <w:r w:rsidRPr="00276821">
        <w:rPr>
          <w:rFonts w:ascii="Arial" w:hAnsi="Arial" w:cs="Arial"/>
        </w:rPr>
        <w:t>diangkut</w:t>
      </w:r>
      <w:proofErr w:type="spellEnd"/>
      <w:r w:rsidRPr="00276821">
        <w:rPr>
          <w:rFonts w:ascii="Arial" w:hAnsi="Arial" w:cs="Arial"/>
        </w:rPr>
        <w:t xml:space="preserve"> </w:t>
      </w:r>
      <w:proofErr w:type="spellStart"/>
      <w:r w:rsidRPr="00276821">
        <w:rPr>
          <w:rFonts w:ascii="Arial" w:hAnsi="Arial" w:cs="Arial"/>
        </w:rPr>
        <w:t>untuk</w:t>
      </w:r>
      <w:proofErr w:type="spellEnd"/>
      <w:r w:rsidRPr="00276821">
        <w:rPr>
          <w:rFonts w:ascii="Arial" w:hAnsi="Arial" w:cs="Arial"/>
        </w:rPr>
        <w:t xml:space="preserve"> </w:t>
      </w:r>
      <w:proofErr w:type="spellStart"/>
      <w:r w:rsidRPr="00276821">
        <w:rPr>
          <w:rFonts w:ascii="Arial" w:hAnsi="Arial" w:cs="Arial"/>
        </w:rPr>
        <w:t>disimpan</w:t>
      </w:r>
      <w:proofErr w:type="spellEnd"/>
      <w:r w:rsidRPr="00276821">
        <w:rPr>
          <w:rFonts w:ascii="Arial" w:hAnsi="Arial" w:cs="Arial"/>
        </w:rPr>
        <w:t xml:space="preserve"> di </w:t>
      </w:r>
      <w:proofErr w:type="spellStart"/>
      <w:r w:rsidRPr="00276821">
        <w:rPr>
          <w:rFonts w:ascii="Arial" w:hAnsi="Arial" w:cs="Arial"/>
        </w:rPr>
        <w:t>kios</w:t>
      </w:r>
      <w:proofErr w:type="spellEnd"/>
      <w:r w:rsidRPr="00276821">
        <w:rPr>
          <w:rFonts w:ascii="Arial" w:hAnsi="Arial" w:cs="Arial"/>
        </w:rPr>
        <w:t xml:space="preserve"> </w:t>
      </w:r>
      <w:proofErr w:type="spellStart"/>
      <w:r w:rsidRPr="00276821">
        <w:rPr>
          <w:rFonts w:ascii="Arial" w:hAnsi="Arial" w:cs="Arial"/>
        </w:rPr>
        <w:t>pengasapan</w:t>
      </w:r>
      <w:proofErr w:type="spellEnd"/>
      <w:r w:rsidRPr="00276821">
        <w:rPr>
          <w:rFonts w:ascii="Arial" w:hAnsi="Arial" w:cs="Arial"/>
        </w:rPr>
        <w:t xml:space="preserve">. Ikan yang </w:t>
      </w:r>
      <w:proofErr w:type="spellStart"/>
      <w:r w:rsidRPr="00276821">
        <w:rPr>
          <w:rFonts w:ascii="Arial" w:hAnsi="Arial" w:cs="Arial"/>
        </w:rPr>
        <w:t>telah</w:t>
      </w:r>
      <w:proofErr w:type="spellEnd"/>
      <w:r w:rsidRPr="00276821">
        <w:rPr>
          <w:rFonts w:ascii="Arial" w:hAnsi="Arial" w:cs="Arial"/>
        </w:rPr>
        <w:t xml:space="preserve"> </w:t>
      </w:r>
      <w:proofErr w:type="spellStart"/>
      <w:r w:rsidRPr="00276821">
        <w:rPr>
          <w:rFonts w:ascii="Arial" w:hAnsi="Arial" w:cs="Arial"/>
        </w:rPr>
        <w:t>dibeli</w:t>
      </w:r>
      <w:proofErr w:type="spellEnd"/>
      <w:r w:rsidRPr="00276821">
        <w:rPr>
          <w:rFonts w:ascii="Arial" w:hAnsi="Arial" w:cs="Arial"/>
        </w:rPr>
        <w:t xml:space="preserve"> </w:t>
      </w:r>
      <w:proofErr w:type="spellStart"/>
      <w:r w:rsidRPr="00276821">
        <w:rPr>
          <w:rFonts w:ascii="Arial" w:hAnsi="Arial" w:cs="Arial"/>
        </w:rPr>
        <w:t>kemudian</w:t>
      </w:r>
      <w:proofErr w:type="spellEnd"/>
      <w:r w:rsidRPr="00276821">
        <w:rPr>
          <w:rFonts w:ascii="Arial" w:hAnsi="Arial" w:cs="Arial"/>
        </w:rPr>
        <w:t xml:space="preserve"> </w:t>
      </w:r>
      <w:proofErr w:type="spellStart"/>
      <w:r w:rsidRPr="00276821">
        <w:rPr>
          <w:rFonts w:ascii="Arial" w:hAnsi="Arial" w:cs="Arial"/>
        </w:rPr>
        <w:t>dilakukan</w:t>
      </w:r>
      <w:proofErr w:type="spellEnd"/>
      <w:r w:rsidRPr="00276821">
        <w:rPr>
          <w:rFonts w:ascii="Arial" w:hAnsi="Arial" w:cs="Arial"/>
        </w:rPr>
        <w:t xml:space="preserve"> </w:t>
      </w:r>
      <w:proofErr w:type="spellStart"/>
      <w:r w:rsidRPr="00276821">
        <w:rPr>
          <w:rFonts w:ascii="Arial" w:hAnsi="Arial" w:cs="Arial"/>
        </w:rPr>
        <w:t>pengolahan</w:t>
      </w:r>
      <w:proofErr w:type="spellEnd"/>
      <w:r w:rsidRPr="00276821">
        <w:rPr>
          <w:rFonts w:ascii="Arial" w:hAnsi="Arial" w:cs="Arial"/>
        </w:rPr>
        <w:t xml:space="preserve"> </w:t>
      </w:r>
      <w:proofErr w:type="spellStart"/>
      <w:r w:rsidRPr="00276821">
        <w:rPr>
          <w:rFonts w:ascii="Arial" w:hAnsi="Arial" w:cs="Arial"/>
        </w:rPr>
        <w:t>dengan</w:t>
      </w:r>
      <w:proofErr w:type="spellEnd"/>
      <w:r w:rsidRPr="00276821">
        <w:rPr>
          <w:rFonts w:ascii="Arial" w:hAnsi="Arial" w:cs="Arial"/>
        </w:rPr>
        <w:t xml:space="preserve"> </w:t>
      </w:r>
      <w:proofErr w:type="spellStart"/>
      <w:r w:rsidRPr="00276821">
        <w:rPr>
          <w:rFonts w:ascii="Arial" w:hAnsi="Arial" w:cs="Arial"/>
        </w:rPr>
        <w:t>pengasapan</w:t>
      </w:r>
      <w:proofErr w:type="spellEnd"/>
      <w:r w:rsidRPr="00276821">
        <w:rPr>
          <w:rFonts w:ascii="Arial" w:hAnsi="Arial" w:cs="Arial"/>
        </w:rPr>
        <w:t xml:space="preserve">. </w:t>
      </w:r>
      <w:proofErr w:type="spellStart"/>
      <w:r w:rsidRPr="00276821">
        <w:rPr>
          <w:rFonts w:ascii="Arial" w:hAnsi="Arial" w:cs="Arial"/>
        </w:rPr>
        <w:t>Setelah</w:t>
      </w:r>
      <w:proofErr w:type="spellEnd"/>
      <w:r w:rsidRPr="00276821">
        <w:rPr>
          <w:rFonts w:ascii="Arial" w:hAnsi="Arial" w:cs="Arial"/>
        </w:rPr>
        <w:t xml:space="preserve"> </w:t>
      </w:r>
      <w:proofErr w:type="spellStart"/>
      <w:r w:rsidRPr="00276821">
        <w:rPr>
          <w:rFonts w:ascii="Arial" w:hAnsi="Arial" w:cs="Arial"/>
        </w:rPr>
        <w:t>melalui</w:t>
      </w:r>
      <w:proofErr w:type="spellEnd"/>
      <w:r w:rsidRPr="00276821">
        <w:rPr>
          <w:rFonts w:ascii="Arial" w:hAnsi="Arial" w:cs="Arial"/>
        </w:rPr>
        <w:t xml:space="preserve"> proses </w:t>
      </w:r>
      <w:proofErr w:type="spellStart"/>
      <w:r w:rsidRPr="00276821">
        <w:rPr>
          <w:rFonts w:ascii="Arial" w:hAnsi="Arial" w:cs="Arial"/>
        </w:rPr>
        <w:t>pengasapan</w:t>
      </w:r>
      <w:proofErr w:type="spellEnd"/>
      <w:r w:rsidRPr="00276821">
        <w:rPr>
          <w:rFonts w:ascii="Arial" w:hAnsi="Arial" w:cs="Arial"/>
        </w:rPr>
        <w:t xml:space="preserve"> </w:t>
      </w:r>
      <w:proofErr w:type="spellStart"/>
      <w:r w:rsidRPr="00276821">
        <w:rPr>
          <w:rFonts w:ascii="Arial" w:hAnsi="Arial" w:cs="Arial"/>
        </w:rPr>
        <w:t>akan</w:t>
      </w:r>
      <w:proofErr w:type="spellEnd"/>
      <w:r w:rsidRPr="00276821">
        <w:rPr>
          <w:rFonts w:ascii="Arial" w:hAnsi="Arial" w:cs="Arial"/>
        </w:rPr>
        <w:t xml:space="preserve"> </w:t>
      </w:r>
      <w:proofErr w:type="spellStart"/>
      <w:r w:rsidRPr="00276821">
        <w:rPr>
          <w:rFonts w:ascii="Arial" w:hAnsi="Arial" w:cs="Arial"/>
        </w:rPr>
        <w:t>dilaksanakan</w:t>
      </w:r>
      <w:proofErr w:type="spellEnd"/>
      <w:r w:rsidRPr="00276821">
        <w:rPr>
          <w:rFonts w:ascii="Arial" w:hAnsi="Arial" w:cs="Arial"/>
        </w:rPr>
        <w:t xml:space="preserve">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penjualan</w:t>
      </w:r>
      <w:proofErr w:type="spellEnd"/>
      <w:r w:rsidRPr="00276821">
        <w:rPr>
          <w:rFonts w:ascii="Arial" w:hAnsi="Arial" w:cs="Arial"/>
        </w:rPr>
        <w:t xml:space="preserve">. </w:t>
      </w:r>
      <w:proofErr w:type="spellStart"/>
      <w:r w:rsidRPr="00276821">
        <w:rPr>
          <w:rFonts w:ascii="Arial" w:hAnsi="Arial" w:cs="Arial"/>
        </w:rPr>
        <w:t>Penjualan</w:t>
      </w:r>
      <w:proofErr w:type="spellEnd"/>
      <w:r w:rsidRPr="00276821">
        <w:rPr>
          <w:rFonts w:ascii="Arial" w:hAnsi="Arial" w:cs="Arial"/>
        </w:rPr>
        <w:t xml:space="preserve"> </w:t>
      </w:r>
      <w:proofErr w:type="spellStart"/>
      <w:r w:rsidRPr="00276821">
        <w:rPr>
          <w:rFonts w:ascii="Arial" w:hAnsi="Arial" w:cs="Arial"/>
        </w:rPr>
        <w:t>dilakukan</w:t>
      </w:r>
      <w:proofErr w:type="spellEnd"/>
      <w:r w:rsidRPr="00276821">
        <w:rPr>
          <w:rFonts w:ascii="Arial" w:hAnsi="Arial" w:cs="Arial"/>
        </w:rPr>
        <w:t xml:space="preserve"> </w:t>
      </w:r>
      <w:proofErr w:type="spellStart"/>
      <w:r w:rsidRPr="00276821">
        <w:rPr>
          <w:rFonts w:ascii="Arial" w:hAnsi="Arial" w:cs="Arial"/>
        </w:rPr>
        <w:t>kepada</w:t>
      </w:r>
      <w:proofErr w:type="spellEnd"/>
      <w:r w:rsidRPr="00276821">
        <w:rPr>
          <w:rFonts w:ascii="Arial" w:hAnsi="Arial" w:cs="Arial"/>
        </w:rPr>
        <w:t xml:space="preserve"> </w:t>
      </w:r>
      <w:proofErr w:type="spellStart"/>
      <w:r w:rsidRPr="00276821">
        <w:rPr>
          <w:rFonts w:ascii="Arial" w:hAnsi="Arial" w:cs="Arial"/>
        </w:rPr>
        <w:t>konsumen</w:t>
      </w:r>
      <w:proofErr w:type="spellEnd"/>
      <w:r w:rsidRPr="00276821">
        <w:rPr>
          <w:rFonts w:ascii="Arial" w:hAnsi="Arial" w:cs="Arial"/>
        </w:rPr>
        <w:t xml:space="preserve"> </w:t>
      </w:r>
      <w:proofErr w:type="spellStart"/>
      <w:r w:rsidRPr="00276821">
        <w:rPr>
          <w:rFonts w:ascii="Arial" w:hAnsi="Arial" w:cs="Arial"/>
        </w:rPr>
        <w:t>akhir</w:t>
      </w:r>
      <w:proofErr w:type="spellEnd"/>
      <w:r w:rsidRPr="00276821">
        <w:rPr>
          <w:rFonts w:ascii="Arial" w:hAnsi="Arial" w:cs="Arial"/>
        </w:rPr>
        <w:t xml:space="preserve">. </w:t>
      </w:r>
      <w:proofErr w:type="spellStart"/>
      <w:r w:rsidRPr="00276821">
        <w:rPr>
          <w:rFonts w:ascii="Arial" w:hAnsi="Arial" w:cs="Arial"/>
        </w:rPr>
        <w:t>Penyimpanan</w:t>
      </w:r>
      <w:proofErr w:type="spellEnd"/>
      <w:r w:rsidRPr="00276821">
        <w:rPr>
          <w:rFonts w:ascii="Arial" w:hAnsi="Arial" w:cs="Arial"/>
        </w:rPr>
        <w:t xml:space="preserve"> ikan </w:t>
      </w:r>
      <w:proofErr w:type="spellStart"/>
      <w:r w:rsidRPr="00276821">
        <w:rPr>
          <w:rFonts w:ascii="Arial" w:hAnsi="Arial" w:cs="Arial"/>
        </w:rPr>
        <w:t>terdiri</w:t>
      </w:r>
      <w:proofErr w:type="spellEnd"/>
      <w:r w:rsidRPr="00276821">
        <w:rPr>
          <w:rFonts w:ascii="Arial" w:hAnsi="Arial" w:cs="Arial"/>
        </w:rPr>
        <w:t xml:space="preserve"> </w:t>
      </w:r>
      <w:proofErr w:type="spellStart"/>
      <w:r w:rsidRPr="00276821">
        <w:rPr>
          <w:rFonts w:ascii="Arial" w:hAnsi="Arial" w:cs="Arial"/>
        </w:rPr>
        <w:t>atas</w:t>
      </w:r>
      <w:proofErr w:type="spellEnd"/>
      <w:r w:rsidRPr="00276821">
        <w:rPr>
          <w:rFonts w:ascii="Arial" w:hAnsi="Arial" w:cs="Arial"/>
        </w:rPr>
        <w:t xml:space="preserve"> 2, </w:t>
      </w:r>
      <w:proofErr w:type="spellStart"/>
      <w:r w:rsidRPr="00276821">
        <w:rPr>
          <w:rFonts w:ascii="Arial" w:hAnsi="Arial" w:cs="Arial"/>
        </w:rPr>
        <w:t>yakni</w:t>
      </w:r>
      <w:proofErr w:type="spellEnd"/>
      <w:r w:rsidRPr="00276821">
        <w:rPr>
          <w:rFonts w:ascii="Arial" w:hAnsi="Arial" w:cs="Arial"/>
        </w:rPr>
        <w:t xml:space="preserve"> </w:t>
      </w:r>
      <w:proofErr w:type="spellStart"/>
      <w:r w:rsidRPr="00276821">
        <w:rPr>
          <w:rFonts w:ascii="Arial" w:hAnsi="Arial" w:cs="Arial"/>
        </w:rPr>
        <w:t>belum</w:t>
      </w:r>
      <w:proofErr w:type="spellEnd"/>
      <w:r w:rsidRPr="00276821">
        <w:rPr>
          <w:rFonts w:ascii="Arial" w:hAnsi="Arial" w:cs="Arial"/>
        </w:rPr>
        <w:t xml:space="preserve"> </w:t>
      </w:r>
      <w:proofErr w:type="spellStart"/>
      <w:r w:rsidRPr="00276821">
        <w:rPr>
          <w:rFonts w:ascii="Arial" w:hAnsi="Arial" w:cs="Arial"/>
        </w:rPr>
        <w:t>diolah</w:t>
      </w:r>
      <w:proofErr w:type="spellEnd"/>
      <w:r w:rsidRPr="00276821">
        <w:rPr>
          <w:rFonts w:ascii="Arial" w:hAnsi="Arial" w:cs="Arial"/>
        </w:rPr>
        <w:t xml:space="preserve"> </w:t>
      </w:r>
      <w:proofErr w:type="spellStart"/>
      <w:r w:rsidRPr="00276821">
        <w:rPr>
          <w:rFonts w:ascii="Arial" w:hAnsi="Arial" w:cs="Arial"/>
        </w:rPr>
        <w:t>akan</w:t>
      </w:r>
      <w:proofErr w:type="spellEnd"/>
      <w:r w:rsidRPr="00276821">
        <w:rPr>
          <w:rFonts w:ascii="Arial" w:hAnsi="Arial" w:cs="Arial"/>
        </w:rPr>
        <w:t xml:space="preserve"> </w:t>
      </w:r>
      <w:proofErr w:type="spellStart"/>
      <w:r w:rsidRPr="00276821">
        <w:rPr>
          <w:rFonts w:ascii="Arial" w:hAnsi="Arial" w:cs="Arial"/>
        </w:rPr>
        <w:t>disimpan</w:t>
      </w:r>
      <w:proofErr w:type="spellEnd"/>
      <w:r w:rsidRPr="00276821">
        <w:rPr>
          <w:rFonts w:ascii="Arial" w:hAnsi="Arial" w:cs="Arial"/>
        </w:rPr>
        <w:t xml:space="preserve"> </w:t>
      </w:r>
      <w:proofErr w:type="spellStart"/>
      <w:r w:rsidRPr="00276821">
        <w:rPr>
          <w:rFonts w:ascii="Arial" w:hAnsi="Arial" w:cs="Arial"/>
        </w:rPr>
        <w:t>dengan</w:t>
      </w:r>
      <w:proofErr w:type="spellEnd"/>
      <w:r w:rsidRPr="00276821">
        <w:rPr>
          <w:rFonts w:ascii="Arial" w:hAnsi="Arial" w:cs="Arial"/>
        </w:rPr>
        <w:t xml:space="preserve"> es </w:t>
      </w:r>
      <w:proofErr w:type="spellStart"/>
      <w:r w:rsidRPr="00276821">
        <w:rPr>
          <w:rFonts w:ascii="Arial" w:hAnsi="Arial" w:cs="Arial"/>
        </w:rPr>
        <w:t>sedangkan</w:t>
      </w:r>
      <w:proofErr w:type="spellEnd"/>
      <w:r w:rsidRPr="00276821">
        <w:rPr>
          <w:rFonts w:ascii="Arial" w:hAnsi="Arial" w:cs="Arial"/>
        </w:rPr>
        <w:t xml:space="preserve"> yang ikan </w:t>
      </w:r>
      <w:proofErr w:type="spellStart"/>
      <w:r w:rsidRPr="00276821">
        <w:rPr>
          <w:rFonts w:ascii="Arial" w:hAnsi="Arial" w:cs="Arial"/>
        </w:rPr>
        <w:t>sudah</w:t>
      </w:r>
      <w:proofErr w:type="spellEnd"/>
      <w:r w:rsidRPr="00276821">
        <w:rPr>
          <w:rFonts w:ascii="Arial" w:hAnsi="Arial" w:cs="Arial"/>
        </w:rPr>
        <w:t xml:space="preserve"> </w:t>
      </w:r>
      <w:proofErr w:type="spellStart"/>
      <w:r w:rsidRPr="00276821">
        <w:rPr>
          <w:rFonts w:ascii="Arial" w:hAnsi="Arial" w:cs="Arial"/>
        </w:rPr>
        <w:t>diolah</w:t>
      </w:r>
      <w:proofErr w:type="spellEnd"/>
      <w:r w:rsidRPr="00276821">
        <w:rPr>
          <w:rFonts w:ascii="Arial" w:hAnsi="Arial" w:cs="Arial"/>
        </w:rPr>
        <w:t xml:space="preserve"> </w:t>
      </w:r>
      <w:proofErr w:type="spellStart"/>
      <w:r w:rsidRPr="00276821">
        <w:rPr>
          <w:rFonts w:ascii="Arial" w:hAnsi="Arial" w:cs="Arial"/>
        </w:rPr>
        <w:t>akan</w:t>
      </w:r>
      <w:proofErr w:type="spellEnd"/>
      <w:r w:rsidRPr="00276821">
        <w:rPr>
          <w:rFonts w:ascii="Arial" w:hAnsi="Arial" w:cs="Arial"/>
        </w:rPr>
        <w:t xml:space="preserve"> </w:t>
      </w:r>
      <w:proofErr w:type="spellStart"/>
      <w:r w:rsidRPr="00276821">
        <w:rPr>
          <w:rFonts w:ascii="Arial" w:hAnsi="Arial" w:cs="Arial"/>
        </w:rPr>
        <w:t>disimpan</w:t>
      </w:r>
      <w:proofErr w:type="spellEnd"/>
      <w:r w:rsidRPr="00276821">
        <w:rPr>
          <w:rFonts w:ascii="Arial" w:hAnsi="Arial" w:cs="Arial"/>
        </w:rPr>
        <w:t xml:space="preserve"> di </w:t>
      </w:r>
      <w:proofErr w:type="spellStart"/>
      <w:r w:rsidRPr="00276821">
        <w:rPr>
          <w:rFonts w:ascii="Arial" w:hAnsi="Arial" w:cs="Arial"/>
        </w:rPr>
        <w:t>tempat</w:t>
      </w:r>
      <w:proofErr w:type="spellEnd"/>
      <w:r w:rsidRPr="00276821">
        <w:rPr>
          <w:rFonts w:ascii="Arial" w:hAnsi="Arial" w:cs="Arial"/>
        </w:rPr>
        <w:t xml:space="preserve"> yang </w:t>
      </w:r>
      <w:proofErr w:type="spellStart"/>
      <w:r w:rsidRPr="00276821">
        <w:rPr>
          <w:rFonts w:ascii="Arial" w:hAnsi="Arial" w:cs="Arial"/>
        </w:rPr>
        <w:t>aman</w:t>
      </w:r>
      <w:proofErr w:type="spellEnd"/>
      <w:r w:rsidRPr="00276821">
        <w:rPr>
          <w:rFonts w:ascii="Arial" w:hAnsi="Arial" w:cs="Arial"/>
        </w:rPr>
        <w:t xml:space="preserve"> </w:t>
      </w:r>
      <w:proofErr w:type="spellStart"/>
      <w:r w:rsidRPr="00276821">
        <w:rPr>
          <w:rFonts w:ascii="Arial" w:hAnsi="Arial" w:cs="Arial"/>
        </w:rPr>
        <w:t>dari</w:t>
      </w:r>
      <w:proofErr w:type="spellEnd"/>
      <w:r w:rsidRPr="00276821">
        <w:rPr>
          <w:rFonts w:ascii="Arial" w:hAnsi="Arial" w:cs="Arial"/>
        </w:rPr>
        <w:t xml:space="preserve"> </w:t>
      </w:r>
      <w:proofErr w:type="spellStart"/>
      <w:r w:rsidRPr="00276821">
        <w:rPr>
          <w:rFonts w:ascii="Arial" w:hAnsi="Arial" w:cs="Arial"/>
        </w:rPr>
        <w:t>hewan</w:t>
      </w:r>
      <w:proofErr w:type="spellEnd"/>
      <w:r w:rsidRPr="00276821">
        <w:rPr>
          <w:rFonts w:ascii="Arial" w:hAnsi="Arial" w:cs="Arial"/>
        </w:rPr>
        <w:t>.</w:t>
      </w:r>
    </w:p>
    <w:p w14:paraId="3D14AF96" w14:textId="77777777" w:rsidR="00665C62" w:rsidRPr="00276821" w:rsidRDefault="00665C62" w:rsidP="008D3B1A">
      <w:pPr>
        <w:numPr>
          <w:ilvl w:val="0"/>
          <w:numId w:val="4"/>
        </w:numPr>
        <w:jc w:val="both"/>
        <w:rPr>
          <w:rFonts w:ascii="Arial" w:hAnsi="Arial" w:cs="Arial"/>
          <w:b/>
          <w:bCs/>
        </w:rPr>
      </w:pPr>
      <w:proofErr w:type="spellStart"/>
      <w:r w:rsidRPr="00276821">
        <w:rPr>
          <w:rFonts w:ascii="Arial" w:hAnsi="Arial" w:cs="Arial"/>
          <w:b/>
          <w:bCs/>
        </w:rPr>
        <w:t>Pabrik</w:t>
      </w:r>
      <w:proofErr w:type="spellEnd"/>
      <w:r w:rsidRPr="00276821">
        <w:rPr>
          <w:rFonts w:ascii="Arial" w:hAnsi="Arial" w:cs="Arial"/>
          <w:b/>
          <w:bCs/>
        </w:rPr>
        <w:t xml:space="preserve"> </w:t>
      </w:r>
      <w:proofErr w:type="spellStart"/>
      <w:r w:rsidRPr="00276821">
        <w:rPr>
          <w:rFonts w:ascii="Arial" w:hAnsi="Arial" w:cs="Arial"/>
          <w:b/>
          <w:bCs/>
        </w:rPr>
        <w:t>Pengalengan</w:t>
      </w:r>
      <w:proofErr w:type="spellEnd"/>
      <w:r w:rsidRPr="00276821">
        <w:rPr>
          <w:rFonts w:ascii="Arial" w:hAnsi="Arial" w:cs="Arial"/>
          <w:b/>
          <w:bCs/>
        </w:rPr>
        <w:t xml:space="preserve"> </w:t>
      </w:r>
      <w:proofErr w:type="spellStart"/>
      <w:r w:rsidRPr="00276821">
        <w:rPr>
          <w:rFonts w:ascii="Arial" w:hAnsi="Arial" w:cs="Arial"/>
          <w:b/>
          <w:bCs/>
        </w:rPr>
        <w:t>Tongkol</w:t>
      </w:r>
      <w:proofErr w:type="spellEnd"/>
    </w:p>
    <w:p w14:paraId="5DA0D68C" w14:textId="77777777" w:rsidR="00665C62" w:rsidRPr="00276821" w:rsidRDefault="00665C62" w:rsidP="008D3B1A">
      <w:pPr>
        <w:ind w:left="720"/>
        <w:jc w:val="both"/>
        <w:rPr>
          <w:rFonts w:ascii="Arial" w:hAnsi="Arial" w:cs="Arial"/>
        </w:rPr>
      </w:pPr>
      <w:proofErr w:type="spellStart"/>
      <w:r w:rsidRPr="00276821">
        <w:rPr>
          <w:rFonts w:ascii="Arial" w:hAnsi="Arial" w:cs="Arial"/>
        </w:rPr>
        <w:t>Kegiatan</w:t>
      </w:r>
      <w:proofErr w:type="spellEnd"/>
      <w:r w:rsidRPr="00276821">
        <w:rPr>
          <w:rFonts w:ascii="Arial" w:hAnsi="Arial" w:cs="Arial"/>
        </w:rPr>
        <w:t xml:space="preserve"> </w:t>
      </w:r>
      <w:proofErr w:type="spellStart"/>
      <w:r w:rsidRPr="00276821">
        <w:rPr>
          <w:rFonts w:ascii="Arial" w:hAnsi="Arial" w:cs="Arial"/>
        </w:rPr>
        <w:t>dalam</w:t>
      </w:r>
      <w:proofErr w:type="spellEnd"/>
      <w:r w:rsidRPr="00276821">
        <w:rPr>
          <w:rFonts w:ascii="Arial" w:hAnsi="Arial" w:cs="Arial"/>
        </w:rPr>
        <w:t xml:space="preserve">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yang </w:t>
      </w:r>
      <w:proofErr w:type="spellStart"/>
      <w:r w:rsidRPr="00276821">
        <w:rPr>
          <w:rFonts w:ascii="Arial" w:hAnsi="Arial" w:cs="Arial"/>
        </w:rPr>
        <w:t>dilakukan</w:t>
      </w:r>
      <w:proofErr w:type="spellEnd"/>
      <w:r w:rsidRPr="00276821">
        <w:rPr>
          <w:rFonts w:ascii="Arial" w:hAnsi="Arial" w:cs="Arial"/>
        </w:rPr>
        <w:t xml:space="preserve"> </w:t>
      </w:r>
      <w:proofErr w:type="spellStart"/>
      <w:r w:rsidRPr="00276821">
        <w:rPr>
          <w:rFonts w:ascii="Arial" w:hAnsi="Arial" w:cs="Arial"/>
        </w:rPr>
        <w:t>Pabrik</w:t>
      </w:r>
      <w:proofErr w:type="spellEnd"/>
      <w:r w:rsidRPr="00276821">
        <w:rPr>
          <w:rFonts w:ascii="Arial" w:hAnsi="Arial" w:cs="Arial"/>
        </w:rPr>
        <w:t xml:space="preserve"> </w:t>
      </w:r>
      <w:proofErr w:type="spellStart"/>
      <w:r w:rsidRPr="00276821">
        <w:rPr>
          <w:rFonts w:ascii="Arial" w:hAnsi="Arial" w:cs="Arial"/>
        </w:rPr>
        <w:t>Pengalengan</w:t>
      </w:r>
      <w:proofErr w:type="spellEnd"/>
      <w:r w:rsidRPr="00276821">
        <w:rPr>
          <w:rFonts w:ascii="Arial" w:hAnsi="Arial" w:cs="Arial"/>
        </w:rPr>
        <w:t xml:space="preserve"> </w:t>
      </w:r>
      <w:proofErr w:type="spellStart"/>
      <w:r w:rsidRPr="00276821">
        <w:rPr>
          <w:rFonts w:ascii="Arial" w:hAnsi="Arial" w:cs="Arial"/>
        </w:rPr>
        <w:t>Tongkol</w:t>
      </w:r>
      <w:proofErr w:type="spellEnd"/>
      <w:r w:rsidRPr="00276821">
        <w:rPr>
          <w:rFonts w:ascii="Arial" w:hAnsi="Arial" w:cs="Arial"/>
        </w:rPr>
        <w:t xml:space="preserve"> </w:t>
      </w:r>
      <w:proofErr w:type="spellStart"/>
      <w:r w:rsidRPr="00276821">
        <w:rPr>
          <w:rFonts w:ascii="Arial" w:hAnsi="Arial" w:cs="Arial"/>
        </w:rPr>
        <w:t>meliputi</w:t>
      </w:r>
      <w:proofErr w:type="spellEnd"/>
      <w:r w:rsidRPr="00276821">
        <w:rPr>
          <w:rFonts w:ascii="Arial" w:hAnsi="Arial" w:cs="Arial"/>
        </w:rPr>
        <w:t xml:space="preserve">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pembelian</w:t>
      </w:r>
      <w:proofErr w:type="spellEnd"/>
      <w:r w:rsidRPr="00276821">
        <w:rPr>
          <w:rFonts w:ascii="Arial" w:hAnsi="Arial" w:cs="Arial"/>
        </w:rPr>
        <w:t xml:space="preserve">, </w:t>
      </w:r>
      <w:proofErr w:type="spellStart"/>
      <w:r w:rsidRPr="00276821">
        <w:rPr>
          <w:rFonts w:ascii="Arial" w:hAnsi="Arial" w:cs="Arial"/>
        </w:rPr>
        <w:t>penjualan</w:t>
      </w:r>
      <w:proofErr w:type="spellEnd"/>
      <w:r w:rsidRPr="00276821">
        <w:rPr>
          <w:rFonts w:ascii="Arial" w:hAnsi="Arial" w:cs="Arial"/>
        </w:rPr>
        <w:t xml:space="preserve">, </w:t>
      </w:r>
      <w:proofErr w:type="spellStart"/>
      <w:r w:rsidRPr="00276821">
        <w:rPr>
          <w:rFonts w:ascii="Arial" w:hAnsi="Arial" w:cs="Arial"/>
        </w:rPr>
        <w:t>penyimpanan</w:t>
      </w:r>
      <w:proofErr w:type="spellEnd"/>
      <w:r w:rsidRPr="00276821">
        <w:rPr>
          <w:rFonts w:ascii="Arial" w:hAnsi="Arial" w:cs="Arial"/>
        </w:rPr>
        <w:t xml:space="preserve">, </w:t>
      </w:r>
      <w:proofErr w:type="spellStart"/>
      <w:r w:rsidRPr="00276821">
        <w:rPr>
          <w:rFonts w:ascii="Arial" w:hAnsi="Arial" w:cs="Arial"/>
        </w:rPr>
        <w:t>pengolahan</w:t>
      </w:r>
      <w:proofErr w:type="spellEnd"/>
      <w:r w:rsidRPr="00276821">
        <w:rPr>
          <w:rFonts w:ascii="Arial" w:hAnsi="Arial" w:cs="Arial"/>
        </w:rPr>
        <w:t xml:space="preserve">, </w:t>
      </w:r>
      <w:proofErr w:type="spellStart"/>
      <w:r w:rsidRPr="00276821">
        <w:rPr>
          <w:rFonts w:ascii="Arial" w:hAnsi="Arial" w:cs="Arial"/>
        </w:rPr>
        <w:t>pengangkutan</w:t>
      </w:r>
      <w:proofErr w:type="spellEnd"/>
      <w:r w:rsidRPr="00276821">
        <w:rPr>
          <w:rFonts w:ascii="Arial" w:hAnsi="Arial" w:cs="Arial"/>
        </w:rPr>
        <w:t xml:space="preserve"> dan </w:t>
      </w:r>
      <w:proofErr w:type="spellStart"/>
      <w:r w:rsidRPr="00276821">
        <w:rPr>
          <w:rFonts w:ascii="Arial" w:hAnsi="Arial" w:cs="Arial"/>
        </w:rPr>
        <w:t>pembiayaan</w:t>
      </w:r>
      <w:proofErr w:type="spellEnd"/>
      <w:r w:rsidRPr="00276821">
        <w:rPr>
          <w:rFonts w:ascii="Arial" w:hAnsi="Arial" w:cs="Arial"/>
        </w:rPr>
        <w:t xml:space="preserve">.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pembelian</w:t>
      </w:r>
      <w:proofErr w:type="spellEnd"/>
      <w:r w:rsidRPr="00276821">
        <w:rPr>
          <w:rFonts w:ascii="Arial" w:hAnsi="Arial" w:cs="Arial"/>
        </w:rPr>
        <w:t xml:space="preserve">, </w:t>
      </w:r>
      <w:proofErr w:type="spellStart"/>
      <w:r w:rsidRPr="00276821">
        <w:rPr>
          <w:rFonts w:ascii="Arial" w:hAnsi="Arial" w:cs="Arial"/>
        </w:rPr>
        <w:t>pabrik</w:t>
      </w:r>
      <w:proofErr w:type="spellEnd"/>
      <w:r w:rsidRPr="00276821">
        <w:rPr>
          <w:rFonts w:ascii="Arial" w:hAnsi="Arial" w:cs="Arial"/>
        </w:rPr>
        <w:t xml:space="preserve"> </w:t>
      </w:r>
      <w:proofErr w:type="spellStart"/>
      <w:r w:rsidRPr="00276821">
        <w:rPr>
          <w:rFonts w:ascii="Arial" w:hAnsi="Arial" w:cs="Arial"/>
        </w:rPr>
        <w:t>membeli</w:t>
      </w:r>
      <w:proofErr w:type="spellEnd"/>
      <w:r w:rsidRPr="00276821">
        <w:rPr>
          <w:rFonts w:ascii="Arial" w:hAnsi="Arial" w:cs="Arial"/>
        </w:rPr>
        <w:t xml:space="preserve"> ikan </w:t>
      </w:r>
      <w:proofErr w:type="spellStart"/>
      <w:r w:rsidRPr="00276821">
        <w:rPr>
          <w:rFonts w:ascii="Arial" w:hAnsi="Arial" w:cs="Arial"/>
        </w:rPr>
        <w:t>Tongkol</w:t>
      </w:r>
      <w:proofErr w:type="spellEnd"/>
      <w:r w:rsidRPr="00276821">
        <w:rPr>
          <w:rFonts w:ascii="Arial" w:hAnsi="Arial" w:cs="Arial"/>
        </w:rPr>
        <w:t xml:space="preserve"> </w:t>
      </w:r>
      <w:proofErr w:type="spellStart"/>
      <w:r w:rsidRPr="00276821">
        <w:rPr>
          <w:rFonts w:ascii="Arial" w:hAnsi="Arial" w:cs="Arial"/>
        </w:rPr>
        <w:t>kepada</w:t>
      </w:r>
      <w:proofErr w:type="spellEnd"/>
      <w:r w:rsidRPr="00276821">
        <w:rPr>
          <w:rFonts w:ascii="Arial" w:hAnsi="Arial" w:cs="Arial"/>
        </w:rPr>
        <w:t xml:space="preserve"> </w:t>
      </w:r>
      <w:proofErr w:type="spellStart"/>
      <w:r w:rsidRPr="00276821">
        <w:rPr>
          <w:rFonts w:ascii="Arial" w:hAnsi="Arial" w:cs="Arial"/>
        </w:rPr>
        <w:t>pengepul</w:t>
      </w:r>
      <w:proofErr w:type="spellEnd"/>
      <w:r w:rsidRPr="00276821">
        <w:rPr>
          <w:rFonts w:ascii="Arial" w:hAnsi="Arial" w:cs="Arial"/>
        </w:rPr>
        <w:t xml:space="preserve">. </w:t>
      </w:r>
      <w:proofErr w:type="spellStart"/>
      <w:r w:rsidRPr="00276821">
        <w:rPr>
          <w:rFonts w:ascii="Arial" w:hAnsi="Arial" w:cs="Arial"/>
        </w:rPr>
        <w:t>Setelah</w:t>
      </w:r>
      <w:proofErr w:type="spellEnd"/>
      <w:r w:rsidRPr="00276821">
        <w:rPr>
          <w:rFonts w:ascii="Arial" w:hAnsi="Arial" w:cs="Arial"/>
        </w:rPr>
        <w:t xml:space="preserve"> </w:t>
      </w:r>
      <w:proofErr w:type="spellStart"/>
      <w:r w:rsidRPr="00276821">
        <w:rPr>
          <w:rFonts w:ascii="Arial" w:hAnsi="Arial" w:cs="Arial"/>
        </w:rPr>
        <w:t>membeli</w:t>
      </w:r>
      <w:proofErr w:type="spellEnd"/>
      <w:r w:rsidRPr="00276821">
        <w:rPr>
          <w:rFonts w:ascii="Arial" w:hAnsi="Arial" w:cs="Arial"/>
        </w:rPr>
        <w:t xml:space="preserve"> ikan, </w:t>
      </w:r>
      <w:proofErr w:type="spellStart"/>
      <w:r w:rsidRPr="00276821">
        <w:rPr>
          <w:rFonts w:ascii="Arial" w:hAnsi="Arial" w:cs="Arial"/>
        </w:rPr>
        <w:t>pabrik</w:t>
      </w:r>
      <w:proofErr w:type="spellEnd"/>
      <w:r w:rsidRPr="00276821">
        <w:rPr>
          <w:rFonts w:ascii="Arial" w:hAnsi="Arial" w:cs="Arial"/>
        </w:rPr>
        <w:t xml:space="preserve"> </w:t>
      </w:r>
      <w:proofErr w:type="spellStart"/>
      <w:r w:rsidRPr="00276821">
        <w:rPr>
          <w:rFonts w:ascii="Arial" w:hAnsi="Arial" w:cs="Arial"/>
        </w:rPr>
        <w:t>kemudian</w:t>
      </w:r>
      <w:proofErr w:type="spellEnd"/>
      <w:r w:rsidRPr="00276821">
        <w:rPr>
          <w:rFonts w:ascii="Arial" w:hAnsi="Arial" w:cs="Arial"/>
        </w:rPr>
        <w:t xml:space="preserve"> </w:t>
      </w:r>
      <w:proofErr w:type="spellStart"/>
      <w:r w:rsidRPr="00276821">
        <w:rPr>
          <w:rFonts w:ascii="Arial" w:hAnsi="Arial" w:cs="Arial"/>
        </w:rPr>
        <w:t>akan</w:t>
      </w:r>
      <w:proofErr w:type="spellEnd"/>
      <w:r w:rsidRPr="00276821">
        <w:rPr>
          <w:rFonts w:ascii="Arial" w:hAnsi="Arial" w:cs="Arial"/>
        </w:rPr>
        <w:t xml:space="preserve"> </w:t>
      </w:r>
      <w:proofErr w:type="spellStart"/>
      <w:r w:rsidRPr="00276821">
        <w:rPr>
          <w:rFonts w:ascii="Arial" w:hAnsi="Arial" w:cs="Arial"/>
        </w:rPr>
        <w:t>mengolah</w:t>
      </w:r>
      <w:proofErr w:type="spellEnd"/>
      <w:r w:rsidRPr="00276821">
        <w:rPr>
          <w:rFonts w:ascii="Arial" w:hAnsi="Arial" w:cs="Arial"/>
        </w:rPr>
        <w:t xml:space="preserve"> ikan </w:t>
      </w:r>
      <w:proofErr w:type="spellStart"/>
      <w:r w:rsidRPr="00276821">
        <w:rPr>
          <w:rFonts w:ascii="Arial" w:hAnsi="Arial" w:cs="Arial"/>
        </w:rPr>
        <w:t>tersebut</w:t>
      </w:r>
      <w:proofErr w:type="spellEnd"/>
      <w:r w:rsidRPr="00276821">
        <w:rPr>
          <w:rFonts w:ascii="Arial" w:hAnsi="Arial" w:cs="Arial"/>
        </w:rPr>
        <w:t xml:space="preserve"> </w:t>
      </w:r>
      <w:proofErr w:type="spellStart"/>
      <w:r w:rsidRPr="00276821">
        <w:rPr>
          <w:rFonts w:ascii="Arial" w:hAnsi="Arial" w:cs="Arial"/>
        </w:rPr>
        <w:t>menjadi</w:t>
      </w:r>
      <w:proofErr w:type="spellEnd"/>
      <w:r w:rsidRPr="00276821">
        <w:rPr>
          <w:rFonts w:ascii="Arial" w:hAnsi="Arial" w:cs="Arial"/>
        </w:rPr>
        <w:t xml:space="preserve"> </w:t>
      </w:r>
      <w:proofErr w:type="spellStart"/>
      <w:r w:rsidRPr="00276821">
        <w:rPr>
          <w:rFonts w:ascii="Arial" w:hAnsi="Arial" w:cs="Arial"/>
        </w:rPr>
        <w:t>produk</w:t>
      </w:r>
      <w:proofErr w:type="spellEnd"/>
      <w:r w:rsidRPr="00276821">
        <w:rPr>
          <w:rFonts w:ascii="Arial" w:hAnsi="Arial" w:cs="Arial"/>
        </w:rPr>
        <w:t xml:space="preserve"> </w:t>
      </w:r>
      <w:proofErr w:type="spellStart"/>
      <w:r w:rsidRPr="00276821">
        <w:rPr>
          <w:rFonts w:ascii="Arial" w:hAnsi="Arial" w:cs="Arial"/>
        </w:rPr>
        <w:t>olahan</w:t>
      </w:r>
      <w:proofErr w:type="spellEnd"/>
      <w:r w:rsidRPr="00276821">
        <w:rPr>
          <w:rFonts w:ascii="Arial" w:hAnsi="Arial" w:cs="Arial"/>
        </w:rPr>
        <w:t xml:space="preserve"> </w:t>
      </w:r>
      <w:proofErr w:type="spellStart"/>
      <w:r w:rsidRPr="00276821">
        <w:rPr>
          <w:rFonts w:ascii="Arial" w:hAnsi="Arial" w:cs="Arial"/>
        </w:rPr>
        <w:t>makanan</w:t>
      </w:r>
      <w:proofErr w:type="spellEnd"/>
      <w:r w:rsidRPr="00276821">
        <w:rPr>
          <w:rFonts w:ascii="Arial" w:hAnsi="Arial" w:cs="Arial"/>
        </w:rPr>
        <w:t xml:space="preserve"> </w:t>
      </w:r>
      <w:proofErr w:type="spellStart"/>
      <w:r w:rsidRPr="00276821">
        <w:rPr>
          <w:rFonts w:ascii="Arial" w:hAnsi="Arial" w:cs="Arial"/>
        </w:rPr>
        <w:t>kaleng</w:t>
      </w:r>
      <w:proofErr w:type="spellEnd"/>
      <w:r w:rsidRPr="00276821">
        <w:rPr>
          <w:rFonts w:ascii="Arial" w:hAnsi="Arial" w:cs="Arial"/>
        </w:rPr>
        <w:t xml:space="preserve">. </w:t>
      </w:r>
      <w:proofErr w:type="spellStart"/>
      <w:r w:rsidRPr="00276821">
        <w:rPr>
          <w:rFonts w:ascii="Arial" w:hAnsi="Arial" w:cs="Arial"/>
        </w:rPr>
        <w:t>Selain</w:t>
      </w:r>
      <w:proofErr w:type="spellEnd"/>
      <w:r w:rsidRPr="00276821">
        <w:rPr>
          <w:rFonts w:ascii="Arial" w:hAnsi="Arial" w:cs="Arial"/>
        </w:rPr>
        <w:t xml:space="preserve"> </w:t>
      </w:r>
      <w:proofErr w:type="spellStart"/>
      <w:r w:rsidRPr="00276821">
        <w:rPr>
          <w:rFonts w:ascii="Arial" w:hAnsi="Arial" w:cs="Arial"/>
        </w:rPr>
        <w:t>melakukan</w:t>
      </w:r>
      <w:proofErr w:type="spellEnd"/>
      <w:r w:rsidRPr="00276821">
        <w:rPr>
          <w:rFonts w:ascii="Arial" w:hAnsi="Arial" w:cs="Arial"/>
        </w:rPr>
        <w:t xml:space="preserve"> </w:t>
      </w:r>
      <w:proofErr w:type="spellStart"/>
      <w:r w:rsidRPr="00276821">
        <w:rPr>
          <w:rFonts w:ascii="Arial" w:hAnsi="Arial" w:cs="Arial"/>
        </w:rPr>
        <w:t>pengolahan</w:t>
      </w:r>
      <w:proofErr w:type="spellEnd"/>
      <w:r w:rsidRPr="00276821">
        <w:rPr>
          <w:rFonts w:ascii="Arial" w:hAnsi="Arial" w:cs="Arial"/>
        </w:rPr>
        <w:t xml:space="preserve">, </w:t>
      </w:r>
      <w:proofErr w:type="spellStart"/>
      <w:r w:rsidRPr="00276821">
        <w:rPr>
          <w:rFonts w:ascii="Arial" w:hAnsi="Arial" w:cs="Arial"/>
        </w:rPr>
        <w:t>pabrik</w:t>
      </w:r>
      <w:proofErr w:type="spellEnd"/>
      <w:r w:rsidRPr="00276821">
        <w:rPr>
          <w:rFonts w:ascii="Arial" w:hAnsi="Arial" w:cs="Arial"/>
        </w:rPr>
        <w:t xml:space="preserve"> </w:t>
      </w:r>
      <w:r w:rsidRPr="00276821">
        <w:rPr>
          <w:rFonts w:ascii="Arial" w:hAnsi="Arial" w:cs="Arial"/>
        </w:rPr>
        <w:lastRenderedPageBreak/>
        <w:t xml:space="preserve">juga </w:t>
      </w:r>
      <w:proofErr w:type="spellStart"/>
      <w:r w:rsidRPr="00276821">
        <w:rPr>
          <w:rFonts w:ascii="Arial" w:hAnsi="Arial" w:cs="Arial"/>
        </w:rPr>
        <w:t>melakukan</w:t>
      </w:r>
      <w:proofErr w:type="spellEnd"/>
      <w:r w:rsidRPr="00276821">
        <w:rPr>
          <w:rFonts w:ascii="Arial" w:hAnsi="Arial" w:cs="Arial"/>
        </w:rPr>
        <w:t xml:space="preserve"> </w:t>
      </w:r>
      <w:proofErr w:type="spellStart"/>
      <w:r w:rsidRPr="00276821">
        <w:rPr>
          <w:rFonts w:ascii="Arial" w:hAnsi="Arial" w:cs="Arial"/>
        </w:rPr>
        <w:t>penyimpanan</w:t>
      </w:r>
      <w:proofErr w:type="spellEnd"/>
      <w:r w:rsidRPr="00276821">
        <w:rPr>
          <w:rFonts w:ascii="Arial" w:hAnsi="Arial" w:cs="Arial"/>
        </w:rPr>
        <w:t xml:space="preserve"> ikan di </w:t>
      </w:r>
      <w:r w:rsidRPr="00276821">
        <w:rPr>
          <w:rFonts w:ascii="Arial" w:hAnsi="Arial" w:cs="Arial"/>
          <w:i/>
          <w:iCs/>
        </w:rPr>
        <w:t>cold storage</w:t>
      </w:r>
      <w:r w:rsidRPr="00276821">
        <w:rPr>
          <w:rFonts w:ascii="Arial" w:hAnsi="Arial" w:cs="Arial"/>
        </w:rPr>
        <w:t xml:space="preserve">. </w:t>
      </w:r>
      <w:proofErr w:type="spellStart"/>
      <w:r w:rsidRPr="00276821">
        <w:rPr>
          <w:rFonts w:ascii="Arial" w:hAnsi="Arial" w:cs="Arial"/>
        </w:rPr>
        <w:t>Dalam</w:t>
      </w:r>
      <w:proofErr w:type="spellEnd"/>
      <w:r w:rsidRPr="00276821">
        <w:rPr>
          <w:rFonts w:ascii="Arial" w:hAnsi="Arial" w:cs="Arial"/>
        </w:rPr>
        <w:t xml:space="preserve">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penjualan</w:t>
      </w:r>
      <w:proofErr w:type="spellEnd"/>
      <w:r w:rsidRPr="00276821">
        <w:rPr>
          <w:rFonts w:ascii="Arial" w:hAnsi="Arial" w:cs="Arial"/>
        </w:rPr>
        <w:t xml:space="preserve">, </w:t>
      </w:r>
      <w:proofErr w:type="spellStart"/>
      <w:r w:rsidRPr="00276821">
        <w:rPr>
          <w:rFonts w:ascii="Arial" w:hAnsi="Arial" w:cs="Arial"/>
        </w:rPr>
        <w:t>oalah</w:t>
      </w:r>
      <w:proofErr w:type="spellEnd"/>
      <w:r w:rsidRPr="00276821">
        <w:rPr>
          <w:rFonts w:ascii="Arial" w:hAnsi="Arial" w:cs="Arial"/>
        </w:rPr>
        <w:t xml:space="preserve"> ikan </w:t>
      </w:r>
      <w:proofErr w:type="spellStart"/>
      <w:r w:rsidRPr="00276821">
        <w:rPr>
          <w:rFonts w:ascii="Arial" w:hAnsi="Arial" w:cs="Arial"/>
        </w:rPr>
        <w:t>akan</w:t>
      </w:r>
      <w:proofErr w:type="spellEnd"/>
      <w:r w:rsidRPr="00276821">
        <w:rPr>
          <w:rFonts w:ascii="Arial" w:hAnsi="Arial" w:cs="Arial"/>
        </w:rPr>
        <w:t xml:space="preserve"> </w:t>
      </w:r>
      <w:proofErr w:type="spellStart"/>
      <w:r w:rsidRPr="00276821">
        <w:rPr>
          <w:rFonts w:ascii="Arial" w:hAnsi="Arial" w:cs="Arial"/>
        </w:rPr>
        <w:t>dijual</w:t>
      </w:r>
      <w:proofErr w:type="spellEnd"/>
      <w:r w:rsidRPr="00276821">
        <w:rPr>
          <w:rFonts w:ascii="Arial" w:hAnsi="Arial" w:cs="Arial"/>
        </w:rPr>
        <w:t xml:space="preserve"> </w:t>
      </w:r>
      <w:proofErr w:type="spellStart"/>
      <w:r w:rsidRPr="00276821">
        <w:rPr>
          <w:rFonts w:ascii="Arial" w:hAnsi="Arial" w:cs="Arial"/>
        </w:rPr>
        <w:t>ke</w:t>
      </w:r>
      <w:proofErr w:type="spellEnd"/>
      <w:r w:rsidRPr="00276821">
        <w:rPr>
          <w:rFonts w:ascii="Arial" w:hAnsi="Arial" w:cs="Arial"/>
        </w:rPr>
        <w:t xml:space="preserve"> pasar </w:t>
      </w:r>
      <w:proofErr w:type="spellStart"/>
      <w:r w:rsidRPr="00276821">
        <w:rPr>
          <w:rFonts w:ascii="Arial" w:hAnsi="Arial" w:cs="Arial"/>
        </w:rPr>
        <w:t>domestik</w:t>
      </w:r>
      <w:proofErr w:type="spellEnd"/>
      <w:r w:rsidRPr="00276821">
        <w:rPr>
          <w:rFonts w:ascii="Arial" w:hAnsi="Arial" w:cs="Arial"/>
        </w:rPr>
        <w:t xml:space="preserve"> dan </w:t>
      </w:r>
      <w:proofErr w:type="spellStart"/>
      <w:r w:rsidRPr="00276821">
        <w:rPr>
          <w:rFonts w:ascii="Arial" w:hAnsi="Arial" w:cs="Arial"/>
        </w:rPr>
        <w:t>ekspor</w:t>
      </w:r>
      <w:proofErr w:type="spellEnd"/>
      <w:r w:rsidRPr="00276821">
        <w:rPr>
          <w:rFonts w:ascii="Arial" w:hAnsi="Arial" w:cs="Arial"/>
        </w:rPr>
        <w:t xml:space="preserve">. Pasar </w:t>
      </w:r>
      <w:proofErr w:type="spellStart"/>
      <w:r w:rsidRPr="00276821">
        <w:rPr>
          <w:rFonts w:ascii="Arial" w:hAnsi="Arial" w:cs="Arial"/>
        </w:rPr>
        <w:t>domestik</w:t>
      </w:r>
      <w:proofErr w:type="spellEnd"/>
      <w:r w:rsidRPr="00276821">
        <w:rPr>
          <w:rFonts w:ascii="Arial" w:hAnsi="Arial" w:cs="Arial"/>
        </w:rPr>
        <w:t xml:space="preserve"> </w:t>
      </w:r>
      <w:proofErr w:type="spellStart"/>
      <w:r w:rsidRPr="00276821">
        <w:rPr>
          <w:rFonts w:ascii="Arial" w:hAnsi="Arial" w:cs="Arial"/>
        </w:rPr>
        <w:t>terdiri</w:t>
      </w:r>
      <w:proofErr w:type="spellEnd"/>
      <w:r w:rsidRPr="00276821">
        <w:rPr>
          <w:rFonts w:ascii="Arial" w:hAnsi="Arial" w:cs="Arial"/>
        </w:rPr>
        <w:t xml:space="preserve"> </w:t>
      </w:r>
      <w:proofErr w:type="spellStart"/>
      <w:r w:rsidRPr="00276821">
        <w:rPr>
          <w:rFonts w:ascii="Arial" w:hAnsi="Arial" w:cs="Arial"/>
        </w:rPr>
        <w:t>dari</w:t>
      </w:r>
      <w:proofErr w:type="spellEnd"/>
      <w:r w:rsidRPr="00276821">
        <w:rPr>
          <w:rFonts w:ascii="Arial" w:hAnsi="Arial" w:cs="Arial"/>
        </w:rPr>
        <w:t xml:space="preserve"> </w:t>
      </w:r>
      <w:proofErr w:type="spellStart"/>
      <w:r w:rsidRPr="00276821">
        <w:rPr>
          <w:rFonts w:ascii="Arial" w:hAnsi="Arial" w:cs="Arial"/>
        </w:rPr>
        <w:t>pulau</w:t>
      </w:r>
      <w:proofErr w:type="spellEnd"/>
      <w:r w:rsidRPr="00276821">
        <w:rPr>
          <w:rFonts w:ascii="Arial" w:hAnsi="Arial" w:cs="Arial"/>
        </w:rPr>
        <w:t xml:space="preserve"> Bali, </w:t>
      </w:r>
      <w:proofErr w:type="spellStart"/>
      <w:r w:rsidRPr="00276821">
        <w:rPr>
          <w:rFonts w:ascii="Arial" w:hAnsi="Arial" w:cs="Arial"/>
        </w:rPr>
        <w:t>Jawa</w:t>
      </w:r>
      <w:proofErr w:type="spellEnd"/>
      <w:r w:rsidRPr="00276821">
        <w:rPr>
          <w:rFonts w:ascii="Arial" w:hAnsi="Arial" w:cs="Arial"/>
        </w:rPr>
        <w:t xml:space="preserve">, Kalimantan dan Sumatera. </w:t>
      </w:r>
      <w:proofErr w:type="spellStart"/>
      <w:r w:rsidRPr="00276821">
        <w:rPr>
          <w:rFonts w:ascii="Arial" w:hAnsi="Arial" w:cs="Arial"/>
        </w:rPr>
        <w:t>Sedangkan</w:t>
      </w:r>
      <w:proofErr w:type="spellEnd"/>
      <w:r w:rsidRPr="00276821">
        <w:rPr>
          <w:rFonts w:ascii="Arial" w:hAnsi="Arial" w:cs="Arial"/>
        </w:rPr>
        <w:t xml:space="preserve"> </w:t>
      </w:r>
      <w:proofErr w:type="spellStart"/>
      <w:r w:rsidRPr="00276821">
        <w:rPr>
          <w:rFonts w:ascii="Arial" w:hAnsi="Arial" w:cs="Arial"/>
        </w:rPr>
        <w:t>untuk</w:t>
      </w:r>
      <w:proofErr w:type="spellEnd"/>
      <w:r w:rsidRPr="00276821">
        <w:rPr>
          <w:rFonts w:ascii="Arial" w:hAnsi="Arial" w:cs="Arial"/>
        </w:rPr>
        <w:t xml:space="preserve"> </w:t>
      </w:r>
      <w:proofErr w:type="spellStart"/>
      <w:r w:rsidRPr="00276821">
        <w:rPr>
          <w:rFonts w:ascii="Arial" w:hAnsi="Arial" w:cs="Arial"/>
        </w:rPr>
        <w:t>ekspor</w:t>
      </w:r>
      <w:proofErr w:type="spellEnd"/>
      <w:r w:rsidRPr="00276821">
        <w:rPr>
          <w:rFonts w:ascii="Arial" w:hAnsi="Arial" w:cs="Arial"/>
        </w:rPr>
        <w:t xml:space="preserve"> </w:t>
      </w:r>
      <w:proofErr w:type="spellStart"/>
      <w:r w:rsidRPr="00276821">
        <w:rPr>
          <w:rFonts w:ascii="Arial" w:hAnsi="Arial" w:cs="Arial"/>
        </w:rPr>
        <w:t>adalah</w:t>
      </w:r>
      <w:proofErr w:type="spellEnd"/>
      <w:r w:rsidRPr="00276821">
        <w:rPr>
          <w:rFonts w:ascii="Arial" w:hAnsi="Arial" w:cs="Arial"/>
        </w:rPr>
        <w:t xml:space="preserve"> </w:t>
      </w:r>
      <w:proofErr w:type="spellStart"/>
      <w:r w:rsidRPr="00276821">
        <w:rPr>
          <w:rFonts w:ascii="Arial" w:hAnsi="Arial" w:cs="Arial"/>
        </w:rPr>
        <w:t>Benua</w:t>
      </w:r>
      <w:proofErr w:type="spellEnd"/>
      <w:r w:rsidRPr="00276821">
        <w:rPr>
          <w:rFonts w:ascii="Arial" w:hAnsi="Arial" w:cs="Arial"/>
        </w:rPr>
        <w:t xml:space="preserve"> Afrika. </w:t>
      </w:r>
      <w:proofErr w:type="spellStart"/>
      <w:r w:rsidRPr="00276821">
        <w:rPr>
          <w:rFonts w:ascii="Arial" w:hAnsi="Arial" w:cs="Arial"/>
        </w:rPr>
        <w:t>Fungsi</w:t>
      </w:r>
      <w:proofErr w:type="spellEnd"/>
      <w:r w:rsidRPr="00276821">
        <w:rPr>
          <w:rFonts w:ascii="Arial" w:hAnsi="Arial" w:cs="Arial"/>
        </w:rPr>
        <w:t xml:space="preserve"> </w:t>
      </w:r>
      <w:proofErr w:type="spellStart"/>
      <w:r w:rsidRPr="00276821">
        <w:rPr>
          <w:rFonts w:ascii="Arial" w:hAnsi="Arial" w:cs="Arial"/>
        </w:rPr>
        <w:t>pembiayaan</w:t>
      </w:r>
      <w:proofErr w:type="spellEnd"/>
      <w:r w:rsidRPr="00276821">
        <w:rPr>
          <w:rFonts w:ascii="Arial" w:hAnsi="Arial" w:cs="Arial"/>
        </w:rPr>
        <w:t xml:space="preserve"> </w:t>
      </w:r>
      <w:proofErr w:type="spellStart"/>
      <w:r w:rsidRPr="00276821">
        <w:rPr>
          <w:rFonts w:ascii="Arial" w:hAnsi="Arial" w:cs="Arial"/>
        </w:rPr>
        <w:t>pabrik</w:t>
      </w:r>
      <w:proofErr w:type="spellEnd"/>
      <w:r w:rsidRPr="00276821">
        <w:rPr>
          <w:rFonts w:ascii="Arial" w:hAnsi="Arial" w:cs="Arial"/>
        </w:rPr>
        <w:t xml:space="preserve"> </w:t>
      </w:r>
      <w:proofErr w:type="spellStart"/>
      <w:r w:rsidRPr="00276821">
        <w:rPr>
          <w:rFonts w:ascii="Arial" w:hAnsi="Arial" w:cs="Arial"/>
        </w:rPr>
        <w:t>adalah</w:t>
      </w:r>
      <w:proofErr w:type="spellEnd"/>
      <w:r w:rsidRPr="00276821">
        <w:rPr>
          <w:rFonts w:ascii="Arial" w:hAnsi="Arial" w:cs="Arial"/>
        </w:rPr>
        <w:t xml:space="preserve"> </w:t>
      </w:r>
      <w:proofErr w:type="spellStart"/>
      <w:r w:rsidRPr="00276821">
        <w:rPr>
          <w:rFonts w:ascii="Arial" w:hAnsi="Arial" w:cs="Arial"/>
        </w:rPr>
        <w:t>membayar</w:t>
      </w:r>
      <w:proofErr w:type="spellEnd"/>
      <w:r w:rsidRPr="00276821">
        <w:rPr>
          <w:rFonts w:ascii="Arial" w:hAnsi="Arial" w:cs="Arial"/>
        </w:rPr>
        <w:t xml:space="preserve"> </w:t>
      </w:r>
      <w:proofErr w:type="spellStart"/>
      <w:r w:rsidRPr="00276821">
        <w:rPr>
          <w:rFonts w:ascii="Arial" w:hAnsi="Arial" w:cs="Arial"/>
        </w:rPr>
        <w:t>sertifikasi</w:t>
      </w:r>
      <w:proofErr w:type="spellEnd"/>
      <w:r w:rsidRPr="00276821">
        <w:rPr>
          <w:rFonts w:ascii="Arial" w:hAnsi="Arial" w:cs="Arial"/>
        </w:rPr>
        <w:t xml:space="preserve"> halal, HACCP dan BPOM </w:t>
      </w:r>
      <w:proofErr w:type="spellStart"/>
      <w:r w:rsidRPr="00276821">
        <w:rPr>
          <w:rFonts w:ascii="Arial" w:hAnsi="Arial" w:cs="Arial"/>
        </w:rPr>
        <w:t>serta</w:t>
      </w:r>
      <w:proofErr w:type="spellEnd"/>
      <w:r w:rsidRPr="00276821">
        <w:rPr>
          <w:rFonts w:ascii="Arial" w:hAnsi="Arial" w:cs="Arial"/>
        </w:rPr>
        <w:t xml:space="preserve"> </w:t>
      </w:r>
      <w:proofErr w:type="spellStart"/>
      <w:r w:rsidRPr="00276821">
        <w:rPr>
          <w:rFonts w:ascii="Arial" w:hAnsi="Arial" w:cs="Arial"/>
        </w:rPr>
        <w:t>Pajak</w:t>
      </w:r>
      <w:proofErr w:type="spellEnd"/>
      <w:r w:rsidRPr="00276821">
        <w:rPr>
          <w:rFonts w:ascii="Arial" w:hAnsi="Arial" w:cs="Arial"/>
        </w:rPr>
        <w:t>.</w:t>
      </w:r>
    </w:p>
    <w:p w14:paraId="2B48038A" w14:textId="063FF206" w:rsidR="00665C62" w:rsidRPr="00276821" w:rsidRDefault="00665C62" w:rsidP="00AE1AA4">
      <w:pPr>
        <w:jc w:val="both"/>
        <w:rPr>
          <w:rFonts w:ascii="Arial" w:hAnsi="Arial" w:cs="Arial"/>
          <w:lang w:val="en-GB"/>
        </w:rPr>
      </w:pPr>
    </w:p>
    <w:p w14:paraId="5E349423" w14:textId="2223F941" w:rsidR="00086BEF" w:rsidRPr="00276821" w:rsidRDefault="00086BEF" w:rsidP="00AE1AA4">
      <w:pPr>
        <w:jc w:val="both"/>
        <w:rPr>
          <w:rFonts w:ascii="Arial" w:hAnsi="Arial" w:cs="Arial"/>
          <w:lang w:val="en-GB"/>
        </w:rPr>
      </w:pPr>
    </w:p>
    <w:p w14:paraId="591DF3BA" w14:textId="2F0AC589" w:rsidR="00086BEF" w:rsidRPr="00276821" w:rsidRDefault="00086BEF" w:rsidP="00AE1AA4">
      <w:pPr>
        <w:jc w:val="both"/>
        <w:rPr>
          <w:rFonts w:ascii="Arial" w:hAnsi="Arial" w:cs="Arial"/>
          <w:b/>
          <w:bCs/>
          <w:lang w:val="en-GB"/>
        </w:rPr>
      </w:pPr>
      <w:r w:rsidRPr="00276821">
        <w:rPr>
          <w:rFonts w:ascii="Arial" w:hAnsi="Arial" w:cs="Arial"/>
          <w:b/>
          <w:bCs/>
          <w:lang w:val="en-GB"/>
        </w:rPr>
        <w:t>ASPEK EKONOMI LEMBAGA PEMASARAN IKAN TONGKOL (</w:t>
      </w:r>
      <w:proofErr w:type="spellStart"/>
      <w:r w:rsidRPr="00276821">
        <w:rPr>
          <w:rFonts w:ascii="Arial" w:hAnsi="Arial" w:cs="Arial"/>
          <w:b/>
          <w:bCs/>
          <w:i/>
          <w:iCs/>
          <w:lang w:val="en-GB"/>
        </w:rPr>
        <w:t>Euthynnus</w:t>
      </w:r>
      <w:proofErr w:type="spellEnd"/>
      <w:r w:rsidRPr="00276821">
        <w:rPr>
          <w:rFonts w:ascii="Arial" w:hAnsi="Arial" w:cs="Arial"/>
          <w:b/>
          <w:bCs/>
          <w:i/>
          <w:iCs/>
          <w:lang w:val="en-GB"/>
        </w:rPr>
        <w:t xml:space="preserve"> </w:t>
      </w:r>
      <w:proofErr w:type="spellStart"/>
      <w:r w:rsidRPr="00276821">
        <w:rPr>
          <w:rFonts w:ascii="Arial" w:hAnsi="Arial" w:cs="Arial"/>
          <w:b/>
          <w:bCs/>
          <w:i/>
          <w:iCs/>
          <w:lang w:val="en-GB"/>
        </w:rPr>
        <w:t>affinis</w:t>
      </w:r>
      <w:proofErr w:type="spellEnd"/>
      <w:r w:rsidRPr="00276821">
        <w:rPr>
          <w:rFonts w:ascii="Arial" w:hAnsi="Arial" w:cs="Arial"/>
          <w:b/>
          <w:bCs/>
          <w:lang w:val="en-GB"/>
        </w:rPr>
        <w:t>)</w:t>
      </w:r>
    </w:p>
    <w:p w14:paraId="07D962B3" w14:textId="77777777" w:rsidR="00276821" w:rsidRPr="00276821" w:rsidRDefault="009E56E4" w:rsidP="00AE1AA4">
      <w:pPr>
        <w:jc w:val="both"/>
        <w:rPr>
          <w:rFonts w:ascii="Arial" w:hAnsi="Arial" w:cs="Arial"/>
          <w:lang w:val="en-GB"/>
        </w:rPr>
      </w:pPr>
      <w:r w:rsidRPr="00276821">
        <w:rPr>
          <w:rFonts w:ascii="Arial" w:hAnsi="Arial" w:cs="Arial"/>
          <w:lang w:val="en-GB"/>
        </w:rPr>
        <w:t xml:space="preserve"> </w:t>
      </w:r>
      <w:r w:rsidRPr="00276821">
        <w:rPr>
          <w:rFonts w:ascii="Arial" w:hAnsi="Arial" w:cs="Arial"/>
          <w:lang w:val="en-GB"/>
        </w:rPr>
        <w:tab/>
      </w:r>
    </w:p>
    <w:p w14:paraId="4B48F71B" w14:textId="39AC0ED2" w:rsidR="00661784" w:rsidRPr="00276821" w:rsidRDefault="00661784" w:rsidP="008814C9">
      <w:pPr>
        <w:ind w:firstLine="284"/>
        <w:jc w:val="both"/>
        <w:rPr>
          <w:rFonts w:ascii="Arial" w:hAnsi="Arial" w:cs="Arial"/>
          <w:lang w:val="en-GB"/>
        </w:rPr>
      </w:pPr>
      <w:proofErr w:type="spellStart"/>
      <w:r w:rsidRPr="00276821">
        <w:rPr>
          <w:rFonts w:ascii="Arial" w:hAnsi="Arial" w:cs="Arial"/>
          <w:lang w:val="en-GB"/>
        </w:rPr>
        <w:t>Analisis</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w:t>
      </w:r>
      <w:proofErr w:type="spellStart"/>
      <w:r w:rsidRPr="00276821">
        <w:rPr>
          <w:rFonts w:ascii="Arial" w:hAnsi="Arial" w:cs="Arial"/>
          <w:lang w:val="en-GB"/>
        </w:rPr>
        <w:t>perikanan</w:t>
      </w:r>
      <w:proofErr w:type="spellEnd"/>
      <w:r w:rsidR="009E56E4" w:rsidRPr="00276821">
        <w:rPr>
          <w:rFonts w:ascii="Arial" w:hAnsi="Arial" w:cs="Arial"/>
          <w:lang w:val="en-GB"/>
        </w:rPr>
        <w:t xml:space="preserve"> </w:t>
      </w:r>
      <w:proofErr w:type="spellStart"/>
      <w:r w:rsidRPr="00276821">
        <w:rPr>
          <w:rFonts w:ascii="Arial" w:hAnsi="Arial" w:cs="Arial"/>
          <w:lang w:val="en-GB"/>
        </w:rPr>
        <w:t>tangkap</w:t>
      </w:r>
      <w:proofErr w:type="spellEnd"/>
      <w:r w:rsidRPr="00276821">
        <w:rPr>
          <w:rFonts w:ascii="Arial" w:hAnsi="Arial" w:cs="Arial"/>
          <w:lang w:val="en-GB"/>
        </w:rPr>
        <w:t xml:space="preserve"> </w:t>
      </w:r>
      <w:proofErr w:type="spellStart"/>
      <w:r w:rsidRPr="00276821">
        <w:rPr>
          <w:rFonts w:ascii="Arial" w:hAnsi="Arial" w:cs="Arial"/>
          <w:lang w:val="en-GB"/>
        </w:rPr>
        <w:t>merupakan</w:t>
      </w:r>
      <w:proofErr w:type="spellEnd"/>
      <w:r w:rsidRPr="00276821">
        <w:rPr>
          <w:rFonts w:ascii="Arial" w:hAnsi="Arial" w:cs="Arial"/>
          <w:lang w:val="en-GB"/>
        </w:rPr>
        <w:t xml:space="preserve"> </w:t>
      </w:r>
      <w:proofErr w:type="spellStart"/>
      <w:r w:rsidRPr="00276821">
        <w:rPr>
          <w:rFonts w:ascii="Arial" w:hAnsi="Arial" w:cs="Arial"/>
          <w:lang w:val="en-GB"/>
        </w:rPr>
        <w:t>tolak</w:t>
      </w:r>
      <w:proofErr w:type="spellEnd"/>
      <w:r w:rsidRPr="00276821">
        <w:rPr>
          <w:rFonts w:ascii="Arial" w:hAnsi="Arial" w:cs="Arial"/>
          <w:lang w:val="en-GB"/>
        </w:rPr>
        <w:t xml:space="preserve"> </w:t>
      </w:r>
      <w:proofErr w:type="spellStart"/>
      <w:r w:rsidRPr="00276821">
        <w:rPr>
          <w:rFonts w:ascii="Arial" w:hAnsi="Arial" w:cs="Arial"/>
          <w:lang w:val="en-GB"/>
        </w:rPr>
        <w:t>ukur</w:t>
      </w:r>
      <w:proofErr w:type="spellEnd"/>
      <w:r w:rsidRPr="00276821">
        <w:rPr>
          <w:rFonts w:ascii="Arial" w:hAnsi="Arial" w:cs="Arial"/>
          <w:lang w:val="en-GB"/>
        </w:rPr>
        <w:t xml:space="preserve"> </w:t>
      </w:r>
      <w:proofErr w:type="spellStart"/>
      <w:r w:rsidRPr="00276821">
        <w:rPr>
          <w:rFonts w:ascii="Arial" w:hAnsi="Arial" w:cs="Arial"/>
          <w:lang w:val="en-GB"/>
        </w:rPr>
        <w:t>seberapa</w:t>
      </w:r>
      <w:proofErr w:type="spellEnd"/>
      <w:r w:rsidRPr="00276821">
        <w:rPr>
          <w:rFonts w:ascii="Arial" w:hAnsi="Arial" w:cs="Arial"/>
          <w:lang w:val="en-GB"/>
        </w:rPr>
        <w:t xml:space="preserve"> </w:t>
      </w:r>
      <w:proofErr w:type="spellStart"/>
      <w:r w:rsidRPr="00276821">
        <w:rPr>
          <w:rFonts w:ascii="Arial" w:hAnsi="Arial" w:cs="Arial"/>
          <w:lang w:val="en-GB"/>
        </w:rPr>
        <w:t>menguntungkan</w:t>
      </w:r>
      <w:proofErr w:type="spellEnd"/>
      <w:r w:rsidRPr="00276821">
        <w:rPr>
          <w:rFonts w:ascii="Arial" w:hAnsi="Arial" w:cs="Arial"/>
          <w:lang w:val="en-GB"/>
        </w:rPr>
        <w:t xml:space="preserve"> </w:t>
      </w:r>
      <w:proofErr w:type="spellStart"/>
      <w:r w:rsidRPr="00276821">
        <w:rPr>
          <w:rFonts w:ascii="Arial" w:hAnsi="Arial" w:cs="Arial"/>
          <w:lang w:val="en-GB"/>
        </w:rPr>
        <w:t>atau</w:t>
      </w:r>
      <w:proofErr w:type="spellEnd"/>
      <w:r w:rsidRPr="00276821">
        <w:rPr>
          <w:rFonts w:ascii="Arial" w:hAnsi="Arial" w:cs="Arial"/>
          <w:lang w:val="en-GB"/>
        </w:rPr>
        <w:t xml:space="preserve"> </w:t>
      </w:r>
      <w:proofErr w:type="spellStart"/>
      <w:r w:rsidRPr="00276821">
        <w:rPr>
          <w:rFonts w:ascii="Arial" w:hAnsi="Arial" w:cs="Arial"/>
          <w:lang w:val="en-GB"/>
        </w:rPr>
        <w:t>tidaknya</w:t>
      </w:r>
      <w:proofErr w:type="spellEnd"/>
      <w:r w:rsidRPr="00276821">
        <w:rPr>
          <w:rFonts w:ascii="Arial" w:hAnsi="Arial" w:cs="Arial"/>
          <w:lang w:val="en-GB"/>
        </w:rPr>
        <w:t xml:space="preserve"> </w:t>
      </w:r>
      <w:proofErr w:type="spellStart"/>
      <w:r w:rsidRPr="00276821">
        <w:rPr>
          <w:rFonts w:ascii="Arial" w:hAnsi="Arial" w:cs="Arial"/>
          <w:lang w:val="en-GB"/>
        </w:rPr>
        <w:t>suatu</w:t>
      </w:r>
      <w:proofErr w:type="spellEnd"/>
      <w:r w:rsidR="009E56E4"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di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bidang</w:t>
      </w:r>
      <w:proofErr w:type="spellEnd"/>
      <w:r w:rsidRPr="00276821">
        <w:rPr>
          <w:rFonts w:ascii="Arial" w:hAnsi="Arial" w:cs="Arial"/>
          <w:lang w:val="en-GB"/>
        </w:rPr>
        <w:t xml:space="preserve"> </w:t>
      </w:r>
      <w:proofErr w:type="spellStart"/>
      <w:r w:rsidRPr="00276821">
        <w:rPr>
          <w:rFonts w:ascii="Arial" w:hAnsi="Arial" w:cs="Arial"/>
          <w:lang w:val="en-GB"/>
        </w:rPr>
        <w:t>perikanan</w:t>
      </w:r>
      <w:proofErr w:type="spellEnd"/>
      <w:r w:rsidRPr="00276821">
        <w:rPr>
          <w:rFonts w:ascii="Arial" w:hAnsi="Arial" w:cs="Arial"/>
          <w:lang w:val="en-GB"/>
        </w:rPr>
        <w:t xml:space="preserve"> </w:t>
      </w:r>
      <w:proofErr w:type="spellStart"/>
      <w:r w:rsidRPr="00276821">
        <w:rPr>
          <w:rFonts w:ascii="Arial" w:hAnsi="Arial" w:cs="Arial"/>
          <w:lang w:val="en-GB"/>
        </w:rPr>
        <w:t>tangkap</w:t>
      </w:r>
      <w:proofErr w:type="spellEnd"/>
      <w:r w:rsidRPr="00276821">
        <w:rPr>
          <w:rFonts w:ascii="Arial" w:hAnsi="Arial" w:cs="Arial"/>
          <w:lang w:val="en-GB"/>
        </w:rPr>
        <w:t xml:space="preserve">, </w:t>
      </w:r>
      <w:proofErr w:type="spellStart"/>
      <w:r w:rsidRPr="00276821">
        <w:rPr>
          <w:rFonts w:ascii="Arial" w:hAnsi="Arial" w:cs="Arial"/>
          <w:lang w:val="en-GB"/>
        </w:rPr>
        <w:t>sehingga</w:t>
      </w:r>
      <w:proofErr w:type="spellEnd"/>
      <w:r w:rsidRPr="00276821">
        <w:rPr>
          <w:rFonts w:ascii="Arial" w:hAnsi="Arial" w:cs="Arial"/>
          <w:lang w:val="en-GB"/>
        </w:rPr>
        <w:t xml:space="preserve"> </w:t>
      </w:r>
      <w:proofErr w:type="spellStart"/>
      <w:r w:rsidRPr="00276821">
        <w:rPr>
          <w:rFonts w:ascii="Arial" w:hAnsi="Arial" w:cs="Arial"/>
          <w:lang w:val="en-GB"/>
        </w:rPr>
        <w:t>dapat</w:t>
      </w:r>
      <w:proofErr w:type="spellEnd"/>
      <w:r w:rsidRPr="00276821">
        <w:rPr>
          <w:rFonts w:ascii="Arial" w:hAnsi="Arial" w:cs="Arial"/>
          <w:lang w:val="en-GB"/>
        </w:rPr>
        <w:t xml:space="preserve"> </w:t>
      </w:r>
      <w:proofErr w:type="spellStart"/>
      <w:r w:rsidRPr="00276821">
        <w:rPr>
          <w:rFonts w:ascii="Arial" w:hAnsi="Arial" w:cs="Arial"/>
          <w:lang w:val="en-GB"/>
        </w:rPr>
        <w:t>diketahui</w:t>
      </w:r>
      <w:proofErr w:type="spellEnd"/>
      <w:r w:rsidRPr="00276821">
        <w:rPr>
          <w:rFonts w:ascii="Arial" w:hAnsi="Arial" w:cs="Arial"/>
          <w:lang w:val="en-GB"/>
        </w:rPr>
        <w:t xml:space="preserve"> </w:t>
      </w:r>
      <w:proofErr w:type="spellStart"/>
      <w:r w:rsidRPr="00276821">
        <w:rPr>
          <w:rFonts w:ascii="Arial" w:hAnsi="Arial" w:cs="Arial"/>
          <w:lang w:val="en-GB"/>
        </w:rPr>
        <w:t>bahwa</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w:t>
      </w:r>
      <w:proofErr w:type="spellStart"/>
      <w:r w:rsidRPr="00276821">
        <w:rPr>
          <w:rFonts w:ascii="Arial" w:hAnsi="Arial" w:cs="Arial"/>
          <w:lang w:val="en-GB"/>
        </w:rPr>
        <w:t>tersebut</w:t>
      </w:r>
      <w:proofErr w:type="spellEnd"/>
      <w:r w:rsidRPr="00276821">
        <w:rPr>
          <w:rFonts w:ascii="Arial" w:hAnsi="Arial" w:cs="Arial"/>
          <w:lang w:val="en-GB"/>
        </w:rPr>
        <w:t xml:space="preserve"> </w:t>
      </w:r>
      <w:proofErr w:type="spellStart"/>
      <w:r w:rsidRPr="00276821">
        <w:rPr>
          <w:rFonts w:ascii="Arial" w:hAnsi="Arial" w:cs="Arial"/>
          <w:lang w:val="en-GB"/>
        </w:rPr>
        <w:t>layak</w:t>
      </w:r>
      <w:proofErr w:type="spellEnd"/>
      <w:r w:rsidRPr="00276821">
        <w:rPr>
          <w:rFonts w:ascii="Arial" w:hAnsi="Arial" w:cs="Arial"/>
          <w:lang w:val="en-GB"/>
        </w:rPr>
        <w:t xml:space="preserve"> </w:t>
      </w:r>
      <w:proofErr w:type="spellStart"/>
      <w:r w:rsidRPr="00276821">
        <w:rPr>
          <w:rFonts w:ascii="Arial" w:hAnsi="Arial" w:cs="Arial"/>
          <w:lang w:val="en-GB"/>
        </w:rPr>
        <w:t>untuk</w:t>
      </w:r>
      <w:proofErr w:type="spellEnd"/>
      <w:r w:rsidRPr="00276821">
        <w:rPr>
          <w:rFonts w:ascii="Arial" w:hAnsi="Arial" w:cs="Arial"/>
          <w:lang w:val="en-GB"/>
        </w:rPr>
        <w:t xml:space="preserve"> </w:t>
      </w:r>
      <w:proofErr w:type="spellStart"/>
      <w:r w:rsidRPr="00276821">
        <w:rPr>
          <w:rFonts w:ascii="Arial" w:hAnsi="Arial" w:cs="Arial"/>
          <w:lang w:val="en-GB"/>
        </w:rPr>
        <w:t>dilanjutkan</w:t>
      </w:r>
      <w:proofErr w:type="spellEnd"/>
      <w:r w:rsidRPr="00276821">
        <w:rPr>
          <w:rFonts w:ascii="Arial" w:hAnsi="Arial" w:cs="Arial"/>
          <w:lang w:val="en-GB"/>
        </w:rPr>
        <w:t xml:space="preserve"> </w:t>
      </w:r>
      <w:proofErr w:type="spellStart"/>
      <w:r w:rsidRPr="00276821">
        <w:rPr>
          <w:rFonts w:ascii="Arial" w:hAnsi="Arial" w:cs="Arial"/>
          <w:lang w:val="en-GB"/>
        </w:rPr>
        <w:t>atau</w:t>
      </w:r>
      <w:proofErr w:type="spellEnd"/>
      <w:r w:rsidRPr="00276821">
        <w:rPr>
          <w:rFonts w:ascii="Arial" w:hAnsi="Arial" w:cs="Arial"/>
          <w:lang w:val="en-GB"/>
        </w:rPr>
        <w:t xml:space="preserve"> </w:t>
      </w:r>
      <w:proofErr w:type="spellStart"/>
      <w:r w:rsidRPr="00276821">
        <w:rPr>
          <w:rFonts w:ascii="Arial" w:hAnsi="Arial" w:cs="Arial"/>
          <w:lang w:val="en-GB"/>
        </w:rPr>
        <w:t>tidak</w:t>
      </w:r>
      <w:proofErr w:type="spellEnd"/>
      <w:r w:rsidRPr="00276821">
        <w:rPr>
          <w:rFonts w:ascii="Arial" w:hAnsi="Arial" w:cs="Arial"/>
          <w:lang w:val="en-GB"/>
        </w:rPr>
        <w:t xml:space="preserve">. </w:t>
      </w:r>
      <w:proofErr w:type="spellStart"/>
      <w:r w:rsidRPr="00276821">
        <w:rPr>
          <w:rFonts w:ascii="Arial" w:hAnsi="Arial" w:cs="Arial"/>
          <w:lang w:val="en-GB"/>
        </w:rPr>
        <w:t>Perhitungan</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analisis</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w:t>
      </w:r>
      <w:proofErr w:type="spellStart"/>
      <w:r w:rsidRPr="00276821">
        <w:rPr>
          <w:rFonts w:ascii="Arial" w:hAnsi="Arial" w:cs="Arial"/>
          <w:lang w:val="en-GB"/>
        </w:rPr>
        <w:t>perikanan</w:t>
      </w:r>
      <w:proofErr w:type="spellEnd"/>
      <w:r w:rsidR="009E56E4" w:rsidRPr="00276821">
        <w:rPr>
          <w:rFonts w:ascii="Arial" w:hAnsi="Arial" w:cs="Arial"/>
          <w:lang w:val="en-GB"/>
        </w:rPr>
        <w:t xml:space="preserve"> </w:t>
      </w:r>
      <w:proofErr w:type="spellStart"/>
      <w:r w:rsidRPr="00276821">
        <w:rPr>
          <w:rFonts w:ascii="Arial" w:hAnsi="Arial" w:cs="Arial"/>
          <w:lang w:val="en-GB"/>
        </w:rPr>
        <w:t>tangkap</w:t>
      </w:r>
      <w:proofErr w:type="spellEnd"/>
      <w:r w:rsidRPr="00276821">
        <w:rPr>
          <w:rFonts w:ascii="Arial" w:hAnsi="Arial" w:cs="Arial"/>
          <w:lang w:val="en-GB"/>
        </w:rPr>
        <w:t xml:space="preserve"> </w:t>
      </w:r>
      <w:proofErr w:type="spellStart"/>
      <w:r w:rsidRPr="00276821">
        <w:rPr>
          <w:rFonts w:ascii="Arial" w:hAnsi="Arial" w:cs="Arial"/>
          <w:lang w:val="en-GB"/>
        </w:rPr>
        <w:t>meliputi</w:t>
      </w:r>
      <w:proofErr w:type="spellEnd"/>
      <w:r w:rsidRPr="00276821">
        <w:rPr>
          <w:rFonts w:ascii="Arial" w:hAnsi="Arial" w:cs="Arial"/>
          <w:lang w:val="en-GB"/>
        </w:rPr>
        <w:t xml:space="preserve"> </w:t>
      </w:r>
      <w:proofErr w:type="spellStart"/>
      <w:r w:rsidRPr="00276821">
        <w:rPr>
          <w:rFonts w:ascii="Arial" w:hAnsi="Arial" w:cs="Arial"/>
          <w:lang w:val="en-GB"/>
        </w:rPr>
        <w:t>pendapatan</w:t>
      </w:r>
      <w:proofErr w:type="spellEnd"/>
      <w:r w:rsidRPr="00276821">
        <w:rPr>
          <w:rFonts w:ascii="Arial" w:hAnsi="Arial" w:cs="Arial"/>
          <w:lang w:val="en-GB"/>
        </w:rPr>
        <w:t xml:space="preserve">, </w:t>
      </w:r>
      <w:proofErr w:type="spellStart"/>
      <w:r w:rsidRPr="00276821">
        <w:rPr>
          <w:rFonts w:ascii="Arial" w:hAnsi="Arial" w:cs="Arial"/>
          <w:lang w:val="en-GB"/>
        </w:rPr>
        <w:t>biaya</w:t>
      </w:r>
      <w:proofErr w:type="spellEnd"/>
      <w:r w:rsidRPr="00276821">
        <w:rPr>
          <w:rFonts w:ascii="Arial" w:hAnsi="Arial" w:cs="Arial"/>
          <w:lang w:val="en-GB"/>
        </w:rPr>
        <w:t xml:space="preserve"> </w:t>
      </w:r>
      <w:proofErr w:type="spellStart"/>
      <w:r w:rsidRPr="00276821">
        <w:rPr>
          <w:rFonts w:ascii="Arial" w:hAnsi="Arial" w:cs="Arial"/>
          <w:lang w:val="en-GB"/>
        </w:rPr>
        <w:t>tetap</w:t>
      </w:r>
      <w:proofErr w:type="spellEnd"/>
      <w:r w:rsidRPr="00276821">
        <w:rPr>
          <w:rFonts w:ascii="Arial" w:hAnsi="Arial" w:cs="Arial"/>
          <w:lang w:val="en-GB"/>
        </w:rPr>
        <w:t xml:space="preserve">, </w:t>
      </w:r>
      <w:proofErr w:type="spellStart"/>
      <w:r w:rsidRPr="00276821">
        <w:rPr>
          <w:rFonts w:ascii="Arial" w:hAnsi="Arial" w:cs="Arial"/>
          <w:lang w:val="en-GB"/>
        </w:rPr>
        <w:t>biaya</w:t>
      </w:r>
      <w:proofErr w:type="spellEnd"/>
      <w:r w:rsidRPr="00276821">
        <w:rPr>
          <w:rFonts w:ascii="Arial" w:hAnsi="Arial" w:cs="Arial"/>
          <w:lang w:val="en-GB"/>
        </w:rPr>
        <w:t xml:space="preserve"> </w:t>
      </w:r>
      <w:proofErr w:type="spellStart"/>
      <w:r w:rsidRPr="00276821">
        <w:rPr>
          <w:rFonts w:ascii="Arial" w:hAnsi="Arial" w:cs="Arial"/>
          <w:lang w:val="en-GB"/>
        </w:rPr>
        <w:t>variabel</w:t>
      </w:r>
      <w:proofErr w:type="spellEnd"/>
      <w:r w:rsidRPr="00276821">
        <w:rPr>
          <w:rFonts w:ascii="Arial" w:hAnsi="Arial" w:cs="Arial"/>
          <w:lang w:val="en-GB"/>
        </w:rPr>
        <w:t xml:space="preserve">, </w:t>
      </w:r>
      <w:proofErr w:type="spellStart"/>
      <w:r w:rsidRPr="00276821">
        <w:rPr>
          <w:rFonts w:ascii="Arial" w:hAnsi="Arial" w:cs="Arial"/>
          <w:lang w:val="en-GB"/>
        </w:rPr>
        <w:t>pendapatan</w:t>
      </w:r>
      <w:proofErr w:type="spellEnd"/>
      <w:r w:rsidRPr="00276821">
        <w:rPr>
          <w:rFonts w:ascii="Arial" w:hAnsi="Arial" w:cs="Arial"/>
          <w:lang w:val="en-GB"/>
        </w:rPr>
        <w:t xml:space="preserve">, </w:t>
      </w:r>
      <w:proofErr w:type="spellStart"/>
      <w:r w:rsidRPr="00276821">
        <w:rPr>
          <w:rFonts w:ascii="Arial" w:hAnsi="Arial" w:cs="Arial"/>
          <w:lang w:val="en-GB"/>
        </w:rPr>
        <w:t>biaya</w:t>
      </w:r>
      <w:proofErr w:type="spellEnd"/>
      <w:r w:rsidRPr="00276821">
        <w:rPr>
          <w:rFonts w:ascii="Arial" w:hAnsi="Arial" w:cs="Arial"/>
          <w:lang w:val="en-GB"/>
        </w:rPr>
        <w:t xml:space="preserve"> total, </w:t>
      </w:r>
      <w:proofErr w:type="spellStart"/>
      <w:r w:rsidRPr="00276821">
        <w:rPr>
          <w:rFonts w:ascii="Arial" w:hAnsi="Arial" w:cs="Arial"/>
          <w:lang w:val="en-GB"/>
        </w:rPr>
        <w:t>pendapatan</w:t>
      </w:r>
      <w:proofErr w:type="spellEnd"/>
      <w:r w:rsidRPr="00276821">
        <w:rPr>
          <w:rFonts w:ascii="Arial" w:hAnsi="Arial" w:cs="Arial"/>
          <w:lang w:val="en-GB"/>
        </w:rPr>
        <w:t xml:space="preserve">, </w:t>
      </w:r>
      <w:proofErr w:type="spellStart"/>
      <w:r w:rsidRPr="00276821">
        <w:rPr>
          <w:rFonts w:ascii="Arial" w:hAnsi="Arial" w:cs="Arial"/>
          <w:lang w:val="en-GB"/>
        </w:rPr>
        <w:t>keuntungan</w:t>
      </w:r>
      <w:proofErr w:type="spellEnd"/>
      <w:r w:rsidRPr="00276821">
        <w:rPr>
          <w:rFonts w:ascii="Arial" w:hAnsi="Arial" w:cs="Arial"/>
          <w:lang w:val="en-GB"/>
        </w:rPr>
        <w:t xml:space="preserve">, dan </w:t>
      </w:r>
      <w:proofErr w:type="spellStart"/>
      <w:r w:rsidRPr="00276821">
        <w:rPr>
          <w:rFonts w:ascii="Arial" w:hAnsi="Arial" w:cs="Arial"/>
          <w:lang w:val="en-GB"/>
        </w:rPr>
        <w:t>pengeluaran</w:t>
      </w:r>
      <w:proofErr w:type="spellEnd"/>
      <w:r w:rsidR="009E56E4" w:rsidRPr="00276821">
        <w:rPr>
          <w:rFonts w:ascii="Arial" w:hAnsi="Arial" w:cs="Arial"/>
          <w:lang w:val="en-GB"/>
        </w:rPr>
        <w:t xml:space="preserve"> di masing-masing Lembaga </w:t>
      </w:r>
      <w:proofErr w:type="spellStart"/>
      <w:r w:rsidR="009E56E4" w:rsidRPr="00276821">
        <w:rPr>
          <w:rFonts w:ascii="Arial" w:hAnsi="Arial" w:cs="Arial"/>
          <w:lang w:val="en-GB"/>
        </w:rPr>
        <w:t>pemasaran</w:t>
      </w:r>
      <w:proofErr w:type="spellEnd"/>
      <w:r w:rsidR="009E56E4" w:rsidRPr="00276821">
        <w:rPr>
          <w:rFonts w:ascii="Arial" w:hAnsi="Arial" w:cs="Arial"/>
          <w:lang w:val="en-GB"/>
        </w:rPr>
        <w:t xml:space="preserve"> yang </w:t>
      </w:r>
      <w:proofErr w:type="spellStart"/>
      <w:r w:rsidR="009E56E4" w:rsidRPr="00276821">
        <w:rPr>
          <w:rFonts w:ascii="Arial" w:hAnsi="Arial" w:cs="Arial"/>
          <w:lang w:val="en-GB"/>
        </w:rPr>
        <w:t>terlibat</w:t>
      </w:r>
      <w:proofErr w:type="spellEnd"/>
      <w:r w:rsidR="009E56E4" w:rsidRPr="00276821">
        <w:rPr>
          <w:rFonts w:ascii="Arial" w:hAnsi="Arial" w:cs="Arial"/>
          <w:lang w:val="en-GB"/>
        </w:rPr>
        <w:t xml:space="preserve"> </w:t>
      </w:r>
      <w:proofErr w:type="spellStart"/>
      <w:r w:rsidR="009E56E4" w:rsidRPr="00276821">
        <w:rPr>
          <w:rFonts w:ascii="Arial" w:hAnsi="Arial" w:cs="Arial"/>
          <w:lang w:val="en-GB"/>
        </w:rPr>
        <w:t>dalam</w:t>
      </w:r>
      <w:proofErr w:type="spellEnd"/>
      <w:r w:rsidR="009E56E4" w:rsidRPr="00276821">
        <w:rPr>
          <w:rFonts w:ascii="Arial" w:hAnsi="Arial" w:cs="Arial"/>
          <w:lang w:val="en-GB"/>
        </w:rPr>
        <w:t xml:space="preserve"> </w:t>
      </w:r>
      <w:proofErr w:type="spellStart"/>
      <w:r w:rsidR="009E56E4" w:rsidRPr="00276821">
        <w:rPr>
          <w:rFonts w:ascii="Arial" w:hAnsi="Arial" w:cs="Arial"/>
          <w:lang w:val="en-GB"/>
        </w:rPr>
        <w:t>penyaluran</w:t>
      </w:r>
      <w:proofErr w:type="spellEnd"/>
      <w:r w:rsidR="009E56E4" w:rsidRPr="00276821">
        <w:rPr>
          <w:rFonts w:ascii="Arial" w:hAnsi="Arial" w:cs="Arial"/>
          <w:lang w:val="en-GB"/>
        </w:rPr>
        <w:t xml:space="preserve"> ikan </w:t>
      </w:r>
      <w:proofErr w:type="spellStart"/>
      <w:r w:rsidR="009E56E4" w:rsidRPr="00276821">
        <w:rPr>
          <w:rFonts w:ascii="Arial" w:hAnsi="Arial" w:cs="Arial"/>
          <w:lang w:val="en-GB"/>
        </w:rPr>
        <w:t>tongkol</w:t>
      </w:r>
      <w:proofErr w:type="spellEnd"/>
      <w:r w:rsidR="009E56E4" w:rsidRPr="00276821">
        <w:rPr>
          <w:rFonts w:ascii="Arial" w:hAnsi="Arial" w:cs="Arial"/>
          <w:lang w:val="en-GB"/>
        </w:rPr>
        <w:t xml:space="preserve"> </w:t>
      </w:r>
      <w:proofErr w:type="spellStart"/>
      <w:r w:rsidR="009E56E4" w:rsidRPr="00276821">
        <w:rPr>
          <w:rFonts w:ascii="Arial" w:hAnsi="Arial" w:cs="Arial"/>
          <w:lang w:val="en-GB"/>
        </w:rPr>
        <w:t>dari</w:t>
      </w:r>
      <w:proofErr w:type="spellEnd"/>
      <w:r w:rsidR="009E56E4" w:rsidRPr="00276821">
        <w:rPr>
          <w:rFonts w:ascii="Arial" w:hAnsi="Arial" w:cs="Arial"/>
          <w:lang w:val="en-GB"/>
        </w:rPr>
        <w:t xml:space="preserve"> </w:t>
      </w:r>
      <w:proofErr w:type="spellStart"/>
      <w:r w:rsidR="009E56E4" w:rsidRPr="00276821">
        <w:rPr>
          <w:rFonts w:ascii="Arial" w:hAnsi="Arial" w:cs="Arial"/>
          <w:lang w:val="en-GB"/>
        </w:rPr>
        <w:t>produsen</w:t>
      </w:r>
      <w:proofErr w:type="spellEnd"/>
      <w:r w:rsidR="009E56E4" w:rsidRPr="00276821">
        <w:rPr>
          <w:rFonts w:ascii="Arial" w:hAnsi="Arial" w:cs="Arial"/>
          <w:lang w:val="en-GB"/>
        </w:rPr>
        <w:t xml:space="preserve"> </w:t>
      </w:r>
      <w:proofErr w:type="spellStart"/>
      <w:r w:rsidR="009E56E4" w:rsidRPr="00276821">
        <w:rPr>
          <w:rFonts w:ascii="Arial" w:hAnsi="Arial" w:cs="Arial"/>
          <w:lang w:val="en-GB"/>
        </w:rPr>
        <w:t>hingga</w:t>
      </w:r>
      <w:proofErr w:type="spellEnd"/>
      <w:r w:rsidR="009E56E4" w:rsidRPr="00276821">
        <w:rPr>
          <w:rFonts w:ascii="Arial" w:hAnsi="Arial" w:cs="Arial"/>
          <w:lang w:val="en-GB"/>
        </w:rPr>
        <w:t xml:space="preserve"> </w:t>
      </w:r>
      <w:proofErr w:type="spellStart"/>
      <w:r w:rsidR="009E56E4" w:rsidRPr="00276821">
        <w:rPr>
          <w:rFonts w:ascii="Arial" w:hAnsi="Arial" w:cs="Arial"/>
          <w:lang w:val="en-GB"/>
        </w:rPr>
        <w:t>sampai</w:t>
      </w:r>
      <w:proofErr w:type="spellEnd"/>
      <w:r w:rsidR="009E56E4" w:rsidRPr="00276821">
        <w:rPr>
          <w:rFonts w:ascii="Arial" w:hAnsi="Arial" w:cs="Arial"/>
          <w:lang w:val="en-GB"/>
        </w:rPr>
        <w:t xml:space="preserve"> </w:t>
      </w:r>
      <w:proofErr w:type="spellStart"/>
      <w:r w:rsidR="009E56E4" w:rsidRPr="00276821">
        <w:rPr>
          <w:rFonts w:ascii="Arial" w:hAnsi="Arial" w:cs="Arial"/>
          <w:lang w:val="en-GB"/>
        </w:rPr>
        <w:t>konsumen</w:t>
      </w:r>
      <w:proofErr w:type="spellEnd"/>
      <w:r w:rsidR="009E56E4" w:rsidRPr="00276821">
        <w:rPr>
          <w:rFonts w:ascii="Arial" w:hAnsi="Arial" w:cs="Arial"/>
          <w:lang w:val="en-GB"/>
        </w:rPr>
        <w:t>.</w:t>
      </w:r>
    </w:p>
    <w:p w14:paraId="7EFA82BE" w14:textId="77777777" w:rsidR="00661784" w:rsidRPr="00276821" w:rsidRDefault="00661784" w:rsidP="00AE1AA4">
      <w:pPr>
        <w:jc w:val="both"/>
        <w:rPr>
          <w:rFonts w:ascii="Arial" w:hAnsi="Arial" w:cs="Arial"/>
          <w:lang w:val="en-GB"/>
        </w:rPr>
      </w:pPr>
    </w:p>
    <w:p w14:paraId="3B7F28F1" w14:textId="2C2EE499" w:rsidR="00661784" w:rsidRPr="00276821" w:rsidRDefault="00661784" w:rsidP="00AE1AA4">
      <w:pPr>
        <w:jc w:val="both"/>
        <w:rPr>
          <w:rFonts w:ascii="Arial" w:hAnsi="Arial" w:cs="Arial"/>
          <w:b/>
          <w:bCs/>
          <w:lang w:val="en-GB"/>
        </w:rPr>
      </w:pPr>
      <w:r w:rsidRPr="00276821">
        <w:rPr>
          <w:rFonts w:ascii="Arial" w:hAnsi="Arial" w:cs="Arial"/>
          <w:b/>
          <w:bCs/>
          <w:lang w:val="en-GB"/>
        </w:rPr>
        <w:t xml:space="preserve">a. </w:t>
      </w:r>
      <w:proofErr w:type="spellStart"/>
      <w:r w:rsidRPr="00276821">
        <w:rPr>
          <w:rFonts w:ascii="Arial" w:hAnsi="Arial" w:cs="Arial"/>
          <w:b/>
          <w:bCs/>
          <w:lang w:val="en-GB"/>
        </w:rPr>
        <w:t>Nelayan</w:t>
      </w:r>
      <w:proofErr w:type="spellEnd"/>
    </w:p>
    <w:p w14:paraId="2054B690" w14:textId="65213500" w:rsidR="004F2851" w:rsidRDefault="004F2851" w:rsidP="004F2851">
      <w:pPr>
        <w:ind w:firstLine="284"/>
        <w:jc w:val="both"/>
        <w:rPr>
          <w:rFonts w:ascii="Arial" w:hAnsi="Arial" w:cs="Arial"/>
          <w:lang w:val="en-GB"/>
        </w:rPr>
      </w:pPr>
      <w:proofErr w:type="spellStart"/>
      <w:r>
        <w:rPr>
          <w:rFonts w:ascii="Arial" w:hAnsi="Arial" w:cs="Arial"/>
          <w:lang w:val="en-GB"/>
        </w:rPr>
        <w:t>N</w:t>
      </w:r>
      <w:r w:rsidRPr="004F2851">
        <w:rPr>
          <w:rFonts w:ascii="Arial" w:hAnsi="Arial" w:cs="Arial"/>
          <w:lang w:val="en-GB"/>
        </w:rPr>
        <w:t>elayan</w:t>
      </w:r>
      <w:proofErr w:type="spellEnd"/>
      <w:r w:rsidRPr="004F2851">
        <w:rPr>
          <w:rFonts w:ascii="Arial" w:hAnsi="Arial" w:cs="Arial"/>
          <w:lang w:val="en-GB"/>
        </w:rPr>
        <w:t xml:space="preserve"> </w:t>
      </w:r>
      <w:proofErr w:type="spellStart"/>
      <w:r w:rsidRPr="004F2851">
        <w:rPr>
          <w:rFonts w:ascii="Arial" w:hAnsi="Arial" w:cs="Arial"/>
          <w:lang w:val="en-GB"/>
        </w:rPr>
        <w:t>merupakan</w:t>
      </w:r>
      <w:proofErr w:type="spellEnd"/>
      <w:r w:rsidRPr="004F2851">
        <w:rPr>
          <w:rFonts w:ascii="Arial" w:hAnsi="Arial" w:cs="Arial"/>
          <w:lang w:val="en-GB"/>
        </w:rPr>
        <w:t xml:space="preserve"> salah </w:t>
      </w:r>
      <w:proofErr w:type="spellStart"/>
      <w:r w:rsidRPr="004F2851">
        <w:rPr>
          <w:rFonts w:ascii="Arial" w:hAnsi="Arial" w:cs="Arial"/>
          <w:lang w:val="en-GB"/>
        </w:rPr>
        <w:t>satu</w:t>
      </w:r>
      <w:proofErr w:type="spellEnd"/>
      <w:r w:rsidRPr="004F2851">
        <w:rPr>
          <w:rFonts w:ascii="Arial" w:hAnsi="Arial" w:cs="Arial"/>
          <w:lang w:val="en-GB"/>
        </w:rPr>
        <w:t xml:space="preserve"> </w:t>
      </w:r>
      <w:proofErr w:type="spellStart"/>
      <w:r w:rsidRPr="004F2851">
        <w:rPr>
          <w:rFonts w:ascii="Arial" w:hAnsi="Arial" w:cs="Arial"/>
          <w:lang w:val="en-GB"/>
        </w:rPr>
        <w:t>bagian</w:t>
      </w:r>
      <w:proofErr w:type="spellEnd"/>
      <w:r w:rsidRPr="004F2851">
        <w:rPr>
          <w:rFonts w:ascii="Arial" w:hAnsi="Arial" w:cs="Arial"/>
          <w:lang w:val="en-GB"/>
        </w:rPr>
        <w:t xml:space="preserve"> </w:t>
      </w:r>
      <w:proofErr w:type="spellStart"/>
      <w:r w:rsidRPr="004F2851">
        <w:rPr>
          <w:rFonts w:ascii="Arial" w:hAnsi="Arial" w:cs="Arial"/>
          <w:lang w:val="en-GB"/>
        </w:rPr>
        <w:t>masyarakat</w:t>
      </w:r>
      <w:proofErr w:type="spellEnd"/>
      <w:r w:rsidRPr="004F2851">
        <w:rPr>
          <w:rFonts w:ascii="Arial" w:hAnsi="Arial" w:cs="Arial"/>
          <w:lang w:val="en-GB"/>
        </w:rPr>
        <w:t xml:space="preserve"> Indonesia yang </w:t>
      </w:r>
      <w:proofErr w:type="spellStart"/>
      <w:r w:rsidRPr="004F2851">
        <w:rPr>
          <w:rFonts w:ascii="Arial" w:hAnsi="Arial" w:cs="Arial"/>
          <w:lang w:val="en-GB"/>
        </w:rPr>
        <w:t>hidup</w:t>
      </w:r>
      <w:proofErr w:type="spellEnd"/>
      <w:r w:rsidRPr="004F2851">
        <w:rPr>
          <w:rFonts w:ascii="Arial" w:hAnsi="Arial" w:cs="Arial"/>
          <w:lang w:val="en-GB"/>
        </w:rPr>
        <w:t xml:space="preserve"> </w:t>
      </w:r>
      <w:proofErr w:type="spellStart"/>
      <w:r w:rsidRPr="004F2851">
        <w:rPr>
          <w:rFonts w:ascii="Arial" w:hAnsi="Arial" w:cs="Arial"/>
          <w:lang w:val="en-GB"/>
        </w:rPr>
        <w:t>dengan</w:t>
      </w:r>
      <w:proofErr w:type="spellEnd"/>
      <w:r w:rsidRPr="004F2851">
        <w:rPr>
          <w:rFonts w:ascii="Arial" w:hAnsi="Arial" w:cs="Arial"/>
          <w:lang w:val="en-GB"/>
        </w:rPr>
        <w:t xml:space="preserve"> </w:t>
      </w:r>
      <w:proofErr w:type="spellStart"/>
      <w:r w:rsidRPr="004F2851">
        <w:rPr>
          <w:rFonts w:ascii="Arial" w:hAnsi="Arial" w:cs="Arial"/>
          <w:lang w:val="en-GB"/>
        </w:rPr>
        <w:t>mengelola</w:t>
      </w:r>
      <w:proofErr w:type="spellEnd"/>
      <w:r w:rsidRPr="004F2851">
        <w:rPr>
          <w:rFonts w:ascii="Arial" w:hAnsi="Arial" w:cs="Arial"/>
          <w:lang w:val="en-GB"/>
        </w:rPr>
        <w:t xml:space="preserve"> </w:t>
      </w:r>
      <w:proofErr w:type="spellStart"/>
      <w:r w:rsidRPr="004F2851">
        <w:rPr>
          <w:rFonts w:ascii="Arial" w:hAnsi="Arial" w:cs="Arial"/>
          <w:lang w:val="en-GB"/>
        </w:rPr>
        <w:t>potensi</w:t>
      </w:r>
      <w:proofErr w:type="spellEnd"/>
      <w:r w:rsidRPr="004F2851">
        <w:rPr>
          <w:rFonts w:ascii="Arial" w:hAnsi="Arial" w:cs="Arial"/>
          <w:lang w:val="en-GB"/>
        </w:rPr>
        <w:t xml:space="preserve"> </w:t>
      </w:r>
      <w:proofErr w:type="spellStart"/>
      <w:r w:rsidRPr="004F2851">
        <w:rPr>
          <w:rFonts w:ascii="Arial" w:hAnsi="Arial" w:cs="Arial"/>
          <w:lang w:val="en-GB"/>
        </w:rPr>
        <w:t>sumberdaya</w:t>
      </w:r>
      <w:proofErr w:type="spellEnd"/>
      <w:r w:rsidRPr="004F2851">
        <w:rPr>
          <w:rFonts w:ascii="Arial" w:hAnsi="Arial" w:cs="Arial"/>
          <w:lang w:val="en-GB"/>
        </w:rPr>
        <w:t xml:space="preserve"> </w:t>
      </w:r>
      <w:proofErr w:type="spellStart"/>
      <w:r w:rsidRPr="004F2851">
        <w:rPr>
          <w:rFonts w:ascii="Arial" w:hAnsi="Arial" w:cs="Arial"/>
          <w:lang w:val="en-GB"/>
        </w:rPr>
        <w:t>perikanan</w:t>
      </w:r>
      <w:proofErr w:type="spellEnd"/>
      <w:r w:rsidRPr="004F2851">
        <w:rPr>
          <w:rFonts w:ascii="Arial" w:hAnsi="Arial" w:cs="Arial"/>
          <w:lang w:val="en-GB"/>
        </w:rPr>
        <w:t xml:space="preserve">. </w:t>
      </w:r>
      <w:proofErr w:type="spellStart"/>
      <w:r w:rsidRPr="004F2851">
        <w:rPr>
          <w:rFonts w:ascii="Arial" w:hAnsi="Arial" w:cs="Arial"/>
          <w:lang w:val="en-GB"/>
        </w:rPr>
        <w:t>Sebagai</w:t>
      </w:r>
      <w:proofErr w:type="spellEnd"/>
      <w:r w:rsidRPr="004F2851">
        <w:rPr>
          <w:rFonts w:ascii="Arial" w:hAnsi="Arial" w:cs="Arial"/>
          <w:lang w:val="en-GB"/>
        </w:rPr>
        <w:t xml:space="preserve"> </w:t>
      </w:r>
      <w:proofErr w:type="spellStart"/>
      <w:r w:rsidRPr="004F2851">
        <w:rPr>
          <w:rFonts w:ascii="Arial" w:hAnsi="Arial" w:cs="Arial"/>
          <w:lang w:val="en-GB"/>
        </w:rPr>
        <w:t>suatu</w:t>
      </w:r>
      <w:proofErr w:type="spellEnd"/>
      <w:r w:rsidRPr="004F2851">
        <w:rPr>
          <w:rFonts w:ascii="Arial" w:hAnsi="Arial" w:cs="Arial"/>
          <w:lang w:val="en-GB"/>
        </w:rPr>
        <w:t xml:space="preserve"> </w:t>
      </w:r>
      <w:proofErr w:type="spellStart"/>
      <w:r w:rsidRPr="004F2851">
        <w:rPr>
          <w:rFonts w:ascii="Arial" w:hAnsi="Arial" w:cs="Arial"/>
          <w:lang w:val="en-GB"/>
        </w:rPr>
        <w:t>masyarakat</w:t>
      </w:r>
      <w:proofErr w:type="spellEnd"/>
      <w:r w:rsidRPr="004F2851">
        <w:rPr>
          <w:rFonts w:ascii="Arial" w:hAnsi="Arial" w:cs="Arial"/>
          <w:lang w:val="en-GB"/>
        </w:rPr>
        <w:t xml:space="preserve"> yang </w:t>
      </w:r>
      <w:proofErr w:type="spellStart"/>
      <w:r w:rsidRPr="004F2851">
        <w:rPr>
          <w:rFonts w:ascii="Arial" w:hAnsi="Arial" w:cs="Arial"/>
          <w:lang w:val="en-GB"/>
        </w:rPr>
        <w:t>tinggal</w:t>
      </w:r>
      <w:proofErr w:type="spellEnd"/>
      <w:r w:rsidRPr="004F2851">
        <w:rPr>
          <w:rFonts w:ascii="Arial" w:hAnsi="Arial" w:cs="Arial"/>
          <w:lang w:val="en-GB"/>
        </w:rPr>
        <w:t xml:space="preserve"> di </w:t>
      </w:r>
      <w:proofErr w:type="spellStart"/>
      <w:r w:rsidRPr="004F2851">
        <w:rPr>
          <w:rFonts w:ascii="Arial" w:hAnsi="Arial" w:cs="Arial"/>
          <w:lang w:val="en-GB"/>
        </w:rPr>
        <w:t>kawasan</w:t>
      </w:r>
      <w:proofErr w:type="spellEnd"/>
      <w:r w:rsidRPr="004F2851">
        <w:rPr>
          <w:rFonts w:ascii="Arial" w:hAnsi="Arial" w:cs="Arial"/>
          <w:lang w:val="en-GB"/>
        </w:rPr>
        <w:t xml:space="preserve"> </w:t>
      </w:r>
      <w:proofErr w:type="spellStart"/>
      <w:r w:rsidRPr="004F2851">
        <w:rPr>
          <w:rFonts w:ascii="Arial" w:hAnsi="Arial" w:cs="Arial"/>
          <w:lang w:val="en-GB"/>
        </w:rPr>
        <w:t>pesisir</w:t>
      </w:r>
      <w:proofErr w:type="spellEnd"/>
      <w:r w:rsidRPr="004F2851">
        <w:rPr>
          <w:rFonts w:ascii="Arial" w:hAnsi="Arial" w:cs="Arial"/>
          <w:lang w:val="en-GB"/>
        </w:rPr>
        <w:t xml:space="preserve">, </w:t>
      </w:r>
      <w:proofErr w:type="spellStart"/>
      <w:r w:rsidRPr="004F2851">
        <w:rPr>
          <w:rFonts w:ascii="Arial" w:hAnsi="Arial" w:cs="Arial"/>
          <w:lang w:val="en-GB"/>
        </w:rPr>
        <w:t>masyarakat</w:t>
      </w:r>
      <w:proofErr w:type="spellEnd"/>
      <w:r w:rsidRPr="004F2851">
        <w:rPr>
          <w:rFonts w:ascii="Arial" w:hAnsi="Arial" w:cs="Arial"/>
          <w:lang w:val="en-GB"/>
        </w:rPr>
        <w:t xml:space="preserve"> </w:t>
      </w:r>
      <w:proofErr w:type="spellStart"/>
      <w:r w:rsidRPr="004F2851">
        <w:rPr>
          <w:rFonts w:ascii="Arial" w:hAnsi="Arial" w:cs="Arial"/>
          <w:lang w:val="en-GB"/>
        </w:rPr>
        <w:t>nelayan</w:t>
      </w:r>
      <w:proofErr w:type="spellEnd"/>
      <w:r w:rsidRPr="004F2851">
        <w:rPr>
          <w:rFonts w:ascii="Arial" w:hAnsi="Arial" w:cs="Arial"/>
          <w:lang w:val="en-GB"/>
        </w:rPr>
        <w:t xml:space="preserve"> </w:t>
      </w:r>
      <w:proofErr w:type="spellStart"/>
      <w:r w:rsidRPr="004F2851">
        <w:rPr>
          <w:rFonts w:ascii="Arial" w:hAnsi="Arial" w:cs="Arial"/>
          <w:lang w:val="en-GB"/>
        </w:rPr>
        <w:t>mempunyai</w:t>
      </w:r>
      <w:proofErr w:type="spellEnd"/>
      <w:r w:rsidRPr="004F2851">
        <w:rPr>
          <w:rFonts w:ascii="Arial" w:hAnsi="Arial" w:cs="Arial"/>
          <w:lang w:val="en-GB"/>
        </w:rPr>
        <w:t xml:space="preserve"> </w:t>
      </w:r>
      <w:proofErr w:type="spellStart"/>
      <w:r w:rsidRPr="004F2851">
        <w:rPr>
          <w:rFonts w:ascii="Arial" w:hAnsi="Arial" w:cs="Arial"/>
          <w:lang w:val="en-GB"/>
        </w:rPr>
        <w:t>karakteristik</w:t>
      </w:r>
      <w:proofErr w:type="spellEnd"/>
      <w:r w:rsidRPr="004F2851">
        <w:rPr>
          <w:rFonts w:ascii="Arial" w:hAnsi="Arial" w:cs="Arial"/>
          <w:lang w:val="en-GB"/>
        </w:rPr>
        <w:t xml:space="preserve"> </w:t>
      </w:r>
      <w:proofErr w:type="spellStart"/>
      <w:r w:rsidRPr="004F2851">
        <w:rPr>
          <w:rFonts w:ascii="Arial" w:hAnsi="Arial" w:cs="Arial"/>
          <w:lang w:val="en-GB"/>
        </w:rPr>
        <w:t>sosial</w:t>
      </w:r>
      <w:proofErr w:type="spellEnd"/>
      <w:r w:rsidRPr="004F2851">
        <w:rPr>
          <w:rFonts w:ascii="Arial" w:hAnsi="Arial" w:cs="Arial"/>
          <w:lang w:val="en-GB"/>
        </w:rPr>
        <w:t xml:space="preserve"> </w:t>
      </w:r>
      <w:proofErr w:type="spellStart"/>
      <w:r w:rsidRPr="004F2851">
        <w:rPr>
          <w:rFonts w:ascii="Arial" w:hAnsi="Arial" w:cs="Arial"/>
          <w:lang w:val="en-GB"/>
        </w:rPr>
        <w:t>tersendiri</w:t>
      </w:r>
      <w:proofErr w:type="spellEnd"/>
      <w:r w:rsidRPr="004F2851">
        <w:rPr>
          <w:rFonts w:ascii="Arial" w:hAnsi="Arial" w:cs="Arial"/>
          <w:lang w:val="en-GB"/>
        </w:rPr>
        <w:t xml:space="preserve"> yang </w:t>
      </w:r>
      <w:proofErr w:type="spellStart"/>
      <w:r w:rsidRPr="004F2851">
        <w:rPr>
          <w:rFonts w:ascii="Arial" w:hAnsi="Arial" w:cs="Arial"/>
          <w:lang w:val="en-GB"/>
        </w:rPr>
        <w:t>berbeda</w:t>
      </w:r>
      <w:proofErr w:type="spellEnd"/>
      <w:r w:rsidRPr="004F2851">
        <w:rPr>
          <w:rFonts w:ascii="Arial" w:hAnsi="Arial" w:cs="Arial"/>
          <w:lang w:val="en-GB"/>
        </w:rPr>
        <w:t xml:space="preserve"> </w:t>
      </w:r>
      <w:proofErr w:type="spellStart"/>
      <w:r w:rsidRPr="004F2851">
        <w:rPr>
          <w:rFonts w:ascii="Arial" w:hAnsi="Arial" w:cs="Arial"/>
          <w:lang w:val="en-GB"/>
        </w:rPr>
        <w:t>dengan</w:t>
      </w:r>
      <w:proofErr w:type="spellEnd"/>
      <w:r w:rsidRPr="004F2851">
        <w:rPr>
          <w:rFonts w:ascii="Arial" w:hAnsi="Arial" w:cs="Arial"/>
          <w:lang w:val="en-GB"/>
        </w:rPr>
        <w:t xml:space="preserve"> </w:t>
      </w:r>
      <w:proofErr w:type="spellStart"/>
      <w:r w:rsidRPr="004F2851">
        <w:rPr>
          <w:rFonts w:ascii="Arial" w:hAnsi="Arial" w:cs="Arial"/>
          <w:lang w:val="en-GB"/>
        </w:rPr>
        <w:t>masyarakat</w:t>
      </w:r>
      <w:proofErr w:type="spellEnd"/>
      <w:r w:rsidRPr="004F2851">
        <w:rPr>
          <w:rFonts w:ascii="Arial" w:hAnsi="Arial" w:cs="Arial"/>
          <w:lang w:val="en-GB"/>
        </w:rPr>
        <w:t xml:space="preserve"> </w:t>
      </w:r>
      <w:r>
        <w:rPr>
          <w:rFonts w:ascii="Arial" w:hAnsi="Arial" w:cs="Arial"/>
          <w:lang w:val="en-GB"/>
        </w:rPr>
        <w:t xml:space="preserve">yang </w:t>
      </w:r>
      <w:proofErr w:type="spellStart"/>
      <w:r>
        <w:rPr>
          <w:rFonts w:ascii="Arial" w:hAnsi="Arial" w:cs="Arial"/>
          <w:lang w:val="en-GB"/>
        </w:rPr>
        <w:t>tinggal</w:t>
      </w:r>
      <w:proofErr w:type="spellEnd"/>
      <w:r>
        <w:rPr>
          <w:rFonts w:ascii="Arial" w:hAnsi="Arial" w:cs="Arial"/>
          <w:lang w:val="en-GB"/>
        </w:rPr>
        <w:t xml:space="preserve"> di wilayah </w:t>
      </w:r>
      <w:proofErr w:type="spellStart"/>
      <w:r>
        <w:rPr>
          <w:rFonts w:ascii="Arial" w:hAnsi="Arial" w:cs="Arial"/>
          <w:lang w:val="en-GB"/>
        </w:rPr>
        <w:t>daratan</w:t>
      </w:r>
      <w:proofErr w:type="spellEnd"/>
      <w:r>
        <w:rPr>
          <w:rFonts w:ascii="Arial" w:hAnsi="Arial" w:cs="Arial"/>
          <w:lang w:val="en-GB"/>
        </w:rPr>
        <w:t xml:space="preserve"> </w:t>
      </w:r>
      <w:sdt>
        <w:sdtPr>
          <w:rPr>
            <w:rFonts w:ascii="Arial" w:hAnsi="Arial" w:cs="Arial"/>
            <w:lang w:val="en-GB"/>
          </w:rPr>
          <w:id w:val="2114702503"/>
          <w:citation/>
        </w:sdtPr>
        <w:sdtEndPr/>
        <w:sdtContent>
          <w:r>
            <w:rPr>
              <w:rFonts w:ascii="Arial" w:hAnsi="Arial" w:cs="Arial"/>
              <w:lang w:val="en-GB"/>
            </w:rPr>
            <w:fldChar w:fldCharType="begin"/>
          </w:r>
          <w:r>
            <w:rPr>
              <w:rFonts w:ascii="Arial" w:hAnsi="Arial" w:cs="Arial"/>
              <w:lang w:val="en-ID"/>
            </w:rPr>
            <w:instrText xml:space="preserve"> CITATION Far141 \l 14345 </w:instrText>
          </w:r>
          <w:r>
            <w:rPr>
              <w:rFonts w:ascii="Arial" w:hAnsi="Arial" w:cs="Arial"/>
              <w:lang w:val="en-GB"/>
            </w:rPr>
            <w:fldChar w:fldCharType="separate"/>
          </w:r>
          <w:r w:rsidR="00472A39" w:rsidRPr="00472A39">
            <w:rPr>
              <w:rFonts w:ascii="Arial" w:hAnsi="Arial" w:cs="Arial"/>
              <w:noProof/>
              <w:lang w:val="en-ID"/>
            </w:rPr>
            <w:t>(Fargomelli, 2014)</w:t>
          </w:r>
          <w:r>
            <w:rPr>
              <w:rFonts w:ascii="Arial" w:hAnsi="Arial" w:cs="Arial"/>
              <w:lang w:val="en-GB"/>
            </w:rPr>
            <w:fldChar w:fldCharType="end"/>
          </w:r>
        </w:sdtContent>
      </w:sdt>
    </w:p>
    <w:p w14:paraId="1E048B50" w14:textId="3B21F22F" w:rsidR="00661784" w:rsidRPr="00276821" w:rsidRDefault="00661784" w:rsidP="004F2851">
      <w:pPr>
        <w:ind w:firstLine="284"/>
        <w:jc w:val="both"/>
        <w:rPr>
          <w:rFonts w:ascii="Arial" w:hAnsi="Arial" w:cs="Arial"/>
          <w:lang w:val="en-GB"/>
        </w:rPr>
      </w:pPr>
      <w:r w:rsidRPr="00276821">
        <w:rPr>
          <w:rFonts w:ascii="Arial" w:hAnsi="Arial" w:cs="Arial"/>
          <w:lang w:val="en-GB"/>
        </w:rPr>
        <w:t xml:space="preserve">Alat </w:t>
      </w:r>
      <w:proofErr w:type="spellStart"/>
      <w:r w:rsidRPr="00276821">
        <w:rPr>
          <w:rFonts w:ascii="Arial" w:hAnsi="Arial" w:cs="Arial"/>
          <w:lang w:val="en-GB"/>
        </w:rPr>
        <w:t>tangkap</w:t>
      </w:r>
      <w:proofErr w:type="spellEnd"/>
      <w:r w:rsidRPr="00276821">
        <w:rPr>
          <w:rFonts w:ascii="Arial" w:hAnsi="Arial" w:cs="Arial"/>
          <w:lang w:val="en-GB"/>
        </w:rPr>
        <w:t xml:space="preserve"> yang </w:t>
      </w:r>
      <w:proofErr w:type="spellStart"/>
      <w:r w:rsidRPr="00276821">
        <w:rPr>
          <w:rFonts w:ascii="Arial" w:hAnsi="Arial" w:cs="Arial"/>
          <w:lang w:val="en-GB"/>
        </w:rPr>
        <w:t>digunakan</w:t>
      </w:r>
      <w:proofErr w:type="spellEnd"/>
      <w:r w:rsidRPr="00276821">
        <w:rPr>
          <w:rFonts w:ascii="Arial" w:hAnsi="Arial" w:cs="Arial"/>
          <w:lang w:val="en-GB"/>
        </w:rPr>
        <w:t xml:space="preserve"> </w:t>
      </w:r>
      <w:proofErr w:type="spellStart"/>
      <w:r w:rsidRPr="00276821">
        <w:rPr>
          <w:rFonts w:ascii="Arial" w:hAnsi="Arial" w:cs="Arial"/>
          <w:lang w:val="en-GB"/>
        </w:rPr>
        <w:t>untuk</w:t>
      </w:r>
      <w:proofErr w:type="spellEnd"/>
      <w:r w:rsidRPr="00276821">
        <w:rPr>
          <w:rFonts w:ascii="Arial" w:hAnsi="Arial" w:cs="Arial"/>
          <w:lang w:val="en-GB"/>
        </w:rPr>
        <w:t xml:space="preserve"> </w:t>
      </w:r>
      <w:proofErr w:type="spellStart"/>
      <w:r w:rsidRPr="00276821">
        <w:rPr>
          <w:rFonts w:ascii="Arial" w:hAnsi="Arial" w:cs="Arial"/>
          <w:lang w:val="en-GB"/>
        </w:rPr>
        <w:t>menangkap</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i/>
          <w:iCs/>
          <w:lang w:val="en-GB"/>
        </w:rPr>
        <w:t>Euthynnus</w:t>
      </w:r>
      <w:proofErr w:type="spellEnd"/>
      <w:r w:rsidRPr="00276821">
        <w:rPr>
          <w:rFonts w:ascii="Arial" w:hAnsi="Arial" w:cs="Arial"/>
          <w:lang w:val="en-GB"/>
        </w:rPr>
        <w:t xml:space="preserve"> </w:t>
      </w:r>
      <w:proofErr w:type="spellStart"/>
      <w:r w:rsidRPr="00276821">
        <w:rPr>
          <w:rFonts w:ascii="Arial" w:hAnsi="Arial" w:cs="Arial"/>
          <w:i/>
          <w:iCs/>
          <w:lang w:val="en-GB"/>
        </w:rPr>
        <w:t>affinis</w:t>
      </w:r>
      <w:proofErr w:type="spellEnd"/>
      <w:r w:rsidRPr="00276821">
        <w:rPr>
          <w:rFonts w:ascii="Arial" w:hAnsi="Arial" w:cs="Arial"/>
          <w:lang w:val="en-GB"/>
        </w:rPr>
        <w:t xml:space="preserve">) </w:t>
      </w:r>
      <w:proofErr w:type="spellStart"/>
      <w:r w:rsidRPr="00276821">
        <w:rPr>
          <w:rFonts w:ascii="Arial" w:hAnsi="Arial" w:cs="Arial"/>
          <w:lang w:val="en-GB"/>
        </w:rPr>
        <w:t>yaitu</w:t>
      </w:r>
      <w:proofErr w:type="spellEnd"/>
      <w:r w:rsidRPr="00276821">
        <w:rPr>
          <w:rFonts w:ascii="Arial" w:hAnsi="Arial" w:cs="Arial"/>
          <w:lang w:val="en-GB"/>
        </w:rPr>
        <w:t xml:space="preserve"> </w:t>
      </w:r>
      <w:r w:rsidRPr="00276821">
        <w:rPr>
          <w:rFonts w:ascii="Arial" w:hAnsi="Arial" w:cs="Arial"/>
          <w:i/>
          <w:iCs/>
          <w:lang w:val="en-GB"/>
        </w:rPr>
        <w:t>Purse Seine</w:t>
      </w:r>
    </w:p>
    <w:p w14:paraId="541B75A4" w14:textId="3E15A88D" w:rsidR="00661784" w:rsidRPr="00276821" w:rsidRDefault="00661784" w:rsidP="00661784">
      <w:pPr>
        <w:jc w:val="both"/>
        <w:rPr>
          <w:rFonts w:ascii="Arial" w:hAnsi="Arial" w:cs="Arial"/>
          <w:lang w:val="en-GB"/>
        </w:rPr>
      </w:pPr>
      <w:proofErr w:type="spellStart"/>
      <w:r w:rsidRPr="00276821">
        <w:rPr>
          <w:rFonts w:ascii="Arial" w:hAnsi="Arial" w:cs="Arial"/>
          <w:lang w:val="en-GB"/>
        </w:rPr>
        <w:t>Jumlah</w:t>
      </w:r>
      <w:proofErr w:type="spellEnd"/>
      <w:r w:rsidRPr="00276821">
        <w:rPr>
          <w:rFonts w:ascii="Arial" w:hAnsi="Arial" w:cs="Arial"/>
          <w:lang w:val="en-GB"/>
        </w:rPr>
        <w:t xml:space="preserve"> ABK (</w:t>
      </w:r>
      <w:proofErr w:type="spellStart"/>
      <w:r w:rsidRPr="00276821">
        <w:rPr>
          <w:rFonts w:ascii="Arial" w:hAnsi="Arial" w:cs="Arial"/>
          <w:lang w:val="en-GB"/>
        </w:rPr>
        <w:t>anak</w:t>
      </w:r>
      <w:proofErr w:type="spellEnd"/>
      <w:r w:rsidRPr="00276821">
        <w:rPr>
          <w:rFonts w:ascii="Arial" w:hAnsi="Arial" w:cs="Arial"/>
          <w:lang w:val="en-GB"/>
        </w:rPr>
        <w:t xml:space="preserve"> </w:t>
      </w:r>
      <w:proofErr w:type="spellStart"/>
      <w:r w:rsidRPr="00276821">
        <w:rPr>
          <w:rFonts w:ascii="Arial" w:hAnsi="Arial" w:cs="Arial"/>
          <w:lang w:val="en-GB"/>
        </w:rPr>
        <w:t>buah</w:t>
      </w:r>
      <w:proofErr w:type="spellEnd"/>
      <w:r w:rsidRPr="00276821">
        <w:rPr>
          <w:rFonts w:ascii="Arial" w:hAnsi="Arial" w:cs="Arial"/>
          <w:lang w:val="en-GB"/>
        </w:rPr>
        <w:t xml:space="preserve"> </w:t>
      </w:r>
      <w:proofErr w:type="spellStart"/>
      <w:r w:rsidRPr="00276821">
        <w:rPr>
          <w:rFonts w:ascii="Arial" w:hAnsi="Arial" w:cs="Arial"/>
          <w:lang w:val="en-GB"/>
        </w:rPr>
        <w:t>kapal</w:t>
      </w:r>
      <w:proofErr w:type="spellEnd"/>
      <w:r w:rsidRPr="00276821">
        <w:rPr>
          <w:rFonts w:ascii="Arial" w:hAnsi="Arial" w:cs="Arial"/>
          <w:lang w:val="en-GB"/>
        </w:rPr>
        <w:t xml:space="preserve">) </w:t>
      </w:r>
      <w:proofErr w:type="spellStart"/>
      <w:r w:rsidRPr="00276821">
        <w:rPr>
          <w:rFonts w:ascii="Arial" w:hAnsi="Arial" w:cs="Arial"/>
          <w:lang w:val="en-GB"/>
        </w:rPr>
        <w:t>alat</w:t>
      </w:r>
      <w:proofErr w:type="spellEnd"/>
      <w:r w:rsidRPr="00276821">
        <w:rPr>
          <w:rFonts w:ascii="Arial" w:hAnsi="Arial" w:cs="Arial"/>
          <w:lang w:val="en-GB"/>
        </w:rPr>
        <w:t xml:space="preserve"> </w:t>
      </w:r>
      <w:proofErr w:type="spellStart"/>
      <w:r w:rsidRPr="00276821">
        <w:rPr>
          <w:rFonts w:ascii="Arial" w:hAnsi="Arial" w:cs="Arial"/>
          <w:lang w:val="en-GB"/>
        </w:rPr>
        <w:t>tangkap</w:t>
      </w:r>
      <w:proofErr w:type="spellEnd"/>
      <w:r w:rsidRPr="00276821">
        <w:rPr>
          <w:rFonts w:ascii="Arial" w:hAnsi="Arial" w:cs="Arial"/>
          <w:lang w:val="en-GB"/>
        </w:rPr>
        <w:t xml:space="preserve"> </w:t>
      </w:r>
      <w:r w:rsidRPr="00276821">
        <w:rPr>
          <w:rFonts w:ascii="Arial" w:hAnsi="Arial" w:cs="Arial"/>
          <w:i/>
          <w:iCs/>
          <w:lang w:val="en-GB"/>
        </w:rPr>
        <w:t>Purse Seine</w:t>
      </w:r>
      <w:r w:rsidRPr="00276821">
        <w:rPr>
          <w:rFonts w:ascii="Arial" w:hAnsi="Arial" w:cs="Arial"/>
          <w:lang w:val="en-GB"/>
        </w:rPr>
        <w:t xml:space="preserve"> yang </w:t>
      </w:r>
      <w:proofErr w:type="spellStart"/>
      <w:r w:rsidRPr="00276821">
        <w:rPr>
          <w:rFonts w:ascii="Arial" w:hAnsi="Arial" w:cs="Arial"/>
          <w:lang w:val="en-GB"/>
        </w:rPr>
        <w:t>berpangkalan</w:t>
      </w:r>
      <w:proofErr w:type="spellEnd"/>
      <w:r w:rsidRPr="00276821">
        <w:rPr>
          <w:rFonts w:ascii="Arial" w:hAnsi="Arial" w:cs="Arial"/>
          <w:lang w:val="en-GB"/>
        </w:rPr>
        <w:t xml:space="preserve"> di PPT </w:t>
      </w:r>
      <w:proofErr w:type="spellStart"/>
      <w:r w:rsidRPr="00276821">
        <w:rPr>
          <w:rFonts w:ascii="Arial" w:hAnsi="Arial" w:cs="Arial"/>
          <w:lang w:val="en-GB"/>
        </w:rPr>
        <w:t>Kranji</w:t>
      </w:r>
      <w:proofErr w:type="spellEnd"/>
      <w:r w:rsidRPr="00276821">
        <w:rPr>
          <w:rFonts w:ascii="Arial" w:hAnsi="Arial" w:cs="Arial"/>
          <w:lang w:val="en-GB"/>
        </w:rPr>
        <w:t xml:space="preserve"> </w:t>
      </w:r>
      <w:proofErr w:type="spellStart"/>
      <w:r w:rsidRPr="00276821">
        <w:rPr>
          <w:rFonts w:ascii="Arial" w:hAnsi="Arial" w:cs="Arial"/>
          <w:lang w:val="en-GB"/>
        </w:rPr>
        <w:t>antara</w:t>
      </w:r>
      <w:proofErr w:type="spellEnd"/>
      <w:r w:rsidRPr="00276821">
        <w:rPr>
          <w:rFonts w:ascii="Arial" w:hAnsi="Arial" w:cs="Arial"/>
          <w:lang w:val="en-GB"/>
        </w:rPr>
        <w:t xml:space="preserve"> 28 – 35 orang. </w:t>
      </w:r>
      <w:proofErr w:type="spellStart"/>
      <w:r w:rsidRPr="00276821">
        <w:rPr>
          <w:rFonts w:ascii="Arial" w:hAnsi="Arial" w:cs="Arial"/>
          <w:lang w:val="en-GB"/>
        </w:rPr>
        <w:t>Nelayan</w:t>
      </w:r>
      <w:proofErr w:type="spellEnd"/>
      <w:r w:rsidRPr="00276821">
        <w:rPr>
          <w:rFonts w:ascii="Arial" w:hAnsi="Arial" w:cs="Arial"/>
          <w:lang w:val="en-GB"/>
        </w:rPr>
        <w:t xml:space="preserve"> </w:t>
      </w:r>
      <w:r w:rsidRPr="00276821">
        <w:rPr>
          <w:rFonts w:ascii="Arial" w:hAnsi="Arial" w:cs="Arial"/>
          <w:i/>
          <w:iCs/>
          <w:lang w:val="en-GB"/>
        </w:rPr>
        <w:t>purse seine</w:t>
      </w:r>
      <w:r w:rsidRPr="00276821">
        <w:rPr>
          <w:rFonts w:ascii="Arial" w:hAnsi="Arial" w:cs="Arial"/>
          <w:lang w:val="en-GB"/>
        </w:rPr>
        <w:t xml:space="preserve"> di PPI </w:t>
      </w:r>
      <w:proofErr w:type="spellStart"/>
      <w:r w:rsidRPr="00276821">
        <w:rPr>
          <w:rFonts w:ascii="Arial" w:hAnsi="Arial" w:cs="Arial"/>
          <w:lang w:val="en-GB"/>
        </w:rPr>
        <w:t>Kranji</w:t>
      </w:r>
      <w:proofErr w:type="spellEnd"/>
      <w:r w:rsidRPr="00276821">
        <w:rPr>
          <w:rFonts w:ascii="Arial" w:hAnsi="Arial" w:cs="Arial"/>
          <w:lang w:val="en-GB"/>
        </w:rPr>
        <w:t xml:space="preserve"> </w:t>
      </w:r>
      <w:proofErr w:type="spellStart"/>
      <w:r w:rsidRPr="00276821">
        <w:rPr>
          <w:rFonts w:ascii="Arial" w:hAnsi="Arial" w:cs="Arial"/>
          <w:lang w:val="en-GB"/>
        </w:rPr>
        <w:t>melakukan</w:t>
      </w:r>
      <w:proofErr w:type="spellEnd"/>
      <w:r w:rsidRPr="00276821">
        <w:rPr>
          <w:rFonts w:ascii="Arial" w:hAnsi="Arial" w:cs="Arial"/>
          <w:lang w:val="en-GB"/>
        </w:rPr>
        <w:t xml:space="preserve"> </w:t>
      </w:r>
      <w:proofErr w:type="spellStart"/>
      <w:r w:rsidRPr="00276821">
        <w:rPr>
          <w:rFonts w:ascii="Arial" w:hAnsi="Arial" w:cs="Arial"/>
          <w:lang w:val="en-GB"/>
        </w:rPr>
        <w:t>aktivitas</w:t>
      </w:r>
      <w:proofErr w:type="spellEnd"/>
      <w:r w:rsidRPr="00276821">
        <w:rPr>
          <w:rFonts w:ascii="Arial" w:hAnsi="Arial" w:cs="Arial"/>
          <w:lang w:val="en-GB"/>
        </w:rPr>
        <w:t xml:space="preserve"> </w:t>
      </w:r>
      <w:proofErr w:type="spellStart"/>
      <w:r w:rsidRPr="00276821">
        <w:rPr>
          <w:rFonts w:ascii="Arial" w:hAnsi="Arial" w:cs="Arial"/>
          <w:lang w:val="en-GB"/>
        </w:rPr>
        <w:t>penangkapan</w:t>
      </w:r>
      <w:proofErr w:type="spellEnd"/>
      <w:r w:rsidRPr="00276821">
        <w:rPr>
          <w:rFonts w:ascii="Arial" w:hAnsi="Arial" w:cs="Arial"/>
          <w:lang w:val="en-GB"/>
        </w:rPr>
        <w:t xml:space="preserve"> </w:t>
      </w:r>
      <w:proofErr w:type="spellStart"/>
      <w:r w:rsidRPr="00276821">
        <w:rPr>
          <w:rFonts w:ascii="Arial" w:hAnsi="Arial" w:cs="Arial"/>
          <w:lang w:val="en-GB"/>
        </w:rPr>
        <w:t>selama</w:t>
      </w:r>
      <w:proofErr w:type="spellEnd"/>
      <w:r w:rsidRPr="00276821">
        <w:rPr>
          <w:rFonts w:ascii="Arial" w:hAnsi="Arial" w:cs="Arial"/>
          <w:lang w:val="en-GB"/>
        </w:rPr>
        <w:t xml:space="preserve"> 1 </w:t>
      </w:r>
      <w:proofErr w:type="spellStart"/>
      <w:r w:rsidRPr="00276821">
        <w:rPr>
          <w:rFonts w:ascii="Arial" w:hAnsi="Arial" w:cs="Arial"/>
          <w:lang w:val="en-GB"/>
        </w:rPr>
        <w:t>hari</w:t>
      </w:r>
      <w:proofErr w:type="spellEnd"/>
      <w:r w:rsidRPr="00276821">
        <w:rPr>
          <w:rFonts w:ascii="Arial" w:hAnsi="Arial" w:cs="Arial"/>
          <w:lang w:val="en-GB"/>
        </w:rPr>
        <w:t xml:space="preserve"> (</w:t>
      </w:r>
      <w:r w:rsidRPr="00276821">
        <w:rPr>
          <w:rFonts w:ascii="Arial" w:hAnsi="Arial" w:cs="Arial"/>
          <w:i/>
          <w:iCs/>
          <w:lang w:val="en-GB"/>
        </w:rPr>
        <w:t>one day fishing</w:t>
      </w:r>
      <w:r w:rsidRPr="00276821">
        <w:rPr>
          <w:rFonts w:ascii="Arial" w:hAnsi="Arial" w:cs="Arial"/>
          <w:lang w:val="en-GB"/>
        </w:rPr>
        <w:t>)</w:t>
      </w:r>
      <w:r w:rsidR="00B90284" w:rsidRPr="00276821">
        <w:rPr>
          <w:rFonts w:ascii="Arial" w:hAnsi="Arial" w:cs="Arial"/>
          <w:lang w:val="en-GB"/>
        </w:rPr>
        <w:t>.</w:t>
      </w:r>
    </w:p>
    <w:p w14:paraId="38D521D1" w14:textId="33AC26B5" w:rsidR="00B90284" w:rsidRPr="00276821" w:rsidRDefault="00A821FF" w:rsidP="00661784">
      <w:pPr>
        <w:jc w:val="both"/>
        <w:rPr>
          <w:rFonts w:ascii="Arial" w:hAnsi="Arial" w:cs="Arial"/>
          <w:lang w:val="en-GB"/>
        </w:rPr>
      </w:pPr>
      <w:proofErr w:type="spellStart"/>
      <w:r w:rsidRPr="00276821">
        <w:rPr>
          <w:rFonts w:ascii="Arial" w:hAnsi="Arial" w:cs="Arial"/>
          <w:lang w:val="en-GB"/>
        </w:rPr>
        <w:t>Berdasarkan</w:t>
      </w:r>
      <w:proofErr w:type="spellEnd"/>
      <w:r w:rsidRPr="00276821">
        <w:rPr>
          <w:rFonts w:ascii="Arial" w:hAnsi="Arial" w:cs="Arial"/>
          <w:lang w:val="en-GB"/>
        </w:rPr>
        <w:t xml:space="preserve"> </w:t>
      </w:r>
      <w:proofErr w:type="spellStart"/>
      <w:r w:rsidRPr="00276821">
        <w:rPr>
          <w:rFonts w:ascii="Arial" w:hAnsi="Arial" w:cs="Arial"/>
          <w:lang w:val="en-GB"/>
        </w:rPr>
        <w:t>hasil</w:t>
      </w:r>
      <w:proofErr w:type="spellEnd"/>
      <w:r w:rsidRPr="00276821">
        <w:rPr>
          <w:rFonts w:ascii="Arial" w:hAnsi="Arial" w:cs="Arial"/>
          <w:lang w:val="en-GB"/>
        </w:rPr>
        <w:t xml:space="preserve"> </w:t>
      </w:r>
      <w:proofErr w:type="spellStart"/>
      <w:r w:rsidRPr="00276821">
        <w:rPr>
          <w:rFonts w:ascii="Arial" w:hAnsi="Arial" w:cs="Arial"/>
          <w:lang w:val="en-GB"/>
        </w:rPr>
        <w:t>wawancara</w:t>
      </w:r>
      <w:proofErr w:type="spellEnd"/>
      <w:r w:rsidRPr="00276821">
        <w:rPr>
          <w:rFonts w:ascii="Arial" w:hAnsi="Arial" w:cs="Arial"/>
          <w:lang w:val="en-GB"/>
        </w:rPr>
        <w:t xml:space="preserve"> yang </w:t>
      </w:r>
      <w:proofErr w:type="spellStart"/>
      <w:r w:rsidRPr="00276821">
        <w:rPr>
          <w:rFonts w:ascii="Arial" w:hAnsi="Arial" w:cs="Arial"/>
          <w:lang w:val="en-GB"/>
        </w:rPr>
        <w:t>telah</w:t>
      </w:r>
      <w:proofErr w:type="spellEnd"/>
      <w:r w:rsidRPr="00276821">
        <w:rPr>
          <w:rFonts w:ascii="Arial" w:hAnsi="Arial" w:cs="Arial"/>
          <w:lang w:val="en-GB"/>
        </w:rPr>
        <w:t xml:space="preserve"> </w:t>
      </w:r>
      <w:proofErr w:type="spellStart"/>
      <w:r w:rsidRPr="00276821">
        <w:rPr>
          <w:rFonts w:ascii="Arial" w:hAnsi="Arial" w:cs="Arial"/>
          <w:lang w:val="en-GB"/>
        </w:rPr>
        <w:t>dilakukan</w:t>
      </w:r>
      <w:proofErr w:type="spellEnd"/>
      <w:r w:rsidRPr="00276821">
        <w:rPr>
          <w:rFonts w:ascii="Arial" w:hAnsi="Arial" w:cs="Arial"/>
          <w:lang w:val="en-GB"/>
        </w:rPr>
        <w:t xml:space="preserve">, </w:t>
      </w:r>
      <w:proofErr w:type="spellStart"/>
      <w:r w:rsidRPr="00276821">
        <w:rPr>
          <w:rFonts w:ascii="Arial" w:hAnsi="Arial" w:cs="Arial"/>
          <w:lang w:val="en-GB"/>
        </w:rPr>
        <w:t>nelayan</w:t>
      </w:r>
      <w:proofErr w:type="spellEnd"/>
      <w:r w:rsidRPr="00276821">
        <w:rPr>
          <w:rFonts w:ascii="Arial" w:hAnsi="Arial" w:cs="Arial"/>
          <w:lang w:val="en-GB"/>
        </w:rPr>
        <w:t xml:space="preserve"> </w:t>
      </w:r>
      <w:proofErr w:type="spellStart"/>
      <w:r w:rsidRPr="00276821">
        <w:rPr>
          <w:rFonts w:ascii="Arial" w:hAnsi="Arial" w:cs="Arial"/>
          <w:lang w:val="en-GB"/>
        </w:rPr>
        <w:t>mengungkapkan</w:t>
      </w:r>
      <w:proofErr w:type="spellEnd"/>
      <w:r w:rsidRPr="00276821">
        <w:rPr>
          <w:rFonts w:ascii="Arial" w:hAnsi="Arial" w:cs="Arial"/>
          <w:lang w:val="en-GB"/>
        </w:rPr>
        <w:t xml:space="preserve"> </w:t>
      </w:r>
      <w:proofErr w:type="spellStart"/>
      <w:r w:rsidRPr="00276821">
        <w:rPr>
          <w:rFonts w:ascii="Arial" w:hAnsi="Arial" w:cs="Arial"/>
          <w:lang w:val="en-GB"/>
        </w:rPr>
        <w:t>musim</w:t>
      </w:r>
      <w:proofErr w:type="spellEnd"/>
      <w:r w:rsidRPr="00276821">
        <w:rPr>
          <w:rFonts w:ascii="Arial" w:hAnsi="Arial" w:cs="Arial"/>
          <w:lang w:val="en-GB"/>
        </w:rPr>
        <w:t xml:space="preserve"> </w:t>
      </w:r>
      <w:proofErr w:type="spellStart"/>
      <w:r w:rsidRPr="00276821">
        <w:rPr>
          <w:rFonts w:ascii="Arial" w:hAnsi="Arial" w:cs="Arial"/>
          <w:lang w:val="en-GB"/>
        </w:rPr>
        <w:t>puncak</w:t>
      </w:r>
      <w:proofErr w:type="spellEnd"/>
      <w:r w:rsidRPr="00276821">
        <w:rPr>
          <w:rFonts w:ascii="Arial" w:hAnsi="Arial" w:cs="Arial"/>
          <w:lang w:val="en-GB"/>
        </w:rPr>
        <w:t xml:space="preserve"> </w:t>
      </w:r>
      <w:proofErr w:type="spellStart"/>
      <w:r w:rsidRPr="00276821">
        <w:rPr>
          <w:rFonts w:ascii="Arial" w:hAnsi="Arial" w:cs="Arial"/>
          <w:lang w:val="en-GB"/>
        </w:rPr>
        <w:t>terjadi</w:t>
      </w:r>
      <w:proofErr w:type="spellEnd"/>
      <w:r w:rsidRPr="00276821">
        <w:rPr>
          <w:rFonts w:ascii="Arial" w:hAnsi="Arial" w:cs="Arial"/>
          <w:lang w:val="en-GB"/>
        </w:rPr>
        <w:t xml:space="preserve"> pada </w:t>
      </w:r>
      <w:proofErr w:type="spellStart"/>
      <w:r w:rsidRPr="00276821">
        <w:rPr>
          <w:rFonts w:ascii="Arial" w:hAnsi="Arial" w:cs="Arial"/>
          <w:lang w:val="en-GB"/>
        </w:rPr>
        <w:t>bulan</w:t>
      </w:r>
      <w:proofErr w:type="spellEnd"/>
      <w:r w:rsidRPr="00276821">
        <w:rPr>
          <w:rFonts w:ascii="Arial" w:hAnsi="Arial" w:cs="Arial"/>
          <w:lang w:val="en-GB"/>
        </w:rPr>
        <w:t xml:space="preserve"> September-November, </w:t>
      </w:r>
      <w:proofErr w:type="spellStart"/>
      <w:r w:rsidRPr="00276821">
        <w:rPr>
          <w:rFonts w:ascii="Arial" w:hAnsi="Arial" w:cs="Arial"/>
          <w:lang w:val="en-GB"/>
        </w:rPr>
        <w:t>musim</w:t>
      </w:r>
      <w:proofErr w:type="spellEnd"/>
      <w:r w:rsidRPr="00276821">
        <w:rPr>
          <w:rFonts w:ascii="Arial" w:hAnsi="Arial" w:cs="Arial"/>
          <w:lang w:val="en-GB"/>
        </w:rPr>
        <w:t xml:space="preserve"> </w:t>
      </w:r>
      <w:proofErr w:type="spellStart"/>
      <w:r w:rsidRPr="00276821">
        <w:rPr>
          <w:rFonts w:ascii="Arial" w:hAnsi="Arial" w:cs="Arial"/>
          <w:lang w:val="en-GB"/>
        </w:rPr>
        <w:t>biasa</w:t>
      </w:r>
      <w:proofErr w:type="spellEnd"/>
      <w:r w:rsidRPr="00276821">
        <w:rPr>
          <w:rFonts w:ascii="Arial" w:hAnsi="Arial" w:cs="Arial"/>
          <w:lang w:val="en-GB"/>
        </w:rPr>
        <w:t xml:space="preserve"> </w:t>
      </w:r>
      <w:proofErr w:type="spellStart"/>
      <w:r w:rsidRPr="00276821">
        <w:rPr>
          <w:rFonts w:ascii="Arial" w:hAnsi="Arial" w:cs="Arial"/>
          <w:lang w:val="en-GB"/>
        </w:rPr>
        <w:t>bulan</w:t>
      </w:r>
      <w:proofErr w:type="spellEnd"/>
      <w:r w:rsidRPr="00276821">
        <w:rPr>
          <w:rFonts w:ascii="Arial" w:hAnsi="Arial" w:cs="Arial"/>
          <w:lang w:val="en-GB"/>
        </w:rPr>
        <w:t xml:space="preserve"> </w:t>
      </w:r>
      <w:proofErr w:type="spellStart"/>
      <w:r w:rsidRPr="00276821">
        <w:rPr>
          <w:rFonts w:ascii="Arial" w:hAnsi="Arial" w:cs="Arial"/>
          <w:lang w:val="en-GB"/>
        </w:rPr>
        <w:t>Maret-Agustus</w:t>
      </w:r>
      <w:proofErr w:type="spellEnd"/>
      <w:r w:rsidRPr="00276821">
        <w:rPr>
          <w:rFonts w:ascii="Arial" w:hAnsi="Arial" w:cs="Arial"/>
          <w:lang w:val="en-GB"/>
        </w:rPr>
        <w:t xml:space="preserve"> dan </w:t>
      </w:r>
      <w:proofErr w:type="spellStart"/>
      <w:r w:rsidRPr="00276821">
        <w:rPr>
          <w:rFonts w:ascii="Arial" w:hAnsi="Arial" w:cs="Arial"/>
          <w:lang w:val="en-GB"/>
        </w:rPr>
        <w:t>musim</w:t>
      </w:r>
      <w:proofErr w:type="spellEnd"/>
      <w:r w:rsidRPr="00276821">
        <w:rPr>
          <w:rFonts w:ascii="Arial" w:hAnsi="Arial" w:cs="Arial"/>
          <w:lang w:val="en-GB"/>
        </w:rPr>
        <w:t xml:space="preserve"> </w:t>
      </w:r>
      <w:proofErr w:type="spellStart"/>
      <w:r w:rsidRPr="00276821">
        <w:rPr>
          <w:rFonts w:ascii="Arial" w:hAnsi="Arial" w:cs="Arial"/>
          <w:lang w:val="en-GB"/>
        </w:rPr>
        <w:t>paceklik</w:t>
      </w:r>
      <w:proofErr w:type="spellEnd"/>
      <w:r w:rsidRPr="00276821">
        <w:rPr>
          <w:rFonts w:ascii="Arial" w:hAnsi="Arial" w:cs="Arial"/>
          <w:lang w:val="en-GB"/>
        </w:rPr>
        <w:t xml:space="preserve"> pada </w:t>
      </w:r>
      <w:proofErr w:type="spellStart"/>
      <w:r w:rsidRPr="00276821">
        <w:rPr>
          <w:rFonts w:ascii="Arial" w:hAnsi="Arial" w:cs="Arial"/>
          <w:lang w:val="en-GB"/>
        </w:rPr>
        <w:t>bulan</w:t>
      </w:r>
      <w:proofErr w:type="spellEnd"/>
      <w:r w:rsidRPr="00276821">
        <w:rPr>
          <w:rFonts w:ascii="Arial" w:hAnsi="Arial" w:cs="Arial"/>
          <w:lang w:val="en-GB"/>
        </w:rPr>
        <w:t xml:space="preserve"> </w:t>
      </w:r>
      <w:proofErr w:type="spellStart"/>
      <w:r w:rsidRPr="00276821">
        <w:rPr>
          <w:rFonts w:ascii="Arial" w:hAnsi="Arial" w:cs="Arial"/>
          <w:lang w:val="en-GB"/>
        </w:rPr>
        <w:t>Desember-Februari</w:t>
      </w:r>
      <w:proofErr w:type="spellEnd"/>
      <w:r w:rsidRPr="00276821">
        <w:rPr>
          <w:rFonts w:ascii="Arial" w:hAnsi="Arial" w:cs="Arial"/>
          <w:lang w:val="en-GB"/>
        </w:rPr>
        <w:t xml:space="preserve">. </w:t>
      </w:r>
      <w:proofErr w:type="spellStart"/>
      <w:r w:rsidR="00B90284" w:rsidRPr="00276821">
        <w:rPr>
          <w:rFonts w:ascii="Arial" w:hAnsi="Arial" w:cs="Arial"/>
          <w:lang w:val="en-GB"/>
        </w:rPr>
        <w:t>Analisis</w:t>
      </w:r>
      <w:proofErr w:type="spellEnd"/>
      <w:r w:rsidR="00B90284" w:rsidRPr="00276821">
        <w:rPr>
          <w:rFonts w:ascii="Arial" w:hAnsi="Arial" w:cs="Arial"/>
          <w:lang w:val="en-GB"/>
        </w:rPr>
        <w:t xml:space="preserve"> </w:t>
      </w:r>
      <w:proofErr w:type="spellStart"/>
      <w:r w:rsidR="00B90284" w:rsidRPr="00276821">
        <w:rPr>
          <w:rFonts w:ascii="Arial" w:hAnsi="Arial" w:cs="Arial"/>
          <w:lang w:val="en-GB"/>
        </w:rPr>
        <w:t>perikanan</w:t>
      </w:r>
      <w:proofErr w:type="spellEnd"/>
      <w:r w:rsidR="00B90284" w:rsidRPr="00276821">
        <w:rPr>
          <w:rFonts w:ascii="Arial" w:hAnsi="Arial" w:cs="Arial"/>
          <w:lang w:val="en-GB"/>
        </w:rPr>
        <w:t xml:space="preserve"> </w:t>
      </w:r>
      <w:proofErr w:type="spellStart"/>
      <w:r w:rsidR="00B90284" w:rsidRPr="00276821">
        <w:rPr>
          <w:rFonts w:ascii="Arial" w:hAnsi="Arial" w:cs="Arial"/>
          <w:lang w:val="en-GB"/>
        </w:rPr>
        <w:t>tangkap</w:t>
      </w:r>
      <w:proofErr w:type="spellEnd"/>
      <w:r w:rsidR="00B90284" w:rsidRPr="00276821">
        <w:rPr>
          <w:rFonts w:ascii="Arial" w:hAnsi="Arial" w:cs="Arial"/>
          <w:lang w:val="en-GB"/>
        </w:rPr>
        <w:t xml:space="preserve"> </w:t>
      </w:r>
      <w:proofErr w:type="spellStart"/>
      <w:r w:rsidR="00B90284" w:rsidRPr="00276821">
        <w:rPr>
          <w:rFonts w:ascii="Arial" w:hAnsi="Arial" w:cs="Arial"/>
          <w:lang w:val="en-GB"/>
        </w:rPr>
        <w:t>nelayan</w:t>
      </w:r>
      <w:proofErr w:type="spellEnd"/>
      <w:r w:rsidR="00B90284" w:rsidRPr="00276821">
        <w:rPr>
          <w:rFonts w:ascii="Arial" w:hAnsi="Arial" w:cs="Arial"/>
          <w:lang w:val="en-GB"/>
        </w:rPr>
        <w:t xml:space="preserve"> </w:t>
      </w:r>
      <w:r w:rsidR="00B90284" w:rsidRPr="00276821">
        <w:rPr>
          <w:rFonts w:ascii="Arial" w:hAnsi="Arial" w:cs="Arial"/>
          <w:i/>
          <w:iCs/>
          <w:lang w:val="en-GB"/>
        </w:rPr>
        <w:t>Purse Seine</w:t>
      </w:r>
      <w:r w:rsidR="00B90284" w:rsidRPr="00276821">
        <w:rPr>
          <w:rFonts w:ascii="Arial" w:hAnsi="Arial" w:cs="Arial"/>
          <w:lang w:val="en-GB"/>
        </w:rPr>
        <w:t xml:space="preserve"> di P</w:t>
      </w:r>
      <w:r w:rsidR="00771710">
        <w:rPr>
          <w:rFonts w:ascii="Arial" w:hAnsi="Arial" w:cs="Arial"/>
          <w:lang w:val="en-GB"/>
        </w:rPr>
        <w:t xml:space="preserve">PI </w:t>
      </w:r>
      <w:proofErr w:type="spellStart"/>
      <w:r w:rsidR="00771710">
        <w:rPr>
          <w:rFonts w:ascii="Arial" w:hAnsi="Arial" w:cs="Arial"/>
          <w:lang w:val="en-GB"/>
        </w:rPr>
        <w:t>Kranji</w:t>
      </w:r>
      <w:proofErr w:type="spellEnd"/>
      <w:r w:rsidR="00771710">
        <w:rPr>
          <w:rFonts w:ascii="Arial" w:hAnsi="Arial" w:cs="Arial"/>
          <w:lang w:val="en-GB"/>
        </w:rPr>
        <w:t xml:space="preserve"> </w:t>
      </w:r>
      <w:proofErr w:type="spellStart"/>
      <w:r w:rsidR="00771710">
        <w:rPr>
          <w:rFonts w:ascii="Arial" w:hAnsi="Arial" w:cs="Arial"/>
          <w:lang w:val="en-GB"/>
        </w:rPr>
        <w:t>tersaji</w:t>
      </w:r>
      <w:proofErr w:type="spellEnd"/>
      <w:r w:rsidR="00771710">
        <w:rPr>
          <w:rFonts w:ascii="Arial" w:hAnsi="Arial" w:cs="Arial"/>
          <w:lang w:val="en-GB"/>
        </w:rPr>
        <w:t xml:space="preserve"> pada </w:t>
      </w:r>
      <w:proofErr w:type="spellStart"/>
      <w:r w:rsidR="00771710">
        <w:rPr>
          <w:rFonts w:ascii="Arial" w:hAnsi="Arial" w:cs="Arial"/>
          <w:lang w:val="en-GB"/>
        </w:rPr>
        <w:t>Tabel</w:t>
      </w:r>
      <w:proofErr w:type="spellEnd"/>
      <w:r w:rsidR="00771710">
        <w:rPr>
          <w:rFonts w:ascii="Arial" w:hAnsi="Arial" w:cs="Arial"/>
          <w:lang w:val="en-GB"/>
        </w:rPr>
        <w:t xml:space="preserve"> 6.</w:t>
      </w:r>
    </w:p>
    <w:p w14:paraId="57F05E81" w14:textId="77777777" w:rsidR="00B90284" w:rsidRPr="00276821" w:rsidRDefault="00B90284" w:rsidP="00661784">
      <w:pPr>
        <w:jc w:val="both"/>
        <w:rPr>
          <w:rFonts w:ascii="Arial" w:hAnsi="Arial" w:cs="Arial"/>
          <w:lang w:val="en-GB"/>
        </w:rPr>
      </w:pPr>
    </w:p>
    <w:p w14:paraId="66D83A10" w14:textId="680EE70A" w:rsidR="00B90284" w:rsidRPr="002C1F03" w:rsidRDefault="00B90284" w:rsidP="00195DC7">
      <w:pPr>
        <w:ind w:left="851" w:hanging="851"/>
        <w:jc w:val="both"/>
        <w:rPr>
          <w:rFonts w:ascii="Arial" w:hAnsi="Arial" w:cs="Arial"/>
          <w:b/>
          <w:lang w:val="en-GB"/>
        </w:rPr>
      </w:pPr>
      <w:proofErr w:type="spellStart"/>
      <w:r w:rsidRPr="002C1F03">
        <w:rPr>
          <w:rFonts w:ascii="Arial" w:hAnsi="Arial" w:cs="Arial"/>
          <w:b/>
          <w:lang w:val="en-GB"/>
        </w:rPr>
        <w:t>Tabel</w:t>
      </w:r>
      <w:proofErr w:type="spellEnd"/>
      <w:r w:rsidRPr="002C1F03">
        <w:rPr>
          <w:rFonts w:ascii="Arial" w:hAnsi="Arial" w:cs="Arial"/>
          <w:b/>
          <w:lang w:val="en-GB"/>
        </w:rPr>
        <w:t xml:space="preserve"> 6. </w:t>
      </w:r>
      <w:proofErr w:type="spellStart"/>
      <w:r w:rsidRPr="002C1F03">
        <w:rPr>
          <w:rFonts w:ascii="Arial" w:hAnsi="Arial" w:cs="Arial"/>
          <w:b/>
          <w:lang w:val="en-GB"/>
        </w:rPr>
        <w:t>Analisis</w:t>
      </w:r>
      <w:proofErr w:type="spellEnd"/>
      <w:r w:rsidRPr="002C1F03">
        <w:rPr>
          <w:rFonts w:ascii="Arial" w:hAnsi="Arial" w:cs="Arial"/>
          <w:b/>
          <w:lang w:val="en-GB"/>
        </w:rPr>
        <w:t xml:space="preserve"> Usaha </w:t>
      </w:r>
      <w:proofErr w:type="spellStart"/>
      <w:r w:rsidRPr="002C1F03">
        <w:rPr>
          <w:rFonts w:ascii="Arial" w:hAnsi="Arial" w:cs="Arial"/>
          <w:b/>
          <w:lang w:val="en-GB"/>
        </w:rPr>
        <w:t>Perikanan</w:t>
      </w:r>
      <w:proofErr w:type="spellEnd"/>
      <w:r w:rsidRPr="002C1F03">
        <w:rPr>
          <w:rFonts w:ascii="Arial" w:hAnsi="Arial" w:cs="Arial"/>
          <w:b/>
          <w:lang w:val="en-GB"/>
        </w:rPr>
        <w:t xml:space="preserve"> </w:t>
      </w:r>
      <w:proofErr w:type="spellStart"/>
      <w:r w:rsidRPr="002C1F03">
        <w:rPr>
          <w:rFonts w:ascii="Arial" w:hAnsi="Arial" w:cs="Arial"/>
          <w:b/>
          <w:lang w:val="en-GB"/>
        </w:rPr>
        <w:t>Tangkap</w:t>
      </w:r>
      <w:proofErr w:type="spellEnd"/>
      <w:r w:rsidRPr="002C1F03">
        <w:rPr>
          <w:rFonts w:ascii="Arial" w:hAnsi="Arial" w:cs="Arial"/>
          <w:b/>
          <w:lang w:val="en-GB"/>
        </w:rPr>
        <w:t xml:space="preserve"> </w:t>
      </w:r>
      <w:r w:rsidRPr="002C1F03">
        <w:rPr>
          <w:rFonts w:ascii="Arial" w:hAnsi="Arial" w:cs="Arial"/>
          <w:b/>
          <w:i/>
          <w:iCs/>
          <w:lang w:val="en-GB"/>
        </w:rPr>
        <w:t>Purse Seine</w:t>
      </w:r>
      <w:r w:rsidRPr="002C1F03">
        <w:rPr>
          <w:rFonts w:ascii="Arial" w:hAnsi="Arial" w:cs="Arial"/>
          <w:b/>
          <w:lang w:val="en-GB"/>
        </w:rPr>
        <w:t xml:space="preserve"> PPI </w:t>
      </w:r>
      <w:proofErr w:type="spellStart"/>
      <w:r w:rsidRPr="002C1F03">
        <w:rPr>
          <w:rFonts w:ascii="Arial" w:hAnsi="Arial" w:cs="Arial"/>
          <w:b/>
          <w:lang w:val="en-GB"/>
        </w:rPr>
        <w:t>Kranji</w:t>
      </w:r>
      <w:proofErr w:type="spellEnd"/>
    </w:p>
    <w:tbl>
      <w:tblPr>
        <w:tblW w:w="5382" w:type="pct"/>
        <w:tblBorders>
          <w:top w:val="single" w:sz="4" w:space="0" w:color="auto"/>
          <w:bottom w:val="single" w:sz="4" w:space="0" w:color="auto"/>
        </w:tblBorders>
        <w:tblLayout w:type="fixed"/>
        <w:tblLook w:val="04A0" w:firstRow="1" w:lastRow="0" w:firstColumn="1" w:lastColumn="0" w:noHBand="0" w:noVBand="1"/>
      </w:tblPr>
      <w:tblGrid>
        <w:gridCol w:w="527"/>
        <w:gridCol w:w="1317"/>
        <w:gridCol w:w="1276"/>
        <w:gridCol w:w="1274"/>
      </w:tblGrid>
      <w:tr w:rsidR="00B90284" w:rsidRPr="00044202" w14:paraId="6AD1C48C" w14:textId="77777777" w:rsidTr="006F4046">
        <w:trPr>
          <w:trHeight w:val="375"/>
        </w:trPr>
        <w:tc>
          <w:tcPr>
            <w:tcW w:w="599" w:type="pct"/>
            <w:tcBorders>
              <w:top w:val="single" w:sz="4" w:space="0" w:color="auto"/>
              <w:left w:val="nil"/>
              <w:bottom w:val="single" w:sz="4" w:space="0" w:color="auto"/>
              <w:right w:val="nil"/>
            </w:tcBorders>
            <w:shd w:val="clear" w:color="auto" w:fill="AEAAAA" w:themeFill="background2" w:themeFillShade="BF"/>
            <w:vAlign w:val="center"/>
            <w:hideMark/>
          </w:tcPr>
          <w:p w14:paraId="62F9C89E" w14:textId="07A0B984" w:rsidR="00B90284" w:rsidRPr="00044202" w:rsidRDefault="00B90284">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 xml:space="preserve">No. </w:t>
            </w:r>
          </w:p>
        </w:tc>
        <w:tc>
          <w:tcPr>
            <w:tcW w:w="1499" w:type="pct"/>
            <w:tcBorders>
              <w:top w:val="single" w:sz="4" w:space="0" w:color="auto"/>
              <w:left w:val="nil"/>
              <w:bottom w:val="single" w:sz="4" w:space="0" w:color="auto"/>
              <w:right w:val="nil"/>
            </w:tcBorders>
            <w:shd w:val="clear" w:color="auto" w:fill="AEAAAA" w:themeFill="background2" w:themeFillShade="BF"/>
            <w:vAlign w:val="center"/>
            <w:hideMark/>
          </w:tcPr>
          <w:p w14:paraId="23924E8F" w14:textId="77777777" w:rsidR="00B90284" w:rsidRPr="00044202" w:rsidRDefault="00B90284">
            <w:pPr>
              <w:widowControl/>
              <w:autoSpaceDE/>
              <w:jc w:val="center"/>
              <w:rPr>
                <w:rFonts w:ascii="Arial" w:hAnsi="Arial" w:cs="Arial"/>
                <w:sz w:val="20"/>
                <w:szCs w:val="20"/>
                <w:lang w:val="en-ID" w:eastAsia="en-ID"/>
              </w:rPr>
            </w:pPr>
            <w:proofErr w:type="spellStart"/>
            <w:r w:rsidRPr="00044202">
              <w:rPr>
                <w:rFonts w:ascii="Arial" w:hAnsi="Arial" w:cs="Arial"/>
                <w:sz w:val="20"/>
                <w:szCs w:val="20"/>
                <w:lang w:val="en-ID" w:eastAsia="en-ID"/>
              </w:rPr>
              <w:t>Keterangan</w:t>
            </w:r>
            <w:proofErr w:type="spellEnd"/>
          </w:p>
        </w:tc>
        <w:tc>
          <w:tcPr>
            <w:tcW w:w="1452" w:type="pct"/>
            <w:tcBorders>
              <w:top w:val="single" w:sz="4" w:space="0" w:color="auto"/>
              <w:left w:val="nil"/>
              <w:bottom w:val="single" w:sz="4" w:space="0" w:color="auto"/>
              <w:right w:val="nil"/>
            </w:tcBorders>
            <w:shd w:val="clear" w:color="auto" w:fill="AEAAAA" w:themeFill="background2" w:themeFillShade="BF"/>
            <w:vAlign w:val="center"/>
            <w:hideMark/>
          </w:tcPr>
          <w:p w14:paraId="3EDC92C6" w14:textId="77777777" w:rsidR="00B90284" w:rsidRPr="00044202" w:rsidRDefault="00B90284">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Rata-rata (Rp)/Trip</w:t>
            </w:r>
          </w:p>
        </w:tc>
        <w:tc>
          <w:tcPr>
            <w:tcW w:w="1451" w:type="pct"/>
            <w:tcBorders>
              <w:top w:val="single" w:sz="4" w:space="0" w:color="auto"/>
              <w:left w:val="nil"/>
              <w:bottom w:val="single" w:sz="4" w:space="0" w:color="auto"/>
              <w:right w:val="nil"/>
            </w:tcBorders>
            <w:shd w:val="clear" w:color="auto" w:fill="AEAAAA" w:themeFill="background2" w:themeFillShade="BF"/>
            <w:vAlign w:val="center"/>
            <w:hideMark/>
          </w:tcPr>
          <w:p w14:paraId="2EF79311" w14:textId="77777777" w:rsidR="00B90284" w:rsidRPr="00044202" w:rsidRDefault="00B90284">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Proporsi</w:t>
            </w:r>
            <w:proofErr w:type="spellEnd"/>
            <w:r w:rsidRPr="00044202">
              <w:rPr>
                <w:rFonts w:ascii="Arial" w:hAnsi="Arial" w:cs="Arial"/>
                <w:color w:val="000000"/>
                <w:sz w:val="20"/>
                <w:szCs w:val="20"/>
                <w:lang w:val="en-ID" w:eastAsia="en-ID"/>
              </w:rPr>
              <w:t xml:space="preserve"> Ikan </w:t>
            </w:r>
            <w:proofErr w:type="spellStart"/>
            <w:r w:rsidRPr="00044202">
              <w:rPr>
                <w:rFonts w:ascii="Arial" w:hAnsi="Arial" w:cs="Arial"/>
                <w:color w:val="000000"/>
                <w:sz w:val="20"/>
                <w:szCs w:val="20"/>
                <w:lang w:val="en-ID" w:eastAsia="en-ID"/>
              </w:rPr>
              <w:t>Tongkol</w:t>
            </w:r>
            <w:proofErr w:type="spellEnd"/>
            <w:r w:rsidRPr="00044202">
              <w:rPr>
                <w:rFonts w:ascii="Arial" w:hAnsi="Arial" w:cs="Arial"/>
                <w:color w:val="000000"/>
                <w:sz w:val="20"/>
                <w:szCs w:val="20"/>
                <w:lang w:val="en-ID" w:eastAsia="en-ID"/>
              </w:rPr>
              <w:t xml:space="preserve"> (Rp/Trip)</w:t>
            </w:r>
          </w:p>
        </w:tc>
      </w:tr>
      <w:tr w:rsidR="00B90284" w:rsidRPr="00044202" w14:paraId="3F06797C" w14:textId="77777777" w:rsidTr="006F4046">
        <w:trPr>
          <w:trHeight w:val="315"/>
        </w:trPr>
        <w:tc>
          <w:tcPr>
            <w:tcW w:w="599" w:type="pct"/>
            <w:tcBorders>
              <w:top w:val="single" w:sz="4" w:space="0" w:color="auto"/>
              <w:left w:val="nil"/>
              <w:bottom w:val="nil"/>
              <w:right w:val="nil"/>
            </w:tcBorders>
            <w:vAlign w:val="center"/>
            <w:hideMark/>
          </w:tcPr>
          <w:p w14:paraId="0C6E12BE" w14:textId="77777777" w:rsidR="00B90284" w:rsidRPr="00044202" w:rsidRDefault="00B90284" w:rsidP="00BE3DBA">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1</w:t>
            </w:r>
          </w:p>
        </w:tc>
        <w:tc>
          <w:tcPr>
            <w:tcW w:w="1499" w:type="pct"/>
            <w:tcBorders>
              <w:top w:val="single" w:sz="4" w:space="0" w:color="auto"/>
              <w:left w:val="nil"/>
              <w:bottom w:val="nil"/>
              <w:right w:val="nil"/>
            </w:tcBorders>
            <w:vAlign w:val="center"/>
            <w:hideMark/>
          </w:tcPr>
          <w:p w14:paraId="75D1BB71" w14:textId="77777777" w:rsidR="00B90284" w:rsidRPr="00044202" w:rsidRDefault="00B90284" w:rsidP="00BE3DBA">
            <w:pPr>
              <w:widowControl/>
              <w:autoSpaceDE/>
              <w:rPr>
                <w:rFonts w:ascii="Arial" w:hAnsi="Arial" w:cs="Arial"/>
                <w:sz w:val="20"/>
                <w:szCs w:val="20"/>
                <w:lang w:val="en-ID" w:eastAsia="en-ID"/>
              </w:rPr>
            </w:pPr>
            <w:proofErr w:type="spellStart"/>
            <w:r w:rsidRPr="00044202">
              <w:rPr>
                <w:rFonts w:ascii="Arial" w:hAnsi="Arial" w:cs="Arial"/>
                <w:sz w:val="20"/>
                <w:szCs w:val="20"/>
                <w:lang w:val="en-ID" w:eastAsia="en-ID"/>
              </w:rPr>
              <w:t>Pendapatan</w:t>
            </w:r>
            <w:proofErr w:type="spellEnd"/>
            <w:r w:rsidRPr="00044202">
              <w:rPr>
                <w:rFonts w:ascii="Arial" w:hAnsi="Arial" w:cs="Arial"/>
                <w:sz w:val="20"/>
                <w:szCs w:val="20"/>
                <w:lang w:val="en-ID" w:eastAsia="en-ID"/>
              </w:rPr>
              <w:t xml:space="preserve"> Kotor</w:t>
            </w:r>
          </w:p>
        </w:tc>
        <w:tc>
          <w:tcPr>
            <w:tcW w:w="1452" w:type="pct"/>
            <w:tcBorders>
              <w:top w:val="single" w:sz="4" w:space="0" w:color="auto"/>
              <w:left w:val="nil"/>
              <w:bottom w:val="nil"/>
              <w:right w:val="nil"/>
            </w:tcBorders>
            <w:vAlign w:val="center"/>
            <w:hideMark/>
          </w:tcPr>
          <w:p w14:paraId="0A10D5A4"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90.792.780</w:t>
            </w:r>
          </w:p>
        </w:tc>
        <w:tc>
          <w:tcPr>
            <w:tcW w:w="1451" w:type="pct"/>
            <w:tcBorders>
              <w:top w:val="single" w:sz="4" w:space="0" w:color="auto"/>
              <w:left w:val="nil"/>
              <w:bottom w:val="nil"/>
              <w:right w:val="nil"/>
            </w:tcBorders>
            <w:vAlign w:val="center"/>
            <w:hideMark/>
          </w:tcPr>
          <w:p w14:paraId="42E0A428"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68.978.157</w:t>
            </w:r>
          </w:p>
        </w:tc>
      </w:tr>
      <w:tr w:rsidR="00B90284" w:rsidRPr="00044202" w14:paraId="335DC995" w14:textId="77777777" w:rsidTr="006F4046">
        <w:trPr>
          <w:trHeight w:val="315"/>
        </w:trPr>
        <w:tc>
          <w:tcPr>
            <w:tcW w:w="599" w:type="pct"/>
            <w:tcBorders>
              <w:top w:val="nil"/>
              <w:left w:val="nil"/>
              <w:bottom w:val="nil"/>
              <w:right w:val="nil"/>
            </w:tcBorders>
            <w:vAlign w:val="center"/>
            <w:hideMark/>
          </w:tcPr>
          <w:p w14:paraId="766F538C" w14:textId="77777777" w:rsidR="00B90284" w:rsidRPr="00044202" w:rsidRDefault="00B90284" w:rsidP="00BE3DBA">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2</w:t>
            </w:r>
          </w:p>
        </w:tc>
        <w:tc>
          <w:tcPr>
            <w:tcW w:w="1499" w:type="pct"/>
            <w:tcBorders>
              <w:top w:val="nil"/>
              <w:left w:val="nil"/>
              <w:bottom w:val="nil"/>
              <w:right w:val="nil"/>
            </w:tcBorders>
            <w:vAlign w:val="center"/>
            <w:hideMark/>
          </w:tcPr>
          <w:p w14:paraId="27E52955" w14:textId="77777777" w:rsidR="00B90284" w:rsidRPr="00044202" w:rsidRDefault="00B90284" w:rsidP="00BE3DBA">
            <w:pPr>
              <w:widowControl/>
              <w:autoSpaceDE/>
              <w:rPr>
                <w:rFonts w:ascii="Arial" w:hAnsi="Arial" w:cs="Arial"/>
                <w:sz w:val="20"/>
                <w:szCs w:val="20"/>
                <w:lang w:val="en-ID" w:eastAsia="en-ID"/>
              </w:rPr>
            </w:pPr>
            <w:proofErr w:type="spellStart"/>
            <w:r w:rsidRPr="00044202">
              <w:rPr>
                <w:rFonts w:ascii="Arial" w:hAnsi="Arial" w:cs="Arial"/>
                <w:sz w:val="20"/>
                <w:szCs w:val="20"/>
                <w:lang w:val="en-ID" w:eastAsia="en-ID"/>
              </w:rPr>
              <w:t>Biaya</w:t>
            </w:r>
            <w:proofErr w:type="spellEnd"/>
            <w:r w:rsidRPr="00044202">
              <w:rPr>
                <w:rFonts w:ascii="Arial" w:hAnsi="Arial" w:cs="Arial"/>
                <w:sz w:val="20"/>
                <w:szCs w:val="20"/>
                <w:lang w:val="en-ID" w:eastAsia="en-ID"/>
              </w:rPr>
              <w:t xml:space="preserve"> </w:t>
            </w:r>
            <w:proofErr w:type="spellStart"/>
            <w:r w:rsidRPr="00044202">
              <w:rPr>
                <w:rFonts w:ascii="Arial" w:hAnsi="Arial" w:cs="Arial"/>
                <w:sz w:val="20"/>
                <w:szCs w:val="20"/>
                <w:lang w:val="en-ID" w:eastAsia="en-ID"/>
              </w:rPr>
              <w:t>Tetap</w:t>
            </w:r>
            <w:proofErr w:type="spellEnd"/>
          </w:p>
        </w:tc>
        <w:tc>
          <w:tcPr>
            <w:tcW w:w="1452" w:type="pct"/>
            <w:tcBorders>
              <w:top w:val="nil"/>
              <w:left w:val="nil"/>
              <w:bottom w:val="nil"/>
              <w:right w:val="nil"/>
            </w:tcBorders>
            <w:vAlign w:val="center"/>
            <w:hideMark/>
          </w:tcPr>
          <w:p w14:paraId="1D6F64F1"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15.333.581</w:t>
            </w:r>
          </w:p>
        </w:tc>
        <w:tc>
          <w:tcPr>
            <w:tcW w:w="1451" w:type="pct"/>
            <w:tcBorders>
              <w:top w:val="nil"/>
              <w:left w:val="nil"/>
              <w:bottom w:val="nil"/>
              <w:right w:val="nil"/>
            </w:tcBorders>
            <w:vAlign w:val="center"/>
            <w:hideMark/>
          </w:tcPr>
          <w:p w14:paraId="55803AD4" w14:textId="77777777" w:rsidR="00B90284" w:rsidRPr="00044202" w:rsidRDefault="00B90284" w:rsidP="00BE3DBA">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11.649.408</w:t>
            </w:r>
          </w:p>
        </w:tc>
      </w:tr>
      <w:tr w:rsidR="00B90284" w:rsidRPr="00044202" w14:paraId="5CA5C2E0" w14:textId="77777777" w:rsidTr="006F4046">
        <w:trPr>
          <w:trHeight w:val="315"/>
        </w:trPr>
        <w:tc>
          <w:tcPr>
            <w:tcW w:w="599" w:type="pct"/>
            <w:tcBorders>
              <w:top w:val="nil"/>
              <w:left w:val="nil"/>
              <w:bottom w:val="nil"/>
              <w:right w:val="nil"/>
            </w:tcBorders>
            <w:vAlign w:val="center"/>
            <w:hideMark/>
          </w:tcPr>
          <w:p w14:paraId="300B288E" w14:textId="77777777" w:rsidR="00B90284" w:rsidRPr="00044202" w:rsidRDefault="00B90284" w:rsidP="00BE3DBA">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 </w:t>
            </w:r>
          </w:p>
        </w:tc>
        <w:tc>
          <w:tcPr>
            <w:tcW w:w="1499" w:type="pct"/>
            <w:tcBorders>
              <w:top w:val="nil"/>
              <w:left w:val="nil"/>
              <w:bottom w:val="nil"/>
              <w:right w:val="nil"/>
            </w:tcBorders>
            <w:vAlign w:val="center"/>
            <w:hideMark/>
          </w:tcPr>
          <w:p w14:paraId="371F97BE" w14:textId="77777777" w:rsidR="00B90284" w:rsidRPr="00044202" w:rsidRDefault="00B90284" w:rsidP="00BE3DBA">
            <w:pPr>
              <w:widowControl/>
              <w:autoSpaceDE/>
              <w:rPr>
                <w:rFonts w:ascii="Arial" w:hAnsi="Arial" w:cs="Arial"/>
                <w:sz w:val="20"/>
                <w:szCs w:val="20"/>
                <w:lang w:val="en-ID" w:eastAsia="en-ID"/>
              </w:rPr>
            </w:pPr>
            <w:r w:rsidRPr="00044202">
              <w:rPr>
                <w:rFonts w:ascii="Arial" w:hAnsi="Arial" w:cs="Arial"/>
                <w:sz w:val="20"/>
                <w:szCs w:val="20"/>
                <w:lang w:val="en-ID" w:eastAsia="en-ID"/>
              </w:rPr>
              <w:t xml:space="preserve">a. </w:t>
            </w:r>
            <w:proofErr w:type="spellStart"/>
            <w:r w:rsidRPr="00044202">
              <w:rPr>
                <w:rFonts w:ascii="Arial" w:hAnsi="Arial" w:cs="Arial"/>
                <w:sz w:val="20"/>
                <w:szCs w:val="20"/>
                <w:lang w:val="en-ID" w:eastAsia="en-ID"/>
              </w:rPr>
              <w:t>Biaya</w:t>
            </w:r>
            <w:proofErr w:type="spellEnd"/>
            <w:r w:rsidRPr="00044202">
              <w:rPr>
                <w:rFonts w:ascii="Arial" w:hAnsi="Arial" w:cs="Arial"/>
                <w:sz w:val="20"/>
                <w:szCs w:val="20"/>
                <w:lang w:val="en-ID" w:eastAsia="en-ID"/>
              </w:rPr>
              <w:t xml:space="preserve"> </w:t>
            </w:r>
            <w:proofErr w:type="spellStart"/>
            <w:r w:rsidRPr="00044202">
              <w:rPr>
                <w:rFonts w:ascii="Arial" w:hAnsi="Arial" w:cs="Arial"/>
                <w:sz w:val="20"/>
                <w:szCs w:val="20"/>
                <w:lang w:val="en-ID" w:eastAsia="en-ID"/>
              </w:rPr>
              <w:t>penyusutan</w:t>
            </w:r>
            <w:proofErr w:type="spellEnd"/>
          </w:p>
        </w:tc>
        <w:tc>
          <w:tcPr>
            <w:tcW w:w="1452" w:type="pct"/>
            <w:tcBorders>
              <w:top w:val="nil"/>
              <w:left w:val="nil"/>
              <w:bottom w:val="nil"/>
              <w:right w:val="nil"/>
            </w:tcBorders>
            <w:vAlign w:val="center"/>
            <w:hideMark/>
          </w:tcPr>
          <w:p w14:paraId="520D2ACA"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215.853</w:t>
            </w:r>
          </w:p>
        </w:tc>
        <w:tc>
          <w:tcPr>
            <w:tcW w:w="1451" w:type="pct"/>
            <w:tcBorders>
              <w:top w:val="nil"/>
              <w:left w:val="nil"/>
              <w:bottom w:val="nil"/>
              <w:right w:val="nil"/>
            </w:tcBorders>
            <w:vAlign w:val="center"/>
            <w:hideMark/>
          </w:tcPr>
          <w:p w14:paraId="5E2F6E42" w14:textId="77777777" w:rsidR="00B90284" w:rsidRPr="00044202" w:rsidRDefault="00B90284" w:rsidP="00BE3DBA">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163.990</w:t>
            </w:r>
          </w:p>
        </w:tc>
      </w:tr>
      <w:tr w:rsidR="00B90284" w:rsidRPr="00044202" w14:paraId="742971AF" w14:textId="77777777" w:rsidTr="006F4046">
        <w:trPr>
          <w:trHeight w:val="315"/>
        </w:trPr>
        <w:tc>
          <w:tcPr>
            <w:tcW w:w="599" w:type="pct"/>
            <w:tcBorders>
              <w:top w:val="nil"/>
              <w:left w:val="nil"/>
              <w:bottom w:val="nil"/>
              <w:right w:val="nil"/>
            </w:tcBorders>
            <w:vAlign w:val="center"/>
            <w:hideMark/>
          </w:tcPr>
          <w:p w14:paraId="5E31F09A" w14:textId="77777777" w:rsidR="00B90284" w:rsidRPr="00044202" w:rsidRDefault="00B90284" w:rsidP="00BE3DBA">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 </w:t>
            </w:r>
          </w:p>
        </w:tc>
        <w:tc>
          <w:tcPr>
            <w:tcW w:w="1499" w:type="pct"/>
            <w:tcBorders>
              <w:top w:val="nil"/>
              <w:left w:val="nil"/>
              <w:bottom w:val="nil"/>
              <w:right w:val="nil"/>
            </w:tcBorders>
            <w:vAlign w:val="center"/>
            <w:hideMark/>
          </w:tcPr>
          <w:p w14:paraId="3CE82CFF" w14:textId="77777777" w:rsidR="00B90284" w:rsidRPr="00044202" w:rsidRDefault="00B90284" w:rsidP="00BE3DBA">
            <w:pPr>
              <w:widowControl/>
              <w:autoSpaceDE/>
              <w:rPr>
                <w:rFonts w:ascii="Arial" w:hAnsi="Arial" w:cs="Arial"/>
                <w:sz w:val="20"/>
                <w:szCs w:val="20"/>
                <w:lang w:val="en-ID" w:eastAsia="en-ID"/>
              </w:rPr>
            </w:pPr>
            <w:r w:rsidRPr="00044202">
              <w:rPr>
                <w:rFonts w:ascii="Arial" w:hAnsi="Arial" w:cs="Arial"/>
                <w:sz w:val="20"/>
                <w:szCs w:val="20"/>
                <w:lang w:val="en-ID" w:eastAsia="en-ID"/>
              </w:rPr>
              <w:t xml:space="preserve">b. </w:t>
            </w:r>
            <w:proofErr w:type="spellStart"/>
            <w:r w:rsidRPr="00044202">
              <w:rPr>
                <w:rFonts w:ascii="Arial" w:hAnsi="Arial" w:cs="Arial"/>
                <w:sz w:val="20"/>
                <w:szCs w:val="20"/>
                <w:lang w:val="en-ID" w:eastAsia="en-ID"/>
              </w:rPr>
              <w:t>Perawatan</w:t>
            </w:r>
            <w:proofErr w:type="spellEnd"/>
            <w:r w:rsidRPr="00044202">
              <w:rPr>
                <w:rFonts w:ascii="Arial" w:hAnsi="Arial" w:cs="Arial"/>
                <w:sz w:val="20"/>
                <w:szCs w:val="20"/>
                <w:lang w:val="en-ID" w:eastAsia="en-ID"/>
              </w:rPr>
              <w:t xml:space="preserve"> </w:t>
            </w:r>
            <w:proofErr w:type="spellStart"/>
            <w:r w:rsidRPr="00044202">
              <w:rPr>
                <w:rFonts w:ascii="Arial" w:hAnsi="Arial" w:cs="Arial"/>
                <w:sz w:val="20"/>
                <w:szCs w:val="20"/>
                <w:lang w:val="en-ID" w:eastAsia="en-ID"/>
              </w:rPr>
              <w:t>Kapal</w:t>
            </w:r>
            <w:proofErr w:type="spellEnd"/>
          </w:p>
        </w:tc>
        <w:tc>
          <w:tcPr>
            <w:tcW w:w="1452" w:type="pct"/>
            <w:tcBorders>
              <w:top w:val="nil"/>
              <w:left w:val="nil"/>
              <w:bottom w:val="nil"/>
              <w:right w:val="nil"/>
            </w:tcBorders>
            <w:vAlign w:val="center"/>
            <w:hideMark/>
          </w:tcPr>
          <w:p w14:paraId="3212FF70"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13.428.000</w:t>
            </w:r>
          </w:p>
        </w:tc>
        <w:tc>
          <w:tcPr>
            <w:tcW w:w="1451" w:type="pct"/>
            <w:tcBorders>
              <w:top w:val="nil"/>
              <w:left w:val="nil"/>
              <w:bottom w:val="nil"/>
              <w:right w:val="nil"/>
            </w:tcBorders>
            <w:vAlign w:val="center"/>
            <w:hideMark/>
          </w:tcPr>
          <w:p w14:paraId="1DDE4C7F" w14:textId="77777777" w:rsidR="00B90284" w:rsidRPr="00044202" w:rsidRDefault="00B90284" w:rsidP="00BE3DBA">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10.201.678</w:t>
            </w:r>
          </w:p>
        </w:tc>
      </w:tr>
      <w:tr w:rsidR="00B90284" w:rsidRPr="00044202" w14:paraId="0D915B3E" w14:textId="77777777" w:rsidTr="006F4046">
        <w:trPr>
          <w:trHeight w:val="315"/>
        </w:trPr>
        <w:tc>
          <w:tcPr>
            <w:tcW w:w="599" w:type="pct"/>
            <w:tcBorders>
              <w:top w:val="nil"/>
              <w:left w:val="nil"/>
              <w:bottom w:val="nil"/>
              <w:right w:val="nil"/>
            </w:tcBorders>
            <w:vAlign w:val="center"/>
            <w:hideMark/>
          </w:tcPr>
          <w:p w14:paraId="74FB46B3" w14:textId="77777777" w:rsidR="00B90284" w:rsidRPr="00044202" w:rsidRDefault="00B90284" w:rsidP="00BE3DBA">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 </w:t>
            </w:r>
          </w:p>
        </w:tc>
        <w:tc>
          <w:tcPr>
            <w:tcW w:w="1499" w:type="pct"/>
            <w:tcBorders>
              <w:top w:val="nil"/>
              <w:left w:val="nil"/>
              <w:bottom w:val="nil"/>
              <w:right w:val="nil"/>
            </w:tcBorders>
            <w:vAlign w:val="center"/>
            <w:hideMark/>
          </w:tcPr>
          <w:p w14:paraId="66D4323E" w14:textId="77777777" w:rsidR="00B90284" w:rsidRPr="00044202" w:rsidRDefault="00B90284" w:rsidP="00BE3DBA">
            <w:pPr>
              <w:widowControl/>
              <w:autoSpaceDE/>
              <w:rPr>
                <w:rFonts w:ascii="Arial" w:hAnsi="Arial" w:cs="Arial"/>
                <w:sz w:val="20"/>
                <w:szCs w:val="20"/>
                <w:lang w:val="en-ID" w:eastAsia="en-ID"/>
              </w:rPr>
            </w:pPr>
            <w:r w:rsidRPr="00044202">
              <w:rPr>
                <w:rFonts w:ascii="Arial" w:hAnsi="Arial" w:cs="Arial"/>
                <w:sz w:val="20"/>
                <w:szCs w:val="20"/>
                <w:lang w:val="en-ID" w:eastAsia="en-ID"/>
              </w:rPr>
              <w:t xml:space="preserve">c. </w:t>
            </w:r>
            <w:proofErr w:type="spellStart"/>
            <w:r w:rsidRPr="00044202">
              <w:rPr>
                <w:rFonts w:ascii="Arial" w:hAnsi="Arial" w:cs="Arial"/>
                <w:sz w:val="20"/>
                <w:szCs w:val="20"/>
                <w:lang w:val="en-ID" w:eastAsia="en-ID"/>
              </w:rPr>
              <w:t>perawatan</w:t>
            </w:r>
            <w:proofErr w:type="spellEnd"/>
            <w:r w:rsidRPr="00044202">
              <w:rPr>
                <w:rFonts w:ascii="Arial" w:hAnsi="Arial" w:cs="Arial"/>
                <w:sz w:val="20"/>
                <w:szCs w:val="20"/>
                <w:lang w:val="en-ID" w:eastAsia="en-ID"/>
              </w:rPr>
              <w:t xml:space="preserve"> Alat </w:t>
            </w:r>
            <w:proofErr w:type="spellStart"/>
            <w:r w:rsidRPr="00044202">
              <w:rPr>
                <w:rFonts w:ascii="Arial" w:hAnsi="Arial" w:cs="Arial"/>
                <w:sz w:val="20"/>
                <w:szCs w:val="20"/>
                <w:lang w:val="en-ID" w:eastAsia="en-ID"/>
              </w:rPr>
              <w:t>Tangkap</w:t>
            </w:r>
            <w:proofErr w:type="spellEnd"/>
          </w:p>
        </w:tc>
        <w:tc>
          <w:tcPr>
            <w:tcW w:w="1452" w:type="pct"/>
            <w:tcBorders>
              <w:top w:val="nil"/>
              <w:left w:val="nil"/>
              <w:bottom w:val="nil"/>
              <w:right w:val="nil"/>
            </w:tcBorders>
            <w:vAlign w:val="center"/>
            <w:hideMark/>
          </w:tcPr>
          <w:p w14:paraId="7598600B"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1.343.600</w:t>
            </w:r>
          </w:p>
        </w:tc>
        <w:tc>
          <w:tcPr>
            <w:tcW w:w="1451" w:type="pct"/>
            <w:tcBorders>
              <w:top w:val="nil"/>
              <w:left w:val="nil"/>
              <w:bottom w:val="nil"/>
              <w:right w:val="nil"/>
            </w:tcBorders>
            <w:vAlign w:val="center"/>
            <w:hideMark/>
          </w:tcPr>
          <w:p w14:paraId="71A978EF" w14:textId="77777777" w:rsidR="00B90284" w:rsidRPr="00044202" w:rsidRDefault="00B90284" w:rsidP="00BE3DBA">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1.020.776</w:t>
            </w:r>
          </w:p>
        </w:tc>
      </w:tr>
      <w:tr w:rsidR="00B90284" w:rsidRPr="00044202" w14:paraId="5CFE1511" w14:textId="77777777" w:rsidTr="006F4046">
        <w:trPr>
          <w:trHeight w:val="315"/>
        </w:trPr>
        <w:tc>
          <w:tcPr>
            <w:tcW w:w="599" w:type="pct"/>
            <w:tcBorders>
              <w:top w:val="nil"/>
              <w:left w:val="nil"/>
              <w:bottom w:val="nil"/>
              <w:right w:val="nil"/>
            </w:tcBorders>
            <w:vAlign w:val="center"/>
            <w:hideMark/>
          </w:tcPr>
          <w:p w14:paraId="1C661B17" w14:textId="77777777" w:rsidR="00B90284" w:rsidRPr="00044202" w:rsidRDefault="00B90284" w:rsidP="00BE3DBA">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 </w:t>
            </w:r>
          </w:p>
        </w:tc>
        <w:tc>
          <w:tcPr>
            <w:tcW w:w="1499" w:type="pct"/>
            <w:tcBorders>
              <w:top w:val="nil"/>
              <w:left w:val="nil"/>
              <w:bottom w:val="nil"/>
              <w:right w:val="nil"/>
            </w:tcBorders>
            <w:noWrap/>
            <w:vAlign w:val="bottom"/>
            <w:hideMark/>
          </w:tcPr>
          <w:p w14:paraId="1429F25D" w14:textId="77777777" w:rsidR="00B90284" w:rsidRPr="00044202" w:rsidRDefault="00B90284" w:rsidP="00BE3DBA">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d. </w:t>
            </w:r>
            <w:proofErr w:type="spellStart"/>
            <w:r w:rsidRPr="00044202">
              <w:rPr>
                <w:rFonts w:ascii="Arial" w:hAnsi="Arial" w:cs="Arial"/>
                <w:color w:val="000000"/>
                <w:sz w:val="20"/>
                <w:szCs w:val="20"/>
                <w:lang w:val="en-ID" w:eastAsia="en-ID"/>
              </w:rPr>
              <w:t>perawatan</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mesin</w:t>
            </w:r>
            <w:proofErr w:type="spellEnd"/>
          </w:p>
        </w:tc>
        <w:tc>
          <w:tcPr>
            <w:tcW w:w="1452" w:type="pct"/>
            <w:tcBorders>
              <w:top w:val="nil"/>
              <w:left w:val="nil"/>
              <w:bottom w:val="nil"/>
              <w:right w:val="nil"/>
            </w:tcBorders>
            <w:vAlign w:val="center"/>
            <w:hideMark/>
          </w:tcPr>
          <w:p w14:paraId="28438552"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143.360</w:t>
            </w:r>
          </w:p>
        </w:tc>
        <w:tc>
          <w:tcPr>
            <w:tcW w:w="1451" w:type="pct"/>
            <w:tcBorders>
              <w:top w:val="nil"/>
              <w:left w:val="nil"/>
              <w:bottom w:val="nil"/>
              <w:right w:val="nil"/>
            </w:tcBorders>
            <w:vAlign w:val="center"/>
            <w:hideMark/>
          </w:tcPr>
          <w:p w14:paraId="415E62B8" w14:textId="77777777" w:rsidR="00B90284" w:rsidRPr="00044202" w:rsidRDefault="00B90284" w:rsidP="00BE3DBA">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108.915</w:t>
            </w:r>
          </w:p>
        </w:tc>
      </w:tr>
      <w:tr w:rsidR="00B90284" w:rsidRPr="00044202" w14:paraId="4814E284" w14:textId="77777777" w:rsidTr="006F4046">
        <w:trPr>
          <w:trHeight w:val="315"/>
        </w:trPr>
        <w:tc>
          <w:tcPr>
            <w:tcW w:w="599" w:type="pct"/>
            <w:tcBorders>
              <w:top w:val="nil"/>
              <w:left w:val="nil"/>
              <w:bottom w:val="nil"/>
              <w:right w:val="nil"/>
            </w:tcBorders>
            <w:noWrap/>
            <w:vAlign w:val="bottom"/>
            <w:hideMark/>
          </w:tcPr>
          <w:p w14:paraId="1A7B206B" w14:textId="77777777" w:rsidR="00B90284" w:rsidRPr="00044202" w:rsidRDefault="00B90284" w:rsidP="00BE3DBA">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499" w:type="pct"/>
            <w:tcBorders>
              <w:top w:val="nil"/>
              <w:left w:val="nil"/>
              <w:bottom w:val="nil"/>
              <w:right w:val="nil"/>
            </w:tcBorders>
            <w:noWrap/>
            <w:vAlign w:val="bottom"/>
            <w:hideMark/>
          </w:tcPr>
          <w:p w14:paraId="00976A4A" w14:textId="77777777" w:rsidR="00B90284" w:rsidRPr="00044202" w:rsidRDefault="00B90284" w:rsidP="00BE3DBA">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e. </w:t>
            </w:r>
            <w:proofErr w:type="spellStart"/>
            <w:r w:rsidRPr="00044202">
              <w:rPr>
                <w:rFonts w:ascii="Arial" w:hAnsi="Arial" w:cs="Arial"/>
                <w:color w:val="000000"/>
                <w:sz w:val="20"/>
                <w:szCs w:val="20"/>
                <w:lang w:val="en-ID" w:eastAsia="en-ID"/>
              </w:rPr>
              <w:t>perawatan</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Gardan</w:t>
            </w:r>
            <w:proofErr w:type="spellEnd"/>
          </w:p>
        </w:tc>
        <w:tc>
          <w:tcPr>
            <w:tcW w:w="1452" w:type="pct"/>
            <w:tcBorders>
              <w:top w:val="nil"/>
              <w:left w:val="nil"/>
              <w:bottom w:val="nil"/>
              <w:right w:val="nil"/>
            </w:tcBorders>
            <w:noWrap/>
            <w:vAlign w:val="bottom"/>
            <w:hideMark/>
          </w:tcPr>
          <w:p w14:paraId="4BD53BF3" w14:textId="77777777" w:rsidR="00B90284" w:rsidRPr="00044202" w:rsidRDefault="00B90284" w:rsidP="00BE3DBA">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152.768</w:t>
            </w:r>
          </w:p>
        </w:tc>
        <w:tc>
          <w:tcPr>
            <w:tcW w:w="1451" w:type="pct"/>
            <w:tcBorders>
              <w:top w:val="nil"/>
              <w:left w:val="nil"/>
              <w:bottom w:val="nil"/>
              <w:right w:val="nil"/>
            </w:tcBorders>
            <w:vAlign w:val="center"/>
            <w:hideMark/>
          </w:tcPr>
          <w:p w14:paraId="4E69B36B" w14:textId="77777777" w:rsidR="00B90284" w:rsidRPr="00044202" w:rsidRDefault="00B90284" w:rsidP="00BE3DBA">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116.063</w:t>
            </w:r>
          </w:p>
        </w:tc>
      </w:tr>
      <w:tr w:rsidR="00B90284" w:rsidRPr="00044202" w14:paraId="5DB4E37A" w14:textId="77777777" w:rsidTr="006F4046">
        <w:trPr>
          <w:trHeight w:val="315"/>
        </w:trPr>
        <w:tc>
          <w:tcPr>
            <w:tcW w:w="599" w:type="pct"/>
            <w:tcBorders>
              <w:top w:val="nil"/>
              <w:left w:val="nil"/>
              <w:bottom w:val="nil"/>
              <w:right w:val="nil"/>
            </w:tcBorders>
            <w:noWrap/>
            <w:vAlign w:val="bottom"/>
            <w:hideMark/>
          </w:tcPr>
          <w:p w14:paraId="6442C934" w14:textId="77777777" w:rsidR="00B90284" w:rsidRPr="00044202" w:rsidRDefault="00B90284" w:rsidP="00BE3DBA">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499" w:type="pct"/>
            <w:tcBorders>
              <w:top w:val="nil"/>
              <w:left w:val="nil"/>
              <w:bottom w:val="nil"/>
              <w:right w:val="nil"/>
            </w:tcBorders>
            <w:noWrap/>
            <w:vAlign w:val="bottom"/>
            <w:hideMark/>
          </w:tcPr>
          <w:p w14:paraId="712DB544" w14:textId="77777777" w:rsidR="00B90284" w:rsidRPr="00044202" w:rsidRDefault="00B90284" w:rsidP="00BE3DBA">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f. </w:t>
            </w:r>
            <w:proofErr w:type="spellStart"/>
            <w:r w:rsidRPr="00044202">
              <w:rPr>
                <w:rFonts w:ascii="Arial" w:hAnsi="Arial" w:cs="Arial"/>
                <w:color w:val="000000"/>
                <w:sz w:val="20"/>
                <w:szCs w:val="20"/>
                <w:lang w:val="en-ID" w:eastAsia="en-ID"/>
              </w:rPr>
              <w:t>Petik</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Laut</w:t>
            </w:r>
            <w:proofErr w:type="spellEnd"/>
          </w:p>
        </w:tc>
        <w:tc>
          <w:tcPr>
            <w:tcW w:w="1452" w:type="pct"/>
            <w:tcBorders>
              <w:top w:val="nil"/>
              <w:left w:val="nil"/>
              <w:bottom w:val="nil"/>
              <w:right w:val="nil"/>
            </w:tcBorders>
            <w:noWrap/>
            <w:vAlign w:val="bottom"/>
            <w:hideMark/>
          </w:tcPr>
          <w:p w14:paraId="018FE8B2" w14:textId="77777777" w:rsidR="00B90284" w:rsidRPr="00044202" w:rsidRDefault="00B90284" w:rsidP="00BE3DBA">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50.000</w:t>
            </w:r>
          </w:p>
        </w:tc>
        <w:tc>
          <w:tcPr>
            <w:tcW w:w="1451" w:type="pct"/>
            <w:tcBorders>
              <w:top w:val="nil"/>
              <w:left w:val="nil"/>
              <w:bottom w:val="nil"/>
              <w:right w:val="nil"/>
            </w:tcBorders>
            <w:vAlign w:val="center"/>
            <w:hideMark/>
          </w:tcPr>
          <w:p w14:paraId="08DE92DD" w14:textId="77777777" w:rsidR="00B90284" w:rsidRPr="00044202" w:rsidRDefault="00B90284" w:rsidP="00BE3DBA">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37.987</w:t>
            </w:r>
          </w:p>
        </w:tc>
      </w:tr>
      <w:tr w:rsidR="00B90284" w:rsidRPr="00044202" w14:paraId="2CF4D324" w14:textId="77777777" w:rsidTr="006F4046">
        <w:trPr>
          <w:trHeight w:val="341"/>
        </w:trPr>
        <w:tc>
          <w:tcPr>
            <w:tcW w:w="599" w:type="pct"/>
            <w:tcBorders>
              <w:top w:val="nil"/>
              <w:left w:val="nil"/>
              <w:bottom w:val="nil"/>
              <w:right w:val="nil"/>
            </w:tcBorders>
            <w:vAlign w:val="center"/>
            <w:hideMark/>
          </w:tcPr>
          <w:p w14:paraId="7F87B7B0" w14:textId="77777777" w:rsidR="00B90284" w:rsidRPr="00044202" w:rsidRDefault="00B90284" w:rsidP="00BE3DBA">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3</w:t>
            </w:r>
          </w:p>
        </w:tc>
        <w:tc>
          <w:tcPr>
            <w:tcW w:w="1499" w:type="pct"/>
            <w:tcBorders>
              <w:top w:val="nil"/>
              <w:left w:val="nil"/>
              <w:bottom w:val="nil"/>
              <w:right w:val="nil"/>
            </w:tcBorders>
            <w:vAlign w:val="center"/>
            <w:hideMark/>
          </w:tcPr>
          <w:p w14:paraId="149EE6E8" w14:textId="77777777" w:rsidR="00B90284" w:rsidRPr="00044202" w:rsidRDefault="00B90284" w:rsidP="00BE3DBA">
            <w:pPr>
              <w:widowControl/>
              <w:autoSpaceDE/>
              <w:rPr>
                <w:rFonts w:ascii="Arial" w:hAnsi="Arial" w:cs="Arial"/>
                <w:sz w:val="20"/>
                <w:szCs w:val="20"/>
                <w:lang w:val="en-ID" w:eastAsia="en-ID"/>
              </w:rPr>
            </w:pPr>
            <w:proofErr w:type="spellStart"/>
            <w:r w:rsidRPr="00044202">
              <w:rPr>
                <w:rFonts w:ascii="Arial" w:hAnsi="Arial" w:cs="Arial"/>
                <w:sz w:val="20"/>
                <w:szCs w:val="20"/>
                <w:lang w:val="en-ID" w:eastAsia="en-ID"/>
              </w:rPr>
              <w:t>Biaya</w:t>
            </w:r>
            <w:proofErr w:type="spellEnd"/>
            <w:r w:rsidRPr="00044202">
              <w:rPr>
                <w:rFonts w:ascii="Arial" w:hAnsi="Arial" w:cs="Arial"/>
                <w:sz w:val="20"/>
                <w:szCs w:val="20"/>
                <w:lang w:val="en-ID" w:eastAsia="en-ID"/>
              </w:rPr>
              <w:t xml:space="preserve"> </w:t>
            </w:r>
            <w:proofErr w:type="spellStart"/>
            <w:r w:rsidRPr="00044202">
              <w:rPr>
                <w:rFonts w:ascii="Arial" w:hAnsi="Arial" w:cs="Arial"/>
                <w:sz w:val="20"/>
                <w:szCs w:val="20"/>
                <w:lang w:val="en-ID" w:eastAsia="en-ID"/>
              </w:rPr>
              <w:t>Variabel</w:t>
            </w:r>
            <w:proofErr w:type="spellEnd"/>
          </w:p>
        </w:tc>
        <w:tc>
          <w:tcPr>
            <w:tcW w:w="1452" w:type="pct"/>
            <w:tcBorders>
              <w:top w:val="nil"/>
              <w:left w:val="nil"/>
              <w:bottom w:val="nil"/>
              <w:right w:val="nil"/>
            </w:tcBorders>
            <w:vAlign w:val="center"/>
            <w:hideMark/>
          </w:tcPr>
          <w:p w14:paraId="2F0D1172"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4.257.480</w:t>
            </w:r>
          </w:p>
        </w:tc>
        <w:tc>
          <w:tcPr>
            <w:tcW w:w="1451" w:type="pct"/>
            <w:tcBorders>
              <w:top w:val="nil"/>
              <w:left w:val="nil"/>
              <w:bottom w:val="nil"/>
              <w:right w:val="nil"/>
            </w:tcBorders>
            <w:vAlign w:val="center"/>
            <w:hideMark/>
          </w:tcPr>
          <w:p w14:paraId="236320FA" w14:textId="77777777" w:rsidR="00B90284" w:rsidRPr="00044202" w:rsidRDefault="00B90284" w:rsidP="00BE3DBA">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3.234.542</w:t>
            </w:r>
          </w:p>
        </w:tc>
      </w:tr>
      <w:tr w:rsidR="00B90284" w:rsidRPr="00044202" w14:paraId="6B55E452" w14:textId="77777777" w:rsidTr="006F4046">
        <w:trPr>
          <w:trHeight w:val="315"/>
        </w:trPr>
        <w:tc>
          <w:tcPr>
            <w:tcW w:w="599" w:type="pct"/>
            <w:tcBorders>
              <w:top w:val="nil"/>
              <w:left w:val="nil"/>
              <w:bottom w:val="nil"/>
              <w:right w:val="nil"/>
            </w:tcBorders>
            <w:noWrap/>
            <w:vAlign w:val="center"/>
            <w:hideMark/>
          </w:tcPr>
          <w:p w14:paraId="4754C805" w14:textId="77777777" w:rsidR="00B90284" w:rsidRPr="00044202" w:rsidRDefault="00B90284" w:rsidP="00BE3DBA">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 </w:t>
            </w:r>
          </w:p>
        </w:tc>
        <w:tc>
          <w:tcPr>
            <w:tcW w:w="1499" w:type="pct"/>
            <w:tcBorders>
              <w:top w:val="nil"/>
              <w:left w:val="nil"/>
              <w:bottom w:val="nil"/>
              <w:right w:val="nil"/>
            </w:tcBorders>
            <w:noWrap/>
            <w:vAlign w:val="center"/>
            <w:hideMark/>
          </w:tcPr>
          <w:p w14:paraId="1A8A4DA6" w14:textId="77777777" w:rsidR="00B90284" w:rsidRPr="00044202" w:rsidRDefault="00B90284" w:rsidP="00BE3DBA">
            <w:pPr>
              <w:widowControl/>
              <w:autoSpaceDE/>
              <w:rPr>
                <w:rFonts w:ascii="Arial" w:hAnsi="Arial" w:cs="Arial"/>
                <w:sz w:val="20"/>
                <w:szCs w:val="20"/>
                <w:lang w:val="en-ID" w:eastAsia="en-ID"/>
              </w:rPr>
            </w:pPr>
            <w:r w:rsidRPr="00044202">
              <w:rPr>
                <w:rFonts w:ascii="Arial" w:hAnsi="Arial" w:cs="Arial"/>
                <w:sz w:val="20"/>
                <w:szCs w:val="20"/>
                <w:lang w:val="en-ID" w:eastAsia="en-ID"/>
              </w:rPr>
              <w:t xml:space="preserve">a. </w:t>
            </w:r>
            <w:proofErr w:type="spellStart"/>
            <w:r w:rsidRPr="00044202">
              <w:rPr>
                <w:rFonts w:ascii="Arial" w:hAnsi="Arial" w:cs="Arial"/>
                <w:sz w:val="20"/>
                <w:szCs w:val="20"/>
                <w:lang w:val="en-ID" w:eastAsia="en-ID"/>
              </w:rPr>
              <w:t>Retribusi</w:t>
            </w:r>
            <w:proofErr w:type="spellEnd"/>
          </w:p>
        </w:tc>
        <w:tc>
          <w:tcPr>
            <w:tcW w:w="1452" w:type="pct"/>
            <w:tcBorders>
              <w:top w:val="nil"/>
              <w:left w:val="nil"/>
              <w:bottom w:val="nil"/>
              <w:right w:val="nil"/>
            </w:tcBorders>
            <w:noWrap/>
            <w:vAlign w:val="center"/>
            <w:hideMark/>
          </w:tcPr>
          <w:p w14:paraId="46D18703"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2.269.820</w:t>
            </w:r>
          </w:p>
        </w:tc>
        <w:tc>
          <w:tcPr>
            <w:tcW w:w="1451" w:type="pct"/>
            <w:tcBorders>
              <w:top w:val="nil"/>
              <w:left w:val="nil"/>
              <w:bottom w:val="nil"/>
              <w:right w:val="nil"/>
            </w:tcBorders>
            <w:noWrap/>
            <w:vAlign w:val="center"/>
            <w:hideMark/>
          </w:tcPr>
          <w:p w14:paraId="6F355049"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1.724.454</w:t>
            </w:r>
          </w:p>
        </w:tc>
      </w:tr>
      <w:tr w:rsidR="00B90284" w:rsidRPr="00044202" w14:paraId="2F2D7EAE" w14:textId="77777777" w:rsidTr="006F4046">
        <w:trPr>
          <w:trHeight w:val="315"/>
        </w:trPr>
        <w:tc>
          <w:tcPr>
            <w:tcW w:w="599" w:type="pct"/>
            <w:tcBorders>
              <w:top w:val="nil"/>
              <w:left w:val="nil"/>
              <w:bottom w:val="nil"/>
              <w:right w:val="nil"/>
            </w:tcBorders>
            <w:vAlign w:val="center"/>
            <w:hideMark/>
          </w:tcPr>
          <w:p w14:paraId="59251BE4" w14:textId="77777777" w:rsidR="00B90284" w:rsidRPr="00044202" w:rsidRDefault="00B90284" w:rsidP="00BE3DBA">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 </w:t>
            </w:r>
          </w:p>
        </w:tc>
        <w:tc>
          <w:tcPr>
            <w:tcW w:w="1499" w:type="pct"/>
            <w:tcBorders>
              <w:top w:val="nil"/>
              <w:left w:val="nil"/>
              <w:bottom w:val="nil"/>
              <w:right w:val="nil"/>
            </w:tcBorders>
            <w:noWrap/>
            <w:vAlign w:val="bottom"/>
            <w:hideMark/>
          </w:tcPr>
          <w:p w14:paraId="7FABEEA3" w14:textId="77777777" w:rsidR="00B90284" w:rsidRPr="00044202" w:rsidRDefault="00B90284" w:rsidP="00BE3DBA">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b. BBM (Solar)</w:t>
            </w:r>
          </w:p>
        </w:tc>
        <w:tc>
          <w:tcPr>
            <w:tcW w:w="1452" w:type="pct"/>
            <w:tcBorders>
              <w:top w:val="nil"/>
              <w:left w:val="nil"/>
              <w:bottom w:val="nil"/>
              <w:right w:val="nil"/>
            </w:tcBorders>
            <w:vAlign w:val="center"/>
            <w:hideMark/>
          </w:tcPr>
          <w:p w14:paraId="01EEEA3D"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1.695.680</w:t>
            </w:r>
          </w:p>
        </w:tc>
        <w:tc>
          <w:tcPr>
            <w:tcW w:w="1451" w:type="pct"/>
            <w:tcBorders>
              <w:top w:val="nil"/>
              <w:left w:val="nil"/>
              <w:bottom w:val="nil"/>
              <w:right w:val="nil"/>
            </w:tcBorders>
            <w:noWrap/>
            <w:vAlign w:val="center"/>
            <w:hideMark/>
          </w:tcPr>
          <w:p w14:paraId="459CE5ED"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1.288.262</w:t>
            </w:r>
          </w:p>
        </w:tc>
      </w:tr>
      <w:tr w:rsidR="00B90284" w:rsidRPr="00044202" w14:paraId="191B82AB" w14:textId="77777777" w:rsidTr="006F4046">
        <w:trPr>
          <w:trHeight w:val="315"/>
        </w:trPr>
        <w:tc>
          <w:tcPr>
            <w:tcW w:w="599" w:type="pct"/>
            <w:tcBorders>
              <w:top w:val="nil"/>
              <w:left w:val="nil"/>
              <w:bottom w:val="nil"/>
              <w:right w:val="nil"/>
            </w:tcBorders>
            <w:vAlign w:val="center"/>
            <w:hideMark/>
          </w:tcPr>
          <w:p w14:paraId="7F61B1EC" w14:textId="77777777" w:rsidR="00B90284" w:rsidRPr="00044202" w:rsidRDefault="00B90284" w:rsidP="00BE3DBA">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 </w:t>
            </w:r>
          </w:p>
        </w:tc>
        <w:tc>
          <w:tcPr>
            <w:tcW w:w="1499" w:type="pct"/>
            <w:tcBorders>
              <w:top w:val="nil"/>
              <w:left w:val="nil"/>
              <w:bottom w:val="nil"/>
              <w:right w:val="nil"/>
            </w:tcBorders>
            <w:noWrap/>
            <w:vAlign w:val="bottom"/>
            <w:hideMark/>
          </w:tcPr>
          <w:p w14:paraId="61F3AD55" w14:textId="77777777" w:rsidR="00B90284" w:rsidRPr="00044202" w:rsidRDefault="00B90284" w:rsidP="00BE3DBA">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c. Es </w:t>
            </w:r>
            <w:proofErr w:type="spellStart"/>
            <w:r w:rsidRPr="00044202">
              <w:rPr>
                <w:rFonts w:ascii="Arial" w:hAnsi="Arial" w:cs="Arial"/>
                <w:color w:val="000000"/>
                <w:sz w:val="20"/>
                <w:szCs w:val="20"/>
                <w:lang w:val="en-ID" w:eastAsia="en-ID"/>
              </w:rPr>
              <w:t>Balok</w:t>
            </w:r>
            <w:proofErr w:type="spellEnd"/>
          </w:p>
        </w:tc>
        <w:tc>
          <w:tcPr>
            <w:tcW w:w="1452" w:type="pct"/>
            <w:tcBorders>
              <w:top w:val="nil"/>
              <w:left w:val="nil"/>
              <w:bottom w:val="nil"/>
              <w:right w:val="nil"/>
            </w:tcBorders>
            <w:vAlign w:val="center"/>
            <w:hideMark/>
          </w:tcPr>
          <w:p w14:paraId="5C4D86CB"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171.160</w:t>
            </w:r>
          </w:p>
        </w:tc>
        <w:tc>
          <w:tcPr>
            <w:tcW w:w="1451" w:type="pct"/>
            <w:tcBorders>
              <w:top w:val="nil"/>
              <w:left w:val="nil"/>
              <w:bottom w:val="nil"/>
              <w:right w:val="nil"/>
            </w:tcBorders>
            <w:noWrap/>
            <w:vAlign w:val="center"/>
            <w:hideMark/>
          </w:tcPr>
          <w:p w14:paraId="25390FAF"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130.036</w:t>
            </w:r>
          </w:p>
        </w:tc>
      </w:tr>
      <w:tr w:rsidR="00B90284" w:rsidRPr="00044202" w14:paraId="74A02BE3" w14:textId="77777777" w:rsidTr="006F4046">
        <w:trPr>
          <w:trHeight w:val="315"/>
        </w:trPr>
        <w:tc>
          <w:tcPr>
            <w:tcW w:w="599" w:type="pct"/>
            <w:tcBorders>
              <w:top w:val="nil"/>
              <w:left w:val="nil"/>
              <w:bottom w:val="nil"/>
              <w:right w:val="nil"/>
            </w:tcBorders>
            <w:vAlign w:val="center"/>
            <w:hideMark/>
          </w:tcPr>
          <w:p w14:paraId="4F70A8A5" w14:textId="77777777" w:rsidR="00B90284" w:rsidRPr="00044202" w:rsidRDefault="00B90284" w:rsidP="00BE3DBA">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 </w:t>
            </w:r>
          </w:p>
        </w:tc>
        <w:tc>
          <w:tcPr>
            <w:tcW w:w="1499" w:type="pct"/>
            <w:tcBorders>
              <w:top w:val="nil"/>
              <w:left w:val="nil"/>
              <w:bottom w:val="nil"/>
              <w:right w:val="nil"/>
            </w:tcBorders>
            <w:noWrap/>
            <w:vAlign w:val="bottom"/>
            <w:hideMark/>
          </w:tcPr>
          <w:p w14:paraId="3002A992" w14:textId="77777777" w:rsidR="00B90284" w:rsidRPr="00044202" w:rsidRDefault="00B90284" w:rsidP="00BE3DBA">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d. Air </w:t>
            </w:r>
            <w:proofErr w:type="spellStart"/>
            <w:r w:rsidRPr="00044202">
              <w:rPr>
                <w:rFonts w:ascii="Arial" w:hAnsi="Arial" w:cs="Arial"/>
                <w:color w:val="000000"/>
                <w:sz w:val="20"/>
                <w:szCs w:val="20"/>
                <w:lang w:val="en-ID" w:eastAsia="en-ID"/>
              </w:rPr>
              <w:t>Bersih</w:t>
            </w:r>
            <w:proofErr w:type="spellEnd"/>
          </w:p>
        </w:tc>
        <w:tc>
          <w:tcPr>
            <w:tcW w:w="1452" w:type="pct"/>
            <w:tcBorders>
              <w:top w:val="nil"/>
              <w:left w:val="nil"/>
              <w:bottom w:val="nil"/>
              <w:right w:val="nil"/>
            </w:tcBorders>
            <w:vAlign w:val="center"/>
            <w:hideMark/>
          </w:tcPr>
          <w:p w14:paraId="71300188"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66.640</w:t>
            </w:r>
          </w:p>
        </w:tc>
        <w:tc>
          <w:tcPr>
            <w:tcW w:w="1451" w:type="pct"/>
            <w:tcBorders>
              <w:top w:val="nil"/>
              <w:left w:val="nil"/>
              <w:bottom w:val="nil"/>
              <w:right w:val="nil"/>
            </w:tcBorders>
            <w:noWrap/>
            <w:vAlign w:val="center"/>
            <w:hideMark/>
          </w:tcPr>
          <w:p w14:paraId="59B7A0C9"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50.629</w:t>
            </w:r>
          </w:p>
        </w:tc>
      </w:tr>
      <w:tr w:rsidR="00B90284" w:rsidRPr="00044202" w14:paraId="7ED2EAE9" w14:textId="77777777" w:rsidTr="006F4046">
        <w:trPr>
          <w:trHeight w:val="80"/>
        </w:trPr>
        <w:tc>
          <w:tcPr>
            <w:tcW w:w="599" w:type="pct"/>
            <w:tcBorders>
              <w:top w:val="nil"/>
              <w:left w:val="nil"/>
              <w:bottom w:val="nil"/>
              <w:right w:val="nil"/>
            </w:tcBorders>
            <w:noWrap/>
            <w:vAlign w:val="bottom"/>
            <w:hideMark/>
          </w:tcPr>
          <w:p w14:paraId="3FC0A0BF" w14:textId="77777777" w:rsidR="00B90284" w:rsidRPr="00044202" w:rsidRDefault="00B90284" w:rsidP="00BE3DBA">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499" w:type="pct"/>
            <w:tcBorders>
              <w:top w:val="nil"/>
              <w:left w:val="nil"/>
              <w:bottom w:val="nil"/>
              <w:right w:val="nil"/>
            </w:tcBorders>
            <w:noWrap/>
            <w:vAlign w:val="bottom"/>
            <w:hideMark/>
          </w:tcPr>
          <w:p w14:paraId="5BE38DD6" w14:textId="77777777" w:rsidR="00B90284" w:rsidRPr="00044202" w:rsidRDefault="00B90284" w:rsidP="00BE3DBA">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e. Oli</w:t>
            </w:r>
          </w:p>
        </w:tc>
        <w:tc>
          <w:tcPr>
            <w:tcW w:w="1452" w:type="pct"/>
            <w:tcBorders>
              <w:top w:val="nil"/>
              <w:left w:val="nil"/>
              <w:bottom w:val="nil"/>
              <w:right w:val="nil"/>
            </w:tcBorders>
            <w:vAlign w:val="center"/>
            <w:hideMark/>
          </w:tcPr>
          <w:p w14:paraId="43C52B66"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54.180</w:t>
            </w:r>
          </w:p>
        </w:tc>
        <w:tc>
          <w:tcPr>
            <w:tcW w:w="1451" w:type="pct"/>
            <w:tcBorders>
              <w:top w:val="nil"/>
              <w:left w:val="nil"/>
              <w:bottom w:val="nil"/>
              <w:right w:val="nil"/>
            </w:tcBorders>
            <w:noWrap/>
            <w:vAlign w:val="center"/>
            <w:hideMark/>
          </w:tcPr>
          <w:p w14:paraId="7E1ECE07"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41.162</w:t>
            </w:r>
          </w:p>
        </w:tc>
      </w:tr>
      <w:tr w:rsidR="00B90284" w:rsidRPr="00044202" w14:paraId="070E3A99" w14:textId="77777777" w:rsidTr="006F4046">
        <w:trPr>
          <w:trHeight w:val="315"/>
        </w:trPr>
        <w:tc>
          <w:tcPr>
            <w:tcW w:w="599" w:type="pct"/>
            <w:tcBorders>
              <w:top w:val="nil"/>
              <w:left w:val="nil"/>
              <w:bottom w:val="nil"/>
              <w:right w:val="nil"/>
            </w:tcBorders>
            <w:vAlign w:val="center"/>
            <w:hideMark/>
          </w:tcPr>
          <w:p w14:paraId="7C8ADCF5" w14:textId="77777777" w:rsidR="00B90284" w:rsidRPr="00044202" w:rsidRDefault="00B90284" w:rsidP="00BE3DBA">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4</w:t>
            </w:r>
          </w:p>
        </w:tc>
        <w:tc>
          <w:tcPr>
            <w:tcW w:w="1499" w:type="pct"/>
            <w:tcBorders>
              <w:top w:val="nil"/>
              <w:left w:val="nil"/>
              <w:bottom w:val="nil"/>
              <w:right w:val="nil"/>
            </w:tcBorders>
            <w:vAlign w:val="center"/>
            <w:hideMark/>
          </w:tcPr>
          <w:p w14:paraId="764BADFE" w14:textId="77777777" w:rsidR="00B90284" w:rsidRPr="00044202" w:rsidRDefault="00B90284" w:rsidP="00BE3DBA">
            <w:pPr>
              <w:widowControl/>
              <w:autoSpaceDE/>
              <w:rPr>
                <w:rFonts w:ascii="Arial" w:hAnsi="Arial" w:cs="Arial"/>
                <w:sz w:val="20"/>
                <w:szCs w:val="20"/>
                <w:lang w:val="en-ID" w:eastAsia="en-ID"/>
              </w:rPr>
            </w:pPr>
            <w:proofErr w:type="spellStart"/>
            <w:r w:rsidRPr="00044202">
              <w:rPr>
                <w:rFonts w:ascii="Arial" w:hAnsi="Arial" w:cs="Arial"/>
                <w:sz w:val="20"/>
                <w:szCs w:val="20"/>
                <w:lang w:val="en-ID" w:eastAsia="en-ID"/>
              </w:rPr>
              <w:t>Pendapatan</w:t>
            </w:r>
            <w:proofErr w:type="spellEnd"/>
            <w:r w:rsidRPr="00044202">
              <w:rPr>
                <w:rFonts w:ascii="Arial" w:hAnsi="Arial" w:cs="Arial"/>
                <w:sz w:val="20"/>
                <w:szCs w:val="20"/>
                <w:lang w:val="en-ID" w:eastAsia="en-ID"/>
              </w:rPr>
              <w:t xml:space="preserve"> </w:t>
            </w:r>
            <w:proofErr w:type="spellStart"/>
            <w:r w:rsidRPr="00044202">
              <w:rPr>
                <w:rFonts w:ascii="Arial" w:hAnsi="Arial" w:cs="Arial"/>
                <w:sz w:val="20"/>
                <w:szCs w:val="20"/>
                <w:lang w:val="en-ID" w:eastAsia="en-ID"/>
              </w:rPr>
              <w:t>Bersih</w:t>
            </w:r>
            <w:proofErr w:type="spellEnd"/>
          </w:p>
        </w:tc>
        <w:tc>
          <w:tcPr>
            <w:tcW w:w="1452" w:type="pct"/>
            <w:tcBorders>
              <w:top w:val="nil"/>
              <w:left w:val="nil"/>
              <w:bottom w:val="nil"/>
              <w:right w:val="nil"/>
            </w:tcBorders>
            <w:vAlign w:val="center"/>
            <w:hideMark/>
          </w:tcPr>
          <w:p w14:paraId="505EE761"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86.535.301</w:t>
            </w:r>
          </w:p>
        </w:tc>
        <w:tc>
          <w:tcPr>
            <w:tcW w:w="1451" w:type="pct"/>
            <w:tcBorders>
              <w:top w:val="nil"/>
              <w:left w:val="nil"/>
              <w:bottom w:val="nil"/>
              <w:right w:val="nil"/>
            </w:tcBorders>
            <w:vAlign w:val="center"/>
            <w:hideMark/>
          </w:tcPr>
          <w:p w14:paraId="63DF42B0"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65.743.615</w:t>
            </w:r>
          </w:p>
        </w:tc>
      </w:tr>
      <w:tr w:rsidR="00B90284" w:rsidRPr="00044202" w14:paraId="4823D0B9" w14:textId="77777777" w:rsidTr="006F4046">
        <w:trPr>
          <w:trHeight w:val="315"/>
        </w:trPr>
        <w:tc>
          <w:tcPr>
            <w:tcW w:w="599" w:type="pct"/>
            <w:tcBorders>
              <w:top w:val="nil"/>
              <w:left w:val="nil"/>
              <w:bottom w:val="nil"/>
              <w:right w:val="nil"/>
            </w:tcBorders>
            <w:vAlign w:val="center"/>
            <w:hideMark/>
          </w:tcPr>
          <w:p w14:paraId="47EABF32" w14:textId="77777777" w:rsidR="00B90284" w:rsidRPr="00044202" w:rsidRDefault="00B90284" w:rsidP="00BE3DBA">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5</w:t>
            </w:r>
          </w:p>
        </w:tc>
        <w:tc>
          <w:tcPr>
            <w:tcW w:w="1499" w:type="pct"/>
            <w:tcBorders>
              <w:top w:val="nil"/>
              <w:left w:val="nil"/>
              <w:bottom w:val="nil"/>
              <w:right w:val="nil"/>
            </w:tcBorders>
            <w:vAlign w:val="center"/>
            <w:hideMark/>
          </w:tcPr>
          <w:p w14:paraId="13B5C32C" w14:textId="77777777" w:rsidR="00B90284" w:rsidRPr="00044202" w:rsidRDefault="00B90284" w:rsidP="00BE3DBA">
            <w:pPr>
              <w:widowControl/>
              <w:autoSpaceDE/>
              <w:rPr>
                <w:rFonts w:ascii="Arial" w:hAnsi="Arial" w:cs="Arial"/>
                <w:sz w:val="20"/>
                <w:szCs w:val="20"/>
                <w:lang w:val="en-ID" w:eastAsia="en-ID"/>
              </w:rPr>
            </w:pPr>
            <w:proofErr w:type="spellStart"/>
            <w:r w:rsidRPr="00044202">
              <w:rPr>
                <w:rFonts w:ascii="Arial" w:hAnsi="Arial" w:cs="Arial"/>
                <w:sz w:val="20"/>
                <w:szCs w:val="20"/>
                <w:lang w:val="en-ID" w:eastAsia="en-ID"/>
              </w:rPr>
              <w:t>Bagi</w:t>
            </w:r>
            <w:proofErr w:type="spellEnd"/>
            <w:r w:rsidRPr="00044202">
              <w:rPr>
                <w:rFonts w:ascii="Arial" w:hAnsi="Arial" w:cs="Arial"/>
                <w:sz w:val="20"/>
                <w:szCs w:val="20"/>
                <w:lang w:val="en-ID" w:eastAsia="en-ID"/>
              </w:rPr>
              <w:t xml:space="preserve"> Hasil</w:t>
            </w:r>
          </w:p>
        </w:tc>
        <w:tc>
          <w:tcPr>
            <w:tcW w:w="1452" w:type="pct"/>
            <w:tcBorders>
              <w:top w:val="nil"/>
              <w:left w:val="nil"/>
              <w:bottom w:val="nil"/>
              <w:right w:val="nil"/>
            </w:tcBorders>
            <w:vAlign w:val="center"/>
            <w:hideMark/>
          </w:tcPr>
          <w:p w14:paraId="3F0D38F0"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57.978.651</w:t>
            </w:r>
          </w:p>
        </w:tc>
        <w:tc>
          <w:tcPr>
            <w:tcW w:w="1451" w:type="pct"/>
            <w:tcBorders>
              <w:top w:val="nil"/>
              <w:left w:val="nil"/>
              <w:bottom w:val="nil"/>
              <w:right w:val="nil"/>
            </w:tcBorders>
            <w:vAlign w:val="center"/>
            <w:hideMark/>
          </w:tcPr>
          <w:p w14:paraId="794E33BD"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44.048.222</w:t>
            </w:r>
          </w:p>
        </w:tc>
      </w:tr>
      <w:tr w:rsidR="00B90284" w:rsidRPr="00044202" w14:paraId="31A5E763" w14:textId="77777777" w:rsidTr="006F4046">
        <w:trPr>
          <w:trHeight w:val="315"/>
        </w:trPr>
        <w:tc>
          <w:tcPr>
            <w:tcW w:w="599" w:type="pct"/>
            <w:tcBorders>
              <w:top w:val="nil"/>
              <w:left w:val="nil"/>
              <w:bottom w:val="nil"/>
              <w:right w:val="nil"/>
            </w:tcBorders>
            <w:vAlign w:val="center"/>
            <w:hideMark/>
          </w:tcPr>
          <w:p w14:paraId="210B14D0" w14:textId="77777777" w:rsidR="00B90284" w:rsidRPr="00044202" w:rsidRDefault="00B90284" w:rsidP="00BE3DBA">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6</w:t>
            </w:r>
          </w:p>
        </w:tc>
        <w:tc>
          <w:tcPr>
            <w:tcW w:w="1499" w:type="pct"/>
            <w:tcBorders>
              <w:top w:val="nil"/>
              <w:left w:val="nil"/>
              <w:bottom w:val="nil"/>
              <w:right w:val="nil"/>
            </w:tcBorders>
            <w:vAlign w:val="center"/>
            <w:hideMark/>
          </w:tcPr>
          <w:p w14:paraId="412A2D9A" w14:textId="77777777" w:rsidR="00B90284" w:rsidRPr="00044202" w:rsidRDefault="00B90284" w:rsidP="00BE3DBA">
            <w:pPr>
              <w:widowControl/>
              <w:autoSpaceDE/>
              <w:rPr>
                <w:rFonts w:ascii="Arial" w:hAnsi="Arial" w:cs="Arial"/>
                <w:sz w:val="20"/>
                <w:szCs w:val="20"/>
                <w:lang w:val="en-ID" w:eastAsia="en-ID"/>
              </w:rPr>
            </w:pPr>
            <w:proofErr w:type="spellStart"/>
            <w:r w:rsidRPr="00044202">
              <w:rPr>
                <w:rFonts w:ascii="Arial" w:hAnsi="Arial" w:cs="Arial"/>
                <w:sz w:val="20"/>
                <w:szCs w:val="20"/>
                <w:lang w:val="en-ID" w:eastAsia="en-ID"/>
              </w:rPr>
              <w:t>Biaya</w:t>
            </w:r>
            <w:proofErr w:type="spellEnd"/>
            <w:r w:rsidRPr="00044202">
              <w:rPr>
                <w:rFonts w:ascii="Arial" w:hAnsi="Arial" w:cs="Arial"/>
                <w:sz w:val="20"/>
                <w:szCs w:val="20"/>
                <w:lang w:val="en-ID" w:eastAsia="en-ID"/>
              </w:rPr>
              <w:t xml:space="preserve"> Total</w:t>
            </w:r>
          </w:p>
        </w:tc>
        <w:tc>
          <w:tcPr>
            <w:tcW w:w="1452" w:type="pct"/>
            <w:tcBorders>
              <w:top w:val="nil"/>
              <w:left w:val="nil"/>
              <w:bottom w:val="nil"/>
              <w:right w:val="nil"/>
            </w:tcBorders>
            <w:vAlign w:val="center"/>
            <w:hideMark/>
          </w:tcPr>
          <w:p w14:paraId="0A245613"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77.569.712</w:t>
            </w:r>
          </w:p>
        </w:tc>
        <w:tc>
          <w:tcPr>
            <w:tcW w:w="1451" w:type="pct"/>
            <w:tcBorders>
              <w:top w:val="nil"/>
              <w:left w:val="nil"/>
              <w:bottom w:val="nil"/>
              <w:right w:val="nil"/>
            </w:tcBorders>
            <w:vAlign w:val="center"/>
            <w:hideMark/>
          </w:tcPr>
          <w:p w14:paraId="2F06C44F" w14:textId="77777777" w:rsidR="00B90284" w:rsidRPr="00044202" w:rsidRDefault="00B90284" w:rsidP="00BE3DBA">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58.932.173</w:t>
            </w:r>
          </w:p>
        </w:tc>
      </w:tr>
      <w:tr w:rsidR="00B90284" w:rsidRPr="00044202" w14:paraId="46BFCF35" w14:textId="77777777" w:rsidTr="006F4046">
        <w:trPr>
          <w:trHeight w:val="315"/>
        </w:trPr>
        <w:tc>
          <w:tcPr>
            <w:tcW w:w="599" w:type="pct"/>
            <w:tcBorders>
              <w:top w:val="nil"/>
              <w:left w:val="nil"/>
              <w:bottom w:val="nil"/>
              <w:right w:val="nil"/>
            </w:tcBorders>
            <w:vAlign w:val="center"/>
            <w:hideMark/>
          </w:tcPr>
          <w:p w14:paraId="44AA8EE4" w14:textId="77777777" w:rsidR="00B90284" w:rsidRPr="00044202" w:rsidRDefault="00B90284" w:rsidP="00BE3DBA">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7</w:t>
            </w:r>
          </w:p>
        </w:tc>
        <w:tc>
          <w:tcPr>
            <w:tcW w:w="1499" w:type="pct"/>
            <w:tcBorders>
              <w:top w:val="nil"/>
              <w:left w:val="nil"/>
              <w:bottom w:val="nil"/>
              <w:right w:val="nil"/>
            </w:tcBorders>
            <w:vAlign w:val="center"/>
            <w:hideMark/>
          </w:tcPr>
          <w:p w14:paraId="5E389712" w14:textId="77777777" w:rsidR="00B90284" w:rsidRPr="00044202" w:rsidRDefault="00B90284" w:rsidP="00BE3DBA">
            <w:pPr>
              <w:widowControl/>
              <w:autoSpaceDE/>
              <w:rPr>
                <w:rFonts w:ascii="Arial" w:hAnsi="Arial" w:cs="Arial"/>
                <w:sz w:val="20"/>
                <w:szCs w:val="20"/>
                <w:lang w:val="en-ID" w:eastAsia="en-ID"/>
              </w:rPr>
            </w:pPr>
            <w:proofErr w:type="spellStart"/>
            <w:r w:rsidRPr="00044202">
              <w:rPr>
                <w:rFonts w:ascii="Arial" w:hAnsi="Arial" w:cs="Arial"/>
                <w:sz w:val="20"/>
                <w:szCs w:val="20"/>
                <w:lang w:val="en-ID" w:eastAsia="en-ID"/>
              </w:rPr>
              <w:t>keuntungan</w:t>
            </w:r>
            <w:proofErr w:type="spellEnd"/>
          </w:p>
        </w:tc>
        <w:tc>
          <w:tcPr>
            <w:tcW w:w="1452" w:type="pct"/>
            <w:tcBorders>
              <w:top w:val="nil"/>
              <w:left w:val="nil"/>
              <w:bottom w:val="nil"/>
              <w:right w:val="nil"/>
            </w:tcBorders>
            <w:vAlign w:val="center"/>
            <w:hideMark/>
          </w:tcPr>
          <w:p w14:paraId="3C086A00" w14:textId="77777777" w:rsidR="00B90284" w:rsidRPr="00044202" w:rsidRDefault="00B90284" w:rsidP="00BE3DBA">
            <w:pPr>
              <w:widowControl/>
              <w:autoSpaceDE/>
              <w:jc w:val="right"/>
              <w:rPr>
                <w:rFonts w:ascii="Arial" w:hAnsi="Arial" w:cs="Arial"/>
                <w:sz w:val="20"/>
                <w:szCs w:val="20"/>
                <w:lang w:val="en-ID" w:eastAsia="en-ID"/>
              </w:rPr>
            </w:pPr>
            <w:r w:rsidRPr="00044202">
              <w:rPr>
                <w:rFonts w:ascii="Arial" w:hAnsi="Arial" w:cs="Arial"/>
                <w:sz w:val="20"/>
                <w:szCs w:val="20"/>
                <w:lang w:val="en-ID" w:eastAsia="en-ID"/>
              </w:rPr>
              <w:t>13.223.068</w:t>
            </w:r>
          </w:p>
        </w:tc>
        <w:tc>
          <w:tcPr>
            <w:tcW w:w="1451" w:type="pct"/>
            <w:tcBorders>
              <w:top w:val="nil"/>
              <w:left w:val="nil"/>
              <w:bottom w:val="nil"/>
              <w:right w:val="nil"/>
            </w:tcBorders>
            <w:vAlign w:val="center"/>
            <w:hideMark/>
          </w:tcPr>
          <w:p w14:paraId="29D76163" w14:textId="77777777" w:rsidR="00B90284" w:rsidRPr="00044202" w:rsidRDefault="00B90284" w:rsidP="00BE3DBA">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10.045.985</w:t>
            </w:r>
          </w:p>
        </w:tc>
      </w:tr>
      <w:tr w:rsidR="00B90284" w:rsidRPr="00044202" w14:paraId="5B2C3BAC" w14:textId="77777777" w:rsidTr="006F4046">
        <w:trPr>
          <w:trHeight w:val="315"/>
        </w:trPr>
        <w:tc>
          <w:tcPr>
            <w:tcW w:w="599" w:type="pct"/>
            <w:tcBorders>
              <w:top w:val="nil"/>
              <w:left w:val="nil"/>
              <w:bottom w:val="single" w:sz="4" w:space="0" w:color="auto"/>
              <w:right w:val="nil"/>
            </w:tcBorders>
            <w:vAlign w:val="center"/>
            <w:hideMark/>
          </w:tcPr>
          <w:p w14:paraId="477CFF97" w14:textId="77777777" w:rsidR="00B90284" w:rsidRPr="00044202" w:rsidRDefault="00B90284" w:rsidP="00BE3DBA">
            <w:pPr>
              <w:widowControl/>
              <w:autoSpaceDE/>
              <w:jc w:val="center"/>
              <w:rPr>
                <w:rFonts w:ascii="Arial" w:hAnsi="Arial" w:cs="Arial"/>
                <w:sz w:val="20"/>
                <w:szCs w:val="20"/>
                <w:lang w:val="en-ID" w:eastAsia="en-ID"/>
              </w:rPr>
            </w:pPr>
            <w:r w:rsidRPr="00044202">
              <w:rPr>
                <w:rFonts w:ascii="Arial" w:hAnsi="Arial" w:cs="Arial"/>
                <w:sz w:val="20"/>
                <w:szCs w:val="20"/>
                <w:lang w:val="en-ID" w:eastAsia="en-ID"/>
              </w:rPr>
              <w:t>8</w:t>
            </w:r>
          </w:p>
        </w:tc>
        <w:tc>
          <w:tcPr>
            <w:tcW w:w="1499" w:type="pct"/>
            <w:tcBorders>
              <w:top w:val="nil"/>
              <w:left w:val="nil"/>
              <w:bottom w:val="single" w:sz="4" w:space="0" w:color="auto"/>
              <w:right w:val="nil"/>
            </w:tcBorders>
            <w:vAlign w:val="center"/>
            <w:hideMark/>
          </w:tcPr>
          <w:p w14:paraId="21662DCE" w14:textId="77777777" w:rsidR="00B90284" w:rsidRPr="00044202" w:rsidRDefault="00B90284" w:rsidP="00BE3DBA">
            <w:pPr>
              <w:widowControl/>
              <w:autoSpaceDE/>
              <w:rPr>
                <w:rFonts w:ascii="Arial" w:hAnsi="Arial" w:cs="Arial"/>
                <w:sz w:val="20"/>
                <w:szCs w:val="20"/>
                <w:lang w:val="en-ID" w:eastAsia="en-ID"/>
              </w:rPr>
            </w:pPr>
            <w:r w:rsidRPr="00044202">
              <w:rPr>
                <w:rFonts w:ascii="Arial" w:hAnsi="Arial" w:cs="Arial"/>
                <w:sz w:val="20"/>
                <w:szCs w:val="20"/>
                <w:lang w:val="en-ID" w:eastAsia="en-ID"/>
              </w:rPr>
              <w:t xml:space="preserve">R/C </w:t>
            </w:r>
            <w:r w:rsidRPr="00044202">
              <w:rPr>
                <w:rFonts w:ascii="Arial" w:hAnsi="Arial" w:cs="Arial"/>
                <w:i/>
                <w:iCs/>
                <w:sz w:val="20"/>
                <w:szCs w:val="20"/>
                <w:lang w:val="en-ID" w:eastAsia="en-ID"/>
              </w:rPr>
              <w:t>Ratio</w:t>
            </w:r>
          </w:p>
        </w:tc>
        <w:tc>
          <w:tcPr>
            <w:tcW w:w="1452" w:type="pct"/>
            <w:tcBorders>
              <w:top w:val="nil"/>
              <w:left w:val="nil"/>
              <w:bottom w:val="single" w:sz="4" w:space="0" w:color="auto"/>
              <w:right w:val="nil"/>
            </w:tcBorders>
            <w:noWrap/>
            <w:vAlign w:val="bottom"/>
            <w:hideMark/>
          </w:tcPr>
          <w:p w14:paraId="67F80B87" w14:textId="77777777" w:rsidR="00B90284" w:rsidRPr="00044202" w:rsidRDefault="00B90284" w:rsidP="00BE3DBA">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1,17</w:t>
            </w:r>
          </w:p>
        </w:tc>
        <w:tc>
          <w:tcPr>
            <w:tcW w:w="1451" w:type="pct"/>
            <w:tcBorders>
              <w:top w:val="nil"/>
              <w:left w:val="nil"/>
              <w:bottom w:val="single" w:sz="4" w:space="0" w:color="auto"/>
              <w:right w:val="nil"/>
            </w:tcBorders>
            <w:noWrap/>
            <w:vAlign w:val="bottom"/>
            <w:hideMark/>
          </w:tcPr>
          <w:p w14:paraId="31DF3620" w14:textId="77777777" w:rsidR="00B90284" w:rsidRPr="00044202" w:rsidRDefault="00B90284" w:rsidP="00BE3DBA">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1,17</w:t>
            </w:r>
          </w:p>
        </w:tc>
      </w:tr>
    </w:tbl>
    <w:p w14:paraId="3BF9B96C" w14:textId="642661A4" w:rsidR="00B90284" w:rsidRPr="00044202" w:rsidRDefault="00B90284" w:rsidP="00661784">
      <w:pPr>
        <w:jc w:val="both"/>
        <w:rPr>
          <w:rFonts w:ascii="Arial" w:hAnsi="Arial" w:cs="Arial"/>
          <w:sz w:val="20"/>
          <w:szCs w:val="20"/>
          <w:lang w:val="en-GB"/>
        </w:rPr>
      </w:pPr>
      <w:proofErr w:type="spellStart"/>
      <w:r w:rsidRPr="00044202">
        <w:rPr>
          <w:rFonts w:ascii="Arial" w:hAnsi="Arial" w:cs="Arial"/>
          <w:sz w:val="20"/>
          <w:szCs w:val="20"/>
          <w:lang w:val="en-GB"/>
        </w:rPr>
        <w:t>Sumber</w:t>
      </w:r>
      <w:proofErr w:type="spellEnd"/>
      <w:r w:rsidRPr="00044202">
        <w:rPr>
          <w:rFonts w:ascii="Arial" w:hAnsi="Arial" w:cs="Arial"/>
          <w:sz w:val="20"/>
          <w:szCs w:val="20"/>
          <w:lang w:val="en-GB"/>
        </w:rPr>
        <w:t xml:space="preserve">: data Primer </w:t>
      </w:r>
      <w:proofErr w:type="spellStart"/>
      <w:r w:rsidRPr="00044202">
        <w:rPr>
          <w:rFonts w:ascii="Arial" w:hAnsi="Arial" w:cs="Arial"/>
          <w:sz w:val="20"/>
          <w:szCs w:val="20"/>
          <w:lang w:val="en-GB"/>
        </w:rPr>
        <w:t>Diolah</w:t>
      </w:r>
      <w:proofErr w:type="spellEnd"/>
      <w:r w:rsidRPr="00044202">
        <w:rPr>
          <w:rFonts w:ascii="Arial" w:hAnsi="Arial" w:cs="Arial"/>
          <w:sz w:val="20"/>
          <w:szCs w:val="20"/>
          <w:lang w:val="en-GB"/>
        </w:rPr>
        <w:t>, 2022</w:t>
      </w:r>
    </w:p>
    <w:p w14:paraId="2F7CCA57" w14:textId="04C85587" w:rsidR="00B90284" w:rsidRPr="00276821" w:rsidRDefault="00B90284" w:rsidP="00661784">
      <w:pPr>
        <w:jc w:val="both"/>
        <w:rPr>
          <w:rFonts w:ascii="Arial" w:hAnsi="Arial" w:cs="Arial"/>
          <w:lang w:val="en-GB"/>
        </w:rPr>
      </w:pPr>
    </w:p>
    <w:p w14:paraId="098A8FF3" w14:textId="38738544" w:rsidR="00044202" w:rsidRPr="00276821" w:rsidRDefault="008814C9" w:rsidP="004B0BE0">
      <w:pPr>
        <w:tabs>
          <w:tab w:val="left" w:pos="284"/>
        </w:tabs>
        <w:ind w:firstLine="284"/>
        <w:jc w:val="both"/>
        <w:rPr>
          <w:rFonts w:ascii="Arial" w:hAnsi="Arial" w:cs="Arial"/>
          <w:lang w:val="en-GB"/>
        </w:rPr>
      </w:pPr>
      <w:r>
        <w:rPr>
          <w:rFonts w:ascii="Arial" w:hAnsi="Arial" w:cs="Arial"/>
          <w:lang w:val="en-GB"/>
        </w:rPr>
        <w:t xml:space="preserve"> </w:t>
      </w:r>
      <w:proofErr w:type="spellStart"/>
      <w:r w:rsidR="00553A05" w:rsidRPr="00276821">
        <w:rPr>
          <w:rFonts w:ascii="Arial" w:hAnsi="Arial" w:cs="Arial"/>
          <w:lang w:val="en-GB"/>
        </w:rPr>
        <w:t>Pembagian</w:t>
      </w:r>
      <w:proofErr w:type="spellEnd"/>
      <w:r w:rsidR="00553A05" w:rsidRPr="00276821">
        <w:rPr>
          <w:rFonts w:ascii="Arial" w:hAnsi="Arial" w:cs="Arial"/>
          <w:lang w:val="en-GB"/>
        </w:rPr>
        <w:t xml:space="preserve"> </w:t>
      </w:r>
      <w:proofErr w:type="spellStart"/>
      <w:r w:rsidR="00553A05" w:rsidRPr="00276821">
        <w:rPr>
          <w:rFonts w:ascii="Arial" w:hAnsi="Arial" w:cs="Arial"/>
          <w:lang w:val="en-GB"/>
        </w:rPr>
        <w:t>hasil</w:t>
      </w:r>
      <w:proofErr w:type="spellEnd"/>
      <w:r w:rsidR="00553A05" w:rsidRPr="00276821">
        <w:rPr>
          <w:rFonts w:ascii="Arial" w:hAnsi="Arial" w:cs="Arial"/>
          <w:lang w:val="en-GB"/>
        </w:rPr>
        <w:t xml:space="preserve"> </w:t>
      </w:r>
      <w:proofErr w:type="spellStart"/>
      <w:r w:rsidR="00553A05" w:rsidRPr="00276821">
        <w:rPr>
          <w:rFonts w:ascii="Arial" w:hAnsi="Arial" w:cs="Arial"/>
          <w:lang w:val="en-GB"/>
        </w:rPr>
        <w:t>tangkapan</w:t>
      </w:r>
      <w:proofErr w:type="spellEnd"/>
      <w:r w:rsidR="00553A05" w:rsidRPr="00276821">
        <w:rPr>
          <w:rFonts w:ascii="Arial" w:hAnsi="Arial" w:cs="Arial"/>
          <w:lang w:val="en-GB"/>
        </w:rPr>
        <w:t xml:space="preserve"> yang </w:t>
      </w:r>
      <w:proofErr w:type="spellStart"/>
      <w:r w:rsidR="00553A05" w:rsidRPr="00276821">
        <w:rPr>
          <w:rFonts w:ascii="Arial" w:hAnsi="Arial" w:cs="Arial"/>
          <w:lang w:val="en-GB"/>
        </w:rPr>
        <w:t>dilakukan</w:t>
      </w:r>
      <w:proofErr w:type="spellEnd"/>
      <w:r w:rsidR="00553A05" w:rsidRPr="00276821">
        <w:rPr>
          <w:rFonts w:ascii="Arial" w:hAnsi="Arial" w:cs="Arial"/>
          <w:lang w:val="en-GB"/>
        </w:rPr>
        <w:t xml:space="preserve"> oleh </w:t>
      </w:r>
      <w:proofErr w:type="spellStart"/>
      <w:r w:rsidR="00553A05" w:rsidRPr="00276821">
        <w:rPr>
          <w:rFonts w:ascii="Arial" w:hAnsi="Arial" w:cs="Arial"/>
          <w:lang w:val="en-GB"/>
        </w:rPr>
        <w:t>nelayan</w:t>
      </w:r>
      <w:proofErr w:type="spellEnd"/>
      <w:r w:rsidR="00553A05" w:rsidRPr="00276821">
        <w:rPr>
          <w:rFonts w:ascii="Arial" w:hAnsi="Arial" w:cs="Arial"/>
          <w:lang w:val="en-GB"/>
        </w:rPr>
        <w:t xml:space="preserve"> di PPI </w:t>
      </w:r>
      <w:proofErr w:type="spellStart"/>
      <w:r w:rsidR="00553A05" w:rsidRPr="00276821">
        <w:rPr>
          <w:rFonts w:ascii="Arial" w:hAnsi="Arial" w:cs="Arial"/>
          <w:lang w:val="en-GB"/>
        </w:rPr>
        <w:t>Kranji</w:t>
      </w:r>
      <w:proofErr w:type="spellEnd"/>
      <w:r w:rsidR="00553A05" w:rsidRPr="00276821">
        <w:rPr>
          <w:rFonts w:ascii="Arial" w:hAnsi="Arial" w:cs="Arial"/>
          <w:lang w:val="en-GB"/>
        </w:rPr>
        <w:t xml:space="preserve"> </w:t>
      </w:r>
      <w:proofErr w:type="spellStart"/>
      <w:r w:rsidR="00553A05" w:rsidRPr="00276821">
        <w:rPr>
          <w:rFonts w:ascii="Arial" w:hAnsi="Arial" w:cs="Arial"/>
          <w:lang w:val="en-GB"/>
        </w:rPr>
        <w:t>dengan</w:t>
      </w:r>
      <w:proofErr w:type="spellEnd"/>
      <w:r w:rsidR="00553A05" w:rsidRPr="00276821">
        <w:rPr>
          <w:rFonts w:ascii="Arial" w:hAnsi="Arial" w:cs="Arial"/>
          <w:lang w:val="en-GB"/>
        </w:rPr>
        <w:t xml:space="preserve"> </w:t>
      </w:r>
      <w:proofErr w:type="spellStart"/>
      <w:r w:rsidR="00553A05" w:rsidRPr="00276821">
        <w:rPr>
          <w:rFonts w:ascii="Arial" w:hAnsi="Arial" w:cs="Arial"/>
          <w:lang w:val="en-GB"/>
        </w:rPr>
        <w:t>perbandingan</w:t>
      </w:r>
      <w:proofErr w:type="spellEnd"/>
      <w:r w:rsidR="00553A05" w:rsidRPr="00276821">
        <w:rPr>
          <w:rFonts w:ascii="Arial" w:hAnsi="Arial" w:cs="Arial"/>
          <w:lang w:val="en-GB"/>
        </w:rPr>
        <w:t xml:space="preserve"> 37%:67% </w:t>
      </w:r>
      <w:proofErr w:type="spellStart"/>
      <w:r w:rsidR="00553A05" w:rsidRPr="00276821">
        <w:rPr>
          <w:rFonts w:ascii="Arial" w:hAnsi="Arial" w:cs="Arial"/>
          <w:lang w:val="en-GB"/>
        </w:rPr>
        <w:t>dari</w:t>
      </w:r>
      <w:proofErr w:type="spellEnd"/>
      <w:r w:rsidR="00553A05" w:rsidRPr="00276821">
        <w:rPr>
          <w:rFonts w:ascii="Arial" w:hAnsi="Arial" w:cs="Arial"/>
          <w:lang w:val="en-GB"/>
        </w:rPr>
        <w:t xml:space="preserve"> total </w:t>
      </w:r>
      <w:proofErr w:type="spellStart"/>
      <w:r w:rsidR="00553A05" w:rsidRPr="00276821">
        <w:rPr>
          <w:rFonts w:ascii="Arial" w:hAnsi="Arial" w:cs="Arial"/>
          <w:lang w:val="en-GB"/>
        </w:rPr>
        <w:t>hasil</w:t>
      </w:r>
      <w:proofErr w:type="spellEnd"/>
      <w:r w:rsidR="00553A05" w:rsidRPr="00276821">
        <w:rPr>
          <w:rFonts w:ascii="Arial" w:hAnsi="Arial" w:cs="Arial"/>
          <w:lang w:val="en-GB"/>
        </w:rPr>
        <w:t xml:space="preserve"> </w:t>
      </w:r>
      <w:proofErr w:type="spellStart"/>
      <w:r w:rsidR="00553A05" w:rsidRPr="00276821">
        <w:rPr>
          <w:rFonts w:ascii="Arial" w:hAnsi="Arial" w:cs="Arial"/>
          <w:lang w:val="en-GB"/>
        </w:rPr>
        <w:t>tangkapan</w:t>
      </w:r>
      <w:proofErr w:type="spellEnd"/>
      <w:r w:rsidR="00553A05" w:rsidRPr="00276821">
        <w:rPr>
          <w:rFonts w:ascii="Arial" w:hAnsi="Arial" w:cs="Arial"/>
          <w:lang w:val="en-GB"/>
        </w:rPr>
        <w:t xml:space="preserve"> </w:t>
      </w:r>
      <w:proofErr w:type="spellStart"/>
      <w:r w:rsidR="00553A05" w:rsidRPr="00276821">
        <w:rPr>
          <w:rFonts w:ascii="Arial" w:hAnsi="Arial" w:cs="Arial"/>
          <w:lang w:val="en-GB"/>
        </w:rPr>
        <w:t>setelah</w:t>
      </w:r>
      <w:proofErr w:type="spellEnd"/>
      <w:r w:rsidR="00553A05" w:rsidRPr="00276821">
        <w:rPr>
          <w:rFonts w:ascii="Arial" w:hAnsi="Arial" w:cs="Arial"/>
          <w:lang w:val="en-GB"/>
        </w:rPr>
        <w:t xml:space="preserve"> </w:t>
      </w:r>
      <w:proofErr w:type="spellStart"/>
      <w:r w:rsidR="00553A05" w:rsidRPr="00276821">
        <w:rPr>
          <w:rFonts w:ascii="Arial" w:hAnsi="Arial" w:cs="Arial"/>
          <w:lang w:val="en-GB"/>
        </w:rPr>
        <w:t>dipoton</w:t>
      </w:r>
      <w:r w:rsidR="00771710">
        <w:rPr>
          <w:rFonts w:ascii="Arial" w:hAnsi="Arial" w:cs="Arial"/>
          <w:lang w:val="en-GB"/>
        </w:rPr>
        <w:t>g</w:t>
      </w:r>
      <w:proofErr w:type="spellEnd"/>
      <w:r w:rsidR="00771710">
        <w:rPr>
          <w:rFonts w:ascii="Arial" w:hAnsi="Arial" w:cs="Arial"/>
          <w:lang w:val="en-GB"/>
        </w:rPr>
        <w:t xml:space="preserve"> </w:t>
      </w:r>
      <w:proofErr w:type="spellStart"/>
      <w:r w:rsidR="00771710">
        <w:rPr>
          <w:rFonts w:ascii="Arial" w:hAnsi="Arial" w:cs="Arial"/>
          <w:lang w:val="en-GB"/>
        </w:rPr>
        <w:t>untuk</w:t>
      </w:r>
      <w:proofErr w:type="spellEnd"/>
      <w:r w:rsidR="00771710">
        <w:rPr>
          <w:rFonts w:ascii="Arial" w:hAnsi="Arial" w:cs="Arial"/>
          <w:lang w:val="en-GB"/>
        </w:rPr>
        <w:t xml:space="preserve"> </w:t>
      </w:r>
      <w:proofErr w:type="spellStart"/>
      <w:r w:rsidR="00771710">
        <w:rPr>
          <w:rFonts w:ascii="Arial" w:hAnsi="Arial" w:cs="Arial"/>
          <w:lang w:val="en-GB"/>
        </w:rPr>
        <w:lastRenderedPageBreak/>
        <w:t>biaya</w:t>
      </w:r>
      <w:proofErr w:type="spellEnd"/>
      <w:r w:rsidR="00771710">
        <w:rPr>
          <w:rFonts w:ascii="Arial" w:hAnsi="Arial" w:cs="Arial"/>
          <w:lang w:val="en-GB"/>
        </w:rPr>
        <w:t xml:space="preserve"> </w:t>
      </w:r>
      <w:proofErr w:type="spellStart"/>
      <w:r w:rsidR="00771710">
        <w:rPr>
          <w:rFonts w:ascii="Arial" w:hAnsi="Arial" w:cs="Arial"/>
          <w:lang w:val="en-GB"/>
        </w:rPr>
        <w:t>perbekalan</w:t>
      </w:r>
      <w:proofErr w:type="spellEnd"/>
      <w:r w:rsidR="00771710">
        <w:rPr>
          <w:rFonts w:ascii="Arial" w:hAnsi="Arial" w:cs="Arial"/>
          <w:lang w:val="en-GB"/>
        </w:rPr>
        <w:t xml:space="preserve"> </w:t>
      </w:r>
      <w:proofErr w:type="spellStart"/>
      <w:r w:rsidR="00771710">
        <w:rPr>
          <w:rFonts w:ascii="Arial" w:hAnsi="Arial" w:cs="Arial"/>
          <w:lang w:val="en-GB"/>
        </w:rPr>
        <w:t>antara</w:t>
      </w:r>
      <w:proofErr w:type="spellEnd"/>
      <w:r w:rsidR="00771710">
        <w:rPr>
          <w:rFonts w:ascii="Arial" w:hAnsi="Arial" w:cs="Arial"/>
          <w:lang w:val="en-GB"/>
        </w:rPr>
        <w:t xml:space="preserve"> </w:t>
      </w:r>
      <w:proofErr w:type="spellStart"/>
      <w:r w:rsidR="0010543D">
        <w:rPr>
          <w:rFonts w:ascii="Arial" w:hAnsi="Arial" w:cs="Arial"/>
          <w:lang w:val="en-GB"/>
        </w:rPr>
        <w:t>pemilik</w:t>
      </w:r>
      <w:proofErr w:type="spellEnd"/>
      <w:r w:rsidR="0010543D">
        <w:rPr>
          <w:rFonts w:ascii="Arial" w:hAnsi="Arial" w:cs="Arial"/>
          <w:lang w:val="en-GB"/>
        </w:rPr>
        <w:t xml:space="preserve"> </w:t>
      </w:r>
      <w:proofErr w:type="spellStart"/>
      <w:r w:rsidR="0010543D">
        <w:rPr>
          <w:rFonts w:ascii="Arial" w:hAnsi="Arial" w:cs="Arial"/>
          <w:lang w:val="en-GB"/>
        </w:rPr>
        <w:t>dengan</w:t>
      </w:r>
      <w:proofErr w:type="spellEnd"/>
      <w:r w:rsidR="0010543D">
        <w:rPr>
          <w:rFonts w:ascii="Arial" w:hAnsi="Arial" w:cs="Arial"/>
          <w:lang w:val="en-GB"/>
        </w:rPr>
        <w:t xml:space="preserve"> </w:t>
      </w:r>
      <w:r w:rsidR="004B0BE0">
        <w:rPr>
          <w:rFonts w:ascii="Arial" w:hAnsi="Arial" w:cs="Arial"/>
          <w:lang w:val="en-GB"/>
        </w:rPr>
        <w:t xml:space="preserve">ABK. </w:t>
      </w:r>
      <w:proofErr w:type="spellStart"/>
      <w:r w:rsidR="004B0BE0">
        <w:rPr>
          <w:rFonts w:ascii="Arial" w:hAnsi="Arial" w:cs="Arial"/>
          <w:lang w:val="en-GB"/>
        </w:rPr>
        <w:t>Berdasarkan</w:t>
      </w:r>
      <w:proofErr w:type="spellEnd"/>
      <w:r w:rsidR="004B0BE0">
        <w:rPr>
          <w:rFonts w:ascii="Arial" w:hAnsi="Arial" w:cs="Arial"/>
          <w:lang w:val="en-GB"/>
        </w:rPr>
        <w:t xml:space="preserve"> </w:t>
      </w:r>
      <w:proofErr w:type="spellStart"/>
      <w:r w:rsidR="004B0BE0">
        <w:rPr>
          <w:rFonts w:ascii="Arial" w:hAnsi="Arial" w:cs="Arial"/>
          <w:lang w:val="en-GB"/>
        </w:rPr>
        <w:t>rincian</w:t>
      </w:r>
      <w:proofErr w:type="spellEnd"/>
      <w:r w:rsidR="004B0BE0">
        <w:rPr>
          <w:rFonts w:ascii="Arial" w:hAnsi="Arial" w:cs="Arial"/>
          <w:lang w:val="en-GB"/>
        </w:rPr>
        <w:t xml:space="preserve"> </w:t>
      </w:r>
      <w:proofErr w:type="spellStart"/>
      <w:r w:rsidR="004B0BE0">
        <w:rPr>
          <w:rFonts w:ascii="Arial" w:hAnsi="Arial" w:cs="Arial"/>
          <w:lang w:val="en-GB"/>
        </w:rPr>
        <w:t>Tabel</w:t>
      </w:r>
      <w:proofErr w:type="spellEnd"/>
      <w:r w:rsidR="004B0BE0">
        <w:rPr>
          <w:rFonts w:ascii="Arial" w:hAnsi="Arial" w:cs="Arial"/>
          <w:lang w:val="en-GB"/>
        </w:rPr>
        <w:t xml:space="preserve"> 2</w:t>
      </w:r>
      <w:r w:rsidR="0005336A" w:rsidRPr="00276821">
        <w:rPr>
          <w:rFonts w:ascii="Arial" w:hAnsi="Arial" w:cs="Arial"/>
          <w:lang w:val="en-GB"/>
        </w:rPr>
        <w:t>,</w:t>
      </w:r>
      <w:r w:rsidR="00553A05" w:rsidRPr="00276821">
        <w:rPr>
          <w:rFonts w:ascii="Arial" w:hAnsi="Arial" w:cs="Arial"/>
          <w:lang w:val="en-GB"/>
        </w:rPr>
        <w:t xml:space="preserve"> </w:t>
      </w:r>
      <w:proofErr w:type="spellStart"/>
      <w:r w:rsidR="00553A05" w:rsidRPr="00276821">
        <w:rPr>
          <w:rFonts w:ascii="Arial" w:hAnsi="Arial" w:cs="Arial"/>
          <w:lang w:val="en-GB"/>
        </w:rPr>
        <w:t>dapat</w:t>
      </w:r>
      <w:proofErr w:type="spellEnd"/>
      <w:r w:rsidR="00553A05" w:rsidRPr="00276821">
        <w:rPr>
          <w:rFonts w:ascii="Arial" w:hAnsi="Arial" w:cs="Arial"/>
          <w:lang w:val="en-GB"/>
        </w:rPr>
        <w:t xml:space="preserve"> </w:t>
      </w:r>
      <w:proofErr w:type="spellStart"/>
      <w:r w:rsidR="00553A05" w:rsidRPr="00276821">
        <w:rPr>
          <w:rFonts w:ascii="Arial" w:hAnsi="Arial" w:cs="Arial"/>
          <w:lang w:val="en-GB"/>
        </w:rPr>
        <w:t>diketahui</w:t>
      </w:r>
      <w:proofErr w:type="spellEnd"/>
      <w:r w:rsidR="00553A05" w:rsidRPr="00276821">
        <w:rPr>
          <w:rFonts w:ascii="Arial" w:hAnsi="Arial" w:cs="Arial"/>
          <w:lang w:val="en-GB"/>
        </w:rPr>
        <w:t xml:space="preserve"> </w:t>
      </w:r>
      <w:proofErr w:type="spellStart"/>
      <w:r w:rsidR="00553A05" w:rsidRPr="00276821">
        <w:rPr>
          <w:rFonts w:ascii="Arial" w:hAnsi="Arial" w:cs="Arial"/>
          <w:lang w:val="en-GB"/>
        </w:rPr>
        <w:t>keuntungan</w:t>
      </w:r>
      <w:proofErr w:type="spellEnd"/>
      <w:r w:rsidR="00553A05" w:rsidRPr="00276821">
        <w:rPr>
          <w:rFonts w:ascii="Arial" w:hAnsi="Arial" w:cs="Arial"/>
          <w:lang w:val="en-GB"/>
        </w:rPr>
        <w:t xml:space="preserve"> per trip </w:t>
      </w:r>
      <w:proofErr w:type="spellStart"/>
      <w:r w:rsidR="00553A05" w:rsidRPr="00276821">
        <w:rPr>
          <w:rFonts w:ascii="Arial" w:hAnsi="Arial" w:cs="Arial"/>
          <w:lang w:val="en-GB"/>
        </w:rPr>
        <w:t>penangkapan</w:t>
      </w:r>
      <w:proofErr w:type="spellEnd"/>
      <w:r w:rsidR="00553A05" w:rsidRPr="00276821">
        <w:rPr>
          <w:rFonts w:ascii="Arial" w:hAnsi="Arial" w:cs="Arial"/>
          <w:lang w:val="en-GB"/>
        </w:rPr>
        <w:t xml:space="preserve"> yang </w:t>
      </w:r>
      <w:proofErr w:type="spellStart"/>
      <w:r w:rsidR="00553A05" w:rsidRPr="00276821">
        <w:rPr>
          <w:rFonts w:ascii="Arial" w:hAnsi="Arial" w:cs="Arial"/>
          <w:lang w:val="en-GB"/>
        </w:rPr>
        <w:t>diraih</w:t>
      </w:r>
      <w:proofErr w:type="spellEnd"/>
      <w:r w:rsidR="00553A05" w:rsidRPr="00276821">
        <w:rPr>
          <w:rFonts w:ascii="Arial" w:hAnsi="Arial" w:cs="Arial"/>
          <w:lang w:val="en-GB"/>
        </w:rPr>
        <w:t xml:space="preserve"> </w:t>
      </w:r>
      <w:proofErr w:type="spellStart"/>
      <w:r w:rsidR="00553A05" w:rsidRPr="00276821">
        <w:rPr>
          <w:rFonts w:ascii="Arial" w:hAnsi="Arial" w:cs="Arial"/>
          <w:lang w:val="en-GB"/>
        </w:rPr>
        <w:t>yaitu</w:t>
      </w:r>
      <w:proofErr w:type="spellEnd"/>
      <w:r w:rsidR="00553A05" w:rsidRPr="00276821">
        <w:rPr>
          <w:rFonts w:ascii="Arial" w:hAnsi="Arial" w:cs="Arial"/>
          <w:lang w:val="en-GB"/>
        </w:rPr>
        <w:t xml:space="preserve"> </w:t>
      </w:r>
      <w:proofErr w:type="spellStart"/>
      <w:r w:rsidR="00553A05" w:rsidRPr="00276821">
        <w:rPr>
          <w:rFonts w:ascii="Arial" w:hAnsi="Arial" w:cs="Arial"/>
          <w:lang w:val="en-GB"/>
        </w:rPr>
        <w:t>sebesar</w:t>
      </w:r>
      <w:proofErr w:type="spellEnd"/>
      <w:r w:rsidR="00553A05" w:rsidRPr="00276821">
        <w:rPr>
          <w:rFonts w:ascii="Arial" w:hAnsi="Arial" w:cs="Arial"/>
          <w:lang w:val="en-GB"/>
        </w:rPr>
        <w:t xml:space="preserve"> Rp13.223.068,-. </w:t>
      </w:r>
      <w:proofErr w:type="spellStart"/>
      <w:r w:rsidR="00A821FF" w:rsidRPr="00276821">
        <w:rPr>
          <w:rFonts w:ascii="Arial" w:hAnsi="Arial" w:cs="Arial"/>
          <w:lang w:val="en-GB"/>
        </w:rPr>
        <w:t>Perhitungan</w:t>
      </w:r>
      <w:proofErr w:type="spellEnd"/>
      <w:r w:rsidR="00A821FF" w:rsidRPr="00276821">
        <w:rPr>
          <w:rFonts w:ascii="Arial" w:hAnsi="Arial" w:cs="Arial"/>
          <w:lang w:val="en-GB"/>
        </w:rPr>
        <w:t xml:space="preserve"> R/C </w:t>
      </w:r>
      <w:r w:rsidR="00A821FF" w:rsidRPr="00276821">
        <w:rPr>
          <w:rFonts w:ascii="Arial" w:hAnsi="Arial" w:cs="Arial"/>
          <w:i/>
          <w:iCs/>
          <w:lang w:val="en-GB"/>
        </w:rPr>
        <w:t>Ratio</w:t>
      </w:r>
      <w:r w:rsidR="00A821FF" w:rsidRPr="00276821">
        <w:rPr>
          <w:rFonts w:ascii="Arial" w:hAnsi="Arial" w:cs="Arial"/>
          <w:lang w:val="en-GB"/>
        </w:rPr>
        <w:t xml:space="preserve"> </w:t>
      </w:r>
      <w:proofErr w:type="spellStart"/>
      <w:r w:rsidR="00A821FF" w:rsidRPr="00276821">
        <w:rPr>
          <w:rFonts w:ascii="Arial" w:hAnsi="Arial" w:cs="Arial"/>
          <w:lang w:val="en-GB"/>
        </w:rPr>
        <w:t>adalah</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hasil</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bagi</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antara</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pendapatan</w:t>
      </w:r>
      <w:proofErr w:type="spellEnd"/>
      <w:r w:rsidR="0005336A" w:rsidRPr="00276821">
        <w:rPr>
          <w:rFonts w:ascii="Arial" w:hAnsi="Arial" w:cs="Arial"/>
          <w:lang w:val="en-GB"/>
        </w:rPr>
        <w:t xml:space="preserve"> </w:t>
      </w:r>
      <w:proofErr w:type="spellStart"/>
      <w:r w:rsidR="00A821FF" w:rsidRPr="00276821">
        <w:rPr>
          <w:rFonts w:ascii="Arial" w:hAnsi="Arial" w:cs="Arial"/>
          <w:lang w:val="en-GB"/>
        </w:rPr>
        <w:t>kotor</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dengan</w:t>
      </w:r>
      <w:proofErr w:type="spellEnd"/>
      <w:r w:rsidR="00A821FF" w:rsidRPr="00276821">
        <w:rPr>
          <w:rFonts w:ascii="Arial" w:hAnsi="Arial" w:cs="Arial"/>
          <w:lang w:val="en-GB"/>
        </w:rPr>
        <w:t xml:space="preserve"> total </w:t>
      </w:r>
      <w:proofErr w:type="spellStart"/>
      <w:r w:rsidR="00A821FF" w:rsidRPr="00276821">
        <w:rPr>
          <w:rFonts w:ascii="Arial" w:hAnsi="Arial" w:cs="Arial"/>
          <w:lang w:val="en-GB"/>
        </w:rPr>
        <w:t>biaya</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suatu</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usaha</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maka</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diperoleh</w:t>
      </w:r>
      <w:proofErr w:type="spellEnd"/>
      <w:r w:rsidR="00A821FF" w:rsidRPr="00276821">
        <w:rPr>
          <w:rFonts w:ascii="Arial" w:hAnsi="Arial" w:cs="Arial"/>
          <w:lang w:val="en-GB"/>
        </w:rPr>
        <w:t xml:space="preserve"> R/C </w:t>
      </w:r>
      <w:r w:rsidR="00A821FF" w:rsidRPr="00276821">
        <w:rPr>
          <w:rFonts w:ascii="Arial" w:hAnsi="Arial" w:cs="Arial"/>
          <w:i/>
          <w:iCs/>
          <w:lang w:val="en-GB"/>
        </w:rPr>
        <w:t>Ratio</w:t>
      </w:r>
      <w:r w:rsidR="00A821FF" w:rsidRPr="00276821">
        <w:rPr>
          <w:rFonts w:ascii="Arial" w:hAnsi="Arial" w:cs="Arial"/>
          <w:lang w:val="en-GB"/>
        </w:rPr>
        <w:t xml:space="preserve"> </w:t>
      </w:r>
      <w:proofErr w:type="spellStart"/>
      <w:r w:rsidR="00A821FF" w:rsidRPr="00276821">
        <w:rPr>
          <w:rFonts w:ascii="Arial" w:hAnsi="Arial" w:cs="Arial"/>
          <w:lang w:val="en-GB"/>
        </w:rPr>
        <w:t>proporsi</w:t>
      </w:r>
      <w:proofErr w:type="spellEnd"/>
      <w:r w:rsidR="00A821FF" w:rsidRPr="00276821">
        <w:rPr>
          <w:rFonts w:ascii="Arial" w:hAnsi="Arial" w:cs="Arial"/>
          <w:lang w:val="en-GB"/>
        </w:rPr>
        <w:t xml:space="preserve"> Ikan </w:t>
      </w:r>
      <w:proofErr w:type="spellStart"/>
      <w:r w:rsidR="00A821FF" w:rsidRPr="00276821">
        <w:rPr>
          <w:rFonts w:ascii="Arial" w:hAnsi="Arial" w:cs="Arial"/>
          <w:lang w:val="en-GB"/>
        </w:rPr>
        <w:t>Tongkol</w:t>
      </w:r>
      <w:proofErr w:type="spellEnd"/>
      <w:r w:rsidR="00A821FF" w:rsidRPr="00276821">
        <w:rPr>
          <w:rFonts w:ascii="Arial" w:hAnsi="Arial" w:cs="Arial"/>
          <w:lang w:val="en-GB"/>
        </w:rPr>
        <w:t xml:space="preserve"> (</w:t>
      </w:r>
      <w:proofErr w:type="spellStart"/>
      <w:r w:rsidR="00A821FF" w:rsidRPr="00276821">
        <w:rPr>
          <w:rFonts w:ascii="Arial" w:hAnsi="Arial" w:cs="Arial"/>
          <w:i/>
          <w:iCs/>
          <w:lang w:val="en-GB"/>
        </w:rPr>
        <w:t>Euthynnus</w:t>
      </w:r>
      <w:proofErr w:type="spellEnd"/>
      <w:r w:rsidR="00A821FF" w:rsidRPr="00276821">
        <w:rPr>
          <w:rFonts w:ascii="Arial" w:hAnsi="Arial" w:cs="Arial"/>
          <w:i/>
          <w:iCs/>
          <w:lang w:val="en-GB"/>
        </w:rPr>
        <w:t xml:space="preserve"> </w:t>
      </w:r>
      <w:proofErr w:type="spellStart"/>
      <w:r w:rsidR="00A821FF" w:rsidRPr="00276821">
        <w:rPr>
          <w:rFonts w:ascii="Arial" w:hAnsi="Arial" w:cs="Arial"/>
          <w:i/>
          <w:iCs/>
          <w:lang w:val="en-GB"/>
        </w:rPr>
        <w:t>affinis</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hasil</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tangkapan</w:t>
      </w:r>
      <w:proofErr w:type="spellEnd"/>
      <w:r w:rsidR="00A821FF" w:rsidRPr="00276821">
        <w:rPr>
          <w:rFonts w:ascii="Arial" w:hAnsi="Arial" w:cs="Arial"/>
          <w:lang w:val="en-GB"/>
        </w:rPr>
        <w:t xml:space="preserve"> </w:t>
      </w:r>
      <w:r w:rsidR="00A821FF" w:rsidRPr="00276821">
        <w:rPr>
          <w:rFonts w:ascii="Arial" w:hAnsi="Arial" w:cs="Arial"/>
          <w:i/>
          <w:iCs/>
          <w:lang w:val="en-GB"/>
        </w:rPr>
        <w:t>Purse Seine</w:t>
      </w:r>
      <w:r w:rsidR="00A821FF" w:rsidRPr="00276821">
        <w:rPr>
          <w:rFonts w:ascii="Arial" w:hAnsi="Arial" w:cs="Arial"/>
          <w:lang w:val="en-GB"/>
        </w:rPr>
        <w:t xml:space="preserve"> </w:t>
      </w:r>
      <w:proofErr w:type="spellStart"/>
      <w:r w:rsidR="00A821FF" w:rsidRPr="00276821">
        <w:rPr>
          <w:rFonts w:ascii="Arial" w:hAnsi="Arial" w:cs="Arial"/>
          <w:lang w:val="en-GB"/>
        </w:rPr>
        <w:t>sebesar</w:t>
      </w:r>
      <w:proofErr w:type="spellEnd"/>
      <w:r w:rsidR="00A821FF" w:rsidRPr="00276821">
        <w:rPr>
          <w:rFonts w:ascii="Arial" w:hAnsi="Arial" w:cs="Arial"/>
          <w:lang w:val="en-GB"/>
        </w:rPr>
        <w:t xml:space="preserve"> 1,17 </w:t>
      </w:r>
      <w:proofErr w:type="spellStart"/>
      <w:r w:rsidR="00A821FF" w:rsidRPr="00276821">
        <w:rPr>
          <w:rFonts w:ascii="Arial" w:hAnsi="Arial" w:cs="Arial"/>
          <w:lang w:val="en-GB"/>
        </w:rPr>
        <w:t>menunjukkan</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bahwa</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setiap</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biaya</w:t>
      </w:r>
      <w:proofErr w:type="spellEnd"/>
      <w:r w:rsidR="00A821FF" w:rsidRPr="00276821">
        <w:rPr>
          <w:rFonts w:ascii="Arial" w:hAnsi="Arial" w:cs="Arial"/>
          <w:lang w:val="en-GB"/>
        </w:rPr>
        <w:t xml:space="preserve"> Rp 1 </w:t>
      </w:r>
      <w:proofErr w:type="spellStart"/>
      <w:r w:rsidR="00A821FF" w:rsidRPr="00276821">
        <w:rPr>
          <w:rFonts w:ascii="Arial" w:hAnsi="Arial" w:cs="Arial"/>
          <w:lang w:val="en-GB"/>
        </w:rPr>
        <w:t>menghasilkan</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penerimaan</w:t>
      </w:r>
      <w:proofErr w:type="spellEnd"/>
      <w:r w:rsidR="00A821FF" w:rsidRPr="00276821">
        <w:rPr>
          <w:rFonts w:ascii="Arial" w:hAnsi="Arial" w:cs="Arial"/>
          <w:lang w:val="en-GB"/>
        </w:rPr>
        <w:t xml:space="preserve"> Rp. 1,17. Hal </w:t>
      </w:r>
      <w:proofErr w:type="spellStart"/>
      <w:r w:rsidR="00A821FF" w:rsidRPr="00276821">
        <w:rPr>
          <w:rFonts w:ascii="Arial" w:hAnsi="Arial" w:cs="Arial"/>
          <w:lang w:val="en-GB"/>
        </w:rPr>
        <w:t>ini</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mengindikasin</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usaha</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perikanan</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tangkap</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nelayan</w:t>
      </w:r>
      <w:proofErr w:type="spellEnd"/>
      <w:r w:rsidR="00A821FF" w:rsidRPr="00276821">
        <w:rPr>
          <w:rFonts w:ascii="Arial" w:hAnsi="Arial" w:cs="Arial"/>
          <w:lang w:val="en-GB"/>
        </w:rPr>
        <w:t xml:space="preserve"> </w:t>
      </w:r>
      <w:r w:rsidR="00A821FF" w:rsidRPr="00276821">
        <w:rPr>
          <w:rFonts w:ascii="Arial" w:hAnsi="Arial" w:cs="Arial"/>
          <w:i/>
          <w:iCs/>
          <w:lang w:val="en-GB"/>
        </w:rPr>
        <w:t>purse seine</w:t>
      </w:r>
      <w:r w:rsidR="00A821FF" w:rsidRPr="00276821">
        <w:rPr>
          <w:rFonts w:ascii="Arial" w:hAnsi="Arial" w:cs="Arial"/>
          <w:lang w:val="en-GB"/>
        </w:rPr>
        <w:t xml:space="preserve"> </w:t>
      </w:r>
      <w:proofErr w:type="spellStart"/>
      <w:r w:rsidR="00A821FF" w:rsidRPr="00276821">
        <w:rPr>
          <w:rFonts w:ascii="Arial" w:hAnsi="Arial" w:cs="Arial"/>
          <w:lang w:val="en-GB"/>
        </w:rPr>
        <w:t>untung</w:t>
      </w:r>
      <w:proofErr w:type="spellEnd"/>
      <w:r w:rsidR="00A821FF" w:rsidRPr="00276821">
        <w:rPr>
          <w:rFonts w:ascii="Arial" w:hAnsi="Arial" w:cs="Arial"/>
          <w:lang w:val="en-GB"/>
        </w:rPr>
        <w:t xml:space="preserve"> dan </w:t>
      </w:r>
      <w:proofErr w:type="spellStart"/>
      <w:r w:rsidR="00A821FF" w:rsidRPr="00276821">
        <w:rPr>
          <w:rFonts w:ascii="Arial" w:hAnsi="Arial" w:cs="Arial"/>
          <w:lang w:val="en-GB"/>
        </w:rPr>
        <w:t>layak</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untuk</w:t>
      </w:r>
      <w:proofErr w:type="spellEnd"/>
      <w:r w:rsidR="00A821FF" w:rsidRPr="00276821">
        <w:rPr>
          <w:rFonts w:ascii="Arial" w:hAnsi="Arial" w:cs="Arial"/>
          <w:lang w:val="en-GB"/>
        </w:rPr>
        <w:t xml:space="preserve"> </w:t>
      </w:r>
      <w:proofErr w:type="spellStart"/>
      <w:r w:rsidR="00A821FF" w:rsidRPr="00276821">
        <w:rPr>
          <w:rFonts w:ascii="Arial" w:hAnsi="Arial" w:cs="Arial"/>
          <w:lang w:val="en-GB"/>
        </w:rPr>
        <w:t>dilanjutkan</w:t>
      </w:r>
      <w:proofErr w:type="spellEnd"/>
      <w:r w:rsidR="00A821FF" w:rsidRPr="00276821">
        <w:rPr>
          <w:rFonts w:ascii="Arial" w:hAnsi="Arial" w:cs="Arial"/>
          <w:lang w:val="en-GB"/>
        </w:rPr>
        <w:t>.</w:t>
      </w:r>
    </w:p>
    <w:p w14:paraId="6E9E9929" w14:textId="5566AD95" w:rsidR="00A821FF" w:rsidRPr="00276821" w:rsidRDefault="00A821FF" w:rsidP="00661784">
      <w:pPr>
        <w:jc w:val="both"/>
        <w:rPr>
          <w:rFonts w:ascii="Arial" w:hAnsi="Arial" w:cs="Arial"/>
          <w:lang w:val="en-GB"/>
        </w:rPr>
      </w:pPr>
    </w:p>
    <w:p w14:paraId="5F1E185A" w14:textId="6EA37A0C" w:rsidR="00A821FF" w:rsidRPr="00276821" w:rsidRDefault="00A821FF" w:rsidP="00661784">
      <w:pPr>
        <w:jc w:val="both"/>
        <w:rPr>
          <w:rFonts w:ascii="Arial" w:hAnsi="Arial" w:cs="Arial"/>
          <w:b/>
          <w:bCs/>
          <w:lang w:val="en-GB"/>
        </w:rPr>
      </w:pPr>
      <w:r w:rsidRPr="00276821">
        <w:rPr>
          <w:rFonts w:ascii="Arial" w:hAnsi="Arial" w:cs="Arial"/>
          <w:b/>
          <w:bCs/>
          <w:lang w:val="en-GB"/>
        </w:rPr>
        <w:t xml:space="preserve">b.  </w:t>
      </w:r>
      <w:proofErr w:type="spellStart"/>
      <w:r w:rsidRPr="00276821">
        <w:rPr>
          <w:rFonts w:ascii="Arial" w:hAnsi="Arial" w:cs="Arial"/>
          <w:b/>
          <w:bCs/>
          <w:lang w:val="en-GB"/>
        </w:rPr>
        <w:t>Agen</w:t>
      </w:r>
      <w:proofErr w:type="spellEnd"/>
      <w:r w:rsidRPr="00276821">
        <w:rPr>
          <w:rFonts w:ascii="Arial" w:hAnsi="Arial" w:cs="Arial"/>
          <w:b/>
          <w:bCs/>
          <w:lang w:val="en-GB"/>
        </w:rPr>
        <w:t xml:space="preserve"> </w:t>
      </w:r>
      <w:proofErr w:type="spellStart"/>
      <w:r w:rsidRPr="00276821">
        <w:rPr>
          <w:rFonts w:ascii="Arial" w:hAnsi="Arial" w:cs="Arial"/>
          <w:b/>
          <w:bCs/>
          <w:lang w:val="en-GB"/>
        </w:rPr>
        <w:t>Pemasaran</w:t>
      </w:r>
      <w:proofErr w:type="spellEnd"/>
    </w:p>
    <w:p w14:paraId="108E1F04" w14:textId="191CEBD3" w:rsidR="00A821FF" w:rsidRPr="00276821" w:rsidRDefault="00920663" w:rsidP="00920663">
      <w:pPr>
        <w:ind w:firstLine="284"/>
        <w:jc w:val="both"/>
        <w:rPr>
          <w:rFonts w:ascii="Arial" w:hAnsi="Arial" w:cs="Arial"/>
          <w:lang w:val="en-GB"/>
        </w:rPr>
      </w:pPr>
      <w:r>
        <w:rPr>
          <w:rFonts w:ascii="Arial" w:hAnsi="Arial" w:cs="Arial"/>
          <w:b/>
          <w:bCs/>
          <w:lang w:val="en-GB"/>
        </w:rPr>
        <w:t xml:space="preserve"> </w:t>
      </w:r>
      <w:proofErr w:type="spellStart"/>
      <w:r w:rsidR="00664AB8" w:rsidRPr="00276821">
        <w:rPr>
          <w:rFonts w:ascii="Arial" w:hAnsi="Arial" w:cs="Arial"/>
          <w:lang w:val="en-GB"/>
        </w:rPr>
        <w:t>Agen</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pemasaran</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merupakan</w:t>
      </w:r>
      <w:proofErr w:type="spellEnd"/>
      <w:r w:rsidR="00664AB8" w:rsidRPr="00276821">
        <w:rPr>
          <w:rFonts w:ascii="Arial" w:hAnsi="Arial" w:cs="Arial"/>
          <w:lang w:val="en-GB"/>
        </w:rPr>
        <w:t xml:space="preserve"> orang </w:t>
      </w:r>
      <w:r w:rsidR="00664AB8" w:rsidRPr="00276821">
        <w:rPr>
          <w:rFonts w:ascii="Arial" w:hAnsi="Arial" w:cs="Arial"/>
          <w:lang w:val="en-GB"/>
        </w:rPr>
        <w:t xml:space="preserve">yang </w:t>
      </w:r>
      <w:proofErr w:type="spellStart"/>
      <w:r w:rsidR="00664AB8" w:rsidRPr="00276821">
        <w:rPr>
          <w:rFonts w:ascii="Arial" w:hAnsi="Arial" w:cs="Arial"/>
          <w:lang w:val="en-GB"/>
        </w:rPr>
        <w:t>menjadi</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perantara</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nelayan</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dalam</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memasarkan</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hasil</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tangkapannya</w:t>
      </w:r>
      <w:proofErr w:type="spellEnd"/>
      <w:r w:rsidR="00664AB8" w:rsidRPr="00276821">
        <w:rPr>
          <w:rFonts w:ascii="Arial" w:hAnsi="Arial" w:cs="Arial"/>
          <w:lang w:val="en-GB"/>
        </w:rPr>
        <w:t xml:space="preserve"> di </w:t>
      </w:r>
      <w:proofErr w:type="spellStart"/>
      <w:r w:rsidR="00664AB8" w:rsidRPr="00276821">
        <w:rPr>
          <w:rFonts w:ascii="Arial" w:hAnsi="Arial" w:cs="Arial"/>
          <w:lang w:val="en-GB"/>
        </w:rPr>
        <w:t>sekitaran</w:t>
      </w:r>
      <w:proofErr w:type="spellEnd"/>
      <w:r w:rsidR="00664AB8" w:rsidRPr="00276821">
        <w:rPr>
          <w:rFonts w:ascii="Arial" w:hAnsi="Arial" w:cs="Arial"/>
          <w:lang w:val="en-GB"/>
        </w:rPr>
        <w:t xml:space="preserve"> PPI </w:t>
      </w:r>
      <w:proofErr w:type="spellStart"/>
      <w:r w:rsidR="00664AB8" w:rsidRPr="00276821">
        <w:rPr>
          <w:rFonts w:ascii="Arial" w:hAnsi="Arial" w:cs="Arial"/>
          <w:lang w:val="en-GB"/>
        </w:rPr>
        <w:t>Kranji</w:t>
      </w:r>
      <w:proofErr w:type="spellEnd"/>
      <w:r w:rsidR="00664AB8" w:rsidRPr="00276821">
        <w:rPr>
          <w:rFonts w:ascii="Arial" w:hAnsi="Arial" w:cs="Arial"/>
          <w:lang w:val="en-GB"/>
        </w:rPr>
        <w:t>.</w:t>
      </w:r>
      <w:r w:rsidR="004F181E">
        <w:rPr>
          <w:rFonts w:ascii="Arial" w:hAnsi="Arial" w:cs="Arial"/>
          <w:lang w:val="en-GB"/>
        </w:rPr>
        <w:t xml:space="preserve"> </w:t>
      </w:r>
      <w:proofErr w:type="spellStart"/>
      <w:r w:rsidR="0010543D">
        <w:rPr>
          <w:rFonts w:ascii="Arial" w:hAnsi="Arial" w:cs="Arial"/>
          <w:lang w:val="en-GB"/>
        </w:rPr>
        <w:t>Agen</w:t>
      </w:r>
      <w:proofErr w:type="spellEnd"/>
      <w:r w:rsidR="0010543D">
        <w:rPr>
          <w:rFonts w:ascii="Arial" w:hAnsi="Arial" w:cs="Arial"/>
          <w:lang w:val="en-GB"/>
        </w:rPr>
        <w:t xml:space="preserve"> </w:t>
      </w:r>
      <w:proofErr w:type="spellStart"/>
      <w:r w:rsidR="0010543D">
        <w:rPr>
          <w:rFonts w:ascii="Arial" w:hAnsi="Arial" w:cs="Arial"/>
          <w:lang w:val="en-GB"/>
        </w:rPr>
        <w:t>sebagai</w:t>
      </w:r>
      <w:proofErr w:type="spellEnd"/>
      <w:r w:rsidR="0010543D">
        <w:rPr>
          <w:rFonts w:ascii="Arial" w:hAnsi="Arial" w:cs="Arial"/>
          <w:lang w:val="en-GB"/>
        </w:rPr>
        <w:t xml:space="preserve"> </w:t>
      </w:r>
      <w:proofErr w:type="spellStart"/>
      <w:r w:rsidR="0010543D">
        <w:rPr>
          <w:rFonts w:ascii="Arial" w:hAnsi="Arial" w:cs="Arial"/>
          <w:lang w:val="en-GB"/>
        </w:rPr>
        <w:t>pedagang</w:t>
      </w:r>
      <w:proofErr w:type="spellEnd"/>
      <w:r w:rsidR="0010543D">
        <w:rPr>
          <w:rFonts w:ascii="Arial" w:hAnsi="Arial" w:cs="Arial"/>
          <w:lang w:val="en-GB"/>
        </w:rPr>
        <w:t xml:space="preserve"> yang </w:t>
      </w:r>
      <w:proofErr w:type="spellStart"/>
      <w:r w:rsidR="0010543D">
        <w:rPr>
          <w:rFonts w:ascii="Arial" w:hAnsi="Arial" w:cs="Arial"/>
          <w:lang w:val="en-GB"/>
        </w:rPr>
        <w:t>bersidat</w:t>
      </w:r>
      <w:proofErr w:type="spellEnd"/>
      <w:r w:rsidR="0010543D">
        <w:rPr>
          <w:rFonts w:ascii="Arial" w:hAnsi="Arial" w:cs="Arial"/>
          <w:lang w:val="en-GB"/>
        </w:rPr>
        <w:t xml:space="preserve"> </w:t>
      </w:r>
      <w:proofErr w:type="spellStart"/>
      <w:r w:rsidR="0010543D">
        <w:rPr>
          <w:rFonts w:ascii="Arial" w:hAnsi="Arial" w:cs="Arial"/>
          <w:lang w:val="en-GB"/>
        </w:rPr>
        <w:t>perantara</w:t>
      </w:r>
      <w:proofErr w:type="spellEnd"/>
      <w:r w:rsidR="0010543D">
        <w:rPr>
          <w:rFonts w:ascii="Arial" w:hAnsi="Arial" w:cs="Arial"/>
          <w:lang w:val="en-GB"/>
        </w:rPr>
        <w:t xml:space="preserve"> para </w:t>
      </w:r>
      <w:proofErr w:type="spellStart"/>
      <w:r w:rsidR="0010543D">
        <w:rPr>
          <w:rFonts w:ascii="Arial" w:hAnsi="Arial" w:cs="Arial"/>
          <w:lang w:val="en-GB"/>
        </w:rPr>
        <w:t>nelayan</w:t>
      </w:r>
      <w:proofErr w:type="spellEnd"/>
      <w:r w:rsidR="0010543D">
        <w:rPr>
          <w:rFonts w:ascii="Arial" w:hAnsi="Arial" w:cs="Arial"/>
          <w:lang w:val="en-GB"/>
        </w:rPr>
        <w:t xml:space="preserve"> </w:t>
      </w:r>
      <w:proofErr w:type="spellStart"/>
      <w:r w:rsidR="0010543D">
        <w:rPr>
          <w:rFonts w:ascii="Arial" w:hAnsi="Arial" w:cs="Arial"/>
          <w:lang w:val="en-GB"/>
        </w:rPr>
        <w:t>dengan</w:t>
      </w:r>
      <w:proofErr w:type="spellEnd"/>
      <w:r w:rsidR="0010543D">
        <w:rPr>
          <w:rFonts w:ascii="Arial" w:hAnsi="Arial" w:cs="Arial"/>
          <w:lang w:val="en-GB"/>
        </w:rPr>
        <w:t xml:space="preserve"> pasar </w:t>
      </w:r>
      <w:proofErr w:type="spellStart"/>
      <w:r w:rsidR="0010543D">
        <w:rPr>
          <w:rFonts w:ascii="Arial" w:hAnsi="Arial" w:cs="Arial"/>
          <w:lang w:val="en-GB"/>
        </w:rPr>
        <w:t>karena</w:t>
      </w:r>
      <w:proofErr w:type="spellEnd"/>
      <w:r w:rsidR="0010543D">
        <w:rPr>
          <w:rFonts w:ascii="Arial" w:hAnsi="Arial" w:cs="Arial"/>
          <w:lang w:val="en-GB"/>
        </w:rPr>
        <w:t xml:space="preserve"> </w:t>
      </w:r>
      <w:proofErr w:type="spellStart"/>
      <w:r w:rsidR="0010543D">
        <w:rPr>
          <w:rFonts w:ascii="Arial" w:hAnsi="Arial" w:cs="Arial"/>
          <w:lang w:val="en-GB"/>
        </w:rPr>
        <w:t>mampu</w:t>
      </w:r>
      <w:proofErr w:type="spellEnd"/>
      <w:r w:rsidR="0010543D">
        <w:rPr>
          <w:rFonts w:ascii="Arial" w:hAnsi="Arial" w:cs="Arial"/>
          <w:lang w:val="en-GB"/>
        </w:rPr>
        <w:t xml:space="preserve"> </w:t>
      </w:r>
      <w:proofErr w:type="spellStart"/>
      <w:r w:rsidR="0010543D">
        <w:rPr>
          <w:rFonts w:ascii="Arial" w:hAnsi="Arial" w:cs="Arial"/>
          <w:lang w:val="en-GB"/>
        </w:rPr>
        <w:t>mengelola</w:t>
      </w:r>
      <w:proofErr w:type="spellEnd"/>
      <w:r w:rsidR="0010543D">
        <w:rPr>
          <w:rFonts w:ascii="Arial" w:hAnsi="Arial" w:cs="Arial"/>
          <w:lang w:val="en-GB"/>
        </w:rPr>
        <w:t xml:space="preserve"> </w:t>
      </w:r>
      <w:r w:rsidR="0010543D">
        <w:rPr>
          <w:rFonts w:ascii="Arial" w:hAnsi="Arial" w:cs="Arial"/>
          <w:i/>
          <w:lang w:val="en-GB"/>
        </w:rPr>
        <w:t>stock</w:t>
      </w:r>
      <w:r w:rsidR="0010543D">
        <w:rPr>
          <w:rFonts w:ascii="Arial" w:hAnsi="Arial" w:cs="Arial"/>
          <w:lang w:val="en-GB"/>
        </w:rPr>
        <w:t xml:space="preserve"> </w:t>
      </w:r>
      <w:proofErr w:type="spellStart"/>
      <w:r w:rsidR="0010543D">
        <w:rPr>
          <w:rFonts w:ascii="Arial" w:hAnsi="Arial" w:cs="Arial"/>
          <w:lang w:val="en-GB"/>
        </w:rPr>
        <w:t>secara</w:t>
      </w:r>
      <w:proofErr w:type="spellEnd"/>
      <w:r w:rsidR="0010543D">
        <w:rPr>
          <w:rFonts w:ascii="Arial" w:hAnsi="Arial" w:cs="Arial"/>
          <w:lang w:val="en-GB"/>
        </w:rPr>
        <w:t xml:space="preserve"> </w:t>
      </w:r>
      <w:proofErr w:type="spellStart"/>
      <w:r w:rsidR="0010543D">
        <w:rPr>
          <w:rFonts w:ascii="Arial" w:hAnsi="Arial" w:cs="Arial"/>
          <w:lang w:val="en-GB"/>
        </w:rPr>
        <w:t>baik</w:t>
      </w:r>
      <w:proofErr w:type="spellEnd"/>
      <w:r w:rsidR="0010543D">
        <w:rPr>
          <w:rFonts w:ascii="Arial" w:hAnsi="Arial" w:cs="Arial"/>
          <w:lang w:val="en-GB"/>
        </w:rPr>
        <w:t xml:space="preserve"> dan </w:t>
      </w:r>
      <w:proofErr w:type="spellStart"/>
      <w:r w:rsidR="0010543D">
        <w:rPr>
          <w:rFonts w:ascii="Arial" w:hAnsi="Arial" w:cs="Arial"/>
          <w:lang w:val="en-GB"/>
        </w:rPr>
        <w:t>cermat</w:t>
      </w:r>
      <w:proofErr w:type="spellEnd"/>
      <w:r w:rsidR="0010543D">
        <w:rPr>
          <w:rFonts w:ascii="Arial" w:hAnsi="Arial" w:cs="Arial"/>
          <w:lang w:val="en-GB"/>
        </w:rPr>
        <w:t xml:space="preserve"> </w:t>
      </w:r>
      <w:r w:rsidR="0010543D" w:rsidRPr="0010543D">
        <w:rPr>
          <w:rFonts w:ascii="Arial" w:hAnsi="Arial" w:cs="Arial"/>
          <w:noProof/>
          <w:lang w:val="en-ID"/>
        </w:rPr>
        <w:t>(Apituley</w:t>
      </w:r>
      <w:r w:rsidR="0010543D">
        <w:rPr>
          <w:rFonts w:ascii="Arial" w:hAnsi="Arial" w:cs="Arial"/>
          <w:i/>
          <w:noProof/>
          <w:lang w:val="en-ID"/>
        </w:rPr>
        <w:t xml:space="preserve"> et al</w:t>
      </w:r>
      <w:r w:rsidR="00717E22">
        <w:rPr>
          <w:rFonts w:ascii="Arial" w:hAnsi="Arial" w:cs="Arial"/>
          <w:i/>
          <w:noProof/>
          <w:lang w:val="en-ID"/>
        </w:rPr>
        <w:t>,</w:t>
      </w:r>
      <w:r w:rsidR="0010543D">
        <w:rPr>
          <w:rFonts w:ascii="Arial" w:hAnsi="Arial" w:cs="Arial"/>
          <w:i/>
          <w:noProof/>
          <w:lang w:val="en-ID"/>
        </w:rPr>
        <w:t>,.</w:t>
      </w:r>
      <w:r w:rsidR="0010543D" w:rsidRPr="0010543D">
        <w:rPr>
          <w:rFonts w:ascii="Arial" w:hAnsi="Arial" w:cs="Arial"/>
          <w:noProof/>
          <w:lang w:val="en-ID"/>
        </w:rPr>
        <w:t xml:space="preserve"> 2013)</w:t>
      </w:r>
      <w:r w:rsidR="0010543D">
        <w:rPr>
          <w:rFonts w:ascii="Arial" w:hAnsi="Arial" w:cs="Arial"/>
          <w:noProof/>
          <w:lang w:val="en-ID"/>
        </w:rPr>
        <w:t>.</w:t>
      </w:r>
      <w:r w:rsidR="0010543D">
        <w:rPr>
          <w:rFonts w:ascii="Arial" w:hAnsi="Arial" w:cs="Arial"/>
          <w:lang w:val="en-GB"/>
        </w:rPr>
        <w:t xml:space="preserve"> </w:t>
      </w:r>
      <w:r w:rsidR="00664AB8" w:rsidRPr="00276821">
        <w:rPr>
          <w:rFonts w:ascii="Arial" w:hAnsi="Arial" w:cs="Arial"/>
        </w:rPr>
        <w:t xml:space="preserve"> </w:t>
      </w:r>
      <w:proofErr w:type="spellStart"/>
      <w:r w:rsidR="00664AB8" w:rsidRPr="00276821">
        <w:rPr>
          <w:rFonts w:ascii="Arial" w:hAnsi="Arial" w:cs="Arial"/>
          <w:lang w:val="en-GB"/>
        </w:rPr>
        <w:t>Keterbatasan</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dalam</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pemahaman</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tawar</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menawar</w:t>
      </w:r>
      <w:proofErr w:type="spellEnd"/>
      <w:r w:rsidR="00664AB8" w:rsidRPr="00276821">
        <w:rPr>
          <w:rFonts w:ascii="Arial" w:hAnsi="Arial" w:cs="Arial"/>
          <w:lang w:val="en-GB"/>
        </w:rPr>
        <w:t xml:space="preserve"> oleh </w:t>
      </w:r>
      <w:proofErr w:type="spellStart"/>
      <w:r w:rsidR="00664AB8" w:rsidRPr="00276821">
        <w:rPr>
          <w:rFonts w:ascii="Arial" w:hAnsi="Arial" w:cs="Arial"/>
          <w:lang w:val="en-GB"/>
        </w:rPr>
        <w:t>nelayan</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merupakan</w:t>
      </w:r>
      <w:proofErr w:type="spellEnd"/>
      <w:r w:rsidR="00664AB8" w:rsidRPr="00276821">
        <w:rPr>
          <w:rFonts w:ascii="Arial" w:hAnsi="Arial" w:cs="Arial"/>
          <w:lang w:val="en-GB"/>
        </w:rPr>
        <w:t xml:space="preserve"> salah </w:t>
      </w:r>
      <w:proofErr w:type="spellStart"/>
      <w:r w:rsidR="00664AB8" w:rsidRPr="00276821">
        <w:rPr>
          <w:rFonts w:ascii="Arial" w:hAnsi="Arial" w:cs="Arial"/>
          <w:lang w:val="en-GB"/>
        </w:rPr>
        <w:t>satu</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faktor</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kuat</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nelayan</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untuk</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menggunakan</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jasa</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agen</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Agen</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pemasaran</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memiliki</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perbedaan</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pendapatan</w:t>
      </w:r>
      <w:proofErr w:type="spellEnd"/>
      <w:r w:rsidR="00664AB8" w:rsidRPr="00276821">
        <w:rPr>
          <w:rFonts w:ascii="Arial" w:hAnsi="Arial" w:cs="Arial"/>
          <w:lang w:val="en-GB"/>
        </w:rPr>
        <w:t xml:space="preserve"> </w:t>
      </w:r>
      <w:proofErr w:type="spellStart"/>
      <w:r w:rsidR="0005336A" w:rsidRPr="00276821">
        <w:rPr>
          <w:rFonts w:ascii="Arial" w:hAnsi="Arial" w:cs="Arial"/>
          <w:lang w:val="en-GB"/>
        </w:rPr>
        <w:t>tergatun</w:t>
      </w:r>
      <w:proofErr w:type="spellEnd"/>
      <w:r w:rsidR="0005336A" w:rsidRPr="00276821">
        <w:rPr>
          <w:rFonts w:ascii="Arial" w:hAnsi="Arial" w:cs="Arial"/>
          <w:lang w:val="en-GB"/>
        </w:rPr>
        <w:t xml:space="preserve"> </w:t>
      </w:r>
      <w:proofErr w:type="spellStart"/>
      <w:r w:rsidR="0005336A" w:rsidRPr="00276821">
        <w:rPr>
          <w:rFonts w:ascii="Arial" w:hAnsi="Arial" w:cs="Arial"/>
          <w:lang w:val="en-GB"/>
        </w:rPr>
        <w:t>dari</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jenis</w:t>
      </w:r>
      <w:proofErr w:type="spellEnd"/>
      <w:r w:rsidR="00664AB8" w:rsidRPr="00276821">
        <w:rPr>
          <w:rFonts w:ascii="Arial" w:hAnsi="Arial" w:cs="Arial"/>
          <w:lang w:val="en-GB"/>
        </w:rPr>
        <w:t xml:space="preserve"> ikan yang </w:t>
      </w:r>
      <w:proofErr w:type="spellStart"/>
      <w:r w:rsidR="00664AB8" w:rsidRPr="00276821">
        <w:rPr>
          <w:rFonts w:ascii="Arial" w:hAnsi="Arial" w:cs="Arial"/>
          <w:lang w:val="en-GB"/>
        </w:rPr>
        <w:t>dijual</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khusus</w:t>
      </w:r>
      <w:proofErr w:type="spellEnd"/>
      <w:r w:rsidR="00664AB8" w:rsidRPr="00276821">
        <w:rPr>
          <w:rFonts w:ascii="Arial" w:hAnsi="Arial" w:cs="Arial"/>
          <w:lang w:val="en-GB"/>
        </w:rPr>
        <w:t xml:space="preserve"> ikan </w:t>
      </w:r>
      <w:proofErr w:type="spellStart"/>
      <w:r w:rsidR="00664AB8" w:rsidRPr="00276821">
        <w:rPr>
          <w:rFonts w:ascii="Arial" w:hAnsi="Arial" w:cs="Arial"/>
          <w:lang w:val="en-GB"/>
        </w:rPr>
        <w:t>Tongkol</w:t>
      </w:r>
      <w:proofErr w:type="spellEnd"/>
      <w:r w:rsidR="00664AB8" w:rsidRPr="00276821">
        <w:rPr>
          <w:rFonts w:ascii="Arial" w:hAnsi="Arial" w:cs="Arial"/>
          <w:lang w:val="en-GB"/>
        </w:rPr>
        <w:t xml:space="preserve"> (</w:t>
      </w:r>
      <w:proofErr w:type="spellStart"/>
      <w:r w:rsidR="00664AB8" w:rsidRPr="00276821">
        <w:rPr>
          <w:rFonts w:ascii="Arial" w:hAnsi="Arial" w:cs="Arial"/>
          <w:i/>
          <w:iCs/>
          <w:lang w:val="en-GB"/>
        </w:rPr>
        <w:t>Euthynnus</w:t>
      </w:r>
      <w:proofErr w:type="spellEnd"/>
      <w:r w:rsidR="00664AB8" w:rsidRPr="00276821">
        <w:rPr>
          <w:rFonts w:ascii="Arial" w:hAnsi="Arial" w:cs="Arial"/>
          <w:i/>
          <w:iCs/>
          <w:lang w:val="en-GB"/>
        </w:rPr>
        <w:t xml:space="preserve"> </w:t>
      </w:r>
      <w:proofErr w:type="spellStart"/>
      <w:r w:rsidR="00664AB8" w:rsidRPr="00276821">
        <w:rPr>
          <w:rFonts w:ascii="Arial" w:hAnsi="Arial" w:cs="Arial"/>
          <w:i/>
          <w:iCs/>
          <w:lang w:val="en-GB"/>
        </w:rPr>
        <w:t>affinis</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agen</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memperoleh</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komisi</w:t>
      </w:r>
      <w:proofErr w:type="spellEnd"/>
      <w:r w:rsidR="00664AB8" w:rsidRPr="00276821">
        <w:rPr>
          <w:rFonts w:ascii="Arial" w:hAnsi="Arial" w:cs="Arial"/>
          <w:lang w:val="en-GB"/>
        </w:rPr>
        <w:t xml:space="preserve"> 1,5% </w:t>
      </w:r>
      <w:proofErr w:type="spellStart"/>
      <w:r w:rsidR="00664AB8" w:rsidRPr="00276821">
        <w:rPr>
          <w:rFonts w:ascii="Arial" w:hAnsi="Arial" w:cs="Arial"/>
          <w:lang w:val="en-GB"/>
        </w:rPr>
        <w:t>setiap</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penjualan</w:t>
      </w:r>
      <w:proofErr w:type="spellEnd"/>
      <w:r w:rsidR="00664AB8" w:rsidRPr="00276821">
        <w:rPr>
          <w:rFonts w:ascii="Arial" w:hAnsi="Arial" w:cs="Arial"/>
          <w:lang w:val="en-GB"/>
        </w:rPr>
        <w:t xml:space="preserve"> per </w:t>
      </w:r>
      <w:proofErr w:type="spellStart"/>
      <w:r w:rsidR="00664AB8" w:rsidRPr="00276821">
        <w:rPr>
          <w:rFonts w:ascii="Arial" w:hAnsi="Arial" w:cs="Arial"/>
          <w:lang w:val="en-GB"/>
        </w:rPr>
        <w:t>kilogramnya</w:t>
      </w:r>
      <w:proofErr w:type="spellEnd"/>
      <w:r w:rsidR="00664AB8" w:rsidRPr="00276821">
        <w:rPr>
          <w:rFonts w:ascii="Arial" w:hAnsi="Arial" w:cs="Arial"/>
          <w:lang w:val="en-GB"/>
        </w:rPr>
        <w:t>.</w:t>
      </w:r>
      <w:r w:rsidR="00664AB8" w:rsidRPr="00276821">
        <w:rPr>
          <w:rFonts w:ascii="Arial" w:hAnsi="Arial" w:cs="Arial"/>
        </w:rPr>
        <w:t xml:space="preserve"> </w:t>
      </w:r>
      <w:proofErr w:type="spellStart"/>
      <w:r w:rsidR="00664AB8" w:rsidRPr="00276821">
        <w:rPr>
          <w:rFonts w:ascii="Arial" w:hAnsi="Arial" w:cs="Arial"/>
          <w:lang w:val="en-GB"/>
        </w:rPr>
        <w:t>Pendapatan</w:t>
      </w:r>
      <w:proofErr w:type="spellEnd"/>
      <w:r w:rsidR="00664AB8" w:rsidRPr="00276821">
        <w:rPr>
          <w:rFonts w:ascii="Arial" w:hAnsi="Arial" w:cs="Arial"/>
          <w:lang w:val="en-GB"/>
        </w:rPr>
        <w:t xml:space="preserve"> rata-rata </w:t>
      </w:r>
      <w:proofErr w:type="spellStart"/>
      <w:r w:rsidR="00664AB8" w:rsidRPr="00276821">
        <w:rPr>
          <w:rFonts w:ascii="Arial" w:hAnsi="Arial" w:cs="Arial"/>
          <w:lang w:val="en-GB"/>
        </w:rPr>
        <w:t>agen</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pemasaran</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berdasarkan</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jenis</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hasil</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tangkapan</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tersaji</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dalam</w:t>
      </w:r>
      <w:proofErr w:type="spellEnd"/>
      <w:r w:rsidR="00664AB8" w:rsidRPr="00276821">
        <w:rPr>
          <w:rFonts w:ascii="Arial" w:hAnsi="Arial" w:cs="Arial"/>
          <w:lang w:val="en-GB"/>
        </w:rPr>
        <w:t xml:space="preserve"> </w:t>
      </w:r>
      <w:proofErr w:type="spellStart"/>
      <w:r w:rsidR="00664AB8" w:rsidRPr="00276821">
        <w:rPr>
          <w:rFonts w:ascii="Arial" w:hAnsi="Arial" w:cs="Arial"/>
          <w:lang w:val="en-GB"/>
        </w:rPr>
        <w:t>Tabel</w:t>
      </w:r>
      <w:proofErr w:type="spellEnd"/>
      <w:r w:rsidR="00664AB8" w:rsidRPr="00276821">
        <w:rPr>
          <w:rFonts w:ascii="Arial" w:hAnsi="Arial" w:cs="Arial"/>
          <w:lang w:val="en-GB"/>
        </w:rPr>
        <w:t xml:space="preserve"> 7</w:t>
      </w:r>
      <w:r w:rsidR="00A14D44">
        <w:rPr>
          <w:rFonts w:ascii="Arial" w:hAnsi="Arial" w:cs="Arial"/>
          <w:lang w:val="en-GB"/>
        </w:rPr>
        <w:t>.</w:t>
      </w:r>
    </w:p>
    <w:p w14:paraId="7969542B" w14:textId="77777777" w:rsidR="00771710" w:rsidRDefault="00771710" w:rsidP="00661784">
      <w:pPr>
        <w:jc w:val="both"/>
        <w:rPr>
          <w:rFonts w:ascii="Arial" w:hAnsi="Arial" w:cs="Arial"/>
          <w:lang w:val="en-GB"/>
        </w:rPr>
        <w:sectPr w:rsidR="00771710" w:rsidSect="004B0BE0">
          <w:type w:val="continuous"/>
          <w:pgSz w:w="11907" w:h="16840" w:code="9"/>
          <w:pgMar w:top="1701" w:right="1418" w:bottom="1701" w:left="1418" w:header="709" w:footer="709" w:gutter="567"/>
          <w:cols w:num="2" w:space="340"/>
          <w:docGrid w:linePitch="360"/>
        </w:sectPr>
      </w:pPr>
    </w:p>
    <w:p w14:paraId="12464E50" w14:textId="6619734E" w:rsidR="0005336A" w:rsidRPr="00276821" w:rsidRDefault="0005336A" w:rsidP="00661784">
      <w:pPr>
        <w:jc w:val="both"/>
        <w:rPr>
          <w:rFonts w:ascii="Arial" w:hAnsi="Arial" w:cs="Arial"/>
          <w:lang w:val="en-GB"/>
        </w:rPr>
      </w:pPr>
    </w:p>
    <w:p w14:paraId="746DC3D7" w14:textId="77777777" w:rsidR="00771710" w:rsidRDefault="00771710" w:rsidP="00661784">
      <w:pPr>
        <w:jc w:val="both"/>
        <w:rPr>
          <w:rFonts w:ascii="Arial" w:hAnsi="Arial" w:cs="Arial"/>
          <w:lang w:val="en-GB"/>
        </w:rPr>
        <w:sectPr w:rsidR="00771710" w:rsidSect="000541CC">
          <w:type w:val="continuous"/>
          <w:pgSz w:w="11907" w:h="16840" w:code="9"/>
          <w:pgMar w:top="1701" w:right="1418" w:bottom="1701" w:left="1418" w:header="709" w:footer="709" w:gutter="567"/>
          <w:cols w:space="708"/>
          <w:docGrid w:linePitch="360"/>
        </w:sectPr>
      </w:pPr>
    </w:p>
    <w:p w14:paraId="48275D4A" w14:textId="08B07464" w:rsidR="00664AB8" w:rsidRPr="002C1F03" w:rsidRDefault="00303EA8" w:rsidP="00661784">
      <w:pPr>
        <w:jc w:val="both"/>
        <w:rPr>
          <w:rFonts w:ascii="Arial" w:hAnsi="Arial" w:cs="Arial"/>
          <w:b/>
          <w:lang w:val="en-GB"/>
        </w:rPr>
      </w:pPr>
      <w:proofErr w:type="spellStart"/>
      <w:r w:rsidRPr="002C1F03">
        <w:rPr>
          <w:rFonts w:ascii="Arial" w:hAnsi="Arial" w:cs="Arial"/>
          <w:b/>
          <w:lang w:val="en-GB"/>
        </w:rPr>
        <w:t>Tabel</w:t>
      </w:r>
      <w:proofErr w:type="spellEnd"/>
      <w:r w:rsidRPr="002C1F03">
        <w:rPr>
          <w:rFonts w:ascii="Arial" w:hAnsi="Arial" w:cs="Arial"/>
          <w:b/>
          <w:lang w:val="en-GB"/>
        </w:rPr>
        <w:t xml:space="preserve"> 7. </w:t>
      </w:r>
      <w:proofErr w:type="spellStart"/>
      <w:r w:rsidRPr="002C1F03">
        <w:rPr>
          <w:rFonts w:ascii="Arial" w:hAnsi="Arial" w:cs="Arial"/>
          <w:b/>
          <w:lang w:val="en-GB"/>
        </w:rPr>
        <w:t>Pendapatan</w:t>
      </w:r>
      <w:proofErr w:type="spellEnd"/>
      <w:r w:rsidRPr="002C1F03">
        <w:rPr>
          <w:rFonts w:ascii="Arial" w:hAnsi="Arial" w:cs="Arial"/>
          <w:b/>
          <w:lang w:val="en-GB"/>
        </w:rPr>
        <w:t xml:space="preserve"> rata-rata </w:t>
      </w:r>
      <w:proofErr w:type="spellStart"/>
      <w:r w:rsidRPr="002C1F03">
        <w:rPr>
          <w:rFonts w:ascii="Arial" w:hAnsi="Arial" w:cs="Arial"/>
          <w:b/>
          <w:lang w:val="en-GB"/>
        </w:rPr>
        <w:t>agen</w:t>
      </w:r>
      <w:proofErr w:type="spellEnd"/>
      <w:r w:rsidRPr="002C1F03">
        <w:rPr>
          <w:rFonts w:ascii="Arial" w:hAnsi="Arial" w:cs="Arial"/>
          <w:b/>
          <w:lang w:val="en-GB"/>
        </w:rPr>
        <w:t xml:space="preserve"> </w:t>
      </w:r>
      <w:proofErr w:type="spellStart"/>
      <w:r w:rsidRPr="002C1F03">
        <w:rPr>
          <w:rFonts w:ascii="Arial" w:hAnsi="Arial" w:cs="Arial"/>
          <w:b/>
          <w:lang w:val="en-GB"/>
        </w:rPr>
        <w:t>pemasaran</w:t>
      </w:r>
      <w:proofErr w:type="spellEnd"/>
      <w:r w:rsidRPr="002C1F03">
        <w:rPr>
          <w:rFonts w:ascii="Arial" w:hAnsi="Arial" w:cs="Arial"/>
          <w:b/>
          <w:lang w:val="en-GB"/>
        </w:rPr>
        <w:t xml:space="preserve"> </w:t>
      </w:r>
      <w:proofErr w:type="spellStart"/>
      <w:r w:rsidRPr="002C1F03">
        <w:rPr>
          <w:rFonts w:ascii="Arial" w:hAnsi="Arial" w:cs="Arial"/>
          <w:b/>
          <w:lang w:val="en-GB"/>
        </w:rPr>
        <w:t>berdasarkan</w:t>
      </w:r>
      <w:proofErr w:type="spellEnd"/>
      <w:r w:rsidRPr="002C1F03">
        <w:rPr>
          <w:rFonts w:ascii="Arial" w:hAnsi="Arial" w:cs="Arial"/>
          <w:b/>
          <w:lang w:val="en-GB"/>
        </w:rPr>
        <w:t xml:space="preserve"> </w:t>
      </w:r>
      <w:proofErr w:type="spellStart"/>
      <w:r w:rsidRPr="002C1F03">
        <w:rPr>
          <w:rFonts w:ascii="Arial" w:hAnsi="Arial" w:cs="Arial"/>
          <w:b/>
          <w:lang w:val="en-GB"/>
        </w:rPr>
        <w:t>jenis</w:t>
      </w:r>
      <w:proofErr w:type="spellEnd"/>
      <w:r w:rsidRPr="002C1F03">
        <w:rPr>
          <w:rFonts w:ascii="Arial" w:hAnsi="Arial" w:cs="Arial"/>
          <w:b/>
          <w:lang w:val="en-GB"/>
        </w:rPr>
        <w:t xml:space="preserve"> </w:t>
      </w:r>
      <w:proofErr w:type="spellStart"/>
      <w:r w:rsidRPr="002C1F03">
        <w:rPr>
          <w:rFonts w:ascii="Arial" w:hAnsi="Arial" w:cs="Arial"/>
          <w:b/>
          <w:lang w:val="en-GB"/>
        </w:rPr>
        <w:t>tangkapan</w:t>
      </w:r>
      <w:proofErr w:type="spellEnd"/>
      <w:r w:rsidRPr="002C1F03">
        <w:rPr>
          <w:rFonts w:ascii="Arial" w:hAnsi="Arial" w:cs="Arial"/>
          <w:b/>
          <w:lang w:val="en-GB"/>
        </w:rPr>
        <w:t xml:space="preserve"> di PPI </w:t>
      </w:r>
      <w:proofErr w:type="spellStart"/>
      <w:r w:rsidRPr="002C1F03">
        <w:rPr>
          <w:rFonts w:ascii="Arial" w:hAnsi="Arial" w:cs="Arial"/>
          <w:b/>
          <w:lang w:val="en-GB"/>
        </w:rPr>
        <w:t>Kranji</w:t>
      </w:r>
      <w:proofErr w:type="spellEnd"/>
    </w:p>
    <w:tbl>
      <w:tblPr>
        <w:tblW w:w="5000" w:type="pct"/>
        <w:tblLook w:val="04A0" w:firstRow="1" w:lastRow="0" w:firstColumn="1" w:lastColumn="0" w:noHBand="0" w:noVBand="1"/>
      </w:tblPr>
      <w:tblGrid>
        <w:gridCol w:w="3623"/>
        <w:gridCol w:w="1663"/>
        <w:gridCol w:w="1813"/>
        <w:gridCol w:w="1405"/>
      </w:tblGrid>
      <w:tr w:rsidR="00303EA8" w:rsidRPr="00044202" w14:paraId="777282F8" w14:textId="77777777" w:rsidTr="008814C9">
        <w:trPr>
          <w:trHeight w:val="300"/>
        </w:trPr>
        <w:tc>
          <w:tcPr>
            <w:tcW w:w="2130" w:type="pct"/>
            <w:vMerge w:val="restart"/>
            <w:tcBorders>
              <w:top w:val="single" w:sz="4" w:space="0" w:color="auto"/>
              <w:left w:val="nil"/>
              <w:bottom w:val="nil"/>
              <w:right w:val="nil"/>
            </w:tcBorders>
            <w:shd w:val="clear" w:color="auto" w:fill="D0CECE" w:themeFill="background2" w:themeFillShade="E6"/>
            <w:noWrap/>
            <w:vAlign w:val="center"/>
            <w:hideMark/>
          </w:tcPr>
          <w:p w14:paraId="713DD906" w14:textId="77777777" w:rsidR="00303EA8" w:rsidRPr="00044202" w:rsidRDefault="00303EA8">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Jenis</w:t>
            </w:r>
            <w:proofErr w:type="spellEnd"/>
            <w:r w:rsidRPr="00044202">
              <w:rPr>
                <w:rFonts w:ascii="Arial" w:hAnsi="Arial" w:cs="Arial"/>
                <w:color w:val="000000"/>
                <w:sz w:val="20"/>
                <w:szCs w:val="20"/>
                <w:lang w:val="en-ID" w:eastAsia="en-ID"/>
              </w:rPr>
              <w:t xml:space="preserve"> ikan</w:t>
            </w:r>
          </w:p>
        </w:tc>
        <w:tc>
          <w:tcPr>
            <w:tcW w:w="2870" w:type="pct"/>
            <w:gridSpan w:val="3"/>
            <w:tcBorders>
              <w:top w:val="single" w:sz="4" w:space="0" w:color="auto"/>
              <w:left w:val="nil"/>
              <w:bottom w:val="single" w:sz="4" w:space="0" w:color="auto"/>
              <w:right w:val="nil"/>
            </w:tcBorders>
            <w:shd w:val="clear" w:color="auto" w:fill="D0CECE" w:themeFill="background2" w:themeFillShade="E6"/>
            <w:noWrap/>
            <w:vAlign w:val="bottom"/>
            <w:hideMark/>
          </w:tcPr>
          <w:p w14:paraId="6CBBB097" w14:textId="77777777" w:rsidR="00303EA8" w:rsidRPr="00044202" w:rsidRDefault="00303EA8">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Pendapatan</w:t>
            </w:r>
            <w:proofErr w:type="spellEnd"/>
            <w:r w:rsidRPr="00044202">
              <w:rPr>
                <w:rFonts w:ascii="Arial" w:hAnsi="Arial" w:cs="Arial"/>
                <w:color w:val="000000"/>
                <w:sz w:val="20"/>
                <w:szCs w:val="20"/>
                <w:lang w:val="en-ID" w:eastAsia="en-ID"/>
              </w:rPr>
              <w:t xml:space="preserve"> (Rp)/</w:t>
            </w:r>
            <w:proofErr w:type="spellStart"/>
            <w:r w:rsidRPr="00044202">
              <w:rPr>
                <w:rFonts w:ascii="Arial" w:hAnsi="Arial" w:cs="Arial"/>
                <w:color w:val="000000"/>
                <w:sz w:val="20"/>
                <w:szCs w:val="20"/>
                <w:lang w:val="en-ID" w:eastAsia="en-ID"/>
              </w:rPr>
              <w:t>Musim</w:t>
            </w:r>
            <w:proofErr w:type="spellEnd"/>
          </w:p>
        </w:tc>
      </w:tr>
      <w:tr w:rsidR="00303EA8" w:rsidRPr="00044202" w14:paraId="493FB318" w14:textId="77777777" w:rsidTr="008814C9">
        <w:trPr>
          <w:trHeight w:val="77"/>
        </w:trPr>
        <w:tc>
          <w:tcPr>
            <w:tcW w:w="2130" w:type="pct"/>
            <w:vMerge/>
            <w:tcBorders>
              <w:top w:val="single" w:sz="4" w:space="0" w:color="auto"/>
              <w:left w:val="nil"/>
              <w:bottom w:val="single" w:sz="4" w:space="0" w:color="auto"/>
              <w:right w:val="nil"/>
            </w:tcBorders>
            <w:shd w:val="clear" w:color="auto" w:fill="D0CECE" w:themeFill="background2" w:themeFillShade="E6"/>
            <w:vAlign w:val="center"/>
            <w:hideMark/>
          </w:tcPr>
          <w:p w14:paraId="7F175681" w14:textId="77777777" w:rsidR="00303EA8" w:rsidRPr="00044202" w:rsidRDefault="00303EA8">
            <w:pPr>
              <w:widowControl/>
              <w:autoSpaceDE/>
              <w:autoSpaceDN/>
              <w:rPr>
                <w:rFonts w:ascii="Arial" w:hAnsi="Arial" w:cs="Arial"/>
                <w:color w:val="000000"/>
                <w:sz w:val="20"/>
                <w:szCs w:val="20"/>
                <w:lang w:val="en-ID" w:eastAsia="en-ID"/>
              </w:rPr>
            </w:pPr>
          </w:p>
        </w:tc>
        <w:tc>
          <w:tcPr>
            <w:tcW w:w="978" w:type="pct"/>
            <w:tcBorders>
              <w:top w:val="single" w:sz="4" w:space="0" w:color="auto"/>
              <w:left w:val="nil"/>
              <w:bottom w:val="single" w:sz="4" w:space="0" w:color="auto"/>
              <w:right w:val="nil"/>
            </w:tcBorders>
            <w:shd w:val="clear" w:color="auto" w:fill="D0CECE" w:themeFill="background2" w:themeFillShade="E6"/>
            <w:noWrap/>
            <w:vAlign w:val="center"/>
            <w:hideMark/>
          </w:tcPr>
          <w:p w14:paraId="3D5EA127" w14:textId="77777777" w:rsidR="00303EA8" w:rsidRPr="00044202" w:rsidRDefault="00303EA8">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Paceklik</w:t>
            </w:r>
            <w:proofErr w:type="spellEnd"/>
          </w:p>
        </w:tc>
        <w:tc>
          <w:tcPr>
            <w:tcW w:w="1066" w:type="pct"/>
            <w:tcBorders>
              <w:top w:val="single" w:sz="4" w:space="0" w:color="auto"/>
              <w:left w:val="nil"/>
              <w:bottom w:val="single" w:sz="4" w:space="0" w:color="auto"/>
              <w:right w:val="nil"/>
            </w:tcBorders>
            <w:shd w:val="clear" w:color="auto" w:fill="D0CECE" w:themeFill="background2" w:themeFillShade="E6"/>
            <w:noWrap/>
            <w:vAlign w:val="center"/>
            <w:hideMark/>
          </w:tcPr>
          <w:p w14:paraId="72592C9B" w14:textId="77777777" w:rsidR="00303EA8" w:rsidRPr="00044202" w:rsidRDefault="00303EA8">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Biasa</w:t>
            </w:r>
            <w:proofErr w:type="spellEnd"/>
          </w:p>
        </w:tc>
        <w:tc>
          <w:tcPr>
            <w:tcW w:w="826" w:type="pct"/>
            <w:tcBorders>
              <w:top w:val="single" w:sz="4" w:space="0" w:color="auto"/>
              <w:left w:val="nil"/>
              <w:bottom w:val="single" w:sz="4" w:space="0" w:color="auto"/>
              <w:right w:val="nil"/>
            </w:tcBorders>
            <w:shd w:val="clear" w:color="auto" w:fill="D0CECE" w:themeFill="background2" w:themeFillShade="E6"/>
            <w:noWrap/>
            <w:vAlign w:val="center"/>
            <w:hideMark/>
          </w:tcPr>
          <w:p w14:paraId="62113589" w14:textId="77777777" w:rsidR="00303EA8" w:rsidRPr="00044202" w:rsidRDefault="00303EA8">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Puncak</w:t>
            </w:r>
            <w:proofErr w:type="spellEnd"/>
          </w:p>
        </w:tc>
      </w:tr>
      <w:tr w:rsidR="00303EA8" w:rsidRPr="00044202" w14:paraId="42998ED8" w14:textId="77777777" w:rsidTr="008814C9">
        <w:trPr>
          <w:trHeight w:val="300"/>
        </w:trPr>
        <w:tc>
          <w:tcPr>
            <w:tcW w:w="2130" w:type="pct"/>
            <w:tcBorders>
              <w:top w:val="single" w:sz="4" w:space="0" w:color="auto"/>
            </w:tcBorders>
            <w:shd w:val="clear" w:color="auto" w:fill="FFFFFF"/>
            <w:noWrap/>
            <w:vAlign w:val="bottom"/>
            <w:hideMark/>
          </w:tcPr>
          <w:p w14:paraId="2BC66FE5" w14:textId="77777777" w:rsidR="00303EA8" w:rsidRPr="00044202" w:rsidRDefault="00303EA8">
            <w:pPr>
              <w:widowControl/>
              <w:autoSpaceDE/>
              <w:rPr>
                <w:rFonts w:ascii="Arial" w:hAnsi="Arial" w:cs="Arial"/>
                <w:i/>
                <w:iCs/>
                <w:color w:val="000000"/>
                <w:sz w:val="20"/>
                <w:szCs w:val="20"/>
                <w:lang w:val="en-ID" w:eastAsia="en-ID"/>
              </w:rPr>
            </w:pPr>
            <w:proofErr w:type="spellStart"/>
            <w:r w:rsidRPr="00044202">
              <w:rPr>
                <w:rFonts w:ascii="Arial" w:hAnsi="Arial" w:cs="Arial"/>
                <w:color w:val="000000"/>
                <w:sz w:val="20"/>
                <w:szCs w:val="20"/>
                <w:lang w:val="en-ID" w:eastAsia="en-ID"/>
              </w:rPr>
              <w:t>Tongkol</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i/>
                <w:iCs/>
                <w:color w:val="000000"/>
                <w:sz w:val="20"/>
                <w:szCs w:val="20"/>
                <w:lang w:val="en-ID" w:eastAsia="en-ID"/>
              </w:rPr>
              <w:t>Euthynnus</w:t>
            </w:r>
            <w:proofErr w:type="spellEnd"/>
            <w:r w:rsidRPr="00044202">
              <w:rPr>
                <w:rFonts w:ascii="Arial" w:hAnsi="Arial" w:cs="Arial"/>
                <w:i/>
                <w:iCs/>
                <w:color w:val="000000"/>
                <w:sz w:val="20"/>
                <w:szCs w:val="20"/>
                <w:lang w:val="en-ID" w:eastAsia="en-ID"/>
              </w:rPr>
              <w:t xml:space="preserve"> </w:t>
            </w:r>
            <w:proofErr w:type="spellStart"/>
            <w:r w:rsidRPr="00044202">
              <w:rPr>
                <w:rFonts w:ascii="Arial" w:hAnsi="Arial" w:cs="Arial"/>
                <w:i/>
                <w:iCs/>
                <w:color w:val="000000"/>
                <w:sz w:val="20"/>
                <w:szCs w:val="20"/>
                <w:lang w:val="en-ID" w:eastAsia="en-ID"/>
              </w:rPr>
              <w:t>affinis</w:t>
            </w:r>
            <w:proofErr w:type="spellEnd"/>
            <w:r w:rsidRPr="00044202">
              <w:rPr>
                <w:rFonts w:ascii="Arial" w:hAnsi="Arial" w:cs="Arial"/>
                <w:i/>
                <w:iCs/>
                <w:color w:val="000000"/>
                <w:sz w:val="20"/>
                <w:szCs w:val="20"/>
                <w:lang w:val="en-ID" w:eastAsia="en-ID"/>
              </w:rPr>
              <w:t>)</w:t>
            </w:r>
          </w:p>
        </w:tc>
        <w:tc>
          <w:tcPr>
            <w:tcW w:w="978" w:type="pct"/>
            <w:tcBorders>
              <w:top w:val="single" w:sz="4" w:space="0" w:color="auto"/>
              <w:left w:val="nil"/>
              <w:bottom w:val="nil"/>
              <w:right w:val="nil"/>
            </w:tcBorders>
            <w:noWrap/>
            <w:vAlign w:val="bottom"/>
            <w:hideMark/>
          </w:tcPr>
          <w:p w14:paraId="76BF654D"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343.688 </w:t>
            </w:r>
          </w:p>
        </w:tc>
        <w:tc>
          <w:tcPr>
            <w:tcW w:w="1066" w:type="pct"/>
            <w:tcBorders>
              <w:top w:val="single" w:sz="4" w:space="0" w:color="auto"/>
              <w:left w:val="nil"/>
              <w:bottom w:val="nil"/>
              <w:right w:val="nil"/>
            </w:tcBorders>
            <w:noWrap/>
            <w:vAlign w:val="bottom"/>
            <w:hideMark/>
          </w:tcPr>
          <w:p w14:paraId="279E3542"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958.500 </w:t>
            </w:r>
          </w:p>
        </w:tc>
        <w:tc>
          <w:tcPr>
            <w:tcW w:w="826" w:type="pct"/>
            <w:tcBorders>
              <w:top w:val="single" w:sz="4" w:space="0" w:color="auto"/>
              <w:left w:val="nil"/>
              <w:bottom w:val="nil"/>
              <w:right w:val="nil"/>
            </w:tcBorders>
            <w:noWrap/>
            <w:vAlign w:val="bottom"/>
            <w:hideMark/>
          </w:tcPr>
          <w:p w14:paraId="7B6DE93C"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1.244.250 </w:t>
            </w:r>
          </w:p>
        </w:tc>
      </w:tr>
      <w:tr w:rsidR="00303EA8" w:rsidRPr="00044202" w14:paraId="1D193CEA" w14:textId="77777777" w:rsidTr="008814C9">
        <w:trPr>
          <w:trHeight w:val="300"/>
        </w:trPr>
        <w:tc>
          <w:tcPr>
            <w:tcW w:w="2130" w:type="pct"/>
            <w:shd w:val="clear" w:color="auto" w:fill="FFFFFF"/>
            <w:noWrap/>
            <w:vAlign w:val="bottom"/>
            <w:hideMark/>
          </w:tcPr>
          <w:p w14:paraId="1809CB9D" w14:textId="77777777" w:rsidR="00303EA8" w:rsidRPr="00044202" w:rsidRDefault="00303EA8">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Barakuda</w:t>
            </w:r>
            <w:proofErr w:type="spellEnd"/>
            <w:r w:rsidRPr="00044202">
              <w:rPr>
                <w:rFonts w:ascii="Arial" w:hAnsi="Arial" w:cs="Arial"/>
                <w:color w:val="000000"/>
                <w:sz w:val="20"/>
                <w:szCs w:val="20"/>
                <w:lang w:val="en-ID" w:eastAsia="en-ID"/>
              </w:rPr>
              <w:t xml:space="preserve"> </w:t>
            </w:r>
            <w:r w:rsidRPr="00044202">
              <w:rPr>
                <w:rFonts w:ascii="Arial" w:hAnsi="Arial" w:cs="Arial"/>
                <w:i/>
                <w:iCs/>
                <w:color w:val="000000"/>
                <w:sz w:val="20"/>
                <w:szCs w:val="20"/>
                <w:lang w:val="en-ID" w:eastAsia="en-ID"/>
              </w:rPr>
              <w:t>(</w:t>
            </w:r>
            <w:proofErr w:type="spellStart"/>
            <w:r w:rsidRPr="00044202">
              <w:rPr>
                <w:rFonts w:ascii="Arial" w:hAnsi="Arial" w:cs="Arial"/>
                <w:i/>
                <w:iCs/>
                <w:color w:val="000000"/>
                <w:sz w:val="20"/>
                <w:szCs w:val="20"/>
                <w:lang w:val="en-ID" w:eastAsia="en-ID"/>
              </w:rPr>
              <w:t>Sphyraena</w:t>
            </w:r>
            <w:proofErr w:type="spellEnd"/>
            <w:r w:rsidRPr="00044202">
              <w:rPr>
                <w:rFonts w:ascii="Arial" w:hAnsi="Arial" w:cs="Arial"/>
                <w:i/>
                <w:iCs/>
                <w:color w:val="000000"/>
                <w:sz w:val="20"/>
                <w:szCs w:val="20"/>
                <w:lang w:val="en-ID" w:eastAsia="en-ID"/>
              </w:rPr>
              <w:t>)</w:t>
            </w:r>
          </w:p>
        </w:tc>
        <w:tc>
          <w:tcPr>
            <w:tcW w:w="978" w:type="pct"/>
            <w:noWrap/>
            <w:vAlign w:val="bottom"/>
            <w:hideMark/>
          </w:tcPr>
          <w:p w14:paraId="4AD50307"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47.004 </w:t>
            </w:r>
          </w:p>
        </w:tc>
        <w:tc>
          <w:tcPr>
            <w:tcW w:w="1066" w:type="pct"/>
            <w:noWrap/>
            <w:vAlign w:val="bottom"/>
            <w:hideMark/>
          </w:tcPr>
          <w:p w14:paraId="68E1F7D6"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103.469 </w:t>
            </w:r>
          </w:p>
        </w:tc>
        <w:tc>
          <w:tcPr>
            <w:tcW w:w="826" w:type="pct"/>
            <w:noWrap/>
            <w:vAlign w:val="bottom"/>
            <w:hideMark/>
          </w:tcPr>
          <w:p w14:paraId="3FEDB3D8"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125.508 </w:t>
            </w:r>
          </w:p>
        </w:tc>
      </w:tr>
      <w:tr w:rsidR="00303EA8" w:rsidRPr="00044202" w14:paraId="5069A206" w14:textId="77777777" w:rsidTr="008814C9">
        <w:trPr>
          <w:trHeight w:val="300"/>
        </w:trPr>
        <w:tc>
          <w:tcPr>
            <w:tcW w:w="2130" w:type="pct"/>
            <w:shd w:val="clear" w:color="auto" w:fill="FFFFFF"/>
            <w:noWrap/>
            <w:vAlign w:val="bottom"/>
            <w:hideMark/>
          </w:tcPr>
          <w:p w14:paraId="6C428F82" w14:textId="77777777" w:rsidR="00303EA8" w:rsidRPr="00044202" w:rsidRDefault="00303EA8">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Tenggiri</w:t>
            </w:r>
            <w:proofErr w:type="spellEnd"/>
            <w:r w:rsidRPr="00044202">
              <w:rPr>
                <w:rFonts w:ascii="Arial" w:hAnsi="Arial" w:cs="Arial"/>
                <w:color w:val="000000"/>
                <w:sz w:val="20"/>
                <w:szCs w:val="20"/>
                <w:lang w:val="en-ID" w:eastAsia="en-ID"/>
              </w:rPr>
              <w:t xml:space="preserve"> </w:t>
            </w:r>
            <w:r w:rsidRPr="00044202">
              <w:rPr>
                <w:rFonts w:ascii="Arial" w:hAnsi="Arial" w:cs="Arial"/>
                <w:i/>
                <w:iCs/>
                <w:color w:val="000000"/>
                <w:sz w:val="20"/>
                <w:szCs w:val="20"/>
                <w:lang w:val="en-ID" w:eastAsia="en-ID"/>
              </w:rPr>
              <w:t>(</w:t>
            </w:r>
            <w:proofErr w:type="spellStart"/>
            <w:r w:rsidRPr="00044202">
              <w:rPr>
                <w:rFonts w:ascii="Arial" w:hAnsi="Arial" w:cs="Arial"/>
                <w:i/>
                <w:iCs/>
                <w:color w:val="000000"/>
                <w:sz w:val="20"/>
                <w:szCs w:val="20"/>
                <w:lang w:val="en-ID" w:eastAsia="en-ID"/>
              </w:rPr>
              <w:t>Scomberomorini</w:t>
            </w:r>
            <w:proofErr w:type="spellEnd"/>
            <w:r w:rsidRPr="00044202">
              <w:rPr>
                <w:rFonts w:ascii="Arial" w:hAnsi="Arial" w:cs="Arial"/>
                <w:i/>
                <w:iCs/>
                <w:color w:val="000000"/>
                <w:sz w:val="20"/>
                <w:szCs w:val="20"/>
                <w:lang w:val="en-ID" w:eastAsia="en-ID"/>
              </w:rPr>
              <w:t>)</w:t>
            </w:r>
          </w:p>
        </w:tc>
        <w:tc>
          <w:tcPr>
            <w:tcW w:w="978" w:type="pct"/>
            <w:noWrap/>
            <w:vAlign w:val="bottom"/>
            <w:hideMark/>
          </w:tcPr>
          <w:p w14:paraId="50885866"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34.750 </w:t>
            </w:r>
          </w:p>
        </w:tc>
        <w:tc>
          <w:tcPr>
            <w:tcW w:w="1066" w:type="pct"/>
            <w:noWrap/>
            <w:vAlign w:val="bottom"/>
            <w:hideMark/>
          </w:tcPr>
          <w:p w14:paraId="19B429BB"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34.238 </w:t>
            </w:r>
          </w:p>
        </w:tc>
        <w:tc>
          <w:tcPr>
            <w:tcW w:w="826" w:type="pct"/>
            <w:noWrap/>
            <w:vAlign w:val="bottom"/>
            <w:hideMark/>
          </w:tcPr>
          <w:p w14:paraId="2FB1BB42"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36.534 </w:t>
            </w:r>
          </w:p>
        </w:tc>
      </w:tr>
      <w:tr w:rsidR="00303EA8" w:rsidRPr="00044202" w14:paraId="25EC15BB" w14:textId="77777777" w:rsidTr="008814C9">
        <w:trPr>
          <w:trHeight w:val="300"/>
        </w:trPr>
        <w:tc>
          <w:tcPr>
            <w:tcW w:w="2130" w:type="pct"/>
            <w:shd w:val="clear" w:color="auto" w:fill="FFFFFF"/>
            <w:noWrap/>
            <w:vAlign w:val="bottom"/>
            <w:hideMark/>
          </w:tcPr>
          <w:p w14:paraId="7F79B238" w14:textId="77777777" w:rsidR="00303EA8" w:rsidRPr="00044202" w:rsidRDefault="00303EA8">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Cakalang</w:t>
            </w:r>
            <w:proofErr w:type="spellEnd"/>
            <w:r w:rsidRPr="00044202">
              <w:rPr>
                <w:rFonts w:ascii="Arial" w:hAnsi="Arial" w:cs="Arial"/>
                <w:color w:val="000000"/>
                <w:sz w:val="20"/>
                <w:szCs w:val="20"/>
                <w:lang w:val="en-ID" w:eastAsia="en-ID"/>
              </w:rPr>
              <w:t xml:space="preserve"> </w:t>
            </w:r>
            <w:r w:rsidRPr="00044202">
              <w:rPr>
                <w:rFonts w:ascii="Arial" w:hAnsi="Arial" w:cs="Arial"/>
                <w:i/>
                <w:iCs/>
                <w:color w:val="000000"/>
                <w:sz w:val="20"/>
                <w:szCs w:val="20"/>
                <w:lang w:val="en-ID" w:eastAsia="en-ID"/>
              </w:rPr>
              <w:t>(</w:t>
            </w:r>
            <w:proofErr w:type="spellStart"/>
            <w:r w:rsidRPr="00044202">
              <w:rPr>
                <w:rFonts w:ascii="Arial" w:hAnsi="Arial" w:cs="Arial"/>
                <w:i/>
                <w:iCs/>
                <w:color w:val="000000"/>
                <w:sz w:val="20"/>
                <w:szCs w:val="20"/>
                <w:lang w:val="en-ID" w:eastAsia="en-ID"/>
              </w:rPr>
              <w:t>Katsuwonis</w:t>
            </w:r>
            <w:proofErr w:type="spellEnd"/>
            <w:r w:rsidRPr="00044202">
              <w:rPr>
                <w:rFonts w:ascii="Arial" w:hAnsi="Arial" w:cs="Arial"/>
                <w:i/>
                <w:iCs/>
                <w:color w:val="000000"/>
                <w:sz w:val="20"/>
                <w:szCs w:val="20"/>
                <w:lang w:val="en-ID" w:eastAsia="en-ID"/>
              </w:rPr>
              <w:t xml:space="preserve"> pelamis)</w:t>
            </w:r>
          </w:p>
        </w:tc>
        <w:tc>
          <w:tcPr>
            <w:tcW w:w="978" w:type="pct"/>
            <w:noWrap/>
            <w:vAlign w:val="bottom"/>
            <w:hideMark/>
          </w:tcPr>
          <w:p w14:paraId="7AB6F9B6"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237.891 </w:t>
            </w:r>
          </w:p>
        </w:tc>
        <w:tc>
          <w:tcPr>
            <w:tcW w:w="1066" w:type="pct"/>
            <w:noWrap/>
            <w:vAlign w:val="bottom"/>
            <w:hideMark/>
          </w:tcPr>
          <w:p w14:paraId="5896C68F"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315.281 </w:t>
            </w:r>
          </w:p>
        </w:tc>
        <w:tc>
          <w:tcPr>
            <w:tcW w:w="826" w:type="pct"/>
            <w:noWrap/>
            <w:vAlign w:val="bottom"/>
            <w:hideMark/>
          </w:tcPr>
          <w:p w14:paraId="2B4C3723"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540.000 </w:t>
            </w:r>
          </w:p>
        </w:tc>
      </w:tr>
      <w:tr w:rsidR="00303EA8" w:rsidRPr="00044202" w14:paraId="3FECBF89" w14:textId="77777777" w:rsidTr="008814C9">
        <w:trPr>
          <w:trHeight w:val="300"/>
        </w:trPr>
        <w:tc>
          <w:tcPr>
            <w:tcW w:w="2130" w:type="pct"/>
            <w:shd w:val="clear" w:color="auto" w:fill="FFFFFF"/>
            <w:noWrap/>
            <w:vAlign w:val="bottom"/>
            <w:hideMark/>
          </w:tcPr>
          <w:p w14:paraId="6D0A5C81" w14:textId="77777777" w:rsidR="00303EA8" w:rsidRPr="00044202" w:rsidRDefault="00303EA8">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Banyar</w:t>
            </w:r>
            <w:proofErr w:type="spellEnd"/>
            <w:r w:rsidRPr="00044202">
              <w:rPr>
                <w:rFonts w:ascii="Arial" w:hAnsi="Arial" w:cs="Arial"/>
                <w:color w:val="000000"/>
                <w:sz w:val="20"/>
                <w:szCs w:val="20"/>
                <w:lang w:val="en-ID" w:eastAsia="en-ID"/>
              </w:rPr>
              <w:t xml:space="preserve"> </w:t>
            </w:r>
            <w:r w:rsidRPr="00044202">
              <w:rPr>
                <w:rFonts w:ascii="Arial" w:hAnsi="Arial" w:cs="Arial"/>
                <w:i/>
                <w:iCs/>
                <w:color w:val="000000"/>
                <w:sz w:val="20"/>
                <w:szCs w:val="20"/>
                <w:lang w:val="en-ID" w:eastAsia="en-ID"/>
              </w:rPr>
              <w:t>(</w:t>
            </w:r>
            <w:proofErr w:type="spellStart"/>
            <w:r w:rsidRPr="00044202">
              <w:rPr>
                <w:rFonts w:ascii="Arial" w:hAnsi="Arial" w:cs="Arial"/>
                <w:i/>
                <w:iCs/>
                <w:color w:val="000000"/>
                <w:sz w:val="20"/>
                <w:szCs w:val="20"/>
                <w:lang w:val="en-ID" w:eastAsia="en-ID"/>
              </w:rPr>
              <w:t>Rastrelliger</w:t>
            </w:r>
            <w:proofErr w:type="spellEnd"/>
            <w:r w:rsidRPr="00044202">
              <w:rPr>
                <w:rFonts w:ascii="Arial" w:hAnsi="Arial" w:cs="Arial"/>
                <w:i/>
                <w:iCs/>
                <w:color w:val="000000"/>
                <w:sz w:val="20"/>
                <w:szCs w:val="20"/>
                <w:lang w:val="en-ID" w:eastAsia="en-ID"/>
              </w:rPr>
              <w:t>)</w:t>
            </w:r>
          </w:p>
        </w:tc>
        <w:tc>
          <w:tcPr>
            <w:tcW w:w="978" w:type="pct"/>
            <w:noWrap/>
            <w:vAlign w:val="bottom"/>
            <w:hideMark/>
          </w:tcPr>
          <w:p w14:paraId="418BBC32"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2.520 </w:t>
            </w:r>
          </w:p>
        </w:tc>
        <w:tc>
          <w:tcPr>
            <w:tcW w:w="1066" w:type="pct"/>
            <w:noWrap/>
            <w:vAlign w:val="bottom"/>
            <w:hideMark/>
          </w:tcPr>
          <w:p w14:paraId="28BFA368"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4.426 </w:t>
            </w:r>
          </w:p>
        </w:tc>
        <w:tc>
          <w:tcPr>
            <w:tcW w:w="826" w:type="pct"/>
            <w:noWrap/>
            <w:vAlign w:val="bottom"/>
            <w:hideMark/>
          </w:tcPr>
          <w:p w14:paraId="5AEC8D12"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7.313 </w:t>
            </w:r>
          </w:p>
        </w:tc>
      </w:tr>
      <w:tr w:rsidR="00303EA8" w:rsidRPr="00044202" w14:paraId="148DF2FF" w14:textId="77777777" w:rsidTr="008814C9">
        <w:trPr>
          <w:trHeight w:val="300"/>
        </w:trPr>
        <w:tc>
          <w:tcPr>
            <w:tcW w:w="2130" w:type="pct"/>
            <w:tcBorders>
              <w:top w:val="nil"/>
              <w:left w:val="nil"/>
              <w:bottom w:val="single" w:sz="4" w:space="0" w:color="auto"/>
              <w:right w:val="nil"/>
            </w:tcBorders>
            <w:shd w:val="clear" w:color="auto" w:fill="FFFFFF"/>
            <w:noWrap/>
            <w:vAlign w:val="bottom"/>
            <w:hideMark/>
          </w:tcPr>
          <w:p w14:paraId="787CB5FF" w14:textId="77777777" w:rsidR="00303EA8" w:rsidRPr="00044202" w:rsidRDefault="00303EA8">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Tembang</w:t>
            </w:r>
            <w:proofErr w:type="spellEnd"/>
            <w:r w:rsidRPr="00044202">
              <w:rPr>
                <w:rFonts w:ascii="Arial" w:hAnsi="Arial" w:cs="Arial"/>
                <w:color w:val="000000"/>
                <w:sz w:val="20"/>
                <w:szCs w:val="20"/>
                <w:lang w:val="en-ID" w:eastAsia="en-ID"/>
              </w:rPr>
              <w:t xml:space="preserve"> </w:t>
            </w:r>
            <w:r w:rsidRPr="00044202">
              <w:rPr>
                <w:rFonts w:ascii="Arial" w:hAnsi="Arial" w:cs="Arial"/>
                <w:i/>
                <w:iCs/>
                <w:color w:val="000000"/>
                <w:sz w:val="20"/>
                <w:szCs w:val="20"/>
                <w:lang w:val="en-ID" w:eastAsia="en-ID"/>
              </w:rPr>
              <w:t>(Sardinella)</w:t>
            </w:r>
          </w:p>
        </w:tc>
        <w:tc>
          <w:tcPr>
            <w:tcW w:w="978" w:type="pct"/>
            <w:tcBorders>
              <w:top w:val="nil"/>
              <w:left w:val="nil"/>
              <w:bottom w:val="single" w:sz="4" w:space="0" w:color="auto"/>
              <w:right w:val="nil"/>
            </w:tcBorders>
            <w:noWrap/>
            <w:vAlign w:val="bottom"/>
            <w:hideMark/>
          </w:tcPr>
          <w:p w14:paraId="635EDF8F"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26.406 </w:t>
            </w:r>
          </w:p>
        </w:tc>
        <w:tc>
          <w:tcPr>
            <w:tcW w:w="1066" w:type="pct"/>
            <w:tcBorders>
              <w:top w:val="nil"/>
              <w:left w:val="nil"/>
              <w:bottom w:val="single" w:sz="4" w:space="0" w:color="auto"/>
              <w:right w:val="nil"/>
            </w:tcBorders>
            <w:noWrap/>
            <w:vAlign w:val="bottom"/>
            <w:hideMark/>
          </w:tcPr>
          <w:p w14:paraId="49B36EC1"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63.000 </w:t>
            </w:r>
          </w:p>
        </w:tc>
        <w:tc>
          <w:tcPr>
            <w:tcW w:w="826" w:type="pct"/>
            <w:tcBorders>
              <w:top w:val="nil"/>
              <w:left w:val="nil"/>
              <w:bottom w:val="single" w:sz="4" w:space="0" w:color="auto"/>
              <w:right w:val="nil"/>
            </w:tcBorders>
            <w:noWrap/>
            <w:vAlign w:val="bottom"/>
            <w:hideMark/>
          </w:tcPr>
          <w:p w14:paraId="03ACBAFB"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198.750 </w:t>
            </w:r>
          </w:p>
        </w:tc>
      </w:tr>
      <w:tr w:rsidR="00303EA8" w:rsidRPr="00044202" w14:paraId="361DE111" w14:textId="77777777" w:rsidTr="008814C9">
        <w:trPr>
          <w:trHeight w:val="300"/>
        </w:trPr>
        <w:tc>
          <w:tcPr>
            <w:tcW w:w="2130" w:type="pct"/>
            <w:tcBorders>
              <w:top w:val="single" w:sz="4" w:space="0" w:color="auto"/>
              <w:left w:val="nil"/>
              <w:bottom w:val="single" w:sz="4" w:space="0" w:color="auto"/>
              <w:right w:val="nil"/>
            </w:tcBorders>
            <w:noWrap/>
            <w:vAlign w:val="bottom"/>
            <w:hideMark/>
          </w:tcPr>
          <w:p w14:paraId="24AFE2E0" w14:textId="77777777" w:rsidR="00303EA8" w:rsidRPr="00044202" w:rsidRDefault="00303EA8">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Total</w:t>
            </w:r>
          </w:p>
        </w:tc>
        <w:tc>
          <w:tcPr>
            <w:tcW w:w="978" w:type="pct"/>
            <w:tcBorders>
              <w:top w:val="single" w:sz="4" w:space="0" w:color="auto"/>
              <w:left w:val="nil"/>
              <w:bottom w:val="single" w:sz="4" w:space="0" w:color="auto"/>
              <w:right w:val="nil"/>
            </w:tcBorders>
            <w:noWrap/>
            <w:vAlign w:val="bottom"/>
            <w:hideMark/>
          </w:tcPr>
          <w:p w14:paraId="0A9F74BC"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692.258 </w:t>
            </w:r>
          </w:p>
        </w:tc>
        <w:tc>
          <w:tcPr>
            <w:tcW w:w="1066" w:type="pct"/>
            <w:tcBorders>
              <w:top w:val="single" w:sz="4" w:space="0" w:color="auto"/>
              <w:left w:val="nil"/>
              <w:bottom w:val="single" w:sz="4" w:space="0" w:color="auto"/>
              <w:right w:val="nil"/>
            </w:tcBorders>
            <w:noWrap/>
            <w:vAlign w:val="bottom"/>
            <w:hideMark/>
          </w:tcPr>
          <w:p w14:paraId="224DFD1B"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1.478.913 </w:t>
            </w:r>
          </w:p>
        </w:tc>
        <w:tc>
          <w:tcPr>
            <w:tcW w:w="826" w:type="pct"/>
            <w:tcBorders>
              <w:top w:val="single" w:sz="4" w:space="0" w:color="auto"/>
              <w:left w:val="nil"/>
              <w:bottom w:val="single" w:sz="4" w:space="0" w:color="auto"/>
              <w:right w:val="nil"/>
            </w:tcBorders>
            <w:noWrap/>
            <w:vAlign w:val="bottom"/>
            <w:hideMark/>
          </w:tcPr>
          <w:p w14:paraId="24F3C01D" w14:textId="77777777" w:rsidR="00303EA8" w:rsidRPr="00044202" w:rsidRDefault="00303EA8">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2.152.355 </w:t>
            </w:r>
          </w:p>
        </w:tc>
      </w:tr>
    </w:tbl>
    <w:p w14:paraId="1B46C113" w14:textId="77777777" w:rsidR="007D4936" w:rsidRPr="00044202" w:rsidRDefault="007D4936" w:rsidP="007D4936">
      <w:pPr>
        <w:jc w:val="both"/>
        <w:rPr>
          <w:rFonts w:ascii="Arial" w:hAnsi="Arial" w:cs="Arial"/>
          <w:sz w:val="20"/>
          <w:szCs w:val="20"/>
          <w:lang w:val="en-GB"/>
        </w:rPr>
      </w:pPr>
      <w:proofErr w:type="spellStart"/>
      <w:r w:rsidRPr="00044202">
        <w:rPr>
          <w:rFonts w:ascii="Arial" w:hAnsi="Arial" w:cs="Arial"/>
          <w:sz w:val="20"/>
          <w:szCs w:val="20"/>
          <w:lang w:val="en-GB"/>
        </w:rPr>
        <w:t>Sumber</w:t>
      </w:r>
      <w:proofErr w:type="spellEnd"/>
      <w:r w:rsidRPr="00044202">
        <w:rPr>
          <w:rFonts w:ascii="Arial" w:hAnsi="Arial" w:cs="Arial"/>
          <w:sz w:val="20"/>
          <w:szCs w:val="20"/>
          <w:lang w:val="en-GB"/>
        </w:rPr>
        <w:t xml:space="preserve">: data Primer </w:t>
      </w:r>
      <w:proofErr w:type="spellStart"/>
      <w:r w:rsidRPr="00044202">
        <w:rPr>
          <w:rFonts w:ascii="Arial" w:hAnsi="Arial" w:cs="Arial"/>
          <w:sz w:val="20"/>
          <w:szCs w:val="20"/>
          <w:lang w:val="en-GB"/>
        </w:rPr>
        <w:t>Diolah</w:t>
      </w:r>
      <w:proofErr w:type="spellEnd"/>
      <w:r w:rsidRPr="00044202">
        <w:rPr>
          <w:rFonts w:ascii="Arial" w:hAnsi="Arial" w:cs="Arial"/>
          <w:sz w:val="20"/>
          <w:szCs w:val="20"/>
          <w:lang w:val="en-GB"/>
        </w:rPr>
        <w:t>, 2022</w:t>
      </w:r>
    </w:p>
    <w:p w14:paraId="2C27E1D3" w14:textId="23C3497B" w:rsidR="00303EA8" w:rsidRPr="00276821" w:rsidRDefault="00303EA8" w:rsidP="00661784">
      <w:pPr>
        <w:jc w:val="both"/>
        <w:rPr>
          <w:rFonts w:ascii="Arial" w:hAnsi="Arial" w:cs="Arial"/>
          <w:lang w:val="en-GB"/>
        </w:rPr>
      </w:pPr>
    </w:p>
    <w:p w14:paraId="6292A8BF" w14:textId="77777777" w:rsidR="008814C9" w:rsidRDefault="008814C9" w:rsidP="008814C9">
      <w:pPr>
        <w:ind w:firstLine="284"/>
        <w:jc w:val="both"/>
        <w:rPr>
          <w:rFonts w:ascii="Arial" w:hAnsi="Arial" w:cs="Arial"/>
          <w:lang w:val="en-GB"/>
        </w:rPr>
        <w:sectPr w:rsidR="008814C9" w:rsidSect="000541CC">
          <w:type w:val="continuous"/>
          <w:pgSz w:w="11907" w:h="16840" w:code="9"/>
          <w:pgMar w:top="1701" w:right="1418" w:bottom="1701" w:left="1418" w:header="709" w:footer="709" w:gutter="567"/>
          <w:cols w:space="708"/>
          <w:docGrid w:linePitch="360"/>
        </w:sectPr>
      </w:pPr>
    </w:p>
    <w:p w14:paraId="15E6B506" w14:textId="24260B77" w:rsidR="00303EA8" w:rsidRPr="00276821" w:rsidRDefault="00303EA8" w:rsidP="008814C9">
      <w:pPr>
        <w:ind w:firstLine="284"/>
        <w:jc w:val="both"/>
        <w:rPr>
          <w:rFonts w:ascii="Arial" w:hAnsi="Arial" w:cs="Arial"/>
          <w:lang w:val="en-GB"/>
        </w:rPr>
      </w:pPr>
      <w:proofErr w:type="spellStart"/>
      <w:r w:rsidRPr="00276821">
        <w:rPr>
          <w:rFonts w:ascii="Arial" w:hAnsi="Arial" w:cs="Arial"/>
          <w:lang w:val="en-GB"/>
        </w:rPr>
        <w:t>Pendapatan</w:t>
      </w:r>
      <w:proofErr w:type="spellEnd"/>
      <w:r w:rsidRPr="00276821">
        <w:rPr>
          <w:rFonts w:ascii="Arial" w:hAnsi="Arial" w:cs="Arial"/>
          <w:lang w:val="en-GB"/>
        </w:rPr>
        <w:t xml:space="preserve"> </w:t>
      </w:r>
      <w:proofErr w:type="spellStart"/>
      <w:r w:rsidRPr="00276821">
        <w:rPr>
          <w:rFonts w:ascii="Arial" w:hAnsi="Arial" w:cs="Arial"/>
          <w:lang w:val="en-GB"/>
        </w:rPr>
        <w:t>agen</w:t>
      </w:r>
      <w:proofErr w:type="spellEnd"/>
      <w:r w:rsidRPr="00276821">
        <w:rPr>
          <w:rFonts w:ascii="Arial" w:hAnsi="Arial" w:cs="Arial"/>
          <w:lang w:val="en-GB"/>
        </w:rPr>
        <w:t xml:space="preserve"> yang </w:t>
      </w:r>
      <w:proofErr w:type="spellStart"/>
      <w:r w:rsidRPr="00276821">
        <w:rPr>
          <w:rFonts w:ascii="Arial" w:hAnsi="Arial" w:cs="Arial"/>
          <w:lang w:val="en-GB"/>
        </w:rPr>
        <w:t>berbeda</w:t>
      </w:r>
      <w:proofErr w:type="spellEnd"/>
      <w:r w:rsidRPr="00276821">
        <w:rPr>
          <w:rFonts w:ascii="Arial" w:hAnsi="Arial" w:cs="Arial"/>
          <w:lang w:val="en-GB"/>
        </w:rPr>
        <w:t xml:space="preserve"> juga </w:t>
      </w:r>
      <w:proofErr w:type="spellStart"/>
      <w:r w:rsidRPr="00276821">
        <w:rPr>
          <w:rFonts w:ascii="Arial" w:hAnsi="Arial" w:cs="Arial"/>
          <w:lang w:val="en-GB"/>
        </w:rPr>
        <w:t>disebabkan</w:t>
      </w:r>
      <w:proofErr w:type="spellEnd"/>
      <w:r w:rsidRPr="00276821">
        <w:rPr>
          <w:rFonts w:ascii="Arial" w:hAnsi="Arial" w:cs="Arial"/>
          <w:lang w:val="en-GB"/>
        </w:rPr>
        <w:t xml:space="preserve"> oleh </w:t>
      </w:r>
      <w:proofErr w:type="spellStart"/>
      <w:r w:rsidRPr="00276821">
        <w:rPr>
          <w:rFonts w:ascii="Arial" w:hAnsi="Arial" w:cs="Arial"/>
          <w:lang w:val="en-GB"/>
        </w:rPr>
        <w:t>musim</w:t>
      </w:r>
      <w:proofErr w:type="spellEnd"/>
      <w:r w:rsidRPr="00276821">
        <w:rPr>
          <w:rFonts w:ascii="Arial" w:hAnsi="Arial" w:cs="Arial"/>
          <w:lang w:val="en-GB"/>
        </w:rPr>
        <w:t xml:space="preserve"> </w:t>
      </w:r>
      <w:proofErr w:type="spellStart"/>
      <w:r w:rsidRPr="00276821">
        <w:rPr>
          <w:rFonts w:ascii="Arial" w:hAnsi="Arial" w:cs="Arial"/>
          <w:lang w:val="en-GB"/>
        </w:rPr>
        <w:t>penangkapan</w:t>
      </w:r>
      <w:proofErr w:type="spellEnd"/>
      <w:r w:rsidRPr="00276821">
        <w:rPr>
          <w:rFonts w:ascii="Arial" w:hAnsi="Arial" w:cs="Arial"/>
          <w:lang w:val="en-GB"/>
        </w:rPr>
        <w:t xml:space="preserve"> yang </w:t>
      </w:r>
      <w:proofErr w:type="spellStart"/>
      <w:r w:rsidRPr="00276821">
        <w:rPr>
          <w:rFonts w:ascii="Arial" w:hAnsi="Arial" w:cs="Arial"/>
          <w:lang w:val="en-GB"/>
        </w:rPr>
        <w:t>dilakukan</w:t>
      </w:r>
      <w:proofErr w:type="spellEnd"/>
      <w:r w:rsidRPr="00276821">
        <w:rPr>
          <w:rFonts w:ascii="Arial" w:hAnsi="Arial" w:cs="Arial"/>
          <w:lang w:val="en-GB"/>
        </w:rPr>
        <w:t xml:space="preserve"> oleh </w:t>
      </w:r>
      <w:proofErr w:type="spellStart"/>
      <w:r w:rsidRPr="00276821">
        <w:rPr>
          <w:rFonts w:ascii="Arial" w:hAnsi="Arial" w:cs="Arial"/>
          <w:lang w:val="en-GB"/>
        </w:rPr>
        <w:t>nelayan</w:t>
      </w:r>
      <w:proofErr w:type="spellEnd"/>
      <w:r w:rsidRPr="00276821">
        <w:rPr>
          <w:rFonts w:ascii="Arial" w:hAnsi="Arial" w:cs="Arial"/>
          <w:lang w:val="en-GB"/>
        </w:rPr>
        <w:t xml:space="preserve">. Total </w:t>
      </w:r>
      <w:proofErr w:type="spellStart"/>
      <w:r w:rsidRPr="00276821">
        <w:rPr>
          <w:rFonts w:ascii="Arial" w:hAnsi="Arial" w:cs="Arial"/>
          <w:lang w:val="en-GB"/>
        </w:rPr>
        <w:t>pendapatan</w:t>
      </w:r>
      <w:proofErr w:type="spellEnd"/>
      <w:r w:rsidRPr="00276821">
        <w:rPr>
          <w:rFonts w:ascii="Arial" w:hAnsi="Arial" w:cs="Arial"/>
          <w:lang w:val="en-GB"/>
        </w:rPr>
        <w:t xml:space="preserve"> </w:t>
      </w:r>
      <w:proofErr w:type="spellStart"/>
      <w:r w:rsidRPr="00276821">
        <w:rPr>
          <w:rFonts w:ascii="Arial" w:hAnsi="Arial" w:cs="Arial"/>
          <w:lang w:val="en-GB"/>
        </w:rPr>
        <w:t>agen</w:t>
      </w:r>
      <w:proofErr w:type="spellEnd"/>
      <w:r w:rsidRPr="00276821">
        <w:rPr>
          <w:rFonts w:ascii="Arial" w:hAnsi="Arial" w:cs="Arial"/>
          <w:lang w:val="en-GB"/>
        </w:rPr>
        <w:t xml:space="preserve"> pada </w:t>
      </w:r>
      <w:proofErr w:type="spellStart"/>
      <w:r w:rsidRPr="00276821">
        <w:rPr>
          <w:rFonts w:ascii="Arial" w:hAnsi="Arial" w:cs="Arial"/>
          <w:lang w:val="en-GB"/>
        </w:rPr>
        <w:t>musim</w:t>
      </w:r>
      <w:proofErr w:type="spellEnd"/>
      <w:r w:rsidRPr="00276821">
        <w:rPr>
          <w:rFonts w:ascii="Arial" w:hAnsi="Arial" w:cs="Arial"/>
          <w:lang w:val="en-GB"/>
        </w:rPr>
        <w:t xml:space="preserve"> </w:t>
      </w:r>
      <w:proofErr w:type="spellStart"/>
      <w:r w:rsidRPr="00276821">
        <w:rPr>
          <w:rFonts w:ascii="Arial" w:hAnsi="Arial" w:cs="Arial"/>
          <w:lang w:val="en-GB"/>
        </w:rPr>
        <w:t>paceklik</w:t>
      </w:r>
      <w:proofErr w:type="spellEnd"/>
      <w:r w:rsidRPr="00276821">
        <w:rPr>
          <w:rFonts w:ascii="Arial" w:hAnsi="Arial" w:cs="Arial"/>
          <w:lang w:val="en-GB"/>
        </w:rPr>
        <w:t xml:space="preserve"> dan </w:t>
      </w:r>
      <w:proofErr w:type="spellStart"/>
      <w:r w:rsidRPr="00276821">
        <w:rPr>
          <w:rFonts w:ascii="Arial" w:hAnsi="Arial" w:cs="Arial"/>
          <w:lang w:val="en-GB"/>
        </w:rPr>
        <w:t>musim</w:t>
      </w:r>
      <w:proofErr w:type="spellEnd"/>
      <w:r w:rsidRPr="00276821">
        <w:rPr>
          <w:rFonts w:ascii="Arial" w:hAnsi="Arial" w:cs="Arial"/>
          <w:lang w:val="en-GB"/>
        </w:rPr>
        <w:t xml:space="preserve"> </w:t>
      </w:r>
      <w:proofErr w:type="spellStart"/>
      <w:r w:rsidRPr="00276821">
        <w:rPr>
          <w:rFonts w:ascii="Arial" w:hAnsi="Arial" w:cs="Arial"/>
          <w:lang w:val="en-GB"/>
        </w:rPr>
        <w:t>biasa</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Rp. 692.258,- dan Rp. 1.478.913,-. </w:t>
      </w:r>
      <w:proofErr w:type="spellStart"/>
      <w:r w:rsidRPr="00276821">
        <w:rPr>
          <w:rFonts w:ascii="Arial" w:hAnsi="Arial" w:cs="Arial"/>
          <w:lang w:val="en-GB"/>
        </w:rPr>
        <w:t>Pendapatan</w:t>
      </w:r>
      <w:proofErr w:type="spellEnd"/>
      <w:r w:rsidRPr="00276821">
        <w:rPr>
          <w:rFonts w:ascii="Arial" w:hAnsi="Arial" w:cs="Arial"/>
          <w:lang w:val="en-GB"/>
        </w:rPr>
        <w:t xml:space="preserve"> pada </w:t>
      </w:r>
      <w:proofErr w:type="spellStart"/>
      <w:r w:rsidRPr="00276821">
        <w:rPr>
          <w:rFonts w:ascii="Arial" w:hAnsi="Arial" w:cs="Arial"/>
          <w:lang w:val="en-GB"/>
        </w:rPr>
        <w:t>musim</w:t>
      </w:r>
      <w:proofErr w:type="spellEnd"/>
      <w:r w:rsidRPr="00276821">
        <w:rPr>
          <w:rFonts w:ascii="Arial" w:hAnsi="Arial" w:cs="Arial"/>
          <w:lang w:val="en-GB"/>
        </w:rPr>
        <w:t xml:space="preserve"> </w:t>
      </w:r>
      <w:proofErr w:type="spellStart"/>
      <w:r w:rsidRPr="00276821">
        <w:rPr>
          <w:rFonts w:ascii="Arial" w:hAnsi="Arial" w:cs="Arial"/>
          <w:lang w:val="en-GB"/>
        </w:rPr>
        <w:t>puncak</w:t>
      </w:r>
      <w:proofErr w:type="spellEnd"/>
      <w:r w:rsidRPr="00276821">
        <w:rPr>
          <w:rFonts w:ascii="Arial" w:hAnsi="Arial" w:cs="Arial"/>
          <w:lang w:val="en-GB"/>
        </w:rPr>
        <w:t xml:space="preserve"> </w:t>
      </w:r>
      <w:proofErr w:type="spellStart"/>
      <w:r w:rsidRPr="00276821">
        <w:rPr>
          <w:rFonts w:ascii="Arial" w:hAnsi="Arial" w:cs="Arial"/>
          <w:lang w:val="en-GB"/>
        </w:rPr>
        <w:t>agen</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Rp. 2.152.355,-. Harga </w:t>
      </w:r>
      <w:proofErr w:type="spellStart"/>
      <w:r w:rsidRPr="00276821">
        <w:rPr>
          <w:rFonts w:ascii="Arial" w:hAnsi="Arial" w:cs="Arial"/>
          <w:lang w:val="en-GB"/>
        </w:rPr>
        <w:t>jual</w:t>
      </w:r>
      <w:proofErr w:type="spellEnd"/>
      <w:r w:rsidRPr="00276821">
        <w:rPr>
          <w:rFonts w:ascii="Arial" w:hAnsi="Arial" w:cs="Arial"/>
          <w:lang w:val="en-GB"/>
        </w:rPr>
        <w:t xml:space="preserve"> </w:t>
      </w:r>
      <w:proofErr w:type="spellStart"/>
      <w:r w:rsidRPr="00276821">
        <w:rPr>
          <w:rFonts w:ascii="Arial" w:hAnsi="Arial" w:cs="Arial"/>
          <w:lang w:val="en-GB"/>
        </w:rPr>
        <w:t>hasil</w:t>
      </w:r>
      <w:proofErr w:type="spellEnd"/>
      <w:r w:rsidRPr="00276821">
        <w:rPr>
          <w:rFonts w:ascii="Arial" w:hAnsi="Arial" w:cs="Arial"/>
          <w:lang w:val="en-GB"/>
        </w:rPr>
        <w:t xml:space="preserve"> </w:t>
      </w:r>
      <w:proofErr w:type="spellStart"/>
      <w:r w:rsidRPr="00276821">
        <w:rPr>
          <w:rFonts w:ascii="Arial" w:hAnsi="Arial" w:cs="Arial"/>
          <w:lang w:val="en-GB"/>
        </w:rPr>
        <w:t>tangkapan</w:t>
      </w:r>
      <w:proofErr w:type="spellEnd"/>
      <w:r w:rsidRPr="00276821">
        <w:rPr>
          <w:rFonts w:ascii="Arial" w:hAnsi="Arial" w:cs="Arial"/>
          <w:lang w:val="en-GB"/>
        </w:rPr>
        <w:t xml:space="preserve"> </w:t>
      </w:r>
      <w:proofErr w:type="spellStart"/>
      <w:r w:rsidRPr="00276821">
        <w:rPr>
          <w:rFonts w:ascii="Arial" w:hAnsi="Arial" w:cs="Arial"/>
          <w:lang w:val="en-GB"/>
        </w:rPr>
        <w:t>merupakan</w:t>
      </w:r>
      <w:proofErr w:type="spellEnd"/>
      <w:r w:rsidRPr="00276821">
        <w:rPr>
          <w:rFonts w:ascii="Arial" w:hAnsi="Arial" w:cs="Arial"/>
          <w:lang w:val="en-GB"/>
        </w:rPr>
        <w:t xml:space="preserve"> </w:t>
      </w:r>
      <w:proofErr w:type="spellStart"/>
      <w:r w:rsidRPr="00276821">
        <w:rPr>
          <w:rFonts w:ascii="Arial" w:hAnsi="Arial" w:cs="Arial"/>
          <w:lang w:val="en-GB"/>
        </w:rPr>
        <w:t>kesepakatan</w:t>
      </w:r>
      <w:proofErr w:type="spellEnd"/>
      <w:r w:rsidRPr="00276821">
        <w:rPr>
          <w:rFonts w:ascii="Arial" w:hAnsi="Arial" w:cs="Arial"/>
          <w:lang w:val="en-GB"/>
        </w:rPr>
        <w:t xml:space="preserve"> </w:t>
      </w:r>
      <w:proofErr w:type="spellStart"/>
      <w:r w:rsidRPr="00276821">
        <w:rPr>
          <w:rFonts w:ascii="Arial" w:hAnsi="Arial" w:cs="Arial"/>
          <w:lang w:val="en-GB"/>
        </w:rPr>
        <w:t>antara</w:t>
      </w:r>
      <w:proofErr w:type="spellEnd"/>
      <w:r w:rsidRPr="00276821">
        <w:rPr>
          <w:rFonts w:ascii="Arial" w:hAnsi="Arial" w:cs="Arial"/>
          <w:lang w:val="en-GB"/>
        </w:rPr>
        <w:t xml:space="preserve"> </w:t>
      </w:r>
      <w:proofErr w:type="spellStart"/>
      <w:r w:rsidRPr="00276821">
        <w:rPr>
          <w:rFonts w:ascii="Arial" w:hAnsi="Arial" w:cs="Arial"/>
          <w:lang w:val="en-GB"/>
        </w:rPr>
        <w:t>agen</w:t>
      </w:r>
      <w:proofErr w:type="spellEnd"/>
      <w:r w:rsidRPr="00276821">
        <w:rPr>
          <w:rFonts w:ascii="Arial" w:hAnsi="Arial" w:cs="Arial"/>
          <w:lang w:val="en-GB"/>
        </w:rPr>
        <w:t xml:space="preserve">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lembaga</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selanjutnya</w:t>
      </w:r>
      <w:proofErr w:type="spellEnd"/>
      <w:r w:rsidRPr="00276821">
        <w:rPr>
          <w:rFonts w:ascii="Arial" w:hAnsi="Arial" w:cs="Arial"/>
          <w:lang w:val="en-GB"/>
        </w:rPr>
        <w:t xml:space="preserve">, </w:t>
      </w:r>
      <w:proofErr w:type="spellStart"/>
      <w:r w:rsidRPr="00276821">
        <w:rPr>
          <w:rFonts w:ascii="Arial" w:hAnsi="Arial" w:cs="Arial"/>
          <w:lang w:val="en-GB"/>
        </w:rPr>
        <w:t>yakni</w:t>
      </w:r>
      <w:proofErr w:type="spellEnd"/>
      <w:r w:rsidRPr="00276821">
        <w:rPr>
          <w:rFonts w:ascii="Arial" w:hAnsi="Arial" w:cs="Arial"/>
          <w:lang w:val="en-GB"/>
        </w:rPr>
        <w:t xml:space="preserve"> </w:t>
      </w:r>
      <w:proofErr w:type="spellStart"/>
      <w:r w:rsidRPr="00276821">
        <w:rPr>
          <w:rFonts w:ascii="Arial" w:hAnsi="Arial" w:cs="Arial"/>
          <w:lang w:val="en-GB"/>
        </w:rPr>
        <w:t>pengepul</w:t>
      </w:r>
      <w:proofErr w:type="spellEnd"/>
      <w:r w:rsidRPr="00276821">
        <w:rPr>
          <w:rFonts w:ascii="Arial" w:hAnsi="Arial" w:cs="Arial"/>
          <w:lang w:val="en-GB"/>
        </w:rPr>
        <w:t xml:space="preserve"> </w:t>
      </w:r>
      <w:proofErr w:type="spellStart"/>
      <w:r w:rsidRPr="00276821">
        <w:rPr>
          <w:rFonts w:ascii="Arial" w:hAnsi="Arial" w:cs="Arial"/>
          <w:lang w:val="en-GB"/>
        </w:rPr>
        <w:t>atau</w:t>
      </w:r>
      <w:proofErr w:type="spellEnd"/>
      <w:r w:rsidRPr="00276821">
        <w:rPr>
          <w:rFonts w:ascii="Arial" w:hAnsi="Arial" w:cs="Arial"/>
          <w:lang w:val="en-GB"/>
        </w:rPr>
        <w:t xml:space="preserve"> </w:t>
      </w:r>
      <w:proofErr w:type="spellStart"/>
      <w:r w:rsidRPr="00276821">
        <w:rPr>
          <w:rFonts w:ascii="Arial" w:hAnsi="Arial" w:cs="Arial"/>
          <w:lang w:val="en-GB"/>
        </w:rPr>
        <w:t>pedagang</w:t>
      </w:r>
      <w:proofErr w:type="spellEnd"/>
      <w:r w:rsidRPr="00276821">
        <w:rPr>
          <w:rFonts w:ascii="Arial" w:hAnsi="Arial" w:cs="Arial"/>
          <w:lang w:val="en-GB"/>
        </w:rPr>
        <w:t xml:space="preserve"> </w:t>
      </w:r>
      <w:proofErr w:type="spellStart"/>
      <w:r w:rsidRPr="00276821">
        <w:rPr>
          <w:rFonts w:ascii="Arial" w:hAnsi="Arial" w:cs="Arial"/>
          <w:lang w:val="en-GB"/>
        </w:rPr>
        <w:t>lokal</w:t>
      </w:r>
      <w:proofErr w:type="spellEnd"/>
      <w:r w:rsidRPr="00276821">
        <w:rPr>
          <w:rFonts w:ascii="Arial" w:hAnsi="Arial" w:cs="Arial"/>
          <w:lang w:val="en-GB"/>
        </w:rPr>
        <w:t xml:space="preserve"> </w:t>
      </w:r>
      <w:proofErr w:type="spellStart"/>
      <w:r w:rsidRPr="00276821">
        <w:rPr>
          <w:rFonts w:ascii="Arial" w:hAnsi="Arial" w:cs="Arial"/>
          <w:lang w:val="en-GB"/>
        </w:rPr>
        <w:t>kranji</w:t>
      </w:r>
      <w:proofErr w:type="spellEnd"/>
      <w:r w:rsidRPr="00276821">
        <w:rPr>
          <w:rFonts w:ascii="Arial" w:hAnsi="Arial" w:cs="Arial"/>
          <w:lang w:val="en-GB"/>
        </w:rPr>
        <w:t xml:space="preserve">, </w:t>
      </w:r>
      <w:proofErr w:type="spellStart"/>
      <w:r w:rsidRPr="00276821">
        <w:rPr>
          <w:rFonts w:ascii="Arial" w:hAnsi="Arial" w:cs="Arial"/>
          <w:lang w:val="en-GB"/>
        </w:rPr>
        <w:t>maka</w:t>
      </w:r>
      <w:proofErr w:type="spellEnd"/>
      <w:r w:rsidRPr="00276821">
        <w:rPr>
          <w:rFonts w:ascii="Arial" w:hAnsi="Arial" w:cs="Arial"/>
          <w:lang w:val="en-GB"/>
        </w:rPr>
        <w:t xml:space="preserve"> proses </w:t>
      </w:r>
      <w:proofErr w:type="spellStart"/>
      <w:r w:rsidRPr="00276821">
        <w:rPr>
          <w:rFonts w:ascii="Arial" w:hAnsi="Arial" w:cs="Arial"/>
          <w:lang w:val="en-GB"/>
        </w:rPr>
        <w:t>tawar</w:t>
      </w:r>
      <w:proofErr w:type="spellEnd"/>
      <w:r w:rsidRPr="00276821">
        <w:rPr>
          <w:rFonts w:ascii="Arial" w:hAnsi="Arial" w:cs="Arial"/>
          <w:lang w:val="en-GB"/>
        </w:rPr>
        <w:t xml:space="preserve"> </w:t>
      </w:r>
      <w:proofErr w:type="spellStart"/>
      <w:r w:rsidRPr="00276821">
        <w:rPr>
          <w:rFonts w:ascii="Arial" w:hAnsi="Arial" w:cs="Arial"/>
          <w:lang w:val="en-GB"/>
        </w:rPr>
        <w:t>menawar</w:t>
      </w:r>
      <w:proofErr w:type="spellEnd"/>
      <w:r w:rsidRPr="00276821">
        <w:rPr>
          <w:rFonts w:ascii="Arial" w:hAnsi="Arial" w:cs="Arial"/>
          <w:lang w:val="en-GB"/>
        </w:rPr>
        <w:t xml:space="preserve"> </w:t>
      </w:r>
      <w:proofErr w:type="spellStart"/>
      <w:r w:rsidRPr="00276821">
        <w:rPr>
          <w:rFonts w:ascii="Arial" w:hAnsi="Arial" w:cs="Arial"/>
          <w:lang w:val="en-GB"/>
        </w:rPr>
        <w:t>tidak</w:t>
      </w:r>
      <w:proofErr w:type="spellEnd"/>
      <w:r w:rsidRPr="00276821">
        <w:rPr>
          <w:rFonts w:ascii="Arial" w:hAnsi="Arial" w:cs="Arial"/>
          <w:lang w:val="en-GB"/>
        </w:rPr>
        <w:t xml:space="preserve"> </w:t>
      </w:r>
      <w:proofErr w:type="spellStart"/>
      <w:r w:rsidRPr="00276821">
        <w:rPr>
          <w:rFonts w:ascii="Arial" w:hAnsi="Arial" w:cs="Arial"/>
          <w:lang w:val="en-GB"/>
        </w:rPr>
        <w:t>melibatkan</w:t>
      </w:r>
      <w:proofErr w:type="spellEnd"/>
      <w:r w:rsidRPr="00276821">
        <w:rPr>
          <w:rFonts w:ascii="Arial" w:hAnsi="Arial" w:cs="Arial"/>
          <w:lang w:val="en-GB"/>
        </w:rPr>
        <w:t xml:space="preserve"> </w:t>
      </w:r>
      <w:proofErr w:type="spellStart"/>
      <w:r w:rsidRPr="00276821">
        <w:rPr>
          <w:rFonts w:ascii="Arial" w:hAnsi="Arial" w:cs="Arial"/>
          <w:lang w:val="en-GB"/>
        </w:rPr>
        <w:t>nelayan</w:t>
      </w:r>
      <w:proofErr w:type="spellEnd"/>
      <w:r w:rsidRPr="00276821">
        <w:rPr>
          <w:rFonts w:ascii="Arial" w:hAnsi="Arial" w:cs="Arial"/>
          <w:lang w:val="en-GB"/>
        </w:rPr>
        <w:t xml:space="preserve"> </w:t>
      </w:r>
      <w:proofErr w:type="spellStart"/>
      <w:r w:rsidRPr="00276821">
        <w:rPr>
          <w:rFonts w:ascii="Arial" w:hAnsi="Arial" w:cs="Arial"/>
          <w:lang w:val="en-GB"/>
        </w:rPr>
        <w:t>sama</w:t>
      </w:r>
      <w:proofErr w:type="spellEnd"/>
      <w:r w:rsidRPr="00276821">
        <w:rPr>
          <w:rFonts w:ascii="Arial" w:hAnsi="Arial" w:cs="Arial"/>
          <w:lang w:val="en-GB"/>
        </w:rPr>
        <w:t xml:space="preserve"> </w:t>
      </w:r>
      <w:proofErr w:type="spellStart"/>
      <w:r w:rsidRPr="00276821">
        <w:rPr>
          <w:rFonts w:ascii="Arial" w:hAnsi="Arial" w:cs="Arial"/>
          <w:lang w:val="en-GB"/>
        </w:rPr>
        <w:t>sekali</w:t>
      </w:r>
      <w:proofErr w:type="spellEnd"/>
      <w:r w:rsidRPr="00276821">
        <w:rPr>
          <w:rFonts w:ascii="Arial" w:hAnsi="Arial" w:cs="Arial"/>
          <w:lang w:val="en-GB"/>
        </w:rPr>
        <w:t xml:space="preserve">. </w:t>
      </w:r>
      <w:proofErr w:type="spellStart"/>
      <w:r w:rsidRPr="00276821">
        <w:rPr>
          <w:rFonts w:ascii="Arial" w:hAnsi="Arial" w:cs="Arial"/>
          <w:lang w:val="en-GB"/>
        </w:rPr>
        <w:t>Besaran</w:t>
      </w:r>
      <w:proofErr w:type="spellEnd"/>
      <w:r w:rsidRPr="00276821">
        <w:rPr>
          <w:rFonts w:ascii="Arial" w:hAnsi="Arial" w:cs="Arial"/>
          <w:lang w:val="en-GB"/>
        </w:rPr>
        <w:t xml:space="preserve"> </w:t>
      </w:r>
      <w:proofErr w:type="spellStart"/>
      <w:r w:rsidRPr="00276821">
        <w:rPr>
          <w:rFonts w:ascii="Arial" w:hAnsi="Arial" w:cs="Arial"/>
          <w:lang w:val="en-GB"/>
        </w:rPr>
        <w:t>pendapatan</w:t>
      </w:r>
      <w:proofErr w:type="spellEnd"/>
      <w:r w:rsidRPr="00276821">
        <w:rPr>
          <w:rFonts w:ascii="Arial" w:hAnsi="Arial" w:cs="Arial"/>
          <w:lang w:val="en-GB"/>
        </w:rPr>
        <w:t xml:space="preserve"> yang </w:t>
      </w:r>
      <w:proofErr w:type="spellStart"/>
      <w:r w:rsidRPr="00276821">
        <w:rPr>
          <w:rFonts w:ascii="Arial" w:hAnsi="Arial" w:cs="Arial"/>
          <w:lang w:val="en-GB"/>
        </w:rPr>
        <w:t>diperoleh</w:t>
      </w:r>
      <w:proofErr w:type="spellEnd"/>
      <w:r w:rsidRPr="00276821">
        <w:rPr>
          <w:rFonts w:ascii="Arial" w:hAnsi="Arial" w:cs="Arial"/>
          <w:lang w:val="en-GB"/>
        </w:rPr>
        <w:t xml:space="preserve"> </w:t>
      </w:r>
      <w:proofErr w:type="spellStart"/>
      <w:r w:rsidRPr="00276821">
        <w:rPr>
          <w:rFonts w:ascii="Arial" w:hAnsi="Arial" w:cs="Arial"/>
          <w:lang w:val="en-GB"/>
        </w:rPr>
        <w:t>agen</w:t>
      </w:r>
      <w:proofErr w:type="spellEnd"/>
      <w:r w:rsidRPr="00276821">
        <w:rPr>
          <w:rFonts w:ascii="Arial" w:hAnsi="Arial" w:cs="Arial"/>
          <w:lang w:val="en-GB"/>
        </w:rPr>
        <w:t xml:space="preserve"> </w:t>
      </w:r>
      <w:proofErr w:type="spellStart"/>
      <w:r w:rsidRPr="00276821">
        <w:rPr>
          <w:rFonts w:ascii="Arial" w:hAnsi="Arial" w:cs="Arial"/>
          <w:lang w:val="en-GB"/>
        </w:rPr>
        <w:t>erat</w:t>
      </w:r>
      <w:proofErr w:type="spellEnd"/>
      <w:r w:rsidRPr="00276821">
        <w:rPr>
          <w:rFonts w:ascii="Arial" w:hAnsi="Arial" w:cs="Arial"/>
          <w:lang w:val="en-GB"/>
        </w:rPr>
        <w:t xml:space="preserve"> </w:t>
      </w:r>
      <w:proofErr w:type="spellStart"/>
      <w:r w:rsidRPr="00276821">
        <w:rPr>
          <w:rFonts w:ascii="Arial" w:hAnsi="Arial" w:cs="Arial"/>
          <w:lang w:val="en-GB"/>
        </w:rPr>
        <w:t>kaita</w:t>
      </w:r>
      <w:r w:rsidR="0005336A" w:rsidRPr="00276821">
        <w:rPr>
          <w:rFonts w:ascii="Arial" w:hAnsi="Arial" w:cs="Arial"/>
          <w:lang w:val="en-GB"/>
        </w:rPr>
        <w:t>n</w:t>
      </w:r>
      <w:r w:rsidRPr="00276821">
        <w:rPr>
          <w:rFonts w:ascii="Arial" w:hAnsi="Arial" w:cs="Arial"/>
          <w:lang w:val="en-GB"/>
        </w:rPr>
        <w:t>nya</w:t>
      </w:r>
      <w:proofErr w:type="spellEnd"/>
      <w:r w:rsidRPr="00276821">
        <w:rPr>
          <w:rFonts w:ascii="Arial" w:hAnsi="Arial" w:cs="Arial"/>
          <w:lang w:val="en-GB"/>
        </w:rPr>
        <w:t xml:space="preserve">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besar</w:t>
      </w:r>
      <w:proofErr w:type="spellEnd"/>
      <w:r w:rsidRPr="00276821">
        <w:rPr>
          <w:rFonts w:ascii="Arial" w:hAnsi="Arial" w:cs="Arial"/>
          <w:lang w:val="en-GB"/>
        </w:rPr>
        <w:t xml:space="preserve"> </w:t>
      </w:r>
      <w:proofErr w:type="spellStart"/>
      <w:r w:rsidRPr="00276821">
        <w:rPr>
          <w:rFonts w:ascii="Arial" w:hAnsi="Arial" w:cs="Arial"/>
          <w:lang w:val="en-GB"/>
        </w:rPr>
        <w:t>kecil</w:t>
      </w:r>
      <w:proofErr w:type="spellEnd"/>
      <w:r w:rsidRPr="00276821">
        <w:rPr>
          <w:rFonts w:ascii="Arial" w:hAnsi="Arial" w:cs="Arial"/>
          <w:lang w:val="en-GB"/>
        </w:rPr>
        <w:t xml:space="preserve"> </w:t>
      </w:r>
      <w:proofErr w:type="spellStart"/>
      <w:r w:rsidRPr="00276821">
        <w:rPr>
          <w:rFonts w:ascii="Arial" w:hAnsi="Arial" w:cs="Arial"/>
          <w:lang w:val="en-GB"/>
        </w:rPr>
        <w:t>pendapatan</w:t>
      </w:r>
      <w:proofErr w:type="spellEnd"/>
      <w:r w:rsidRPr="00276821">
        <w:rPr>
          <w:rFonts w:ascii="Arial" w:hAnsi="Arial" w:cs="Arial"/>
          <w:lang w:val="en-GB"/>
        </w:rPr>
        <w:t xml:space="preserve"> yang </w:t>
      </w:r>
      <w:proofErr w:type="spellStart"/>
      <w:r w:rsidRPr="00276821">
        <w:rPr>
          <w:rFonts w:ascii="Arial" w:hAnsi="Arial" w:cs="Arial"/>
          <w:lang w:val="en-GB"/>
        </w:rPr>
        <w:t>diperoleh</w:t>
      </w:r>
      <w:proofErr w:type="spellEnd"/>
      <w:r w:rsidRPr="00276821">
        <w:rPr>
          <w:rFonts w:ascii="Arial" w:hAnsi="Arial" w:cs="Arial"/>
          <w:lang w:val="en-GB"/>
        </w:rPr>
        <w:t xml:space="preserve"> </w:t>
      </w:r>
      <w:proofErr w:type="spellStart"/>
      <w:r w:rsidRPr="00276821">
        <w:rPr>
          <w:rFonts w:ascii="Arial" w:hAnsi="Arial" w:cs="Arial"/>
          <w:lang w:val="en-GB"/>
        </w:rPr>
        <w:t>nelayan</w:t>
      </w:r>
      <w:proofErr w:type="spellEnd"/>
      <w:r w:rsidRPr="00276821">
        <w:rPr>
          <w:rFonts w:ascii="Arial" w:hAnsi="Arial" w:cs="Arial"/>
          <w:lang w:val="en-GB"/>
        </w:rPr>
        <w:t xml:space="preserve">, </w:t>
      </w:r>
      <w:proofErr w:type="spellStart"/>
      <w:r w:rsidRPr="00276821">
        <w:rPr>
          <w:rFonts w:ascii="Arial" w:hAnsi="Arial" w:cs="Arial"/>
          <w:lang w:val="en-GB"/>
        </w:rPr>
        <w:t>semakin</w:t>
      </w:r>
      <w:proofErr w:type="spellEnd"/>
      <w:r w:rsidRPr="00276821">
        <w:rPr>
          <w:rFonts w:ascii="Arial" w:hAnsi="Arial" w:cs="Arial"/>
          <w:lang w:val="en-GB"/>
        </w:rPr>
        <w:t xml:space="preserve"> </w:t>
      </w:r>
      <w:proofErr w:type="spellStart"/>
      <w:r w:rsidRPr="00276821">
        <w:rPr>
          <w:rFonts w:ascii="Arial" w:hAnsi="Arial" w:cs="Arial"/>
          <w:lang w:val="en-GB"/>
        </w:rPr>
        <w:t>besar</w:t>
      </w:r>
      <w:proofErr w:type="spellEnd"/>
      <w:r w:rsidRPr="00276821">
        <w:rPr>
          <w:rFonts w:ascii="Arial" w:hAnsi="Arial" w:cs="Arial"/>
          <w:lang w:val="en-GB"/>
        </w:rPr>
        <w:t xml:space="preserve"> </w:t>
      </w:r>
      <w:proofErr w:type="spellStart"/>
      <w:r w:rsidRPr="00276821">
        <w:rPr>
          <w:rFonts w:ascii="Arial" w:hAnsi="Arial" w:cs="Arial"/>
          <w:lang w:val="en-GB"/>
        </w:rPr>
        <w:t>pendapatan</w:t>
      </w:r>
      <w:proofErr w:type="spellEnd"/>
      <w:r w:rsidRPr="00276821">
        <w:rPr>
          <w:rFonts w:ascii="Arial" w:hAnsi="Arial" w:cs="Arial"/>
          <w:lang w:val="en-GB"/>
        </w:rPr>
        <w:t xml:space="preserve"> </w:t>
      </w:r>
      <w:proofErr w:type="spellStart"/>
      <w:r w:rsidRPr="00276821">
        <w:rPr>
          <w:rFonts w:ascii="Arial" w:hAnsi="Arial" w:cs="Arial"/>
          <w:lang w:val="en-GB"/>
        </w:rPr>
        <w:t>nelayan</w:t>
      </w:r>
      <w:proofErr w:type="spellEnd"/>
      <w:r w:rsidRPr="00276821">
        <w:rPr>
          <w:rFonts w:ascii="Arial" w:hAnsi="Arial" w:cs="Arial"/>
          <w:lang w:val="en-GB"/>
        </w:rPr>
        <w:t xml:space="preserve"> </w:t>
      </w:r>
      <w:proofErr w:type="spellStart"/>
      <w:r w:rsidRPr="00276821">
        <w:rPr>
          <w:rFonts w:ascii="Arial" w:hAnsi="Arial" w:cs="Arial"/>
          <w:lang w:val="en-GB"/>
        </w:rPr>
        <w:t>maka</w:t>
      </w:r>
      <w:proofErr w:type="spellEnd"/>
      <w:r w:rsidRPr="00276821">
        <w:rPr>
          <w:rFonts w:ascii="Arial" w:hAnsi="Arial" w:cs="Arial"/>
          <w:lang w:val="en-GB"/>
        </w:rPr>
        <w:t xml:space="preserve"> </w:t>
      </w:r>
      <w:proofErr w:type="spellStart"/>
      <w:r w:rsidRPr="00276821">
        <w:rPr>
          <w:rFonts w:ascii="Arial" w:hAnsi="Arial" w:cs="Arial"/>
          <w:lang w:val="en-GB"/>
        </w:rPr>
        <w:t>semakin</w:t>
      </w:r>
      <w:proofErr w:type="spellEnd"/>
      <w:r w:rsidRPr="00276821">
        <w:rPr>
          <w:rFonts w:ascii="Arial" w:hAnsi="Arial" w:cs="Arial"/>
          <w:lang w:val="en-GB"/>
        </w:rPr>
        <w:t xml:space="preserve"> </w:t>
      </w:r>
      <w:proofErr w:type="spellStart"/>
      <w:r w:rsidRPr="00276821">
        <w:rPr>
          <w:rFonts w:ascii="Arial" w:hAnsi="Arial" w:cs="Arial"/>
          <w:lang w:val="en-GB"/>
        </w:rPr>
        <w:t>besar</w:t>
      </w:r>
      <w:proofErr w:type="spellEnd"/>
      <w:r w:rsidRPr="00276821">
        <w:rPr>
          <w:rFonts w:ascii="Arial" w:hAnsi="Arial" w:cs="Arial"/>
          <w:lang w:val="en-GB"/>
        </w:rPr>
        <w:t xml:space="preserve"> pula </w:t>
      </w:r>
      <w:proofErr w:type="spellStart"/>
      <w:r w:rsidRPr="00276821">
        <w:rPr>
          <w:rFonts w:ascii="Arial" w:hAnsi="Arial" w:cs="Arial"/>
          <w:lang w:val="en-GB"/>
        </w:rPr>
        <w:t>pendapatan</w:t>
      </w:r>
      <w:proofErr w:type="spellEnd"/>
      <w:r w:rsidRPr="00276821">
        <w:rPr>
          <w:rFonts w:ascii="Arial" w:hAnsi="Arial" w:cs="Arial"/>
          <w:lang w:val="en-GB"/>
        </w:rPr>
        <w:t xml:space="preserve"> </w:t>
      </w:r>
      <w:proofErr w:type="spellStart"/>
      <w:r w:rsidRPr="00276821">
        <w:rPr>
          <w:rFonts w:ascii="Arial" w:hAnsi="Arial" w:cs="Arial"/>
          <w:lang w:val="en-GB"/>
        </w:rPr>
        <w:t>agen</w:t>
      </w:r>
      <w:proofErr w:type="spellEnd"/>
      <w:r w:rsidRPr="00276821">
        <w:rPr>
          <w:rFonts w:ascii="Arial" w:hAnsi="Arial" w:cs="Arial"/>
          <w:lang w:val="en-GB"/>
        </w:rPr>
        <w:t>.</w:t>
      </w:r>
    </w:p>
    <w:p w14:paraId="5B933FC2" w14:textId="3B01D66F" w:rsidR="0005336A" w:rsidRPr="00276821" w:rsidRDefault="0005336A" w:rsidP="00661784">
      <w:pPr>
        <w:jc w:val="both"/>
        <w:rPr>
          <w:rFonts w:ascii="Arial" w:hAnsi="Arial" w:cs="Arial"/>
          <w:lang w:val="en-GB"/>
        </w:rPr>
      </w:pPr>
    </w:p>
    <w:p w14:paraId="508C3BD0" w14:textId="024A5688" w:rsidR="0005336A" w:rsidRPr="00276821" w:rsidRDefault="0005336A" w:rsidP="00661784">
      <w:pPr>
        <w:jc w:val="both"/>
        <w:rPr>
          <w:rFonts w:ascii="Arial" w:hAnsi="Arial" w:cs="Arial"/>
          <w:b/>
          <w:bCs/>
          <w:lang w:val="en-GB"/>
        </w:rPr>
      </w:pPr>
      <w:r w:rsidRPr="00276821">
        <w:rPr>
          <w:rFonts w:ascii="Arial" w:hAnsi="Arial" w:cs="Arial"/>
          <w:b/>
          <w:bCs/>
          <w:lang w:val="en-GB"/>
        </w:rPr>
        <w:t xml:space="preserve">c. </w:t>
      </w:r>
      <w:proofErr w:type="spellStart"/>
      <w:r w:rsidRPr="00276821">
        <w:rPr>
          <w:rFonts w:ascii="Arial" w:hAnsi="Arial" w:cs="Arial"/>
          <w:b/>
          <w:bCs/>
          <w:lang w:val="en-GB"/>
        </w:rPr>
        <w:t>Pengepul</w:t>
      </w:r>
      <w:proofErr w:type="spellEnd"/>
    </w:p>
    <w:p w14:paraId="78E64D8F" w14:textId="6AFB763E" w:rsidR="0005336A" w:rsidRDefault="008645BF" w:rsidP="008814C9">
      <w:pPr>
        <w:ind w:firstLine="284"/>
        <w:jc w:val="both"/>
        <w:rPr>
          <w:rFonts w:ascii="Arial" w:hAnsi="Arial" w:cs="Arial"/>
          <w:lang w:val="en-GB"/>
        </w:rPr>
      </w:pPr>
      <w:proofErr w:type="spellStart"/>
      <w:r>
        <w:rPr>
          <w:rFonts w:ascii="Arial" w:hAnsi="Arial" w:cs="Arial"/>
          <w:lang w:val="en-GB"/>
        </w:rPr>
        <w:t>Pengepul</w:t>
      </w:r>
      <w:proofErr w:type="spellEnd"/>
      <w:r>
        <w:rPr>
          <w:rFonts w:ascii="Arial" w:hAnsi="Arial" w:cs="Arial"/>
          <w:lang w:val="en-GB"/>
        </w:rPr>
        <w:t xml:space="preserve"> </w:t>
      </w:r>
      <w:proofErr w:type="spellStart"/>
      <w:r>
        <w:rPr>
          <w:rFonts w:ascii="Arial" w:hAnsi="Arial" w:cs="Arial"/>
          <w:lang w:val="en-GB"/>
        </w:rPr>
        <w:t>merupakan</w:t>
      </w:r>
      <w:proofErr w:type="spellEnd"/>
      <w:r>
        <w:rPr>
          <w:rFonts w:ascii="Arial" w:hAnsi="Arial" w:cs="Arial"/>
          <w:lang w:val="en-GB"/>
        </w:rPr>
        <w:t xml:space="preserve"> </w:t>
      </w:r>
      <w:proofErr w:type="spellStart"/>
      <w:r>
        <w:rPr>
          <w:rFonts w:ascii="Arial" w:hAnsi="Arial" w:cs="Arial"/>
          <w:lang w:val="en-GB"/>
        </w:rPr>
        <w:t>pengumpul</w:t>
      </w:r>
      <w:proofErr w:type="spellEnd"/>
      <w:r>
        <w:rPr>
          <w:rFonts w:ascii="Arial" w:hAnsi="Arial" w:cs="Arial"/>
          <w:lang w:val="en-GB"/>
        </w:rPr>
        <w:t xml:space="preserve"> </w:t>
      </w:r>
      <w:proofErr w:type="spellStart"/>
      <w:r>
        <w:rPr>
          <w:rFonts w:ascii="Arial" w:hAnsi="Arial" w:cs="Arial"/>
          <w:lang w:val="en-GB"/>
        </w:rPr>
        <w:t>hasil</w:t>
      </w:r>
      <w:proofErr w:type="spellEnd"/>
      <w:r>
        <w:rPr>
          <w:rFonts w:ascii="Arial" w:hAnsi="Arial" w:cs="Arial"/>
          <w:lang w:val="en-GB"/>
        </w:rPr>
        <w:t xml:space="preserve"> </w:t>
      </w:r>
      <w:proofErr w:type="spellStart"/>
      <w:r>
        <w:rPr>
          <w:rFonts w:ascii="Arial" w:hAnsi="Arial" w:cs="Arial"/>
          <w:lang w:val="en-GB"/>
        </w:rPr>
        <w:t>tangkapan</w:t>
      </w:r>
      <w:proofErr w:type="spellEnd"/>
      <w:r>
        <w:rPr>
          <w:rFonts w:ascii="Arial" w:hAnsi="Arial" w:cs="Arial"/>
          <w:lang w:val="en-GB"/>
        </w:rPr>
        <w:t xml:space="preserve"> </w:t>
      </w:r>
      <w:proofErr w:type="spellStart"/>
      <w:r>
        <w:rPr>
          <w:rFonts w:ascii="Arial" w:hAnsi="Arial" w:cs="Arial"/>
          <w:lang w:val="en-GB"/>
        </w:rPr>
        <w:t>nelayan</w:t>
      </w:r>
      <w:proofErr w:type="spellEnd"/>
      <w:r>
        <w:rPr>
          <w:rFonts w:ascii="Arial" w:hAnsi="Arial" w:cs="Arial"/>
          <w:lang w:val="en-GB"/>
        </w:rPr>
        <w:t xml:space="preserve"> yang </w:t>
      </w:r>
      <w:proofErr w:type="spellStart"/>
      <w:r>
        <w:rPr>
          <w:rFonts w:ascii="Arial" w:hAnsi="Arial" w:cs="Arial"/>
          <w:lang w:val="en-GB"/>
        </w:rPr>
        <w:t>masih</w:t>
      </w:r>
      <w:proofErr w:type="spellEnd"/>
      <w:r>
        <w:rPr>
          <w:rFonts w:ascii="Arial" w:hAnsi="Arial" w:cs="Arial"/>
          <w:lang w:val="en-GB"/>
        </w:rPr>
        <w:t xml:space="preserve"> </w:t>
      </w:r>
      <w:proofErr w:type="spellStart"/>
      <w:r>
        <w:rPr>
          <w:rFonts w:ascii="Arial" w:hAnsi="Arial" w:cs="Arial"/>
          <w:lang w:val="en-GB"/>
        </w:rPr>
        <w:t>bisa</w:t>
      </w:r>
      <w:proofErr w:type="spellEnd"/>
      <w:r>
        <w:rPr>
          <w:rFonts w:ascii="Arial" w:hAnsi="Arial" w:cs="Arial"/>
          <w:lang w:val="en-GB"/>
        </w:rPr>
        <w:t xml:space="preserve"> </w:t>
      </w:r>
      <w:proofErr w:type="spellStart"/>
      <w:r>
        <w:rPr>
          <w:rFonts w:ascii="Arial" w:hAnsi="Arial" w:cs="Arial"/>
          <w:lang w:val="en-GB"/>
        </w:rPr>
        <w:t>menjalankan</w:t>
      </w:r>
      <w:proofErr w:type="spellEnd"/>
      <w:r>
        <w:rPr>
          <w:rFonts w:ascii="Arial" w:hAnsi="Arial" w:cs="Arial"/>
          <w:lang w:val="en-GB"/>
        </w:rPr>
        <w:t xml:space="preserve"> </w:t>
      </w:r>
      <w:proofErr w:type="spellStart"/>
      <w:r>
        <w:rPr>
          <w:rFonts w:ascii="Arial" w:hAnsi="Arial" w:cs="Arial"/>
          <w:lang w:val="en-GB"/>
        </w:rPr>
        <w:t>usaha</w:t>
      </w:r>
      <w:proofErr w:type="spellEnd"/>
      <w:r>
        <w:rPr>
          <w:rFonts w:ascii="Arial" w:hAnsi="Arial" w:cs="Arial"/>
          <w:lang w:val="en-GB"/>
        </w:rPr>
        <w:t xml:space="preserve"> </w:t>
      </w:r>
      <w:proofErr w:type="spellStart"/>
      <w:r>
        <w:rPr>
          <w:rFonts w:ascii="Arial" w:hAnsi="Arial" w:cs="Arial"/>
          <w:lang w:val="en-GB"/>
        </w:rPr>
        <w:t>tanpa</w:t>
      </w:r>
      <w:proofErr w:type="spellEnd"/>
      <w:r>
        <w:rPr>
          <w:rFonts w:ascii="Arial" w:hAnsi="Arial" w:cs="Arial"/>
          <w:lang w:val="en-GB"/>
        </w:rPr>
        <w:t xml:space="preserve"> </w:t>
      </w:r>
      <w:proofErr w:type="spellStart"/>
      <w:r>
        <w:rPr>
          <w:rFonts w:ascii="Arial" w:hAnsi="Arial" w:cs="Arial"/>
          <w:lang w:val="en-GB"/>
        </w:rPr>
        <w:t>merugikan</w:t>
      </w:r>
      <w:proofErr w:type="spellEnd"/>
      <w:r>
        <w:rPr>
          <w:rFonts w:ascii="Arial" w:hAnsi="Arial" w:cs="Arial"/>
          <w:lang w:val="en-GB"/>
        </w:rPr>
        <w:t xml:space="preserve"> </w:t>
      </w:r>
      <w:proofErr w:type="spellStart"/>
      <w:r>
        <w:rPr>
          <w:rFonts w:ascii="Arial" w:hAnsi="Arial" w:cs="Arial"/>
          <w:lang w:val="en-GB"/>
        </w:rPr>
        <w:t>nelayan</w:t>
      </w:r>
      <w:proofErr w:type="spellEnd"/>
      <w:r>
        <w:rPr>
          <w:rFonts w:ascii="Arial" w:hAnsi="Arial" w:cs="Arial"/>
          <w:lang w:val="en-GB"/>
        </w:rPr>
        <w:t xml:space="preserve">, </w:t>
      </w:r>
      <w:proofErr w:type="spellStart"/>
      <w:r>
        <w:rPr>
          <w:rFonts w:ascii="Arial" w:hAnsi="Arial" w:cs="Arial"/>
          <w:lang w:val="en-GB"/>
        </w:rPr>
        <w:t>karena</w:t>
      </w:r>
      <w:proofErr w:type="spellEnd"/>
      <w:r>
        <w:rPr>
          <w:rFonts w:ascii="Arial" w:hAnsi="Arial" w:cs="Arial"/>
          <w:lang w:val="en-GB"/>
        </w:rPr>
        <w:t xml:space="preserve"> </w:t>
      </w:r>
      <w:proofErr w:type="spellStart"/>
      <w:r>
        <w:rPr>
          <w:rFonts w:ascii="Arial" w:hAnsi="Arial" w:cs="Arial"/>
          <w:lang w:val="en-GB"/>
        </w:rPr>
        <w:t>itu</w:t>
      </w:r>
      <w:proofErr w:type="spellEnd"/>
      <w:r>
        <w:rPr>
          <w:rFonts w:ascii="Arial" w:hAnsi="Arial" w:cs="Arial"/>
          <w:lang w:val="en-GB"/>
        </w:rPr>
        <w:t xml:space="preserve"> </w:t>
      </w:r>
      <w:proofErr w:type="spellStart"/>
      <w:r>
        <w:rPr>
          <w:rFonts w:ascii="Arial" w:hAnsi="Arial" w:cs="Arial"/>
          <w:lang w:val="en-GB"/>
        </w:rPr>
        <w:t>pengepul</w:t>
      </w:r>
      <w:proofErr w:type="spellEnd"/>
      <w:r>
        <w:rPr>
          <w:rFonts w:ascii="Arial" w:hAnsi="Arial" w:cs="Arial"/>
          <w:lang w:val="en-GB"/>
        </w:rPr>
        <w:t xml:space="preserve"> </w:t>
      </w:r>
      <w:proofErr w:type="spellStart"/>
      <w:r>
        <w:rPr>
          <w:rFonts w:ascii="Arial" w:hAnsi="Arial" w:cs="Arial"/>
          <w:lang w:val="en-GB"/>
        </w:rPr>
        <w:t>dapat</w:t>
      </w:r>
      <w:proofErr w:type="spellEnd"/>
      <w:r>
        <w:rPr>
          <w:rFonts w:ascii="Arial" w:hAnsi="Arial" w:cs="Arial"/>
          <w:lang w:val="en-GB"/>
        </w:rPr>
        <w:t xml:space="preserve"> </w:t>
      </w:r>
      <w:proofErr w:type="spellStart"/>
      <w:r>
        <w:rPr>
          <w:rFonts w:ascii="Arial" w:hAnsi="Arial" w:cs="Arial"/>
          <w:lang w:val="en-GB"/>
        </w:rPr>
        <w:t>dengan</w:t>
      </w:r>
      <w:proofErr w:type="spellEnd"/>
      <w:r>
        <w:rPr>
          <w:rFonts w:ascii="Arial" w:hAnsi="Arial" w:cs="Arial"/>
          <w:lang w:val="en-GB"/>
        </w:rPr>
        <w:t xml:space="preserve"> </w:t>
      </w:r>
      <w:proofErr w:type="spellStart"/>
      <w:r>
        <w:rPr>
          <w:rFonts w:ascii="Arial" w:hAnsi="Arial" w:cs="Arial"/>
          <w:lang w:val="en-GB"/>
        </w:rPr>
        <w:t>mudah</w:t>
      </w:r>
      <w:proofErr w:type="spellEnd"/>
      <w:r>
        <w:rPr>
          <w:rFonts w:ascii="Arial" w:hAnsi="Arial" w:cs="Arial"/>
          <w:lang w:val="en-GB"/>
        </w:rPr>
        <w:t xml:space="preserve"> </w:t>
      </w:r>
      <w:proofErr w:type="spellStart"/>
      <w:r>
        <w:rPr>
          <w:rFonts w:ascii="Arial" w:hAnsi="Arial" w:cs="Arial"/>
          <w:lang w:val="en-GB"/>
        </w:rPr>
        <w:t>melakukan</w:t>
      </w:r>
      <w:proofErr w:type="spellEnd"/>
      <w:r>
        <w:rPr>
          <w:rFonts w:ascii="Arial" w:hAnsi="Arial" w:cs="Arial"/>
          <w:lang w:val="en-GB"/>
        </w:rPr>
        <w:t xml:space="preserve"> </w:t>
      </w:r>
      <w:proofErr w:type="spellStart"/>
      <w:r>
        <w:rPr>
          <w:rFonts w:ascii="Arial" w:hAnsi="Arial" w:cs="Arial"/>
          <w:lang w:val="en-GB"/>
        </w:rPr>
        <w:t>pemasaran</w:t>
      </w:r>
      <w:proofErr w:type="spellEnd"/>
      <w:r>
        <w:rPr>
          <w:rFonts w:ascii="Arial" w:hAnsi="Arial" w:cs="Arial"/>
          <w:lang w:val="en-GB"/>
        </w:rPr>
        <w:t xml:space="preserve"> </w:t>
      </w:r>
      <w:proofErr w:type="spellStart"/>
      <w:r>
        <w:rPr>
          <w:rFonts w:ascii="Arial" w:hAnsi="Arial" w:cs="Arial"/>
          <w:lang w:val="en-GB"/>
        </w:rPr>
        <w:t>tanpa</w:t>
      </w:r>
      <w:proofErr w:type="spellEnd"/>
      <w:r>
        <w:rPr>
          <w:rFonts w:ascii="Arial" w:hAnsi="Arial" w:cs="Arial"/>
          <w:lang w:val="en-GB"/>
        </w:rPr>
        <w:t xml:space="preserve"> </w:t>
      </w:r>
      <w:proofErr w:type="spellStart"/>
      <w:r>
        <w:rPr>
          <w:rFonts w:ascii="Arial" w:hAnsi="Arial" w:cs="Arial"/>
          <w:lang w:val="en-GB"/>
        </w:rPr>
        <w:t>adanya</w:t>
      </w:r>
      <w:proofErr w:type="spellEnd"/>
      <w:r>
        <w:rPr>
          <w:rFonts w:ascii="Arial" w:hAnsi="Arial" w:cs="Arial"/>
          <w:lang w:val="en-GB"/>
        </w:rPr>
        <w:t xml:space="preserve"> </w:t>
      </w:r>
      <w:proofErr w:type="spellStart"/>
      <w:r>
        <w:rPr>
          <w:rFonts w:ascii="Arial" w:hAnsi="Arial" w:cs="Arial"/>
          <w:lang w:val="en-GB"/>
        </w:rPr>
        <w:t>kerjasama</w:t>
      </w:r>
      <w:proofErr w:type="spellEnd"/>
      <w:r>
        <w:rPr>
          <w:rFonts w:ascii="Arial" w:hAnsi="Arial" w:cs="Arial"/>
          <w:lang w:val="en-GB"/>
        </w:rPr>
        <w:t xml:space="preserve"> yang </w:t>
      </w:r>
      <w:proofErr w:type="spellStart"/>
      <w:r>
        <w:rPr>
          <w:rFonts w:ascii="Arial" w:hAnsi="Arial" w:cs="Arial"/>
          <w:lang w:val="en-GB"/>
        </w:rPr>
        <w:t>kurang</w:t>
      </w:r>
      <w:proofErr w:type="spellEnd"/>
      <w:r>
        <w:rPr>
          <w:rFonts w:ascii="Arial" w:hAnsi="Arial" w:cs="Arial"/>
          <w:lang w:val="en-GB"/>
        </w:rPr>
        <w:t xml:space="preserve"> </w:t>
      </w:r>
      <w:proofErr w:type="spellStart"/>
      <w:r>
        <w:rPr>
          <w:rFonts w:ascii="Arial" w:hAnsi="Arial" w:cs="Arial"/>
          <w:lang w:val="en-GB"/>
        </w:rPr>
        <w:t>baik</w:t>
      </w:r>
      <w:proofErr w:type="spellEnd"/>
      <w:r>
        <w:rPr>
          <w:rFonts w:ascii="Arial" w:hAnsi="Arial" w:cs="Arial"/>
          <w:lang w:val="en-GB"/>
        </w:rPr>
        <w:t xml:space="preserve"> </w:t>
      </w:r>
      <w:proofErr w:type="spellStart"/>
      <w:r>
        <w:rPr>
          <w:rFonts w:ascii="Arial" w:hAnsi="Arial" w:cs="Arial"/>
          <w:lang w:val="en-GB"/>
        </w:rPr>
        <w:t>dengan</w:t>
      </w:r>
      <w:proofErr w:type="spellEnd"/>
      <w:r>
        <w:rPr>
          <w:rFonts w:ascii="Arial" w:hAnsi="Arial" w:cs="Arial"/>
          <w:lang w:val="en-GB"/>
        </w:rPr>
        <w:t xml:space="preserve"> </w:t>
      </w:r>
      <w:proofErr w:type="spellStart"/>
      <w:r>
        <w:rPr>
          <w:rFonts w:ascii="Arial" w:hAnsi="Arial" w:cs="Arial"/>
          <w:lang w:val="en-GB"/>
        </w:rPr>
        <w:t>nelayan</w:t>
      </w:r>
      <w:proofErr w:type="spellEnd"/>
      <w:r>
        <w:rPr>
          <w:rFonts w:ascii="Arial" w:hAnsi="Arial" w:cs="Arial"/>
          <w:lang w:val="en-GB"/>
        </w:rPr>
        <w:t xml:space="preserve"> </w:t>
      </w:r>
      <w:r>
        <w:rPr>
          <w:rFonts w:ascii="Arial" w:hAnsi="Arial" w:cs="Arial"/>
          <w:noProof/>
          <w:lang w:val="en-ID"/>
        </w:rPr>
        <w:t xml:space="preserve">(Sengkey </w:t>
      </w:r>
      <w:r>
        <w:rPr>
          <w:rFonts w:ascii="Arial" w:hAnsi="Arial" w:cs="Arial"/>
          <w:i/>
          <w:noProof/>
          <w:lang w:val="en-ID"/>
        </w:rPr>
        <w:t>et al</w:t>
      </w:r>
      <w:r w:rsidR="00717E22">
        <w:rPr>
          <w:rFonts w:ascii="Arial" w:hAnsi="Arial" w:cs="Arial"/>
          <w:i/>
          <w:noProof/>
          <w:lang w:val="en-ID"/>
        </w:rPr>
        <w:t>.</w:t>
      </w:r>
      <w:r>
        <w:rPr>
          <w:rFonts w:ascii="Arial" w:hAnsi="Arial" w:cs="Arial"/>
          <w:i/>
          <w:noProof/>
          <w:lang w:val="en-ID"/>
        </w:rPr>
        <w:t xml:space="preserve">, </w:t>
      </w:r>
      <w:r w:rsidRPr="008645BF">
        <w:rPr>
          <w:rFonts w:ascii="Arial" w:hAnsi="Arial" w:cs="Arial"/>
          <w:noProof/>
          <w:lang w:val="en-ID"/>
        </w:rPr>
        <w:t>2020)</w:t>
      </w:r>
      <w:r>
        <w:rPr>
          <w:rFonts w:ascii="Arial" w:hAnsi="Arial" w:cs="Arial"/>
          <w:lang w:val="en-GB"/>
        </w:rPr>
        <w:t xml:space="preserve">. </w:t>
      </w:r>
      <w:proofErr w:type="spellStart"/>
      <w:r w:rsidR="008814C9">
        <w:rPr>
          <w:rFonts w:ascii="Arial" w:hAnsi="Arial" w:cs="Arial"/>
          <w:lang w:val="en-GB"/>
        </w:rPr>
        <w:t>D</w:t>
      </w:r>
      <w:r w:rsidR="006546DD" w:rsidRPr="00276821">
        <w:rPr>
          <w:rFonts w:ascii="Arial" w:hAnsi="Arial" w:cs="Arial"/>
          <w:lang w:val="en-GB"/>
        </w:rPr>
        <w:t>apat</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diketahui</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bahwa</w:t>
      </w:r>
      <w:proofErr w:type="spellEnd"/>
      <w:r w:rsidR="006546DD" w:rsidRPr="00276821">
        <w:rPr>
          <w:rFonts w:ascii="Arial" w:hAnsi="Arial" w:cs="Arial"/>
          <w:lang w:val="en-GB"/>
        </w:rPr>
        <w:t xml:space="preserve"> rata-rata </w:t>
      </w:r>
      <w:proofErr w:type="spellStart"/>
      <w:r w:rsidR="006546DD" w:rsidRPr="00276821">
        <w:rPr>
          <w:rFonts w:ascii="Arial" w:hAnsi="Arial" w:cs="Arial"/>
          <w:lang w:val="en-GB"/>
        </w:rPr>
        <w:t>biaya</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tetap</w:t>
      </w:r>
      <w:proofErr w:type="spellEnd"/>
      <w:r w:rsidR="006546DD" w:rsidRPr="00276821">
        <w:rPr>
          <w:rFonts w:ascii="Arial" w:hAnsi="Arial" w:cs="Arial"/>
          <w:lang w:val="en-GB"/>
        </w:rPr>
        <w:t xml:space="preserve"> yang </w:t>
      </w:r>
      <w:proofErr w:type="spellStart"/>
      <w:r w:rsidR="006546DD" w:rsidRPr="00276821">
        <w:rPr>
          <w:rFonts w:ascii="Arial" w:hAnsi="Arial" w:cs="Arial"/>
          <w:lang w:val="en-GB"/>
        </w:rPr>
        <w:t>dikeluarkan</w:t>
      </w:r>
      <w:proofErr w:type="spellEnd"/>
      <w:r w:rsidR="006546DD" w:rsidRPr="00276821">
        <w:rPr>
          <w:rFonts w:ascii="Arial" w:hAnsi="Arial" w:cs="Arial"/>
          <w:lang w:val="en-GB"/>
        </w:rPr>
        <w:t xml:space="preserve"> oleh </w:t>
      </w:r>
      <w:proofErr w:type="spellStart"/>
      <w:r w:rsidR="006546DD" w:rsidRPr="00276821">
        <w:rPr>
          <w:rFonts w:ascii="Arial" w:hAnsi="Arial" w:cs="Arial"/>
          <w:lang w:val="en-GB"/>
        </w:rPr>
        <w:t>pengepul</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sebesar</w:t>
      </w:r>
      <w:proofErr w:type="spellEnd"/>
      <w:r w:rsidR="006546DD" w:rsidRPr="00276821">
        <w:rPr>
          <w:rFonts w:ascii="Arial" w:hAnsi="Arial" w:cs="Arial"/>
          <w:lang w:val="en-GB"/>
        </w:rPr>
        <w:t xml:space="preserve"> Rp. 26.613.727/</w:t>
      </w:r>
      <w:proofErr w:type="spellStart"/>
      <w:r w:rsidR="006546DD" w:rsidRPr="00276821">
        <w:rPr>
          <w:rFonts w:ascii="Arial" w:hAnsi="Arial" w:cs="Arial"/>
          <w:lang w:val="en-GB"/>
        </w:rPr>
        <w:t>hari</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Rincian</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biaya</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tetap</w:t>
      </w:r>
      <w:proofErr w:type="spellEnd"/>
      <w:r w:rsidR="006546DD" w:rsidRPr="00276821">
        <w:rPr>
          <w:rFonts w:ascii="Arial" w:hAnsi="Arial" w:cs="Arial"/>
          <w:lang w:val="en-GB"/>
        </w:rPr>
        <w:t xml:space="preserve"> yang </w:t>
      </w:r>
      <w:proofErr w:type="spellStart"/>
      <w:r w:rsidR="006546DD" w:rsidRPr="00276821">
        <w:rPr>
          <w:rFonts w:ascii="Arial" w:hAnsi="Arial" w:cs="Arial"/>
          <w:lang w:val="en-GB"/>
        </w:rPr>
        <w:t>dikeluarkan</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meliputi</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biaya</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penyusutan</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sebesar</w:t>
      </w:r>
      <w:proofErr w:type="spellEnd"/>
      <w:r w:rsidR="006546DD" w:rsidRPr="00276821">
        <w:rPr>
          <w:rFonts w:ascii="Arial" w:hAnsi="Arial" w:cs="Arial"/>
          <w:lang w:val="en-GB"/>
        </w:rPr>
        <w:t xml:space="preserve"> Rp. 24.431.291/</w:t>
      </w:r>
      <w:proofErr w:type="spellStart"/>
      <w:r w:rsidR="006546DD" w:rsidRPr="00276821">
        <w:rPr>
          <w:rFonts w:ascii="Arial" w:hAnsi="Arial" w:cs="Arial"/>
          <w:lang w:val="en-GB"/>
        </w:rPr>
        <w:t>hari</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biaya</w:t>
      </w:r>
      <w:proofErr w:type="spellEnd"/>
      <w:r w:rsidR="006546DD" w:rsidRPr="00276821">
        <w:rPr>
          <w:rFonts w:ascii="Arial" w:hAnsi="Arial" w:cs="Arial"/>
          <w:lang w:val="en-GB"/>
        </w:rPr>
        <w:t xml:space="preserve"> NPWP dan </w:t>
      </w:r>
      <w:proofErr w:type="spellStart"/>
      <w:r w:rsidR="006546DD" w:rsidRPr="00276821">
        <w:rPr>
          <w:rFonts w:ascii="Arial" w:hAnsi="Arial" w:cs="Arial"/>
          <w:lang w:val="en-GB"/>
        </w:rPr>
        <w:t>komunikasi</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Biaya</w:t>
      </w:r>
      <w:proofErr w:type="spellEnd"/>
      <w:r w:rsidR="006546DD" w:rsidRPr="00276821">
        <w:rPr>
          <w:rFonts w:ascii="Arial" w:hAnsi="Arial" w:cs="Arial"/>
          <w:lang w:val="en-GB"/>
        </w:rPr>
        <w:t xml:space="preserve"> total yang </w:t>
      </w:r>
      <w:proofErr w:type="spellStart"/>
      <w:r w:rsidR="006546DD" w:rsidRPr="00276821">
        <w:rPr>
          <w:rFonts w:ascii="Arial" w:hAnsi="Arial" w:cs="Arial"/>
          <w:lang w:val="en-GB"/>
        </w:rPr>
        <w:t>dikeluarkan</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sebesar</w:t>
      </w:r>
      <w:proofErr w:type="spellEnd"/>
      <w:r w:rsidR="006546DD" w:rsidRPr="00276821">
        <w:rPr>
          <w:rFonts w:ascii="Arial" w:hAnsi="Arial" w:cs="Arial"/>
          <w:lang w:val="en-GB"/>
        </w:rPr>
        <w:t xml:space="preserve"> Rp. 186.942.776/</w:t>
      </w:r>
      <w:proofErr w:type="spellStart"/>
      <w:r w:rsidR="006546DD" w:rsidRPr="00276821">
        <w:rPr>
          <w:rFonts w:ascii="Arial" w:hAnsi="Arial" w:cs="Arial"/>
          <w:lang w:val="en-GB"/>
        </w:rPr>
        <w:t>hari</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Penerimaan</w:t>
      </w:r>
      <w:proofErr w:type="spellEnd"/>
      <w:r w:rsidR="006546DD" w:rsidRPr="00276821">
        <w:rPr>
          <w:rFonts w:ascii="Arial" w:hAnsi="Arial" w:cs="Arial"/>
          <w:lang w:val="en-GB"/>
        </w:rPr>
        <w:t xml:space="preserve"> yang </w:t>
      </w:r>
      <w:proofErr w:type="spellStart"/>
      <w:r w:rsidR="006546DD" w:rsidRPr="00276821">
        <w:rPr>
          <w:rFonts w:ascii="Arial" w:hAnsi="Arial" w:cs="Arial"/>
          <w:lang w:val="en-GB"/>
        </w:rPr>
        <w:t>didapat</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sebesar</w:t>
      </w:r>
      <w:proofErr w:type="spellEnd"/>
      <w:r w:rsidR="006546DD" w:rsidRPr="00276821">
        <w:rPr>
          <w:rFonts w:ascii="Arial" w:hAnsi="Arial" w:cs="Arial"/>
          <w:lang w:val="en-GB"/>
        </w:rPr>
        <w:t xml:space="preserve"> Rp. 224.440.346/</w:t>
      </w:r>
      <w:proofErr w:type="spellStart"/>
      <w:r w:rsidR="006546DD" w:rsidRPr="00276821">
        <w:rPr>
          <w:rFonts w:ascii="Arial" w:hAnsi="Arial" w:cs="Arial"/>
          <w:lang w:val="en-GB"/>
        </w:rPr>
        <w:t>hari</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Keuntungan</w:t>
      </w:r>
      <w:proofErr w:type="spellEnd"/>
      <w:r w:rsidR="006546DD" w:rsidRPr="00276821">
        <w:rPr>
          <w:rFonts w:ascii="Arial" w:hAnsi="Arial" w:cs="Arial"/>
          <w:lang w:val="en-GB"/>
        </w:rPr>
        <w:t xml:space="preserve"> yang </w:t>
      </w:r>
      <w:proofErr w:type="spellStart"/>
      <w:r w:rsidR="006546DD" w:rsidRPr="00276821">
        <w:rPr>
          <w:rFonts w:ascii="Arial" w:hAnsi="Arial" w:cs="Arial"/>
          <w:lang w:val="en-GB"/>
        </w:rPr>
        <w:t>diperoleh</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sebesar</w:t>
      </w:r>
      <w:proofErr w:type="spellEnd"/>
      <w:r w:rsidR="006546DD" w:rsidRPr="00276821">
        <w:rPr>
          <w:rFonts w:ascii="Arial" w:hAnsi="Arial" w:cs="Arial"/>
          <w:lang w:val="en-GB"/>
        </w:rPr>
        <w:t xml:space="preserve"> Rp. 37.497.570/</w:t>
      </w:r>
      <w:proofErr w:type="spellStart"/>
      <w:r w:rsidR="006546DD" w:rsidRPr="00276821">
        <w:rPr>
          <w:rFonts w:ascii="Arial" w:hAnsi="Arial" w:cs="Arial"/>
          <w:lang w:val="en-GB"/>
        </w:rPr>
        <w:t>hari</w:t>
      </w:r>
      <w:proofErr w:type="spellEnd"/>
      <w:r w:rsidR="006546DD" w:rsidRPr="00276821">
        <w:rPr>
          <w:rFonts w:ascii="Arial" w:hAnsi="Arial" w:cs="Arial"/>
          <w:lang w:val="en-GB"/>
        </w:rPr>
        <w:t xml:space="preserve">. </w:t>
      </w:r>
      <w:r w:rsidR="006546DD" w:rsidRPr="00276821">
        <w:rPr>
          <w:rFonts w:ascii="Arial" w:hAnsi="Arial" w:cs="Arial"/>
          <w:lang w:val="en-GB"/>
        </w:rPr>
        <w:lastRenderedPageBreak/>
        <w:t xml:space="preserve">Hasil </w:t>
      </w:r>
      <w:proofErr w:type="spellStart"/>
      <w:r w:rsidR="006546DD" w:rsidRPr="00276821">
        <w:rPr>
          <w:rFonts w:ascii="Arial" w:hAnsi="Arial" w:cs="Arial"/>
          <w:lang w:val="en-GB"/>
        </w:rPr>
        <w:t>perhitungann</w:t>
      </w:r>
      <w:proofErr w:type="spellEnd"/>
      <w:r w:rsidR="006546DD" w:rsidRPr="00276821">
        <w:rPr>
          <w:rFonts w:ascii="Arial" w:hAnsi="Arial" w:cs="Arial"/>
          <w:lang w:val="en-GB"/>
        </w:rPr>
        <w:t xml:space="preserve"> </w:t>
      </w:r>
      <w:r w:rsidR="006546DD" w:rsidRPr="00276821">
        <w:rPr>
          <w:rFonts w:ascii="Arial" w:hAnsi="Arial" w:cs="Arial"/>
          <w:i/>
          <w:iCs/>
          <w:lang w:val="en-GB"/>
        </w:rPr>
        <w:t>R/C Ratio</w:t>
      </w:r>
      <w:r w:rsidR="006546DD" w:rsidRPr="00276821">
        <w:rPr>
          <w:rFonts w:ascii="Arial" w:hAnsi="Arial" w:cs="Arial"/>
          <w:lang w:val="en-GB"/>
        </w:rPr>
        <w:t xml:space="preserve"> rata-rata </w:t>
      </w:r>
      <w:proofErr w:type="spellStart"/>
      <w:r w:rsidR="006546DD" w:rsidRPr="00276821">
        <w:rPr>
          <w:rFonts w:ascii="Arial" w:hAnsi="Arial" w:cs="Arial"/>
          <w:lang w:val="en-GB"/>
        </w:rPr>
        <w:t>harga</w:t>
      </w:r>
      <w:proofErr w:type="spellEnd"/>
      <w:r w:rsidR="006546DD" w:rsidRPr="00276821">
        <w:rPr>
          <w:rFonts w:ascii="Arial" w:hAnsi="Arial" w:cs="Arial"/>
          <w:lang w:val="en-GB"/>
        </w:rPr>
        <w:t xml:space="preserve"> Ikan </w:t>
      </w:r>
      <w:proofErr w:type="spellStart"/>
      <w:r w:rsidR="006546DD" w:rsidRPr="00276821">
        <w:rPr>
          <w:rFonts w:ascii="Arial" w:hAnsi="Arial" w:cs="Arial"/>
          <w:lang w:val="en-GB"/>
        </w:rPr>
        <w:t>Tongkol</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sebesar</w:t>
      </w:r>
      <w:proofErr w:type="spellEnd"/>
      <w:r w:rsidR="006546DD" w:rsidRPr="00276821">
        <w:rPr>
          <w:rFonts w:ascii="Arial" w:hAnsi="Arial" w:cs="Arial"/>
          <w:lang w:val="en-GB"/>
        </w:rPr>
        <w:t xml:space="preserve"> 1,04, </w:t>
      </w:r>
      <w:proofErr w:type="spellStart"/>
      <w:r w:rsidR="006546DD" w:rsidRPr="00276821">
        <w:rPr>
          <w:rFonts w:ascii="Arial" w:hAnsi="Arial" w:cs="Arial"/>
          <w:lang w:val="en-GB"/>
        </w:rPr>
        <w:t>dapat</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diartikan</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bahwa</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usaha</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perdagangan</w:t>
      </w:r>
      <w:proofErr w:type="spellEnd"/>
      <w:r w:rsidR="006546DD" w:rsidRPr="00276821">
        <w:rPr>
          <w:rFonts w:ascii="Arial" w:hAnsi="Arial" w:cs="Arial"/>
          <w:lang w:val="en-GB"/>
        </w:rPr>
        <w:t xml:space="preserve"> Ikan </w:t>
      </w:r>
      <w:proofErr w:type="spellStart"/>
      <w:r w:rsidR="006546DD" w:rsidRPr="00276821">
        <w:rPr>
          <w:rFonts w:ascii="Arial" w:hAnsi="Arial" w:cs="Arial"/>
          <w:lang w:val="en-GB"/>
        </w:rPr>
        <w:t>Tongkol</w:t>
      </w:r>
      <w:proofErr w:type="spellEnd"/>
      <w:r w:rsidR="006546DD" w:rsidRPr="00276821">
        <w:rPr>
          <w:rFonts w:ascii="Arial" w:hAnsi="Arial" w:cs="Arial"/>
          <w:lang w:val="en-GB"/>
        </w:rPr>
        <w:t xml:space="preserve"> oleh </w:t>
      </w:r>
      <w:proofErr w:type="spellStart"/>
      <w:r w:rsidR="006546DD" w:rsidRPr="00276821">
        <w:rPr>
          <w:rFonts w:ascii="Arial" w:hAnsi="Arial" w:cs="Arial"/>
          <w:lang w:val="en-GB"/>
        </w:rPr>
        <w:t>Pengepul</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layak</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untuk</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dilanjutkan</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Analisis</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usaha</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pengepul</w:t>
      </w:r>
      <w:proofErr w:type="spellEnd"/>
      <w:r w:rsidR="006546DD" w:rsidRPr="00276821">
        <w:rPr>
          <w:rFonts w:ascii="Arial" w:hAnsi="Arial" w:cs="Arial"/>
          <w:lang w:val="en-GB"/>
        </w:rPr>
        <w:t xml:space="preserve"> </w:t>
      </w:r>
      <w:proofErr w:type="spellStart"/>
      <w:r w:rsidR="006546DD" w:rsidRPr="00276821">
        <w:rPr>
          <w:rFonts w:ascii="Arial" w:hAnsi="Arial" w:cs="Arial"/>
          <w:lang w:val="en-GB"/>
        </w:rPr>
        <w:t>tersaji</w:t>
      </w:r>
      <w:proofErr w:type="spellEnd"/>
      <w:r w:rsidR="006546DD" w:rsidRPr="00276821">
        <w:rPr>
          <w:rFonts w:ascii="Arial" w:hAnsi="Arial" w:cs="Arial"/>
          <w:lang w:val="en-GB"/>
        </w:rPr>
        <w:t xml:space="preserve"> pada </w:t>
      </w:r>
      <w:proofErr w:type="spellStart"/>
      <w:r w:rsidR="006546DD" w:rsidRPr="00276821">
        <w:rPr>
          <w:rFonts w:ascii="Arial" w:hAnsi="Arial" w:cs="Arial"/>
          <w:lang w:val="en-GB"/>
        </w:rPr>
        <w:t>Tabel</w:t>
      </w:r>
      <w:proofErr w:type="spellEnd"/>
      <w:r w:rsidR="006546DD" w:rsidRPr="00276821">
        <w:rPr>
          <w:rFonts w:ascii="Arial" w:hAnsi="Arial" w:cs="Arial"/>
          <w:lang w:val="en-GB"/>
        </w:rPr>
        <w:t xml:space="preserve"> 8. </w:t>
      </w:r>
    </w:p>
    <w:p w14:paraId="6DD05D78" w14:textId="77777777" w:rsidR="004B0BE0" w:rsidRDefault="004B0BE0" w:rsidP="004B0BE0">
      <w:pPr>
        <w:jc w:val="both"/>
        <w:rPr>
          <w:rFonts w:ascii="Arial" w:hAnsi="Arial" w:cs="Arial"/>
          <w:lang w:val="en-GB"/>
        </w:rPr>
        <w:sectPr w:rsidR="004B0BE0" w:rsidSect="004B0BE0">
          <w:type w:val="continuous"/>
          <w:pgSz w:w="11907" w:h="16840" w:code="9"/>
          <w:pgMar w:top="1701" w:right="1418" w:bottom="1701" w:left="1418" w:header="709" w:footer="709" w:gutter="567"/>
          <w:cols w:num="2" w:space="340"/>
          <w:docGrid w:linePitch="360"/>
        </w:sectPr>
      </w:pPr>
    </w:p>
    <w:p w14:paraId="729BA381" w14:textId="313F8B51" w:rsidR="008814C9" w:rsidRPr="00276821" w:rsidRDefault="008814C9" w:rsidP="004B0BE0">
      <w:pPr>
        <w:jc w:val="both"/>
        <w:rPr>
          <w:rFonts w:ascii="Arial" w:hAnsi="Arial" w:cs="Arial"/>
          <w:lang w:val="en-GB"/>
        </w:rPr>
      </w:pPr>
    </w:p>
    <w:p w14:paraId="3BE744D2" w14:textId="3FBDB7AB" w:rsidR="006546DD" w:rsidRPr="002C1F03" w:rsidRDefault="006546DD" w:rsidP="00195DC7">
      <w:pPr>
        <w:ind w:left="993" w:hanging="993"/>
        <w:jc w:val="both"/>
        <w:rPr>
          <w:rFonts w:ascii="Arial" w:hAnsi="Arial" w:cs="Arial"/>
          <w:b/>
          <w:lang w:val="en-GB"/>
        </w:rPr>
      </w:pPr>
      <w:proofErr w:type="spellStart"/>
      <w:r w:rsidRPr="002C1F03">
        <w:rPr>
          <w:rFonts w:ascii="Arial" w:hAnsi="Arial" w:cs="Arial"/>
          <w:b/>
          <w:lang w:val="en-GB"/>
        </w:rPr>
        <w:t>Tabel</w:t>
      </w:r>
      <w:proofErr w:type="spellEnd"/>
      <w:r w:rsidRPr="002C1F03">
        <w:rPr>
          <w:rFonts w:ascii="Arial" w:hAnsi="Arial" w:cs="Arial"/>
          <w:b/>
          <w:lang w:val="en-GB"/>
        </w:rPr>
        <w:t xml:space="preserve"> 8. </w:t>
      </w:r>
      <w:proofErr w:type="spellStart"/>
      <w:r w:rsidRPr="002C1F03">
        <w:rPr>
          <w:rFonts w:ascii="Arial" w:hAnsi="Arial" w:cs="Arial"/>
          <w:b/>
          <w:lang w:val="en-GB"/>
        </w:rPr>
        <w:t>Analisis</w:t>
      </w:r>
      <w:proofErr w:type="spellEnd"/>
      <w:r w:rsidRPr="002C1F03">
        <w:rPr>
          <w:rFonts w:ascii="Arial" w:hAnsi="Arial" w:cs="Arial"/>
          <w:b/>
          <w:lang w:val="en-GB"/>
        </w:rPr>
        <w:t xml:space="preserve"> Usaha </w:t>
      </w:r>
      <w:proofErr w:type="spellStart"/>
      <w:r w:rsidRPr="002C1F03">
        <w:rPr>
          <w:rFonts w:ascii="Arial" w:hAnsi="Arial" w:cs="Arial"/>
          <w:b/>
          <w:lang w:val="en-GB"/>
        </w:rPr>
        <w:t>Pengepul</w:t>
      </w:r>
      <w:proofErr w:type="spellEnd"/>
      <w:r w:rsidRPr="002C1F03">
        <w:rPr>
          <w:rFonts w:ascii="Arial" w:hAnsi="Arial" w:cs="Arial"/>
          <w:b/>
          <w:lang w:val="en-GB"/>
        </w:rPr>
        <w:t xml:space="preserve"> di PPI </w:t>
      </w:r>
      <w:proofErr w:type="spellStart"/>
      <w:r w:rsidRPr="002C1F03">
        <w:rPr>
          <w:rFonts w:ascii="Arial" w:hAnsi="Arial" w:cs="Arial"/>
          <w:b/>
          <w:lang w:val="en-GB"/>
        </w:rPr>
        <w:t>Kranji</w:t>
      </w:r>
      <w:proofErr w:type="spellEnd"/>
      <w:r w:rsidRPr="002C1F03">
        <w:rPr>
          <w:rFonts w:ascii="Arial" w:hAnsi="Arial" w:cs="Arial"/>
          <w:b/>
          <w:lang w:val="en-GB"/>
        </w:rPr>
        <w:t xml:space="preserve"> </w:t>
      </w:r>
      <w:proofErr w:type="spellStart"/>
      <w:r w:rsidRPr="002C1F03">
        <w:rPr>
          <w:rFonts w:ascii="Arial" w:hAnsi="Arial" w:cs="Arial"/>
          <w:b/>
          <w:lang w:val="en-GB"/>
        </w:rPr>
        <w:t>Lamongan</w:t>
      </w:r>
      <w:proofErr w:type="spellEnd"/>
    </w:p>
    <w:tbl>
      <w:tblPr>
        <w:tblW w:w="5000" w:type="pct"/>
        <w:tblInd w:w="-142" w:type="dxa"/>
        <w:tblBorders>
          <w:top w:val="single" w:sz="4" w:space="0" w:color="7F7F7F"/>
          <w:bottom w:val="single" w:sz="4" w:space="0" w:color="7F7F7F"/>
        </w:tblBorders>
        <w:tblLayout w:type="fixed"/>
        <w:tblLook w:val="04A0" w:firstRow="1" w:lastRow="0" w:firstColumn="1" w:lastColumn="0" w:noHBand="0" w:noVBand="1"/>
      </w:tblPr>
      <w:tblGrid>
        <w:gridCol w:w="1409"/>
        <w:gridCol w:w="1408"/>
        <w:gridCol w:w="1265"/>
      </w:tblGrid>
      <w:tr w:rsidR="006F4046" w:rsidRPr="00044202" w14:paraId="1E8189CF" w14:textId="77777777" w:rsidTr="00A4193D">
        <w:trPr>
          <w:trHeight w:val="300"/>
        </w:trPr>
        <w:tc>
          <w:tcPr>
            <w:tcW w:w="1725" w:type="pct"/>
            <w:tcBorders>
              <w:top w:val="single" w:sz="4" w:space="0" w:color="7F7F7F"/>
              <w:left w:val="nil"/>
              <w:bottom w:val="single" w:sz="4" w:space="0" w:color="auto"/>
              <w:right w:val="nil"/>
            </w:tcBorders>
            <w:shd w:val="clear" w:color="auto" w:fill="D0CECE" w:themeFill="background2" w:themeFillShade="E6"/>
            <w:noWrap/>
            <w:hideMark/>
          </w:tcPr>
          <w:p w14:paraId="6EFF5C1F" w14:textId="77777777" w:rsidR="006F4046" w:rsidRPr="00044202" w:rsidRDefault="006F4046" w:rsidP="00044202">
            <w:pPr>
              <w:widowControl/>
              <w:autoSpaceDE/>
              <w:ind w:left="127" w:hanging="127"/>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Keterangan</w:t>
            </w:r>
            <w:proofErr w:type="spellEnd"/>
          </w:p>
        </w:tc>
        <w:tc>
          <w:tcPr>
            <w:tcW w:w="1725" w:type="pct"/>
            <w:tcBorders>
              <w:top w:val="single" w:sz="4" w:space="0" w:color="7F7F7F"/>
              <w:left w:val="nil"/>
              <w:bottom w:val="single" w:sz="4" w:space="0" w:color="auto"/>
              <w:right w:val="nil"/>
            </w:tcBorders>
            <w:shd w:val="clear" w:color="auto" w:fill="D0CECE" w:themeFill="background2" w:themeFillShade="E6"/>
            <w:noWrap/>
            <w:hideMark/>
          </w:tcPr>
          <w:p w14:paraId="557E1476" w14:textId="77777777" w:rsidR="006F4046" w:rsidRPr="00044202" w:rsidRDefault="006F4046">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Rata-rata </w:t>
            </w:r>
            <w:proofErr w:type="spellStart"/>
            <w:r w:rsidRPr="00044202">
              <w:rPr>
                <w:rFonts w:ascii="Arial" w:hAnsi="Arial" w:cs="Arial"/>
                <w:color w:val="000000"/>
                <w:sz w:val="20"/>
                <w:szCs w:val="20"/>
                <w:lang w:val="en-ID" w:eastAsia="en-ID"/>
              </w:rPr>
              <w:t>seluruh</w:t>
            </w:r>
            <w:proofErr w:type="spellEnd"/>
            <w:r w:rsidRPr="00044202">
              <w:rPr>
                <w:rFonts w:ascii="Arial" w:hAnsi="Arial" w:cs="Arial"/>
                <w:color w:val="000000"/>
                <w:sz w:val="20"/>
                <w:szCs w:val="20"/>
                <w:lang w:val="en-ID" w:eastAsia="en-ID"/>
              </w:rPr>
              <w:t xml:space="preserve"> Ikan (Rp)</w:t>
            </w:r>
            <w:r w:rsidRPr="00044202">
              <w:rPr>
                <w:rFonts w:ascii="Arial" w:hAnsi="Arial" w:cs="Arial"/>
                <w:b/>
                <w:bCs/>
                <w:color w:val="000000"/>
                <w:sz w:val="20"/>
                <w:szCs w:val="20"/>
                <w:lang w:val="en-ID" w:eastAsia="en-ID"/>
              </w:rPr>
              <w:t>/</w:t>
            </w:r>
            <w:r w:rsidRPr="00044202">
              <w:rPr>
                <w:rFonts w:ascii="Arial" w:hAnsi="Arial" w:cs="Arial"/>
                <w:color w:val="000000"/>
                <w:sz w:val="20"/>
                <w:szCs w:val="20"/>
                <w:lang w:val="en-ID" w:eastAsia="en-ID"/>
              </w:rPr>
              <w:t>Hari</w:t>
            </w:r>
          </w:p>
        </w:tc>
        <w:tc>
          <w:tcPr>
            <w:tcW w:w="1551" w:type="pct"/>
            <w:tcBorders>
              <w:top w:val="single" w:sz="4" w:space="0" w:color="7F7F7F"/>
              <w:left w:val="nil"/>
              <w:bottom w:val="single" w:sz="4" w:space="0" w:color="auto"/>
              <w:right w:val="nil"/>
            </w:tcBorders>
            <w:shd w:val="clear" w:color="auto" w:fill="D0CECE" w:themeFill="background2" w:themeFillShade="E6"/>
            <w:noWrap/>
            <w:hideMark/>
          </w:tcPr>
          <w:p w14:paraId="60E3CECD" w14:textId="77777777" w:rsidR="006F4046" w:rsidRPr="00044202" w:rsidRDefault="006F4046">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Proporsional</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Tongkol</w:t>
            </w:r>
            <w:proofErr w:type="spellEnd"/>
          </w:p>
        </w:tc>
      </w:tr>
      <w:tr w:rsidR="006F4046" w:rsidRPr="00044202" w14:paraId="44B31A3F" w14:textId="77777777" w:rsidTr="00A4193D">
        <w:trPr>
          <w:trHeight w:val="300"/>
        </w:trPr>
        <w:tc>
          <w:tcPr>
            <w:tcW w:w="1725" w:type="pct"/>
            <w:tcBorders>
              <w:top w:val="single" w:sz="4" w:space="0" w:color="auto"/>
              <w:left w:val="nil"/>
              <w:bottom w:val="nil"/>
              <w:right w:val="nil"/>
            </w:tcBorders>
            <w:noWrap/>
            <w:hideMark/>
          </w:tcPr>
          <w:p w14:paraId="441568D0" w14:textId="77777777" w:rsidR="006F4046" w:rsidRPr="00044202" w:rsidRDefault="006F4046">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Tetap</w:t>
            </w:r>
            <w:proofErr w:type="spellEnd"/>
          </w:p>
        </w:tc>
        <w:tc>
          <w:tcPr>
            <w:tcW w:w="1725" w:type="pct"/>
            <w:tcBorders>
              <w:top w:val="single" w:sz="4" w:space="0" w:color="auto"/>
              <w:left w:val="nil"/>
              <w:bottom w:val="nil"/>
              <w:right w:val="nil"/>
            </w:tcBorders>
            <w:noWrap/>
            <w:hideMark/>
          </w:tcPr>
          <w:p w14:paraId="0462CFCE"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26.613.727</w:t>
            </w:r>
          </w:p>
        </w:tc>
        <w:tc>
          <w:tcPr>
            <w:tcW w:w="1551" w:type="pct"/>
            <w:tcBorders>
              <w:top w:val="single" w:sz="4" w:space="0" w:color="auto"/>
              <w:left w:val="nil"/>
              <w:bottom w:val="nil"/>
              <w:right w:val="nil"/>
            </w:tcBorders>
            <w:noWrap/>
            <w:hideMark/>
          </w:tcPr>
          <w:p w14:paraId="5DCAB5F3"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20.463.987</w:t>
            </w:r>
          </w:p>
        </w:tc>
      </w:tr>
      <w:tr w:rsidR="006F4046" w:rsidRPr="00044202" w14:paraId="47E36D65" w14:textId="77777777" w:rsidTr="00A4193D">
        <w:trPr>
          <w:trHeight w:val="300"/>
        </w:trPr>
        <w:tc>
          <w:tcPr>
            <w:tcW w:w="1725" w:type="pct"/>
            <w:tcBorders>
              <w:top w:val="nil"/>
              <w:left w:val="nil"/>
              <w:bottom w:val="nil"/>
              <w:right w:val="nil"/>
            </w:tcBorders>
            <w:noWrap/>
            <w:hideMark/>
          </w:tcPr>
          <w:p w14:paraId="521D5C98" w14:textId="77777777" w:rsidR="006F4046" w:rsidRPr="00044202" w:rsidRDefault="006F4046">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a. </w:t>
            </w: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penyusutan</w:t>
            </w:r>
            <w:proofErr w:type="spellEnd"/>
          </w:p>
        </w:tc>
        <w:tc>
          <w:tcPr>
            <w:tcW w:w="1725" w:type="pct"/>
            <w:tcBorders>
              <w:top w:val="nil"/>
              <w:left w:val="nil"/>
              <w:bottom w:val="nil"/>
              <w:right w:val="nil"/>
            </w:tcBorders>
            <w:noWrap/>
            <w:hideMark/>
          </w:tcPr>
          <w:p w14:paraId="4B761E5E"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24.431.291</w:t>
            </w:r>
          </w:p>
        </w:tc>
        <w:tc>
          <w:tcPr>
            <w:tcW w:w="1551" w:type="pct"/>
            <w:tcBorders>
              <w:top w:val="nil"/>
              <w:left w:val="nil"/>
              <w:bottom w:val="nil"/>
              <w:right w:val="nil"/>
            </w:tcBorders>
            <w:noWrap/>
            <w:hideMark/>
          </w:tcPr>
          <w:p w14:paraId="0D77CC40"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18.785.856</w:t>
            </w:r>
          </w:p>
        </w:tc>
      </w:tr>
      <w:tr w:rsidR="006F4046" w:rsidRPr="00044202" w14:paraId="7ED8BDCD" w14:textId="77777777" w:rsidTr="00A4193D">
        <w:trPr>
          <w:trHeight w:val="300"/>
        </w:trPr>
        <w:tc>
          <w:tcPr>
            <w:tcW w:w="1725" w:type="pct"/>
            <w:tcBorders>
              <w:top w:val="nil"/>
              <w:left w:val="nil"/>
              <w:bottom w:val="nil"/>
              <w:right w:val="nil"/>
            </w:tcBorders>
            <w:noWrap/>
            <w:hideMark/>
          </w:tcPr>
          <w:p w14:paraId="4778572F" w14:textId="77777777" w:rsidR="006F4046" w:rsidRPr="00044202" w:rsidRDefault="006F4046">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b. NPWP</w:t>
            </w:r>
          </w:p>
        </w:tc>
        <w:tc>
          <w:tcPr>
            <w:tcW w:w="1725" w:type="pct"/>
            <w:tcBorders>
              <w:top w:val="nil"/>
              <w:left w:val="nil"/>
              <w:bottom w:val="nil"/>
              <w:right w:val="nil"/>
            </w:tcBorders>
            <w:noWrap/>
            <w:hideMark/>
          </w:tcPr>
          <w:p w14:paraId="6EB56F6D"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2.166.667</w:t>
            </w:r>
          </w:p>
        </w:tc>
        <w:tc>
          <w:tcPr>
            <w:tcW w:w="1551" w:type="pct"/>
            <w:tcBorders>
              <w:top w:val="nil"/>
              <w:left w:val="nil"/>
              <w:bottom w:val="nil"/>
              <w:right w:val="nil"/>
            </w:tcBorders>
            <w:noWrap/>
            <w:hideMark/>
          </w:tcPr>
          <w:p w14:paraId="4180A222"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1.666.006</w:t>
            </w:r>
          </w:p>
        </w:tc>
      </w:tr>
      <w:tr w:rsidR="006F4046" w:rsidRPr="00044202" w14:paraId="76396CBC" w14:textId="77777777" w:rsidTr="00A4193D">
        <w:trPr>
          <w:trHeight w:val="300"/>
        </w:trPr>
        <w:tc>
          <w:tcPr>
            <w:tcW w:w="1725" w:type="pct"/>
            <w:tcBorders>
              <w:top w:val="nil"/>
              <w:left w:val="nil"/>
              <w:bottom w:val="nil"/>
              <w:right w:val="nil"/>
            </w:tcBorders>
            <w:noWrap/>
            <w:hideMark/>
          </w:tcPr>
          <w:p w14:paraId="158CA17E" w14:textId="77777777" w:rsidR="006F4046" w:rsidRPr="00044202" w:rsidRDefault="006F4046">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c. </w:t>
            </w: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Komunikasi</w:t>
            </w:r>
            <w:proofErr w:type="spellEnd"/>
          </w:p>
        </w:tc>
        <w:tc>
          <w:tcPr>
            <w:tcW w:w="1725" w:type="pct"/>
            <w:tcBorders>
              <w:top w:val="nil"/>
              <w:left w:val="nil"/>
              <w:bottom w:val="nil"/>
              <w:right w:val="nil"/>
            </w:tcBorders>
            <w:noWrap/>
            <w:hideMark/>
          </w:tcPr>
          <w:p w14:paraId="4F1C195E"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15.769</w:t>
            </w:r>
          </w:p>
        </w:tc>
        <w:tc>
          <w:tcPr>
            <w:tcW w:w="1551" w:type="pct"/>
            <w:tcBorders>
              <w:top w:val="nil"/>
              <w:left w:val="nil"/>
              <w:bottom w:val="nil"/>
              <w:right w:val="nil"/>
            </w:tcBorders>
            <w:noWrap/>
            <w:hideMark/>
          </w:tcPr>
          <w:p w14:paraId="040606A4"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12.125</w:t>
            </w:r>
          </w:p>
        </w:tc>
      </w:tr>
      <w:tr w:rsidR="006F4046" w:rsidRPr="00044202" w14:paraId="3EFCE88E" w14:textId="77777777" w:rsidTr="00A4193D">
        <w:trPr>
          <w:trHeight w:val="300"/>
        </w:trPr>
        <w:tc>
          <w:tcPr>
            <w:tcW w:w="1725" w:type="pct"/>
            <w:tcBorders>
              <w:top w:val="nil"/>
              <w:left w:val="nil"/>
              <w:bottom w:val="nil"/>
              <w:right w:val="nil"/>
            </w:tcBorders>
            <w:noWrap/>
            <w:hideMark/>
          </w:tcPr>
          <w:p w14:paraId="5F46E113" w14:textId="77777777" w:rsidR="006F4046" w:rsidRPr="00044202" w:rsidRDefault="006F4046">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Variabel</w:t>
            </w:r>
            <w:proofErr w:type="spellEnd"/>
          </w:p>
        </w:tc>
        <w:tc>
          <w:tcPr>
            <w:tcW w:w="1725" w:type="pct"/>
            <w:tcBorders>
              <w:top w:val="nil"/>
              <w:left w:val="nil"/>
              <w:bottom w:val="nil"/>
              <w:right w:val="nil"/>
            </w:tcBorders>
            <w:noWrap/>
            <w:hideMark/>
          </w:tcPr>
          <w:p w14:paraId="3D358E3D"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160.329.049</w:t>
            </w:r>
          </w:p>
        </w:tc>
        <w:tc>
          <w:tcPr>
            <w:tcW w:w="1551" w:type="pct"/>
            <w:tcBorders>
              <w:top w:val="nil"/>
              <w:left w:val="nil"/>
              <w:bottom w:val="nil"/>
              <w:right w:val="nil"/>
            </w:tcBorders>
            <w:noWrap/>
            <w:hideMark/>
          </w:tcPr>
          <w:p w14:paraId="4A9E890F"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97.299.966</w:t>
            </w:r>
          </w:p>
        </w:tc>
      </w:tr>
      <w:tr w:rsidR="006F4046" w:rsidRPr="00044202" w14:paraId="7FB9E5B1" w14:textId="77777777" w:rsidTr="00A4193D">
        <w:trPr>
          <w:trHeight w:val="300"/>
        </w:trPr>
        <w:tc>
          <w:tcPr>
            <w:tcW w:w="1725" w:type="pct"/>
            <w:tcBorders>
              <w:top w:val="nil"/>
              <w:left w:val="nil"/>
              <w:bottom w:val="nil"/>
              <w:right w:val="nil"/>
            </w:tcBorders>
            <w:noWrap/>
            <w:hideMark/>
          </w:tcPr>
          <w:p w14:paraId="496061FF" w14:textId="77777777" w:rsidR="006F4046" w:rsidRPr="00044202" w:rsidRDefault="006F4046">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a. Es</w:t>
            </w:r>
          </w:p>
        </w:tc>
        <w:tc>
          <w:tcPr>
            <w:tcW w:w="1725" w:type="pct"/>
            <w:tcBorders>
              <w:top w:val="nil"/>
              <w:left w:val="nil"/>
              <w:bottom w:val="nil"/>
              <w:right w:val="nil"/>
            </w:tcBorders>
            <w:noWrap/>
            <w:hideMark/>
          </w:tcPr>
          <w:p w14:paraId="119C4ED4"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1.510.385</w:t>
            </w:r>
          </w:p>
        </w:tc>
        <w:tc>
          <w:tcPr>
            <w:tcW w:w="1551" w:type="pct"/>
            <w:tcBorders>
              <w:top w:val="nil"/>
              <w:left w:val="nil"/>
              <w:bottom w:val="nil"/>
              <w:right w:val="nil"/>
            </w:tcBorders>
            <w:noWrap/>
            <w:hideMark/>
          </w:tcPr>
          <w:p w14:paraId="3488D0AA"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1.161.374</w:t>
            </w:r>
          </w:p>
        </w:tc>
      </w:tr>
      <w:tr w:rsidR="006F4046" w:rsidRPr="00044202" w14:paraId="1C5DF770" w14:textId="77777777" w:rsidTr="00A4193D">
        <w:trPr>
          <w:trHeight w:val="300"/>
        </w:trPr>
        <w:tc>
          <w:tcPr>
            <w:tcW w:w="1725" w:type="pct"/>
            <w:tcBorders>
              <w:top w:val="nil"/>
              <w:left w:val="nil"/>
              <w:bottom w:val="nil"/>
              <w:right w:val="nil"/>
            </w:tcBorders>
            <w:noWrap/>
            <w:hideMark/>
          </w:tcPr>
          <w:p w14:paraId="37AACA18" w14:textId="77777777" w:rsidR="006F4046" w:rsidRPr="00044202" w:rsidRDefault="006F4046">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b. Solar</w:t>
            </w:r>
          </w:p>
        </w:tc>
        <w:tc>
          <w:tcPr>
            <w:tcW w:w="1725" w:type="pct"/>
            <w:tcBorders>
              <w:top w:val="nil"/>
              <w:left w:val="nil"/>
              <w:bottom w:val="nil"/>
              <w:right w:val="nil"/>
            </w:tcBorders>
            <w:noWrap/>
            <w:hideMark/>
          </w:tcPr>
          <w:p w14:paraId="2E17BB02"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1.537.846</w:t>
            </w:r>
          </w:p>
        </w:tc>
        <w:tc>
          <w:tcPr>
            <w:tcW w:w="1551" w:type="pct"/>
            <w:tcBorders>
              <w:top w:val="nil"/>
              <w:left w:val="nil"/>
              <w:bottom w:val="nil"/>
              <w:right w:val="nil"/>
            </w:tcBorders>
            <w:noWrap/>
            <w:hideMark/>
          </w:tcPr>
          <w:p w14:paraId="5F6E0FB8"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1.182.490</w:t>
            </w:r>
          </w:p>
        </w:tc>
      </w:tr>
      <w:tr w:rsidR="006F4046" w:rsidRPr="00044202" w14:paraId="2F1B675C" w14:textId="77777777" w:rsidTr="00A4193D">
        <w:trPr>
          <w:trHeight w:val="300"/>
        </w:trPr>
        <w:tc>
          <w:tcPr>
            <w:tcW w:w="1725" w:type="pct"/>
            <w:tcBorders>
              <w:top w:val="nil"/>
              <w:left w:val="nil"/>
              <w:bottom w:val="nil"/>
              <w:right w:val="nil"/>
            </w:tcBorders>
            <w:noWrap/>
            <w:hideMark/>
          </w:tcPr>
          <w:p w14:paraId="456F7F9E" w14:textId="77777777" w:rsidR="006F4046" w:rsidRPr="00044202" w:rsidRDefault="006F4046">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c. Tenaga </w:t>
            </w:r>
            <w:proofErr w:type="spellStart"/>
            <w:r w:rsidRPr="00044202">
              <w:rPr>
                <w:rFonts w:ascii="Arial" w:hAnsi="Arial" w:cs="Arial"/>
                <w:color w:val="000000"/>
                <w:sz w:val="20"/>
                <w:szCs w:val="20"/>
                <w:lang w:val="en-ID" w:eastAsia="en-ID"/>
              </w:rPr>
              <w:t>Kerja</w:t>
            </w:r>
            <w:proofErr w:type="spellEnd"/>
          </w:p>
        </w:tc>
        <w:tc>
          <w:tcPr>
            <w:tcW w:w="1725" w:type="pct"/>
            <w:tcBorders>
              <w:top w:val="nil"/>
              <w:left w:val="nil"/>
              <w:bottom w:val="nil"/>
              <w:right w:val="nil"/>
            </w:tcBorders>
            <w:noWrap/>
            <w:hideMark/>
          </w:tcPr>
          <w:p w14:paraId="617FA24B"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5.000.000</w:t>
            </w:r>
          </w:p>
        </w:tc>
        <w:tc>
          <w:tcPr>
            <w:tcW w:w="1551" w:type="pct"/>
            <w:tcBorders>
              <w:top w:val="nil"/>
              <w:left w:val="nil"/>
              <w:bottom w:val="nil"/>
              <w:right w:val="nil"/>
            </w:tcBorders>
            <w:noWrap/>
            <w:hideMark/>
          </w:tcPr>
          <w:p w14:paraId="7882058A"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3.844.630</w:t>
            </w:r>
          </w:p>
        </w:tc>
      </w:tr>
      <w:tr w:rsidR="006F4046" w:rsidRPr="00044202" w14:paraId="149814CE" w14:textId="77777777" w:rsidTr="00A4193D">
        <w:trPr>
          <w:trHeight w:val="300"/>
        </w:trPr>
        <w:tc>
          <w:tcPr>
            <w:tcW w:w="1725" w:type="pct"/>
            <w:tcBorders>
              <w:top w:val="nil"/>
              <w:left w:val="nil"/>
              <w:bottom w:val="nil"/>
              <w:right w:val="nil"/>
            </w:tcBorders>
            <w:noWrap/>
            <w:hideMark/>
          </w:tcPr>
          <w:p w14:paraId="76968841" w14:textId="77777777" w:rsidR="006F4046" w:rsidRPr="00044202" w:rsidRDefault="006F4046">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d. Modal </w:t>
            </w:r>
            <w:proofErr w:type="spellStart"/>
            <w:r w:rsidRPr="00044202">
              <w:rPr>
                <w:rFonts w:ascii="Arial" w:hAnsi="Arial" w:cs="Arial"/>
                <w:color w:val="000000"/>
                <w:sz w:val="20"/>
                <w:szCs w:val="20"/>
                <w:lang w:val="en-ID" w:eastAsia="en-ID"/>
              </w:rPr>
              <w:t>beli</w:t>
            </w:r>
            <w:proofErr w:type="spellEnd"/>
            <w:r w:rsidRPr="00044202">
              <w:rPr>
                <w:rFonts w:ascii="Arial" w:hAnsi="Arial" w:cs="Arial"/>
                <w:color w:val="000000"/>
                <w:sz w:val="20"/>
                <w:szCs w:val="20"/>
                <w:lang w:val="en-ID" w:eastAsia="en-ID"/>
              </w:rPr>
              <w:t xml:space="preserve"> ikan</w:t>
            </w:r>
          </w:p>
        </w:tc>
        <w:tc>
          <w:tcPr>
            <w:tcW w:w="1725" w:type="pct"/>
            <w:tcBorders>
              <w:top w:val="nil"/>
              <w:left w:val="nil"/>
              <w:bottom w:val="nil"/>
              <w:right w:val="nil"/>
            </w:tcBorders>
            <w:noWrap/>
            <w:hideMark/>
          </w:tcPr>
          <w:p w14:paraId="07F6114A"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152.263.895</w:t>
            </w:r>
          </w:p>
        </w:tc>
        <w:tc>
          <w:tcPr>
            <w:tcW w:w="1551" w:type="pct"/>
            <w:tcBorders>
              <w:top w:val="nil"/>
              <w:left w:val="nil"/>
              <w:bottom w:val="nil"/>
              <w:right w:val="nil"/>
            </w:tcBorders>
            <w:noWrap/>
            <w:hideMark/>
          </w:tcPr>
          <w:p w14:paraId="0601F81D"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91.092.059</w:t>
            </w:r>
          </w:p>
        </w:tc>
      </w:tr>
      <w:tr w:rsidR="006F4046" w:rsidRPr="00044202" w14:paraId="7C9A71C5" w14:textId="77777777" w:rsidTr="00A4193D">
        <w:trPr>
          <w:trHeight w:val="300"/>
        </w:trPr>
        <w:tc>
          <w:tcPr>
            <w:tcW w:w="1725" w:type="pct"/>
            <w:tcBorders>
              <w:top w:val="nil"/>
              <w:left w:val="nil"/>
              <w:bottom w:val="nil"/>
              <w:right w:val="nil"/>
            </w:tcBorders>
            <w:noWrap/>
            <w:hideMark/>
          </w:tcPr>
          <w:p w14:paraId="4F46126D" w14:textId="77777777" w:rsidR="006F4046" w:rsidRPr="00044202" w:rsidRDefault="006F4046">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e. </w:t>
            </w:r>
            <w:proofErr w:type="spellStart"/>
            <w:r w:rsidRPr="00044202">
              <w:rPr>
                <w:rFonts w:ascii="Arial" w:hAnsi="Arial" w:cs="Arial"/>
                <w:color w:val="000000"/>
                <w:sz w:val="20"/>
                <w:szCs w:val="20"/>
                <w:lang w:val="en-ID" w:eastAsia="en-ID"/>
              </w:rPr>
              <w:t>Plastik</w:t>
            </w:r>
            <w:proofErr w:type="spellEnd"/>
          </w:p>
        </w:tc>
        <w:tc>
          <w:tcPr>
            <w:tcW w:w="1725" w:type="pct"/>
            <w:tcBorders>
              <w:top w:val="nil"/>
              <w:left w:val="nil"/>
              <w:bottom w:val="nil"/>
              <w:right w:val="nil"/>
            </w:tcBorders>
            <w:noWrap/>
            <w:hideMark/>
          </w:tcPr>
          <w:p w14:paraId="4E3DAE7F"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16.923</w:t>
            </w:r>
          </w:p>
        </w:tc>
        <w:tc>
          <w:tcPr>
            <w:tcW w:w="1551" w:type="pct"/>
            <w:tcBorders>
              <w:top w:val="nil"/>
              <w:left w:val="nil"/>
              <w:bottom w:val="nil"/>
              <w:right w:val="nil"/>
            </w:tcBorders>
            <w:noWrap/>
            <w:hideMark/>
          </w:tcPr>
          <w:p w14:paraId="2F5C223E"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19.413</w:t>
            </w:r>
          </w:p>
        </w:tc>
      </w:tr>
      <w:tr w:rsidR="006F4046" w:rsidRPr="00044202" w14:paraId="30E7B4F8" w14:textId="77777777" w:rsidTr="00A4193D">
        <w:trPr>
          <w:trHeight w:val="300"/>
        </w:trPr>
        <w:tc>
          <w:tcPr>
            <w:tcW w:w="1725" w:type="pct"/>
            <w:tcBorders>
              <w:top w:val="nil"/>
              <w:left w:val="nil"/>
              <w:bottom w:val="nil"/>
              <w:right w:val="nil"/>
            </w:tcBorders>
            <w:noWrap/>
            <w:hideMark/>
          </w:tcPr>
          <w:p w14:paraId="7499EF69" w14:textId="77777777" w:rsidR="006F4046" w:rsidRPr="00044202" w:rsidRDefault="006F4046">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Total</w:t>
            </w:r>
          </w:p>
        </w:tc>
        <w:tc>
          <w:tcPr>
            <w:tcW w:w="1725" w:type="pct"/>
            <w:tcBorders>
              <w:top w:val="nil"/>
              <w:left w:val="nil"/>
              <w:bottom w:val="nil"/>
              <w:right w:val="nil"/>
            </w:tcBorders>
            <w:noWrap/>
            <w:hideMark/>
          </w:tcPr>
          <w:p w14:paraId="50827918"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186.942.776</w:t>
            </w:r>
          </w:p>
        </w:tc>
        <w:tc>
          <w:tcPr>
            <w:tcW w:w="1551" w:type="pct"/>
            <w:tcBorders>
              <w:top w:val="nil"/>
              <w:left w:val="nil"/>
              <w:bottom w:val="nil"/>
              <w:right w:val="nil"/>
            </w:tcBorders>
            <w:noWrap/>
            <w:hideMark/>
          </w:tcPr>
          <w:p w14:paraId="386C6190"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117.763.954</w:t>
            </w:r>
          </w:p>
        </w:tc>
      </w:tr>
      <w:tr w:rsidR="006F4046" w:rsidRPr="00044202" w14:paraId="0D5C48DB" w14:textId="77777777" w:rsidTr="00A4193D">
        <w:trPr>
          <w:trHeight w:val="300"/>
        </w:trPr>
        <w:tc>
          <w:tcPr>
            <w:tcW w:w="1725" w:type="pct"/>
            <w:tcBorders>
              <w:top w:val="nil"/>
              <w:left w:val="nil"/>
              <w:bottom w:val="nil"/>
              <w:right w:val="nil"/>
            </w:tcBorders>
            <w:noWrap/>
            <w:hideMark/>
          </w:tcPr>
          <w:p w14:paraId="2836E92C" w14:textId="77777777" w:rsidR="006F4046" w:rsidRPr="00044202" w:rsidRDefault="006F4046">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Penerimaan</w:t>
            </w:r>
            <w:proofErr w:type="spellEnd"/>
          </w:p>
        </w:tc>
        <w:tc>
          <w:tcPr>
            <w:tcW w:w="1725" w:type="pct"/>
            <w:tcBorders>
              <w:top w:val="nil"/>
              <w:left w:val="nil"/>
              <w:bottom w:val="nil"/>
              <w:right w:val="nil"/>
            </w:tcBorders>
            <w:noWrap/>
            <w:hideMark/>
          </w:tcPr>
          <w:p w14:paraId="5D9C15EC"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224.440.346</w:t>
            </w:r>
          </w:p>
        </w:tc>
        <w:tc>
          <w:tcPr>
            <w:tcW w:w="1551" w:type="pct"/>
            <w:tcBorders>
              <w:top w:val="nil"/>
              <w:left w:val="nil"/>
              <w:bottom w:val="nil"/>
              <w:right w:val="nil"/>
            </w:tcBorders>
            <w:noWrap/>
            <w:hideMark/>
          </w:tcPr>
          <w:p w14:paraId="4801EFE0"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122.000.000</w:t>
            </w:r>
          </w:p>
        </w:tc>
      </w:tr>
      <w:tr w:rsidR="006F4046" w:rsidRPr="00044202" w14:paraId="628D0EA3" w14:textId="77777777" w:rsidTr="00A4193D">
        <w:trPr>
          <w:trHeight w:val="300"/>
        </w:trPr>
        <w:tc>
          <w:tcPr>
            <w:tcW w:w="1725" w:type="pct"/>
            <w:tcBorders>
              <w:top w:val="nil"/>
              <w:left w:val="nil"/>
              <w:bottom w:val="nil"/>
              <w:right w:val="nil"/>
            </w:tcBorders>
            <w:noWrap/>
            <w:hideMark/>
          </w:tcPr>
          <w:p w14:paraId="1647BD89" w14:textId="77777777" w:rsidR="006F4046" w:rsidRPr="00044202" w:rsidRDefault="006F4046">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Keuntungan</w:t>
            </w:r>
            <w:proofErr w:type="spellEnd"/>
          </w:p>
        </w:tc>
        <w:tc>
          <w:tcPr>
            <w:tcW w:w="1725" w:type="pct"/>
            <w:tcBorders>
              <w:top w:val="nil"/>
              <w:left w:val="nil"/>
              <w:bottom w:val="nil"/>
              <w:right w:val="nil"/>
            </w:tcBorders>
            <w:noWrap/>
            <w:hideMark/>
          </w:tcPr>
          <w:p w14:paraId="593EE777"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37.497.570</w:t>
            </w:r>
          </w:p>
        </w:tc>
        <w:tc>
          <w:tcPr>
            <w:tcW w:w="1551" w:type="pct"/>
            <w:tcBorders>
              <w:top w:val="nil"/>
              <w:left w:val="nil"/>
              <w:bottom w:val="nil"/>
              <w:right w:val="nil"/>
            </w:tcBorders>
            <w:noWrap/>
            <w:hideMark/>
          </w:tcPr>
          <w:p w14:paraId="5D42B0FF"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4.236.046</w:t>
            </w:r>
          </w:p>
        </w:tc>
      </w:tr>
      <w:tr w:rsidR="006F4046" w:rsidRPr="00044202" w14:paraId="66AD4336" w14:textId="77777777" w:rsidTr="00A4193D">
        <w:trPr>
          <w:trHeight w:val="300"/>
        </w:trPr>
        <w:tc>
          <w:tcPr>
            <w:tcW w:w="1725" w:type="pct"/>
            <w:tcBorders>
              <w:top w:val="nil"/>
              <w:left w:val="nil"/>
              <w:bottom w:val="single" w:sz="4" w:space="0" w:color="auto"/>
              <w:right w:val="nil"/>
            </w:tcBorders>
            <w:noWrap/>
            <w:hideMark/>
          </w:tcPr>
          <w:p w14:paraId="76E62BFF" w14:textId="77777777" w:rsidR="006F4046" w:rsidRPr="00044202" w:rsidRDefault="006F4046">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R/C Ratio</w:t>
            </w:r>
          </w:p>
        </w:tc>
        <w:tc>
          <w:tcPr>
            <w:tcW w:w="1725" w:type="pct"/>
            <w:tcBorders>
              <w:top w:val="nil"/>
              <w:left w:val="nil"/>
              <w:bottom w:val="single" w:sz="4" w:space="0" w:color="auto"/>
              <w:right w:val="nil"/>
            </w:tcBorders>
            <w:noWrap/>
            <w:hideMark/>
          </w:tcPr>
          <w:p w14:paraId="7732C44E"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1,20</w:t>
            </w:r>
          </w:p>
        </w:tc>
        <w:tc>
          <w:tcPr>
            <w:tcW w:w="1551" w:type="pct"/>
            <w:tcBorders>
              <w:top w:val="nil"/>
              <w:left w:val="nil"/>
              <w:bottom w:val="single" w:sz="4" w:space="0" w:color="auto"/>
              <w:right w:val="nil"/>
            </w:tcBorders>
            <w:noWrap/>
            <w:hideMark/>
          </w:tcPr>
          <w:p w14:paraId="71A1C91D"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1,04</w:t>
            </w:r>
          </w:p>
        </w:tc>
      </w:tr>
    </w:tbl>
    <w:p w14:paraId="0469B0E0" w14:textId="77777777" w:rsidR="007D4936" w:rsidRPr="00044202" w:rsidRDefault="007D4936" w:rsidP="007D4936">
      <w:pPr>
        <w:jc w:val="both"/>
        <w:rPr>
          <w:rFonts w:ascii="Arial" w:hAnsi="Arial" w:cs="Arial"/>
          <w:sz w:val="20"/>
          <w:szCs w:val="20"/>
          <w:lang w:val="en-GB"/>
        </w:rPr>
      </w:pPr>
      <w:proofErr w:type="spellStart"/>
      <w:r w:rsidRPr="00044202">
        <w:rPr>
          <w:rFonts w:ascii="Arial" w:hAnsi="Arial" w:cs="Arial"/>
          <w:sz w:val="20"/>
          <w:szCs w:val="20"/>
          <w:lang w:val="en-GB"/>
        </w:rPr>
        <w:t>Sumber</w:t>
      </w:r>
      <w:proofErr w:type="spellEnd"/>
      <w:r w:rsidRPr="00044202">
        <w:rPr>
          <w:rFonts w:ascii="Arial" w:hAnsi="Arial" w:cs="Arial"/>
          <w:sz w:val="20"/>
          <w:szCs w:val="20"/>
          <w:lang w:val="en-GB"/>
        </w:rPr>
        <w:t xml:space="preserve">: data Primer </w:t>
      </w:r>
      <w:proofErr w:type="spellStart"/>
      <w:r w:rsidRPr="00044202">
        <w:rPr>
          <w:rFonts w:ascii="Arial" w:hAnsi="Arial" w:cs="Arial"/>
          <w:sz w:val="20"/>
          <w:szCs w:val="20"/>
          <w:lang w:val="en-GB"/>
        </w:rPr>
        <w:t>Diolah</w:t>
      </w:r>
      <w:proofErr w:type="spellEnd"/>
      <w:r w:rsidRPr="00044202">
        <w:rPr>
          <w:rFonts w:ascii="Arial" w:hAnsi="Arial" w:cs="Arial"/>
          <w:sz w:val="20"/>
          <w:szCs w:val="20"/>
          <w:lang w:val="en-GB"/>
        </w:rPr>
        <w:t>, 2022</w:t>
      </w:r>
    </w:p>
    <w:p w14:paraId="6231FF3D" w14:textId="3319B0CF" w:rsidR="00C07080" w:rsidRPr="00276821" w:rsidRDefault="00C07080" w:rsidP="00661784">
      <w:pPr>
        <w:jc w:val="both"/>
        <w:rPr>
          <w:rFonts w:ascii="Arial" w:hAnsi="Arial" w:cs="Arial"/>
          <w:lang w:val="en-GB"/>
        </w:rPr>
      </w:pPr>
    </w:p>
    <w:p w14:paraId="7BA0D361" w14:textId="5D1A5B58" w:rsidR="00C07080" w:rsidRPr="00276821" w:rsidRDefault="00C07080" w:rsidP="00661784">
      <w:pPr>
        <w:jc w:val="both"/>
        <w:rPr>
          <w:rFonts w:ascii="Arial" w:hAnsi="Arial" w:cs="Arial"/>
          <w:b/>
          <w:bCs/>
          <w:lang w:val="en-GB"/>
        </w:rPr>
      </w:pPr>
      <w:r w:rsidRPr="00276821">
        <w:rPr>
          <w:rFonts w:ascii="Arial" w:hAnsi="Arial" w:cs="Arial"/>
          <w:b/>
          <w:bCs/>
          <w:lang w:val="en-GB"/>
        </w:rPr>
        <w:t xml:space="preserve">d. </w:t>
      </w:r>
      <w:proofErr w:type="spellStart"/>
      <w:r w:rsidRPr="00276821">
        <w:rPr>
          <w:rFonts w:ascii="Arial" w:hAnsi="Arial" w:cs="Arial"/>
          <w:b/>
          <w:bCs/>
          <w:lang w:val="en-GB"/>
        </w:rPr>
        <w:t>Pedagang</w:t>
      </w:r>
      <w:proofErr w:type="spellEnd"/>
    </w:p>
    <w:p w14:paraId="572F332E" w14:textId="4BF415C5" w:rsidR="007D4936" w:rsidRPr="00276821" w:rsidRDefault="00CB04BD" w:rsidP="00CB04BD">
      <w:pPr>
        <w:ind w:firstLine="142"/>
        <w:jc w:val="both"/>
        <w:rPr>
          <w:rFonts w:ascii="Arial" w:hAnsi="Arial" w:cs="Arial"/>
          <w:lang w:val="en-GB"/>
        </w:rPr>
      </w:pPr>
      <w:r>
        <w:rPr>
          <w:rFonts w:ascii="Arial" w:hAnsi="Arial" w:cs="Arial"/>
          <w:b/>
          <w:bCs/>
          <w:lang w:val="en-GB"/>
        </w:rPr>
        <w:t xml:space="preserve">  </w:t>
      </w:r>
      <w:proofErr w:type="spellStart"/>
      <w:r w:rsidR="007D4936" w:rsidRPr="00276821">
        <w:rPr>
          <w:rFonts w:ascii="Arial" w:hAnsi="Arial" w:cs="Arial"/>
          <w:lang w:val="en-GB"/>
        </w:rPr>
        <w:t>Pedagang</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merupakan</w:t>
      </w:r>
      <w:proofErr w:type="spellEnd"/>
      <w:r w:rsidR="003E24CF">
        <w:rPr>
          <w:rFonts w:ascii="Arial" w:hAnsi="Arial" w:cs="Arial"/>
          <w:lang w:val="en-GB"/>
        </w:rPr>
        <w:t xml:space="preserve"> salah </w:t>
      </w:r>
      <w:proofErr w:type="spellStart"/>
      <w:r w:rsidR="003E24CF">
        <w:rPr>
          <w:rFonts w:ascii="Arial" w:hAnsi="Arial" w:cs="Arial"/>
          <w:lang w:val="en-GB"/>
        </w:rPr>
        <w:t>satu</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pelaku</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usaha</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perikanan</w:t>
      </w:r>
      <w:proofErr w:type="spellEnd"/>
      <w:r w:rsidR="007D4936" w:rsidRPr="00276821">
        <w:rPr>
          <w:rFonts w:ascii="Arial" w:hAnsi="Arial" w:cs="Arial"/>
          <w:lang w:val="en-GB"/>
        </w:rPr>
        <w:t xml:space="preserve"> yang </w:t>
      </w:r>
      <w:proofErr w:type="spellStart"/>
      <w:r w:rsidR="007D4936" w:rsidRPr="00276821">
        <w:rPr>
          <w:rFonts w:ascii="Arial" w:hAnsi="Arial" w:cs="Arial"/>
          <w:lang w:val="en-GB"/>
        </w:rPr>
        <w:t>melakukan</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kegiatan</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perdagangan</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hasil</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perikanan</w:t>
      </w:r>
      <w:proofErr w:type="spellEnd"/>
      <w:r w:rsidR="003E24CF">
        <w:rPr>
          <w:rFonts w:ascii="Arial" w:hAnsi="Arial" w:cs="Arial"/>
          <w:lang w:val="en-GB"/>
        </w:rPr>
        <w:t xml:space="preserve"> </w:t>
      </w:r>
      <w:r w:rsidR="003E24CF">
        <w:rPr>
          <w:rFonts w:ascii="Arial" w:hAnsi="Arial" w:cs="Arial"/>
          <w:noProof/>
          <w:lang w:val="en-ID"/>
        </w:rPr>
        <w:t xml:space="preserve">(Aliviyanti </w:t>
      </w:r>
      <w:r w:rsidR="003E24CF">
        <w:rPr>
          <w:rFonts w:ascii="Arial" w:hAnsi="Arial" w:cs="Arial"/>
          <w:i/>
          <w:noProof/>
          <w:lang w:val="en-ID"/>
        </w:rPr>
        <w:t>et al</w:t>
      </w:r>
      <w:r w:rsidR="00717E22">
        <w:rPr>
          <w:rFonts w:ascii="Arial" w:hAnsi="Arial" w:cs="Arial"/>
          <w:i/>
          <w:noProof/>
          <w:lang w:val="en-ID"/>
        </w:rPr>
        <w:t>.</w:t>
      </w:r>
      <w:r w:rsidR="003E24CF">
        <w:rPr>
          <w:rFonts w:ascii="Arial" w:hAnsi="Arial" w:cs="Arial"/>
          <w:i/>
          <w:noProof/>
          <w:lang w:val="en-ID"/>
        </w:rPr>
        <w:t>,</w:t>
      </w:r>
      <w:r w:rsidR="003E24CF">
        <w:rPr>
          <w:rFonts w:ascii="Arial" w:hAnsi="Arial" w:cs="Arial"/>
          <w:noProof/>
          <w:lang w:val="en-ID"/>
        </w:rPr>
        <w:t xml:space="preserve"> </w:t>
      </w:r>
      <w:r w:rsidR="003E24CF" w:rsidRPr="003E24CF">
        <w:rPr>
          <w:rFonts w:ascii="Arial" w:hAnsi="Arial" w:cs="Arial"/>
          <w:noProof/>
          <w:lang w:val="en-ID"/>
        </w:rPr>
        <w:t>2021)</w:t>
      </w:r>
      <w:r w:rsidR="003E24CF">
        <w:rPr>
          <w:rFonts w:ascii="Arial" w:hAnsi="Arial" w:cs="Arial"/>
          <w:lang w:val="en-GB"/>
        </w:rPr>
        <w:t xml:space="preserve">. </w:t>
      </w:r>
      <w:proofErr w:type="spellStart"/>
      <w:r w:rsidR="003E24CF">
        <w:rPr>
          <w:rFonts w:ascii="Arial" w:hAnsi="Arial" w:cs="Arial"/>
          <w:lang w:val="en-GB"/>
        </w:rPr>
        <w:t>T</w:t>
      </w:r>
      <w:r w:rsidR="007D4936" w:rsidRPr="00276821">
        <w:rPr>
          <w:rFonts w:ascii="Arial" w:hAnsi="Arial" w:cs="Arial"/>
          <w:lang w:val="en-GB"/>
        </w:rPr>
        <w:t>erkhusus</w:t>
      </w:r>
      <w:proofErr w:type="spellEnd"/>
      <w:r w:rsidR="007D4936" w:rsidRPr="00276821">
        <w:rPr>
          <w:rFonts w:ascii="Arial" w:hAnsi="Arial" w:cs="Arial"/>
          <w:lang w:val="en-GB"/>
        </w:rPr>
        <w:t xml:space="preserve"> Ikan </w:t>
      </w:r>
      <w:proofErr w:type="spellStart"/>
      <w:r w:rsidR="007D4936" w:rsidRPr="00276821">
        <w:rPr>
          <w:rFonts w:ascii="Arial" w:hAnsi="Arial" w:cs="Arial"/>
          <w:lang w:val="en-GB"/>
        </w:rPr>
        <w:t>Tongkol</w:t>
      </w:r>
      <w:proofErr w:type="spellEnd"/>
      <w:r w:rsidR="007D4936" w:rsidRPr="00276821">
        <w:rPr>
          <w:rFonts w:ascii="Arial" w:hAnsi="Arial" w:cs="Arial"/>
          <w:lang w:val="en-GB"/>
        </w:rPr>
        <w:t xml:space="preserve"> (</w:t>
      </w:r>
      <w:proofErr w:type="spellStart"/>
      <w:r w:rsidR="007D4936" w:rsidRPr="00276821">
        <w:rPr>
          <w:rFonts w:ascii="Arial" w:hAnsi="Arial" w:cs="Arial"/>
          <w:i/>
          <w:iCs/>
          <w:lang w:val="en-GB"/>
        </w:rPr>
        <w:t>Euthynnus</w:t>
      </w:r>
      <w:proofErr w:type="spellEnd"/>
      <w:r w:rsidR="007D4936" w:rsidRPr="00276821">
        <w:rPr>
          <w:rFonts w:ascii="Arial" w:hAnsi="Arial" w:cs="Arial"/>
          <w:i/>
          <w:iCs/>
          <w:lang w:val="en-GB"/>
        </w:rPr>
        <w:t xml:space="preserve"> </w:t>
      </w:r>
      <w:proofErr w:type="spellStart"/>
      <w:r w:rsidR="007D4936" w:rsidRPr="00276821">
        <w:rPr>
          <w:rFonts w:ascii="Arial" w:hAnsi="Arial" w:cs="Arial"/>
          <w:i/>
          <w:iCs/>
          <w:lang w:val="en-GB"/>
        </w:rPr>
        <w:t>affinis</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dari</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nelayan</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melalui</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agen</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pemasaran</w:t>
      </w:r>
      <w:proofErr w:type="spellEnd"/>
      <w:r w:rsidR="007D4936" w:rsidRPr="00276821">
        <w:rPr>
          <w:rFonts w:ascii="Arial" w:hAnsi="Arial" w:cs="Arial"/>
          <w:lang w:val="en-GB"/>
        </w:rPr>
        <w:t xml:space="preserve"> dan </w:t>
      </w:r>
      <w:proofErr w:type="spellStart"/>
      <w:r w:rsidR="007D4936" w:rsidRPr="00276821">
        <w:rPr>
          <w:rFonts w:ascii="Arial" w:hAnsi="Arial" w:cs="Arial"/>
          <w:lang w:val="en-GB"/>
        </w:rPr>
        <w:t>pengepul</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untuk</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mendapatkan</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keuntungan</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Pedagang</w:t>
      </w:r>
      <w:proofErr w:type="spellEnd"/>
      <w:r w:rsidR="007D4936" w:rsidRPr="00276821">
        <w:rPr>
          <w:rFonts w:ascii="Arial" w:hAnsi="Arial" w:cs="Arial"/>
          <w:lang w:val="en-GB"/>
        </w:rPr>
        <w:t xml:space="preserve"> yang </w:t>
      </w:r>
      <w:proofErr w:type="spellStart"/>
      <w:r w:rsidR="007D4936" w:rsidRPr="00276821">
        <w:rPr>
          <w:rFonts w:ascii="Arial" w:hAnsi="Arial" w:cs="Arial"/>
          <w:lang w:val="en-GB"/>
        </w:rPr>
        <w:t>memasarkan</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hasil</w:t>
      </w:r>
      <w:proofErr w:type="spellEnd"/>
      <w:r w:rsidR="007D4936" w:rsidRPr="00276821">
        <w:rPr>
          <w:rFonts w:ascii="Arial" w:hAnsi="Arial" w:cs="Arial"/>
          <w:lang w:val="en-GB"/>
        </w:rPr>
        <w:t xml:space="preserve"> Ikan </w:t>
      </w:r>
      <w:proofErr w:type="spellStart"/>
      <w:r w:rsidR="007D4936" w:rsidRPr="00276821">
        <w:rPr>
          <w:rFonts w:ascii="Arial" w:hAnsi="Arial" w:cs="Arial"/>
          <w:lang w:val="en-GB"/>
        </w:rPr>
        <w:t>Tongkol</w:t>
      </w:r>
      <w:proofErr w:type="spellEnd"/>
      <w:r w:rsidR="007D4936" w:rsidRPr="00276821">
        <w:rPr>
          <w:rFonts w:ascii="Arial" w:hAnsi="Arial" w:cs="Arial"/>
          <w:lang w:val="en-GB"/>
        </w:rPr>
        <w:t xml:space="preserve"> (</w:t>
      </w:r>
      <w:proofErr w:type="spellStart"/>
      <w:r w:rsidR="007D4936" w:rsidRPr="00276821">
        <w:rPr>
          <w:rFonts w:ascii="Arial" w:hAnsi="Arial" w:cs="Arial"/>
          <w:i/>
          <w:iCs/>
          <w:lang w:val="en-GB"/>
        </w:rPr>
        <w:t>Euthynnus</w:t>
      </w:r>
      <w:proofErr w:type="spellEnd"/>
      <w:r w:rsidR="007D4936" w:rsidRPr="00276821">
        <w:rPr>
          <w:rFonts w:ascii="Arial" w:hAnsi="Arial" w:cs="Arial"/>
          <w:i/>
          <w:iCs/>
          <w:lang w:val="en-GB"/>
        </w:rPr>
        <w:t xml:space="preserve"> </w:t>
      </w:r>
      <w:proofErr w:type="spellStart"/>
      <w:r w:rsidR="007D4936" w:rsidRPr="00276821">
        <w:rPr>
          <w:rFonts w:ascii="Arial" w:hAnsi="Arial" w:cs="Arial"/>
          <w:i/>
          <w:iCs/>
          <w:lang w:val="en-GB"/>
        </w:rPr>
        <w:t>affinis</w:t>
      </w:r>
      <w:proofErr w:type="spellEnd"/>
      <w:r w:rsidR="007D4936" w:rsidRPr="00276821">
        <w:rPr>
          <w:rFonts w:ascii="Arial" w:hAnsi="Arial" w:cs="Arial"/>
          <w:lang w:val="en-GB"/>
        </w:rPr>
        <w:t xml:space="preserve">) yang </w:t>
      </w:r>
      <w:proofErr w:type="spellStart"/>
      <w:r w:rsidR="007D4936" w:rsidRPr="00276821">
        <w:rPr>
          <w:rFonts w:ascii="Arial" w:hAnsi="Arial" w:cs="Arial"/>
          <w:lang w:val="en-GB"/>
        </w:rPr>
        <w:t>berasal</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dari</w:t>
      </w:r>
      <w:proofErr w:type="spellEnd"/>
      <w:r w:rsidR="007D4936" w:rsidRPr="00276821">
        <w:rPr>
          <w:rFonts w:ascii="Arial" w:hAnsi="Arial" w:cs="Arial"/>
          <w:lang w:val="en-GB"/>
        </w:rPr>
        <w:t xml:space="preserve"> PPI </w:t>
      </w:r>
      <w:proofErr w:type="spellStart"/>
      <w:r w:rsidR="007D4936" w:rsidRPr="00276821">
        <w:rPr>
          <w:rFonts w:ascii="Arial" w:hAnsi="Arial" w:cs="Arial"/>
          <w:lang w:val="en-GB"/>
        </w:rPr>
        <w:t>Kranji</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terbagi</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atas</w:t>
      </w:r>
      <w:proofErr w:type="spellEnd"/>
      <w:r w:rsidR="007D4936" w:rsidRPr="00276821">
        <w:rPr>
          <w:rFonts w:ascii="Arial" w:hAnsi="Arial" w:cs="Arial"/>
          <w:lang w:val="en-GB"/>
        </w:rPr>
        <w:t xml:space="preserve"> 3, </w:t>
      </w:r>
      <w:proofErr w:type="spellStart"/>
      <w:r w:rsidR="007D4936" w:rsidRPr="00276821">
        <w:rPr>
          <w:rFonts w:ascii="Arial" w:hAnsi="Arial" w:cs="Arial"/>
          <w:lang w:val="en-GB"/>
        </w:rPr>
        <w:t>yakni</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Pedagang</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Lokal</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Kranji</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Pedagang</w:t>
      </w:r>
      <w:proofErr w:type="spellEnd"/>
      <w:r w:rsidR="007D4936" w:rsidRPr="00276821">
        <w:rPr>
          <w:rFonts w:ascii="Arial" w:hAnsi="Arial" w:cs="Arial"/>
          <w:lang w:val="en-GB"/>
        </w:rPr>
        <w:t xml:space="preserve"> Kota </w:t>
      </w:r>
      <w:proofErr w:type="spellStart"/>
      <w:r w:rsidR="007D4936" w:rsidRPr="00276821">
        <w:rPr>
          <w:rFonts w:ascii="Arial" w:hAnsi="Arial" w:cs="Arial"/>
          <w:lang w:val="en-GB"/>
        </w:rPr>
        <w:t>Lamongan</w:t>
      </w:r>
      <w:proofErr w:type="spellEnd"/>
      <w:r w:rsidR="007D4936" w:rsidRPr="00276821">
        <w:rPr>
          <w:rFonts w:ascii="Arial" w:hAnsi="Arial" w:cs="Arial"/>
          <w:lang w:val="en-GB"/>
        </w:rPr>
        <w:t xml:space="preserve"> dan </w:t>
      </w:r>
      <w:proofErr w:type="spellStart"/>
      <w:r w:rsidR="007D4936" w:rsidRPr="00276821">
        <w:rPr>
          <w:rFonts w:ascii="Arial" w:hAnsi="Arial" w:cs="Arial"/>
          <w:lang w:val="en-GB"/>
        </w:rPr>
        <w:t>Pedagang</w:t>
      </w:r>
      <w:proofErr w:type="spellEnd"/>
      <w:r w:rsidR="007D4936" w:rsidRPr="00276821">
        <w:rPr>
          <w:rFonts w:ascii="Arial" w:hAnsi="Arial" w:cs="Arial"/>
          <w:lang w:val="en-GB"/>
        </w:rPr>
        <w:t xml:space="preserve"> </w:t>
      </w:r>
      <w:proofErr w:type="spellStart"/>
      <w:r w:rsidR="007D4936" w:rsidRPr="00276821">
        <w:rPr>
          <w:rFonts w:ascii="Arial" w:hAnsi="Arial" w:cs="Arial"/>
          <w:lang w:val="en-GB"/>
        </w:rPr>
        <w:t>Luar</w:t>
      </w:r>
      <w:proofErr w:type="spellEnd"/>
      <w:r w:rsidR="007D4936" w:rsidRPr="00276821">
        <w:rPr>
          <w:rFonts w:ascii="Arial" w:hAnsi="Arial" w:cs="Arial"/>
          <w:lang w:val="en-GB"/>
        </w:rPr>
        <w:t xml:space="preserve"> Kota.</w:t>
      </w:r>
    </w:p>
    <w:p w14:paraId="296924C5" w14:textId="7F1735AF" w:rsidR="008814C9" w:rsidRDefault="00C07080" w:rsidP="004B0BE0">
      <w:pPr>
        <w:ind w:firstLine="284"/>
        <w:jc w:val="both"/>
        <w:rPr>
          <w:rFonts w:ascii="Arial" w:hAnsi="Arial" w:cs="Arial"/>
          <w:lang w:val="en-GB"/>
        </w:rPr>
        <w:sectPr w:rsidR="008814C9" w:rsidSect="004B0BE0">
          <w:type w:val="continuous"/>
          <w:pgSz w:w="11907" w:h="16840" w:code="9"/>
          <w:pgMar w:top="1701" w:right="1418" w:bottom="1701" w:left="1418" w:header="709" w:footer="709" w:gutter="567"/>
          <w:cols w:num="2" w:space="340"/>
          <w:docGrid w:linePitch="360"/>
        </w:sectPr>
      </w:pPr>
      <w:proofErr w:type="spellStart"/>
      <w:r w:rsidRPr="00276821">
        <w:rPr>
          <w:rFonts w:ascii="Arial" w:hAnsi="Arial" w:cs="Arial"/>
          <w:lang w:val="en-GB"/>
        </w:rPr>
        <w:t>Pedagang</w:t>
      </w:r>
      <w:proofErr w:type="spellEnd"/>
      <w:r w:rsidRPr="00276821">
        <w:rPr>
          <w:rFonts w:ascii="Arial" w:hAnsi="Arial" w:cs="Arial"/>
          <w:lang w:val="en-GB"/>
        </w:rPr>
        <w:t xml:space="preserve"> </w:t>
      </w:r>
      <w:proofErr w:type="spellStart"/>
      <w:r w:rsidRPr="00276821">
        <w:rPr>
          <w:rFonts w:ascii="Arial" w:hAnsi="Arial" w:cs="Arial"/>
          <w:lang w:val="en-GB"/>
        </w:rPr>
        <w:t>lokal</w:t>
      </w:r>
      <w:proofErr w:type="spellEnd"/>
      <w:r w:rsidRPr="00276821">
        <w:rPr>
          <w:rFonts w:ascii="Arial" w:hAnsi="Arial" w:cs="Arial"/>
          <w:lang w:val="en-GB"/>
        </w:rPr>
        <w:t xml:space="preserve"> </w:t>
      </w:r>
      <w:proofErr w:type="spellStart"/>
      <w:r w:rsidRPr="00276821">
        <w:rPr>
          <w:rFonts w:ascii="Arial" w:hAnsi="Arial" w:cs="Arial"/>
          <w:lang w:val="en-GB"/>
        </w:rPr>
        <w:t>Kranji</w:t>
      </w:r>
      <w:proofErr w:type="spellEnd"/>
      <w:r w:rsidRPr="00276821">
        <w:rPr>
          <w:rFonts w:ascii="Arial" w:hAnsi="Arial" w:cs="Arial"/>
          <w:lang w:val="en-GB"/>
        </w:rPr>
        <w:t xml:space="preserve"> </w:t>
      </w:r>
      <w:proofErr w:type="spellStart"/>
      <w:r w:rsidRPr="00276821">
        <w:rPr>
          <w:rFonts w:ascii="Arial" w:hAnsi="Arial" w:cs="Arial"/>
          <w:lang w:val="en-GB"/>
        </w:rPr>
        <w:t>merupakan</w:t>
      </w:r>
      <w:proofErr w:type="spellEnd"/>
      <w:r w:rsidRPr="00276821">
        <w:rPr>
          <w:rFonts w:ascii="Arial" w:hAnsi="Arial" w:cs="Arial"/>
          <w:lang w:val="en-GB"/>
        </w:rPr>
        <w:t xml:space="preserve"> </w:t>
      </w:r>
      <w:proofErr w:type="spellStart"/>
      <w:r w:rsidRPr="00276821">
        <w:rPr>
          <w:rFonts w:ascii="Arial" w:hAnsi="Arial" w:cs="Arial"/>
          <w:lang w:val="en-GB"/>
        </w:rPr>
        <w:t>pedagang</w:t>
      </w:r>
      <w:proofErr w:type="spellEnd"/>
      <w:r w:rsidRPr="00276821">
        <w:rPr>
          <w:rFonts w:ascii="Arial" w:hAnsi="Arial" w:cs="Arial"/>
          <w:lang w:val="en-GB"/>
        </w:rPr>
        <w:t xml:space="preserve"> yang </w:t>
      </w:r>
      <w:proofErr w:type="spellStart"/>
      <w:r w:rsidRPr="00276821">
        <w:rPr>
          <w:rFonts w:ascii="Arial" w:hAnsi="Arial" w:cs="Arial"/>
          <w:lang w:val="en-GB"/>
        </w:rPr>
        <w:t>memasarkan</w:t>
      </w:r>
      <w:proofErr w:type="spellEnd"/>
      <w:r w:rsidRPr="00276821">
        <w:rPr>
          <w:rFonts w:ascii="Arial" w:hAnsi="Arial" w:cs="Arial"/>
          <w:lang w:val="en-GB"/>
        </w:rPr>
        <w:t xml:space="preserve"> </w:t>
      </w:r>
      <w:proofErr w:type="spellStart"/>
      <w:r w:rsidRPr="00276821">
        <w:rPr>
          <w:rFonts w:ascii="Arial" w:hAnsi="Arial" w:cs="Arial"/>
          <w:lang w:val="en-GB"/>
        </w:rPr>
        <w:t>hasil</w:t>
      </w:r>
      <w:proofErr w:type="spellEnd"/>
      <w:r w:rsidRPr="00276821">
        <w:rPr>
          <w:rFonts w:ascii="Arial" w:hAnsi="Arial" w:cs="Arial"/>
          <w:lang w:val="en-GB"/>
        </w:rPr>
        <w:t xml:space="preserve"> </w:t>
      </w:r>
      <w:proofErr w:type="spellStart"/>
      <w:r w:rsidRPr="00276821">
        <w:rPr>
          <w:rFonts w:ascii="Arial" w:hAnsi="Arial" w:cs="Arial"/>
          <w:lang w:val="en-GB"/>
        </w:rPr>
        <w:t>perikanan</w:t>
      </w:r>
      <w:proofErr w:type="spellEnd"/>
      <w:r w:rsidRPr="00276821">
        <w:rPr>
          <w:rFonts w:ascii="Arial" w:hAnsi="Arial" w:cs="Arial"/>
          <w:lang w:val="en-GB"/>
        </w:rPr>
        <w:t xml:space="preserve"> di </w:t>
      </w:r>
      <w:proofErr w:type="spellStart"/>
      <w:r w:rsidRPr="00276821">
        <w:rPr>
          <w:rFonts w:ascii="Arial" w:hAnsi="Arial" w:cs="Arial"/>
          <w:lang w:val="en-GB"/>
        </w:rPr>
        <w:t>sekitaran</w:t>
      </w:r>
      <w:proofErr w:type="spellEnd"/>
      <w:r w:rsidRPr="00276821">
        <w:rPr>
          <w:rFonts w:ascii="Arial" w:hAnsi="Arial" w:cs="Arial"/>
          <w:lang w:val="en-GB"/>
        </w:rPr>
        <w:t xml:space="preserve"> PPI </w:t>
      </w:r>
      <w:proofErr w:type="spellStart"/>
      <w:r w:rsidRPr="00276821">
        <w:rPr>
          <w:rFonts w:ascii="Arial" w:hAnsi="Arial" w:cs="Arial"/>
          <w:lang w:val="en-GB"/>
        </w:rPr>
        <w:t>Kranji</w:t>
      </w:r>
      <w:proofErr w:type="spellEnd"/>
      <w:r w:rsidRPr="00276821">
        <w:rPr>
          <w:rFonts w:ascii="Arial" w:hAnsi="Arial" w:cs="Arial"/>
          <w:lang w:val="en-GB"/>
        </w:rPr>
        <w:t xml:space="preserve">. rata-rata </w:t>
      </w:r>
      <w:proofErr w:type="spellStart"/>
      <w:r w:rsidRPr="00276821">
        <w:rPr>
          <w:rFonts w:ascii="Arial" w:hAnsi="Arial" w:cs="Arial"/>
          <w:lang w:val="en-GB"/>
        </w:rPr>
        <w:t>biaya</w:t>
      </w:r>
      <w:proofErr w:type="spellEnd"/>
      <w:r w:rsidRPr="00276821">
        <w:rPr>
          <w:rFonts w:ascii="Arial" w:hAnsi="Arial" w:cs="Arial"/>
          <w:lang w:val="en-GB"/>
        </w:rPr>
        <w:t xml:space="preserve"> </w:t>
      </w:r>
      <w:proofErr w:type="spellStart"/>
      <w:r w:rsidRPr="00276821">
        <w:rPr>
          <w:rFonts w:ascii="Arial" w:hAnsi="Arial" w:cs="Arial"/>
          <w:lang w:val="en-GB"/>
        </w:rPr>
        <w:t>tetap</w:t>
      </w:r>
      <w:proofErr w:type="spellEnd"/>
      <w:r w:rsidRPr="00276821">
        <w:rPr>
          <w:rFonts w:ascii="Arial" w:hAnsi="Arial" w:cs="Arial"/>
          <w:lang w:val="en-GB"/>
        </w:rPr>
        <w:t xml:space="preserve"> yang </w:t>
      </w:r>
      <w:proofErr w:type="spellStart"/>
      <w:r w:rsidRPr="00276821">
        <w:rPr>
          <w:rFonts w:ascii="Arial" w:hAnsi="Arial" w:cs="Arial"/>
          <w:lang w:val="en-GB"/>
        </w:rPr>
        <w:t>dikeluarkan</w:t>
      </w:r>
      <w:proofErr w:type="spellEnd"/>
      <w:r w:rsidRPr="00276821">
        <w:rPr>
          <w:rFonts w:ascii="Arial" w:hAnsi="Arial" w:cs="Arial"/>
          <w:lang w:val="en-GB"/>
        </w:rPr>
        <w:t xml:space="preserve"> </w:t>
      </w:r>
      <w:proofErr w:type="spellStart"/>
      <w:r w:rsidRPr="00276821">
        <w:rPr>
          <w:rFonts w:ascii="Arial" w:hAnsi="Arial" w:cs="Arial"/>
          <w:lang w:val="en-GB"/>
        </w:rPr>
        <w:t>pedagang</w:t>
      </w:r>
      <w:proofErr w:type="spellEnd"/>
      <w:r w:rsidRPr="00276821">
        <w:rPr>
          <w:rFonts w:ascii="Arial" w:hAnsi="Arial" w:cs="Arial"/>
          <w:lang w:val="en-GB"/>
        </w:rPr>
        <w:t xml:space="preserve"> </w:t>
      </w:r>
      <w:proofErr w:type="spellStart"/>
      <w:r w:rsidRPr="00276821">
        <w:rPr>
          <w:rFonts w:ascii="Arial" w:hAnsi="Arial" w:cs="Arial"/>
          <w:lang w:val="en-GB"/>
        </w:rPr>
        <w:t>lokal</w:t>
      </w:r>
      <w:proofErr w:type="spellEnd"/>
      <w:r w:rsidRPr="00276821">
        <w:rPr>
          <w:rFonts w:ascii="Arial" w:hAnsi="Arial" w:cs="Arial"/>
          <w:lang w:val="en-GB"/>
        </w:rPr>
        <w:t xml:space="preserve"> </w:t>
      </w:r>
      <w:proofErr w:type="spellStart"/>
      <w:r w:rsidRPr="00276821">
        <w:rPr>
          <w:rFonts w:ascii="Arial" w:hAnsi="Arial" w:cs="Arial"/>
          <w:lang w:val="en-GB"/>
        </w:rPr>
        <w:t>Kranji</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memasarkan</w:t>
      </w:r>
      <w:proofErr w:type="spellEnd"/>
      <w:r w:rsidRPr="00276821">
        <w:rPr>
          <w:rFonts w:ascii="Arial" w:hAnsi="Arial" w:cs="Arial"/>
          <w:lang w:val="en-GB"/>
        </w:rPr>
        <w:t xml:space="preserve"> </w:t>
      </w:r>
      <w:proofErr w:type="spellStart"/>
      <w:r w:rsidRPr="00276821">
        <w:rPr>
          <w:rFonts w:ascii="Arial" w:hAnsi="Arial" w:cs="Arial"/>
          <w:lang w:val="en-GB"/>
        </w:rPr>
        <w:t>hasil</w:t>
      </w:r>
      <w:proofErr w:type="spellEnd"/>
      <w:r w:rsidRPr="00276821">
        <w:rPr>
          <w:rFonts w:ascii="Arial" w:hAnsi="Arial" w:cs="Arial"/>
          <w:lang w:val="en-GB"/>
        </w:rPr>
        <w:t xml:space="preserve"> </w:t>
      </w:r>
      <w:proofErr w:type="spellStart"/>
      <w:r w:rsidRPr="00276821">
        <w:rPr>
          <w:rFonts w:ascii="Arial" w:hAnsi="Arial" w:cs="Arial"/>
          <w:lang w:val="en-GB"/>
        </w:rPr>
        <w:t>tangkapan</w:t>
      </w:r>
      <w:proofErr w:type="spellEnd"/>
      <w:r w:rsidRPr="00276821">
        <w:rPr>
          <w:rFonts w:ascii="Arial" w:hAnsi="Arial" w:cs="Arial"/>
          <w:lang w:val="en-GB"/>
        </w:rPr>
        <w:t xml:space="preserve"> ikan </w:t>
      </w:r>
      <w:proofErr w:type="spellStart"/>
      <w:r w:rsidRPr="00276821">
        <w:rPr>
          <w:rFonts w:ascii="Arial" w:hAnsi="Arial" w:cs="Arial"/>
          <w:lang w:val="en-GB"/>
        </w:rPr>
        <w:t>sebesar</w:t>
      </w:r>
      <w:proofErr w:type="spellEnd"/>
      <w:r w:rsidRPr="00276821">
        <w:rPr>
          <w:rFonts w:ascii="Arial" w:hAnsi="Arial" w:cs="Arial"/>
          <w:lang w:val="en-GB"/>
        </w:rPr>
        <w:t xml:space="preserve"> Rp. 436.730/</w:t>
      </w:r>
      <w:proofErr w:type="spellStart"/>
      <w:r w:rsidRPr="00276821">
        <w:rPr>
          <w:rFonts w:ascii="Arial" w:hAnsi="Arial" w:cs="Arial"/>
          <w:lang w:val="en-GB"/>
        </w:rPr>
        <w:t>hari</w:t>
      </w:r>
      <w:proofErr w:type="spellEnd"/>
      <w:r w:rsidRPr="00276821">
        <w:rPr>
          <w:rFonts w:ascii="Arial" w:hAnsi="Arial" w:cs="Arial"/>
          <w:lang w:val="en-GB"/>
        </w:rPr>
        <w:t xml:space="preserve">. </w:t>
      </w:r>
      <w:proofErr w:type="spellStart"/>
      <w:r w:rsidRPr="00276821">
        <w:rPr>
          <w:rFonts w:ascii="Arial" w:hAnsi="Arial" w:cs="Arial"/>
          <w:lang w:val="en-GB"/>
        </w:rPr>
        <w:t>Rincian</w:t>
      </w:r>
      <w:proofErr w:type="spellEnd"/>
      <w:r w:rsidRPr="00276821">
        <w:rPr>
          <w:rFonts w:ascii="Arial" w:hAnsi="Arial" w:cs="Arial"/>
          <w:lang w:val="en-GB"/>
        </w:rPr>
        <w:t xml:space="preserve"> </w:t>
      </w:r>
      <w:proofErr w:type="spellStart"/>
      <w:r w:rsidRPr="00276821">
        <w:rPr>
          <w:rFonts w:ascii="Arial" w:hAnsi="Arial" w:cs="Arial"/>
          <w:lang w:val="en-GB"/>
        </w:rPr>
        <w:t>biaya</w:t>
      </w:r>
      <w:proofErr w:type="spellEnd"/>
      <w:r w:rsidRPr="00276821">
        <w:rPr>
          <w:rFonts w:ascii="Arial" w:hAnsi="Arial" w:cs="Arial"/>
          <w:lang w:val="en-GB"/>
        </w:rPr>
        <w:t xml:space="preserve"> </w:t>
      </w:r>
      <w:proofErr w:type="spellStart"/>
      <w:r w:rsidRPr="00276821">
        <w:rPr>
          <w:rFonts w:ascii="Arial" w:hAnsi="Arial" w:cs="Arial"/>
          <w:lang w:val="en-GB"/>
        </w:rPr>
        <w:t>tetap</w:t>
      </w:r>
      <w:proofErr w:type="spellEnd"/>
      <w:r w:rsidRPr="00276821">
        <w:rPr>
          <w:rFonts w:ascii="Arial" w:hAnsi="Arial" w:cs="Arial"/>
          <w:lang w:val="en-GB"/>
        </w:rPr>
        <w:t xml:space="preserve"> yang </w:t>
      </w:r>
      <w:proofErr w:type="spellStart"/>
      <w:r w:rsidRPr="00276821">
        <w:rPr>
          <w:rFonts w:ascii="Arial" w:hAnsi="Arial" w:cs="Arial"/>
          <w:lang w:val="en-GB"/>
        </w:rPr>
        <w:t>dikeluarkan</w:t>
      </w:r>
      <w:proofErr w:type="spellEnd"/>
      <w:r w:rsidRPr="00276821">
        <w:rPr>
          <w:rFonts w:ascii="Arial" w:hAnsi="Arial" w:cs="Arial"/>
          <w:lang w:val="en-GB"/>
        </w:rPr>
        <w:t xml:space="preserve"> </w:t>
      </w:r>
      <w:proofErr w:type="spellStart"/>
      <w:r w:rsidRPr="00276821">
        <w:rPr>
          <w:rFonts w:ascii="Arial" w:hAnsi="Arial" w:cs="Arial"/>
          <w:lang w:val="en-GB"/>
        </w:rPr>
        <w:t>meliputi</w:t>
      </w:r>
      <w:proofErr w:type="spellEnd"/>
      <w:r w:rsidRPr="00276821">
        <w:rPr>
          <w:rFonts w:ascii="Arial" w:hAnsi="Arial" w:cs="Arial"/>
          <w:lang w:val="en-GB"/>
        </w:rPr>
        <w:t xml:space="preserve"> </w:t>
      </w:r>
      <w:proofErr w:type="spellStart"/>
      <w:r w:rsidRPr="00276821">
        <w:rPr>
          <w:rFonts w:ascii="Arial" w:hAnsi="Arial" w:cs="Arial"/>
          <w:lang w:val="en-GB"/>
        </w:rPr>
        <w:t>biaya</w:t>
      </w:r>
      <w:proofErr w:type="spellEnd"/>
      <w:r w:rsidRPr="00276821">
        <w:rPr>
          <w:rFonts w:ascii="Arial" w:hAnsi="Arial" w:cs="Arial"/>
          <w:lang w:val="en-GB"/>
        </w:rPr>
        <w:t xml:space="preserve"> </w:t>
      </w:r>
      <w:proofErr w:type="spellStart"/>
      <w:r w:rsidRPr="00276821">
        <w:rPr>
          <w:rFonts w:ascii="Arial" w:hAnsi="Arial" w:cs="Arial"/>
          <w:lang w:val="en-GB"/>
        </w:rPr>
        <w:t>penyusutan</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Rp423.605/</w:t>
      </w:r>
      <w:proofErr w:type="spellStart"/>
      <w:r w:rsidRPr="00276821">
        <w:rPr>
          <w:rFonts w:ascii="Arial" w:hAnsi="Arial" w:cs="Arial"/>
          <w:lang w:val="en-GB"/>
        </w:rPr>
        <w:t>hari</w:t>
      </w:r>
      <w:proofErr w:type="spellEnd"/>
      <w:r w:rsidRPr="00276821">
        <w:rPr>
          <w:rFonts w:ascii="Arial" w:hAnsi="Arial" w:cs="Arial"/>
          <w:lang w:val="en-GB"/>
        </w:rPr>
        <w:t xml:space="preserve"> dan </w:t>
      </w:r>
      <w:proofErr w:type="spellStart"/>
      <w:r w:rsidRPr="00276821">
        <w:rPr>
          <w:rFonts w:ascii="Arial" w:hAnsi="Arial" w:cs="Arial"/>
          <w:lang w:val="en-GB"/>
        </w:rPr>
        <w:t>komunikasi</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Rp13.125/</w:t>
      </w:r>
      <w:proofErr w:type="spellStart"/>
      <w:r w:rsidRPr="00276821">
        <w:rPr>
          <w:rFonts w:ascii="Arial" w:hAnsi="Arial" w:cs="Arial"/>
          <w:lang w:val="en-GB"/>
        </w:rPr>
        <w:t>hari</w:t>
      </w:r>
      <w:proofErr w:type="spellEnd"/>
      <w:r w:rsidRPr="00276821">
        <w:rPr>
          <w:rFonts w:ascii="Arial" w:hAnsi="Arial" w:cs="Arial"/>
          <w:lang w:val="en-GB"/>
        </w:rPr>
        <w:t xml:space="preserve">. Rata-rata </w:t>
      </w:r>
      <w:proofErr w:type="spellStart"/>
      <w:r w:rsidRPr="00276821">
        <w:rPr>
          <w:rFonts w:ascii="Arial" w:hAnsi="Arial" w:cs="Arial"/>
          <w:lang w:val="en-GB"/>
        </w:rPr>
        <w:t>biaya</w:t>
      </w:r>
      <w:proofErr w:type="spellEnd"/>
      <w:r w:rsidRPr="00276821">
        <w:rPr>
          <w:rFonts w:ascii="Arial" w:hAnsi="Arial" w:cs="Arial"/>
          <w:lang w:val="en-GB"/>
        </w:rPr>
        <w:t xml:space="preserve"> </w:t>
      </w:r>
      <w:proofErr w:type="spellStart"/>
      <w:r w:rsidRPr="00276821">
        <w:rPr>
          <w:rFonts w:ascii="Arial" w:hAnsi="Arial" w:cs="Arial"/>
          <w:lang w:val="en-GB"/>
        </w:rPr>
        <w:t>variabel</w:t>
      </w:r>
      <w:proofErr w:type="spellEnd"/>
      <w:r w:rsidRPr="00276821">
        <w:rPr>
          <w:rFonts w:ascii="Arial" w:hAnsi="Arial" w:cs="Arial"/>
          <w:lang w:val="en-GB"/>
        </w:rPr>
        <w:t xml:space="preserve"> yang </w:t>
      </w:r>
      <w:proofErr w:type="spellStart"/>
      <w:r w:rsidRPr="00276821">
        <w:rPr>
          <w:rFonts w:ascii="Arial" w:hAnsi="Arial" w:cs="Arial"/>
          <w:lang w:val="en-GB"/>
        </w:rPr>
        <w:t>dikeluarkan</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Rp. 3.137.843/</w:t>
      </w:r>
      <w:proofErr w:type="spellStart"/>
      <w:r w:rsidRPr="00276821">
        <w:rPr>
          <w:rFonts w:ascii="Arial" w:hAnsi="Arial" w:cs="Arial"/>
          <w:lang w:val="en-GB"/>
        </w:rPr>
        <w:t>hari</w:t>
      </w:r>
      <w:proofErr w:type="spellEnd"/>
      <w:r w:rsidRPr="00276821">
        <w:rPr>
          <w:rFonts w:ascii="Arial" w:hAnsi="Arial" w:cs="Arial"/>
          <w:lang w:val="en-GB"/>
        </w:rPr>
        <w:t xml:space="preserve">, </w:t>
      </w:r>
      <w:proofErr w:type="spellStart"/>
      <w:r w:rsidRPr="00276821">
        <w:rPr>
          <w:rFonts w:ascii="Arial" w:hAnsi="Arial" w:cs="Arial"/>
          <w:lang w:val="en-GB"/>
        </w:rPr>
        <w:t>rincian</w:t>
      </w:r>
      <w:proofErr w:type="spellEnd"/>
      <w:r w:rsidRPr="00276821">
        <w:rPr>
          <w:rFonts w:ascii="Arial" w:hAnsi="Arial" w:cs="Arial"/>
          <w:lang w:val="en-GB"/>
        </w:rPr>
        <w:t xml:space="preserve"> </w:t>
      </w:r>
      <w:proofErr w:type="spellStart"/>
      <w:r w:rsidRPr="00276821">
        <w:rPr>
          <w:rFonts w:ascii="Arial" w:hAnsi="Arial" w:cs="Arial"/>
          <w:lang w:val="en-GB"/>
        </w:rPr>
        <w:t>biaya</w:t>
      </w:r>
      <w:proofErr w:type="spellEnd"/>
      <w:r w:rsidRPr="00276821">
        <w:rPr>
          <w:rFonts w:ascii="Arial" w:hAnsi="Arial" w:cs="Arial"/>
          <w:lang w:val="en-GB"/>
        </w:rPr>
        <w:t xml:space="preserve"> </w:t>
      </w:r>
      <w:proofErr w:type="spellStart"/>
      <w:r w:rsidRPr="00276821">
        <w:rPr>
          <w:rFonts w:ascii="Arial" w:hAnsi="Arial" w:cs="Arial"/>
          <w:lang w:val="en-GB"/>
        </w:rPr>
        <w:t>meliputi</w:t>
      </w:r>
      <w:proofErr w:type="spellEnd"/>
      <w:r w:rsidRPr="00276821">
        <w:rPr>
          <w:rFonts w:ascii="Arial" w:hAnsi="Arial" w:cs="Arial"/>
          <w:lang w:val="en-GB"/>
        </w:rPr>
        <w:t xml:space="preserve"> </w:t>
      </w:r>
      <w:proofErr w:type="spellStart"/>
      <w:r w:rsidRPr="00276821">
        <w:rPr>
          <w:rFonts w:ascii="Arial" w:hAnsi="Arial" w:cs="Arial"/>
          <w:lang w:val="en-GB"/>
        </w:rPr>
        <w:t>biaya</w:t>
      </w:r>
      <w:proofErr w:type="spellEnd"/>
      <w:r w:rsidRPr="00276821">
        <w:rPr>
          <w:rFonts w:ascii="Arial" w:hAnsi="Arial" w:cs="Arial"/>
          <w:lang w:val="en-GB"/>
        </w:rPr>
        <w:t xml:space="preserve"> es </w:t>
      </w:r>
      <w:proofErr w:type="spellStart"/>
      <w:r w:rsidRPr="00276821">
        <w:rPr>
          <w:rFonts w:ascii="Arial" w:hAnsi="Arial" w:cs="Arial"/>
          <w:lang w:val="en-GB"/>
        </w:rPr>
        <w:t>balok</w:t>
      </w:r>
      <w:proofErr w:type="spellEnd"/>
      <w:r w:rsidRPr="00276821">
        <w:rPr>
          <w:rFonts w:ascii="Arial" w:hAnsi="Arial" w:cs="Arial"/>
          <w:lang w:val="en-GB"/>
        </w:rPr>
        <w:t xml:space="preserve">, </w:t>
      </w:r>
      <w:proofErr w:type="spellStart"/>
      <w:r w:rsidRPr="00276821">
        <w:rPr>
          <w:rFonts w:ascii="Arial" w:hAnsi="Arial" w:cs="Arial"/>
          <w:lang w:val="en-GB"/>
        </w:rPr>
        <w:t>plastik</w:t>
      </w:r>
      <w:proofErr w:type="spellEnd"/>
      <w:r w:rsidRPr="00276821">
        <w:rPr>
          <w:rFonts w:ascii="Arial" w:hAnsi="Arial" w:cs="Arial"/>
          <w:lang w:val="en-GB"/>
        </w:rPr>
        <w:t xml:space="preserve"> dan modal </w:t>
      </w:r>
      <w:proofErr w:type="spellStart"/>
      <w:r w:rsidRPr="00276821">
        <w:rPr>
          <w:rFonts w:ascii="Arial" w:hAnsi="Arial" w:cs="Arial"/>
          <w:lang w:val="en-GB"/>
        </w:rPr>
        <w:t>beli</w:t>
      </w:r>
      <w:proofErr w:type="spellEnd"/>
      <w:r w:rsidRPr="00276821">
        <w:rPr>
          <w:rFonts w:ascii="Arial" w:hAnsi="Arial" w:cs="Arial"/>
          <w:lang w:val="en-GB"/>
        </w:rPr>
        <w:t xml:space="preserve"> ikan, </w:t>
      </w:r>
      <w:proofErr w:type="spellStart"/>
      <w:r w:rsidRPr="00276821">
        <w:rPr>
          <w:rFonts w:ascii="Arial" w:hAnsi="Arial" w:cs="Arial"/>
          <w:lang w:val="en-GB"/>
        </w:rPr>
        <w:t>Biaya</w:t>
      </w:r>
      <w:proofErr w:type="spellEnd"/>
      <w:r w:rsidRPr="00276821">
        <w:rPr>
          <w:rFonts w:ascii="Arial" w:hAnsi="Arial" w:cs="Arial"/>
          <w:lang w:val="en-GB"/>
        </w:rPr>
        <w:t xml:space="preserve"> total yang </w:t>
      </w:r>
      <w:proofErr w:type="spellStart"/>
      <w:r w:rsidRPr="00276821">
        <w:rPr>
          <w:rFonts w:ascii="Arial" w:hAnsi="Arial" w:cs="Arial"/>
          <w:lang w:val="en-GB"/>
        </w:rPr>
        <w:t>dikeluarkan</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Rp. 3.574.573/</w:t>
      </w:r>
      <w:proofErr w:type="spellStart"/>
      <w:r w:rsidRPr="00276821">
        <w:rPr>
          <w:rFonts w:ascii="Arial" w:hAnsi="Arial" w:cs="Arial"/>
          <w:lang w:val="en-GB"/>
        </w:rPr>
        <w:t>hari</w:t>
      </w:r>
      <w:proofErr w:type="spellEnd"/>
      <w:r w:rsidRPr="00276821">
        <w:rPr>
          <w:rFonts w:ascii="Arial" w:hAnsi="Arial" w:cs="Arial"/>
          <w:lang w:val="en-GB"/>
        </w:rPr>
        <w:t xml:space="preserve">. </w:t>
      </w:r>
      <w:proofErr w:type="spellStart"/>
      <w:r w:rsidRPr="00276821">
        <w:rPr>
          <w:rFonts w:ascii="Arial" w:hAnsi="Arial" w:cs="Arial"/>
          <w:lang w:val="en-GB"/>
        </w:rPr>
        <w:t>Penerimaan</w:t>
      </w:r>
      <w:proofErr w:type="spellEnd"/>
      <w:r w:rsidRPr="00276821">
        <w:rPr>
          <w:rFonts w:ascii="Arial" w:hAnsi="Arial" w:cs="Arial"/>
          <w:lang w:val="en-GB"/>
        </w:rPr>
        <w:t xml:space="preserve"> yang </w:t>
      </w:r>
      <w:proofErr w:type="spellStart"/>
      <w:r w:rsidRPr="00276821">
        <w:rPr>
          <w:rFonts w:ascii="Arial" w:hAnsi="Arial" w:cs="Arial"/>
          <w:lang w:val="en-GB"/>
        </w:rPr>
        <w:t>didapat</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Rp. 4.025.000/</w:t>
      </w:r>
      <w:proofErr w:type="spellStart"/>
      <w:r w:rsidRPr="00276821">
        <w:rPr>
          <w:rFonts w:ascii="Arial" w:hAnsi="Arial" w:cs="Arial"/>
          <w:lang w:val="en-GB"/>
        </w:rPr>
        <w:t>hari</w:t>
      </w:r>
      <w:proofErr w:type="spellEnd"/>
      <w:r w:rsidRPr="00276821">
        <w:rPr>
          <w:rFonts w:ascii="Arial" w:hAnsi="Arial" w:cs="Arial"/>
          <w:lang w:val="en-GB"/>
        </w:rPr>
        <w:t xml:space="preserve">. </w:t>
      </w:r>
      <w:proofErr w:type="spellStart"/>
      <w:r w:rsidRPr="00276821">
        <w:rPr>
          <w:rFonts w:ascii="Arial" w:hAnsi="Arial" w:cs="Arial"/>
          <w:lang w:val="en-GB"/>
        </w:rPr>
        <w:t>Keuntungan</w:t>
      </w:r>
      <w:proofErr w:type="spellEnd"/>
      <w:r w:rsidRPr="00276821">
        <w:rPr>
          <w:rFonts w:ascii="Arial" w:hAnsi="Arial" w:cs="Arial"/>
          <w:lang w:val="en-GB"/>
        </w:rPr>
        <w:t xml:space="preserve"> yang </w:t>
      </w:r>
      <w:proofErr w:type="spellStart"/>
      <w:r w:rsidRPr="00276821">
        <w:rPr>
          <w:rFonts w:ascii="Arial" w:hAnsi="Arial" w:cs="Arial"/>
          <w:lang w:val="en-GB"/>
        </w:rPr>
        <w:t>diperoleh</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Rp. 450.427/</w:t>
      </w:r>
      <w:proofErr w:type="spellStart"/>
      <w:r w:rsidRPr="00276821">
        <w:rPr>
          <w:rFonts w:ascii="Arial" w:hAnsi="Arial" w:cs="Arial"/>
          <w:lang w:val="en-GB"/>
        </w:rPr>
        <w:t>hari</w:t>
      </w:r>
      <w:proofErr w:type="spellEnd"/>
      <w:r w:rsidRPr="00276821">
        <w:rPr>
          <w:rFonts w:ascii="Arial" w:hAnsi="Arial" w:cs="Arial"/>
          <w:lang w:val="en-GB"/>
        </w:rPr>
        <w:t xml:space="preserve">. Hasil </w:t>
      </w:r>
      <w:proofErr w:type="spellStart"/>
      <w:r w:rsidRPr="00276821">
        <w:rPr>
          <w:rFonts w:ascii="Arial" w:hAnsi="Arial" w:cs="Arial"/>
          <w:lang w:val="en-GB"/>
        </w:rPr>
        <w:t>perhitungan</w:t>
      </w:r>
      <w:proofErr w:type="spellEnd"/>
      <w:r w:rsidRPr="00276821">
        <w:rPr>
          <w:rFonts w:ascii="Arial" w:hAnsi="Arial" w:cs="Arial"/>
          <w:lang w:val="en-GB"/>
        </w:rPr>
        <w:t xml:space="preserve"> </w:t>
      </w:r>
      <w:r w:rsidRPr="00276821">
        <w:rPr>
          <w:rFonts w:ascii="Arial" w:hAnsi="Arial" w:cs="Arial"/>
          <w:i/>
          <w:iCs/>
          <w:lang w:val="en-GB"/>
        </w:rPr>
        <w:t>R/C Ratio</w:t>
      </w:r>
      <w:r w:rsidRPr="00276821">
        <w:rPr>
          <w:rFonts w:ascii="Arial" w:hAnsi="Arial" w:cs="Arial"/>
          <w:lang w:val="en-GB"/>
        </w:rPr>
        <w:t xml:space="preserve"> rata-rata </w:t>
      </w:r>
      <w:proofErr w:type="spellStart"/>
      <w:r w:rsidRPr="00276821">
        <w:rPr>
          <w:rFonts w:ascii="Arial" w:hAnsi="Arial" w:cs="Arial"/>
          <w:lang w:val="en-GB"/>
        </w:rPr>
        <w:t>harga</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1,06, </w:t>
      </w:r>
      <w:proofErr w:type="spellStart"/>
      <w:r w:rsidRPr="00276821">
        <w:rPr>
          <w:rFonts w:ascii="Arial" w:hAnsi="Arial" w:cs="Arial"/>
          <w:lang w:val="en-GB"/>
        </w:rPr>
        <w:t>dapat</w:t>
      </w:r>
      <w:proofErr w:type="spellEnd"/>
      <w:r w:rsidRPr="00276821">
        <w:rPr>
          <w:rFonts w:ascii="Arial" w:hAnsi="Arial" w:cs="Arial"/>
          <w:lang w:val="en-GB"/>
        </w:rPr>
        <w:t xml:space="preserve"> </w:t>
      </w:r>
      <w:proofErr w:type="spellStart"/>
      <w:r w:rsidRPr="00276821">
        <w:rPr>
          <w:rFonts w:ascii="Arial" w:hAnsi="Arial" w:cs="Arial"/>
          <w:lang w:val="en-GB"/>
        </w:rPr>
        <w:t>diartikan</w:t>
      </w:r>
      <w:proofErr w:type="spellEnd"/>
      <w:r w:rsidRPr="00276821">
        <w:rPr>
          <w:rFonts w:ascii="Arial" w:hAnsi="Arial" w:cs="Arial"/>
          <w:lang w:val="en-GB"/>
        </w:rPr>
        <w:t xml:space="preserve"> </w:t>
      </w:r>
      <w:proofErr w:type="spellStart"/>
      <w:r w:rsidRPr="00276821">
        <w:rPr>
          <w:rFonts w:ascii="Arial" w:hAnsi="Arial" w:cs="Arial"/>
          <w:lang w:val="en-GB"/>
        </w:rPr>
        <w:t>bahwa</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w:t>
      </w:r>
      <w:proofErr w:type="spellStart"/>
      <w:r w:rsidRPr="00276821">
        <w:rPr>
          <w:rFonts w:ascii="Arial" w:hAnsi="Arial" w:cs="Arial"/>
          <w:lang w:val="en-GB"/>
        </w:rPr>
        <w:t>perdagangan</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oleh </w:t>
      </w:r>
      <w:proofErr w:type="spellStart"/>
      <w:r w:rsidRPr="00276821">
        <w:rPr>
          <w:rFonts w:ascii="Arial" w:hAnsi="Arial" w:cs="Arial"/>
          <w:lang w:val="en-GB"/>
        </w:rPr>
        <w:t>pedagang</w:t>
      </w:r>
      <w:proofErr w:type="spellEnd"/>
      <w:r w:rsidRPr="00276821">
        <w:rPr>
          <w:rFonts w:ascii="Arial" w:hAnsi="Arial" w:cs="Arial"/>
          <w:lang w:val="en-GB"/>
        </w:rPr>
        <w:t xml:space="preserve"> </w:t>
      </w:r>
      <w:proofErr w:type="spellStart"/>
      <w:r w:rsidRPr="00276821">
        <w:rPr>
          <w:rFonts w:ascii="Arial" w:hAnsi="Arial" w:cs="Arial"/>
          <w:lang w:val="en-GB"/>
        </w:rPr>
        <w:t>lokal</w:t>
      </w:r>
      <w:proofErr w:type="spellEnd"/>
      <w:r w:rsidRPr="00276821">
        <w:rPr>
          <w:rFonts w:ascii="Arial" w:hAnsi="Arial" w:cs="Arial"/>
          <w:lang w:val="en-GB"/>
        </w:rPr>
        <w:t xml:space="preserve"> </w:t>
      </w:r>
      <w:proofErr w:type="spellStart"/>
      <w:r w:rsidRPr="00276821">
        <w:rPr>
          <w:rFonts w:ascii="Arial" w:hAnsi="Arial" w:cs="Arial"/>
          <w:lang w:val="en-GB"/>
        </w:rPr>
        <w:t>Kranji</w:t>
      </w:r>
      <w:proofErr w:type="spellEnd"/>
      <w:r w:rsidRPr="00276821">
        <w:rPr>
          <w:rFonts w:ascii="Arial" w:hAnsi="Arial" w:cs="Arial"/>
          <w:lang w:val="en-GB"/>
        </w:rPr>
        <w:t xml:space="preserve"> </w:t>
      </w:r>
      <w:proofErr w:type="spellStart"/>
      <w:r w:rsidR="004B0BE0">
        <w:rPr>
          <w:rFonts w:ascii="Arial" w:hAnsi="Arial" w:cs="Arial"/>
          <w:lang w:val="en-GB"/>
        </w:rPr>
        <w:t>layak</w:t>
      </w:r>
      <w:proofErr w:type="spellEnd"/>
      <w:r w:rsidR="004B0BE0">
        <w:rPr>
          <w:rFonts w:ascii="Arial" w:hAnsi="Arial" w:cs="Arial"/>
          <w:lang w:val="en-GB"/>
        </w:rPr>
        <w:t xml:space="preserve"> </w:t>
      </w:r>
      <w:proofErr w:type="spellStart"/>
      <w:r w:rsidR="004B0BE0">
        <w:rPr>
          <w:rFonts w:ascii="Arial" w:hAnsi="Arial" w:cs="Arial"/>
          <w:lang w:val="en-GB"/>
        </w:rPr>
        <w:t>Tabel</w:t>
      </w:r>
      <w:proofErr w:type="spellEnd"/>
      <w:r w:rsidR="004B0BE0">
        <w:rPr>
          <w:rFonts w:ascii="Arial" w:hAnsi="Arial" w:cs="Arial"/>
          <w:lang w:val="en-GB"/>
        </w:rPr>
        <w:t xml:space="preserve"> 9.</w:t>
      </w:r>
    </w:p>
    <w:p w14:paraId="2ACD619A" w14:textId="77777777" w:rsidR="008814C9" w:rsidRDefault="008814C9" w:rsidP="00661784">
      <w:pPr>
        <w:jc w:val="both"/>
        <w:rPr>
          <w:rFonts w:ascii="Arial" w:hAnsi="Arial" w:cs="Arial"/>
          <w:lang w:val="en-GB"/>
        </w:rPr>
        <w:sectPr w:rsidR="008814C9" w:rsidSect="000541CC">
          <w:type w:val="continuous"/>
          <w:pgSz w:w="11907" w:h="16840" w:code="9"/>
          <w:pgMar w:top="1701" w:right="1418" w:bottom="1701" w:left="1418" w:header="709" w:footer="709" w:gutter="567"/>
          <w:cols w:space="708"/>
          <w:docGrid w:linePitch="360"/>
        </w:sectPr>
      </w:pPr>
    </w:p>
    <w:p w14:paraId="25B81B5B" w14:textId="6238742A" w:rsidR="00C07080" w:rsidRPr="002C1F03" w:rsidRDefault="00C07080" w:rsidP="00661784">
      <w:pPr>
        <w:jc w:val="both"/>
        <w:rPr>
          <w:rFonts w:ascii="Arial" w:hAnsi="Arial" w:cs="Arial"/>
          <w:b/>
          <w:lang w:val="en-GB"/>
        </w:rPr>
      </w:pPr>
      <w:proofErr w:type="spellStart"/>
      <w:r w:rsidRPr="002C1F03">
        <w:rPr>
          <w:rFonts w:ascii="Arial" w:hAnsi="Arial" w:cs="Arial"/>
          <w:b/>
          <w:lang w:val="en-GB"/>
        </w:rPr>
        <w:t>Tabel</w:t>
      </w:r>
      <w:proofErr w:type="spellEnd"/>
      <w:r w:rsidRPr="002C1F03">
        <w:rPr>
          <w:rFonts w:ascii="Arial" w:hAnsi="Arial" w:cs="Arial"/>
          <w:b/>
          <w:lang w:val="en-GB"/>
        </w:rPr>
        <w:t xml:space="preserve"> 9. </w:t>
      </w:r>
      <w:proofErr w:type="spellStart"/>
      <w:r w:rsidRPr="002C1F03">
        <w:rPr>
          <w:rFonts w:ascii="Arial" w:hAnsi="Arial" w:cs="Arial"/>
          <w:b/>
          <w:lang w:val="en-GB"/>
        </w:rPr>
        <w:t>Analisis</w:t>
      </w:r>
      <w:proofErr w:type="spellEnd"/>
      <w:r w:rsidRPr="002C1F03">
        <w:rPr>
          <w:rFonts w:ascii="Arial" w:hAnsi="Arial" w:cs="Arial"/>
          <w:b/>
          <w:lang w:val="en-GB"/>
        </w:rPr>
        <w:t xml:space="preserve"> Usaha </w:t>
      </w:r>
      <w:proofErr w:type="spellStart"/>
      <w:r w:rsidRPr="002C1F03">
        <w:rPr>
          <w:rFonts w:ascii="Arial" w:hAnsi="Arial" w:cs="Arial"/>
          <w:b/>
          <w:lang w:val="en-GB"/>
        </w:rPr>
        <w:t>Pedang</w:t>
      </w:r>
      <w:proofErr w:type="spellEnd"/>
      <w:r w:rsidRPr="002C1F03">
        <w:rPr>
          <w:rFonts w:ascii="Arial" w:hAnsi="Arial" w:cs="Arial"/>
          <w:b/>
          <w:lang w:val="en-GB"/>
        </w:rPr>
        <w:t xml:space="preserve"> </w:t>
      </w:r>
      <w:proofErr w:type="spellStart"/>
      <w:r w:rsidRPr="002C1F03">
        <w:rPr>
          <w:rFonts w:ascii="Arial" w:hAnsi="Arial" w:cs="Arial"/>
          <w:b/>
          <w:lang w:val="en-GB"/>
        </w:rPr>
        <w:t>Lokal</w:t>
      </w:r>
      <w:proofErr w:type="spellEnd"/>
      <w:r w:rsidRPr="002C1F03">
        <w:rPr>
          <w:rFonts w:ascii="Arial" w:hAnsi="Arial" w:cs="Arial"/>
          <w:b/>
          <w:lang w:val="en-GB"/>
        </w:rPr>
        <w:t xml:space="preserve"> </w:t>
      </w:r>
      <w:proofErr w:type="spellStart"/>
      <w:r w:rsidRPr="002C1F03">
        <w:rPr>
          <w:rFonts w:ascii="Arial" w:hAnsi="Arial" w:cs="Arial"/>
          <w:b/>
          <w:lang w:val="en-GB"/>
        </w:rPr>
        <w:t>Kranji</w:t>
      </w:r>
      <w:proofErr w:type="spellEnd"/>
    </w:p>
    <w:tbl>
      <w:tblPr>
        <w:tblW w:w="5000" w:type="pct"/>
        <w:tblLook w:val="04A0" w:firstRow="1" w:lastRow="0" w:firstColumn="1" w:lastColumn="0" w:noHBand="0" w:noVBand="1"/>
      </w:tblPr>
      <w:tblGrid>
        <w:gridCol w:w="771"/>
        <w:gridCol w:w="2420"/>
        <w:gridCol w:w="3207"/>
        <w:gridCol w:w="2106"/>
      </w:tblGrid>
      <w:tr w:rsidR="00C07080" w:rsidRPr="00044202" w14:paraId="21166C20" w14:textId="77777777" w:rsidTr="00044202">
        <w:trPr>
          <w:trHeight w:val="300"/>
        </w:trPr>
        <w:tc>
          <w:tcPr>
            <w:tcW w:w="466" w:type="pct"/>
            <w:tcBorders>
              <w:top w:val="single" w:sz="4" w:space="0" w:color="auto"/>
              <w:left w:val="nil"/>
              <w:bottom w:val="single" w:sz="4" w:space="0" w:color="auto"/>
              <w:right w:val="nil"/>
            </w:tcBorders>
            <w:shd w:val="clear" w:color="auto" w:fill="D0CECE" w:themeFill="background2" w:themeFillShade="E6"/>
            <w:noWrap/>
            <w:hideMark/>
          </w:tcPr>
          <w:p w14:paraId="6AF31E80" w14:textId="77777777" w:rsidR="00C07080" w:rsidRPr="00044202" w:rsidRDefault="00C07080">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No</w:t>
            </w:r>
          </w:p>
        </w:tc>
        <w:tc>
          <w:tcPr>
            <w:tcW w:w="1436" w:type="pct"/>
            <w:tcBorders>
              <w:top w:val="single" w:sz="4" w:space="0" w:color="auto"/>
              <w:left w:val="nil"/>
              <w:bottom w:val="single" w:sz="4" w:space="0" w:color="auto"/>
              <w:right w:val="nil"/>
            </w:tcBorders>
            <w:shd w:val="clear" w:color="auto" w:fill="D0CECE" w:themeFill="background2" w:themeFillShade="E6"/>
            <w:noWrap/>
            <w:hideMark/>
          </w:tcPr>
          <w:p w14:paraId="0BE5FCBB" w14:textId="77777777" w:rsidR="00C07080" w:rsidRPr="00044202" w:rsidRDefault="00C07080">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Keterangan</w:t>
            </w:r>
            <w:proofErr w:type="spellEnd"/>
          </w:p>
        </w:tc>
        <w:tc>
          <w:tcPr>
            <w:tcW w:w="1898" w:type="pct"/>
            <w:tcBorders>
              <w:top w:val="single" w:sz="4" w:space="0" w:color="auto"/>
              <w:left w:val="nil"/>
              <w:bottom w:val="single" w:sz="4" w:space="0" w:color="auto"/>
              <w:right w:val="nil"/>
            </w:tcBorders>
            <w:shd w:val="clear" w:color="auto" w:fill="D0CECE" w:themeFill="background2" w:themeFillShade="E6"/>
            <w:noWrap/>
            <w:hideMark/>
          </w:tcPr>
          <w:p w14:paraId="111D3886" w14:textId="77777777" w:rsidR="00C07080" w:rsidRPr="00044202" w:rsidRDefault="00C07080">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Rata-rata </w:t>
            </w:r>
            <w:proofErr w:type="spellStart"/>
            <w:r w:rsidRPr="00044202">
              <w:rPr>
                <w:rFonts w:ascii="Arial" w:hAnsi="Arial" w:cs="Arial"/>
                <w:color w:val="000000"/>
                <w:sz w:val="20"/>
                <w:szCs w:val="20"/>
                <w:lang w:val="en-ID" w:eastAsia="en-ID"/>
              </w:rPr>
              <w:t>seluruh</w:t>
            </w:r>
            <w:proofErr w:type="spellEnd"/>
            <w:r w:rsidRPr="00044202">
              <w:rPr>
                <w:rFonts w:ascii="Arial" w:hAnsi="Arial" w:cs="Arial"/>
                <w:color w:val="000000"/>
                <w:sz w:val="20"/>
                <w:szCs w:val="20"/>
                <w:lang w:val="en-ID" w:eastAsia="en-ID"/>
              </w:rPr>
              <w:t xml:space="preserve"> ikan (Rp)</w:t>
            </w:r>
            <w:r w:rsidRPr="00044202">
              <w:rPr>
                <w:rFonts w:ascii="Arial" w:hAnsi="Arial" w:cs="Arial"/>
                <w:b/>
                <w:bCs/>
                <w:color w:val="000000"/>
                <w:sz w:val="20"/>
                <w:szCs w:val="20"/>
                <w:lang w:val="en-ID" w:eastAsia="en-ID"/>
              </w:rPr>
              <w:t>/</w:t>
            </w:r>
            <w:r w:rsidRPr="00044202">
              <w:rPr>
                <w:rFonts w:ascii="Arial" w:hAnsi="Arial" w:cs="Arial"/>
                <w:color w:val="000000"/>
                <w:sz w:val="20"/>
                <w:szCs w:val="20"/>
                <w:lang w:val="en-ID" w:eastAsia="en-ID"/>
              </w:rPr>
              <w:t>Hari</w:t>
            </w:r>
          </w:p>
        </w:tc>
        <w:tc>
          <w:tcPr>
            <w:tcW w:w="1200" w:type="pct"/>
            <w:tcBorders>
              <w:top w:val="single" w:sz="4" w:space="0" w:color="auto"/>
              <w:left w:val="nil"/>
              <w:bottom w:val="single" w:sz="4" w:space="0" w:color="auto"/>
              <w:right w:val="nil"/>
            </w:tcBorders>
            <w:shd w:val="clear" w:color="auto" w:fill="D0CECE" w:themeFill="background2" w:themeFillShade="E6"/>
            <w:noWrap/>
            <w:hideMark/>
          </w:tcPr>
          <w:p w14:paraId="290E3510" w14:textId="77777777" w:rsidR="00C07080" w:rsidRPr="00044202" w:rsidRDefault="00C07080">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Proporsional</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Tongkol</w:t>
            </w:r>
            <w:proofErr w:type="spellEnd"/>
          </w:p>
        </w:tc>
      </w:tr>
      <w:tr w:rsidR="00C07080" w:rsidRPr="00044202" w14:paraId="4F008123" w14:textId="77777777" w:rsidTr="00044202">
        <w:trPr>
          <w:trHeight w:val="300"/>
        </w:trPr>
        <w:tc>
          <w:tcPr>
            <w:tcW w:w="466" w:type="pct"/>
            <w:tcBorders>
              <w:top w:val="single" w:sz="4" w:space="0" w:color="auto"/>
              <w:left w:val="nil"/>
              <w:bottom w:val="nil"/>
              <w:right w:val="nil"/>
            </w:tcBorders>
            <w:noWrap/>
            <w:hideMark/>
          </w:tcPr>
          <w:p w14:paraId="743EBBC6" w14:textId="77777777" w:rsidR="00C07080" w:rsidRPr="00044202" w:rsidRDefault="00C07080">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1436" w:type="pct"/>
            <w:tcBorders>
              <w:top w:val="single" w:sz="4" w:space="0" w:color="auto"/>
              <w:left w:val="nil"/>
              <w:bottom w:val="nil"/>
              <w:right w:val="nil"/>
            </w:tcBorders>
            <w:noWrap/>
            <w:hideMark/>
          </w:tcPr>
          <w:p w14:paraId="25B684F5" w14:textId="77777777" w:rsidR="00C07080" w:rsidRPr="00044202" w:rsidRDefault="00C07080">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Tetap</w:t>
            </w:r>
            <w:proofErr w:type="spellEnd"/>
          </w:p>
        </w:tc>
        <w:tc>
          <w:tcPr>
            <w:tcW w:w="1898" w:type="pct"/>
            <w:tcBorders>
              <w:top w:val="single" w:sz="4" w:space="0" w:color="auto"/>
              <w:left w:val="nil"/>
              <w:bottom w:val="nil"/>
              <w:right w:val="nil"/>
            </w:tcBorders>
            <w:noWrap/>
            <w:hideMark/>
          </w:tcPr>
          <w:p w14:paraId="66175F60"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436.730</w:t>
            </w:r>
          </w:p>
        </w:tc>
        <w:tc>
          <w:tcPr>
            <w:tcW w:w="1200" w:type="pct"/>
            <w:tcBorders>
              <w:top w:val="single" w:sz="4" w:space="0" w:color="auto"/>
              <w:left w:val="nil"/>
              <w:bottom w:val="nil"/>
              <w:right w:val="nil"/>
            </w:tcBorders>
            <w:noWrap/>
            <w:hideMark/>
          </w:tcPr>
          <w:p w14:paraId="29B2E4CE"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314.950</w:t>
            </w:r>
          </w:p>
        </w:tc>
      </w:tr>
      <w:tr w:rsidR="00C07080" w:rsidRPr="00044202" w14:paraId="653EFD92" w14:textId="77777777" w:rsidTr="00044202">
        <w:trPr>
          <w:trHeight w:val="300"/>
        </w:trPr>
        <w:tc>
          <w:tcPr>
            <w:tcW w:w="466" w:type="pct"/>
            <w:noWrap/>
            <w:hideMark/>
          </w:tcPr>
          <w:p w14:paraId="6166EE6F" w14:textId="77777777" w:rsidR="00C07080" w:rsidRPr="00044202" w:rsidRDefault="00C07080">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436" w:type="pct"/>
            <w:noWrap/>
            <w:hideMark/>
          </w:tcPr>
          <w:p w14:paraId="44D6068B" w14:textId="77777777" w:rsidR="00C07080" w:rsidRPr="00044202" w:rsidRDefault="00C07080">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a. </w:t>
            </w: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penyusutan</w:t>
            </w:r>
            <w:proofErr w:type="spellEnd"/>
          </w:p>
        </w:tc>
        <w:tc>
          <w:tcPr>
            <w:tcW w:w="1898" w:type="pct"/>
            <w:noWrap/>
            <w:hideMark/>
          </w:tcPr>
          <w:p w14:paraId="61C5E3C0"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423.605</w:t>
            </w:r>
          </w:p>
        </w:tc>
        <w:tc>
          <w:tcPr>
            <w:tcW w:w="1200" w:type="pct"/>
            <w:noWrap/>
            <w:hideMark/>
          </w:tcPr>
          <w:p w14:paraId="7FBF341B"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305.485</w:t>
            </w:r>
          </w:p>
        </w:tc>
      </w:tr>
      <w:tr w:rsidR="00C07080" w:rsidRPr="00044202" w14:paraId="6639A9D9" w14:textId="77777777" w:rsidTr="00044202">
        <w:trPr>
          <w:trHeight w:val="300"/>
        </w:trPr>
        <w:tc>
          <w:tcPr>
            <w:tcW w:w="466" w:type="pct"/>
            <w:noWrap/>
            <w:hideMark/>
          </w:tcPr>
          <w:p w14:paraId="3C92BD5B" w14:textId="77777777" w:rsidR="00C07080" w:rsidRPr="00044202" w:rsidRDefault="00C07080">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436" w:type="pct"/>
            <w:noWrap/>
            <w:hideMark/>
          </w:tcPr>
          <w:p w14:paraId="64771470" w14:textId="77777777" w:rsidR="00C07080" w:rsidRPr="00044202" w:rsidRDefault="00C07080">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b. </w:t>
            </w:r>
            <w:proofErr w:type="spellStart"/>
            <w:r w:rsidRPr="00044202">
              <w:rPr>
                <w:rFonts w:ascii="Arial" w:hAnsi="Arial" w:cs="Arial"/>
                <w:color w:val="000000"/>
                <w:sz w:val="20"/>
                <w:szCs w:val="20"/>
                <w:lang w:val="en-ID" w:eastAsia="en-ID"/>
              </w:rPr>
              <w:t>Komunikasi</w:t>
            </w:r>
            <w:proofErr w:type="spellEnd"/>
          </w:p>
        </w:tc>
        <w:tc>
          <w:tcPr>
            <w:tcW w:w="1898" w:type="pct"/>
            <w:noWrap/>
            <w:hideMark/>
          </w:tcPr>
          <w:p w14:paraId="4757F85C"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13.125</w:t>
            </w:r>
          </w:p>
        </w:tc>
        <w:tc>
          <w:tcPr>
            <w:tcW w:w="1200" w:type="pct"/>
            <w:noWrap/>
            <w:hideMark/>
          </w:tcPr>
          <w:p w14:paraId="14DFBBF0"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9.465</w:t>
            </w:r>
          </w:p>
        </w:tc>
      </w:tr>
      <w:tr w:rsidR="00C07080" w:rsidRPr="00044202" w14:paraId="7F5C832D" w14:textId="77777777" w:rsidTr="00A4193D">
        <w:trPr>
          <w:trHeight w:val="80"/>
        </w:trPr>
        <w:tc>
          <w:tcPr>
            <w:tcW w:w="466" w:type="pct"/>
            <w:noWrap/>
            <w:hideMark/>
          </w:tcPr>
          <w:p w14:paraId="4D35C47F" w14:textId="77777777" w:rsidR="00C07080" w:rsidRPr="00044202" w:rsidRDefault="00C07080">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w:t>
            </w:r>
          </w:p>
        </w:tc>
        <w:tc>
          <w:tcPr>
            <w:tcW w:w="1436" w:type="pct"/>
            <w:noWrap/>
            <w:hideMark/>
          </w:tcPr>
          <w:p w14:paraId="22C00DBC" w14:textId="77777777" w:rsidR="00C07080" w:rsidRPr="00044202" w:rsidRDefault="00C07080">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Variabel</w:t>
            </w:r>
            <w:proofErr w:type="spellEnd"/>
          </w:p>
        </w:tc>
        <w:tc>
          <w:tcPr>
            <w:tcW w:w="1898" w:type="pct"/>
            <w:noWrap/>
            <w:hideMark/>
          </w:tcPr>
          <w:p w14:paraId="3CDBB7B8"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3.137.843</w:t>
            </w:r>
          </w:p>
        </w:tc>
        <w:tc>
          <w:tcPr>
            <w:tcW w:w="1200" w:type="pct"/>
            <w:noWrap/>
            <w:hideMark/>
          </w:tcPr>
          <w:p w14:paraId="5423E030"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1.295.480</w:t>
            </w:r>
          </w:p>
        </w:tc>
      </w:tr>
      <w:tr w:rsidR="00C07080" w:rsidRPr="00044202" w14:paraId="50AF1917" w14:textId="77777777" w:rsidTr="00044202">
        <w:trPr>
          <w:trHeight w:val="300"/>
        </w:trPr>
        <w:tc>
          <w:tcPr>
            <w:tcW w:w="466" w:type="pct"/>
            <w:noWrap/>
            <w:hideMark/>
          </w:tcPr>
          <w:p w14:paraId="1B214B36" w14:textId="77777777" w:rsidR="00C07080" w:rsidRPr="00044202" w:rsidRDefault="00C07080">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436" w:type="pct"/>
            <w:noWrap/>
            <w:hideMark/>
          </w:tcPr>
          <w:p w14:paraId="674F25D0" w14:textId="77777777" w:rsidR="00C07080" w:rsidRPr="00044202" w:rsidRDefault="00C07080">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a. Es</w:t>
            </w:r>
          </w:p>
        </w:tc>
        <w:tc>
          <w:tcPr>
            <w:tcW w:w="1898" w:type="pct"/>
            <w:noWrap/>
            <w:hideMark/>
          </w:tcPr>
          <w:p w14:paraId="626A9C8A"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31.429</w:t>
            </w:r>
          </w:p>
        </w:tc>
        <w:tc>
          <w:tcPr>
            <w:tcW w:w="1200" w:type="pct"/>
            <w:noWrap/>
            <w:hideMark/>
          </w:tcPr>
          <w:p w14:paraId="2F043D44"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22.665</w:t>
            </w:r>
          </w:p>
        </w:tc>
      </w:tr>
      <w:tr w:rsidR="00C07080" w:rsidRPr="00044202" w14:paraId="37E07EB7" w14:textId="77777777" w:rsidTr="00044202">
        <w:trPr>
          <w:trHeight w:val="300"/>
        </w:trPr>
        <w:tc>
          <w:tcPr>
            <w:tcW w:w="466" w:type="pct"/>
            <w:noWrap/>
            <w:hideMark/>
          </w:tcPr>
          <w:p w14:paraId="68627AD1" w14:textId="77777777" w:rsidR="00C07080" w:rsidRPr="00044202" w:rsidRDefault="00C07080">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436" w:type="pct"/>
            <w:noWrap/>
            <w:hideMark/>
          </w:tcPr>
          <w:p w14:paraId="250EA09C" w14:textId="77777777" w:rsidR="00C07080" w:rsidRPr="00044202" w:rsidRDefault="00C07080">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b. </w:t>
            </w:r>
            <w:proofErr w:type="spellStart"/>
            <w:r w:rsidRPr="00044202">
              <w:rPr>
                <w:rFonts w:ascii="Arial" w:hAnsi="Arial" w:cs="Arial"/>
                <w:color w:val="000000"/>
                <w:sz w:val="20"/>
                <w:szCs w:val="20"/>
                <w:lang w:val="en-ID" w:eastAsia="en-ID"/>
              </w:rPr>
              <w:t>Plastik</w:t>
            </w:r>
            <w:proofErr w:type="spellEnd"/>
          </w:p>
        </w:tc>
        <w:tc>
          <w:tcPr>
            <w:tcW w:w="1898" w:type="pct"/>
            <w:noWrap/>
            <w:hideMark/>
          </w:tcPr>
          <w:p w14:paraId="3D343DBD"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22.857</w:t>
            </w:r>
          </w:p>
        </w:tc>
        <w:tc>
          <w:tcPr>
            <w:tcW w:w="1200" w:type="pct"/>
            <w:noWrap/>
            <w:hideMark/>
          </w:tcPr>
          <w:p w14:paraId="183156ED"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16.484</w:t>
            </w:r>
          </w:p>
        </w:tc>
      </w:tr>
      <w:tr w:rsidR="00C07080" w:rsidRPr="00044202" w14:paraId="2C26A4AF" w14:textId="77777777" w:rsidTr="00A4193D">
        <w:trPr>
          <w:trHeight w:val="80"/>
        </w:trPr>
        <w:tc>
          <w:tcPr>
            <w:tcW w:w="466" w:type="pct"/>
            <w:noWrap/>
            <w:hideMark/>
          </w:tcPr>
          <w:p w14:paraId="3A6A0A4C" w14:textId="77777777" w:rsidR="00C07080" w:rsidRPr="00044202" w:rsidRDefault="00C07080">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436" w:type="pct"/>
            <w:noWrap/>
            <w:hideMark/>
          </w:tcPr>
          <w:p w14:paraId="1119DAF5" w14:textId="77777777" w:rsidR="00C07080" w:rsidRPr="00044202" w:rsidRDefault="00C07080">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c. Modal </w:t>
            </w:r>
            <w:proofErr w:type="spellStart"/>
            <w:r w:rsidRPr="00044202">
              <w:rPr>
                <w:rFonts w:ascii="Arial" w:hAnsi="Arial" w:cs="Arial"/>
                <w:color w:val="000000"/>
                <w:sz w:val="20"/>
                <w:szCs w:val="20"/>
                <w:lang w:val="en-ID" w:eastAsia="en-ID"/>
              </w:rPr>
              <w:t>beli</w:t>
            </w:r>
            <w:proofErr w:type="spellEnd"/>
            <w:r w:rsidRPr="00044202">
              <w:rPr>
                <w:rFonts w:ascii="Arial" w:hAnsi="Arial" w:cs="Arial"/>
                <w:color w:val="000000"/>
                <w:sz w:val="20"/>
                <w:szCs w:val="20"/>
                <w:lang w:val="en-ID" w:eastAsia="en-ID"/>
              </w:rPr>
              <w:t xml:space="preserve"> ikan</w:t>
            </w:r>
          </w:p>
        </w:tc>
        <w:tc>
          <w:tcPr>
            <w:tcW w:w="1898" w:type="pct"/>
            <w:noWrap/>
            <w:hideMark/>
          </w:tcPr>
          <w:p w14:paraId="27F19836"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2.783.557</w:t>
            </w:r>
          </w:p>
        </w:tc>
        <w:tc>
          <w:tcPr>
            <w:tcW w:w="1200" w:type="pct"/>
            <w:noWrap/>
            <w:hideMark/>
          </w:tcPr>
          <w:p w14:paraId="7A6913B9"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1.039.985</w:t>
            </w:r>
          </w:p>
        </w:tc>
      </w:tr>
      <w:tr w:rsidR="00C07080" w:rsidRPr="00044202" w14:paraId="6A0E77E0" w14:textId="77777777" w:rsidTr="00044202">
        <w:trPr>
          <w:trHeight w:val="300"/>
        </w:trPr>
        <w:tc>
          <w:tcPr>
            <w:tcW w:w="466" w:type="pct"/>
            <w:noWrap/>
            <w:hideMark/>
          </w:tcPr>
          <w:p w14:paraId="61888671" w14:textId="77777777" w:rsidR="00C07080" w:rsidRPr="00044202" w:rsidRDefault="00C07080">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436" w:type="pct"/>
            <w:noWrap/>
            <w:hideMark/>
          </w:tcPr>
          <w:p w14:paraId="4D9A9815" w14:textId="77777777" w:rsidR="00C07080" w:rsidRPr="00044202" w:rsidRDefault="00C07080">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d. </w:t>
            </w:r>
            <w:proofErr w:type="spellStart"/>
            <w:r w:rsidRPr="00044202">
              <w:rPr>
                <w:rFonts w:ascii="Arial" w:hAnsi="Arial" w:cs="Arial"/>
                <w:color w:val="000000"/>
                <w:sz w:val="20"/>
                <w:szCs w:val="20"/>
                <w:lang w:val="en-ID" w:eastAsia="en-ID"/>
              </w:rPr>
              <w:t>Sewa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Kios</w:t>
            </w:r>
            <w:proofErr w:type="spellEnd"/>
          </w:p>
        </w:tc>
        <w:tc>
          <w:tcPr>
            <w:tcW w:w="1898" w:type="pct"/>
            <w:noWrap/>
            <w:hideMark/>
          </w:tcPr>
          <w:p w14:paraId="3EC94136"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300.000</w:t>
            </w:r>
          </w:p>
        </w:tc>
        <w:tc>
          <w:tcPr>
            <w:tcW w:w="1200" w:type="pct"/>
            <w:noWrap/>
            <w:hideMark/>
          </w:tcPr>
          <w:p w14:paraId="49D77774"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216.346</w:t>
            </w:r>
          </w:p>
        </w:tc>
      </w:tr>
      <w:tr w:rsidR="00C07080" w:rsidRPr="00044202" w14:paraId="2A859241" w14:textId="77777777" w:rsidTr="00044202">
        <w:trPr>
          <w:trHeight w:val="300"/>
        </w:trPr>
        <w:tc>
          <w:tcPr>
            <w:tcW w:w="466" w:type="pct"/>
            <w:noWrap/>
            <w:hideMark/>
          </w:tcPr>
          <w:p w14:paraId="4819CB4E" w14:textId="77777777" w:rsidR="00C07080" w:rsidRPr="00044202" w:rsidRDefault="00C07080">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3</w:t>
            </w:r>
          </w:p>
        </w:tc>
        <w:tc>
          <w:tcPr>
            <w:tcW w:w="1436" w:type="pct"/>
            <w:noWrap/>
            <w:hideMark/>
          </w:tcPr>
          <w:p w14:paraId="20993DA3" w14:textId="77777777" w:rsidR="00C07080" w:rsidRPr="00044202" w:rsidRDefault="00C07080">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Total</w:t>
            </w:r>
          </w:p>
        </w:tc>
        <w:tc>
          <w:tcPr>
            <w:tcW w:w="1898" w:type="pct"/>
            <w:noWrap/>
            <w:hideMark/>
          </w:tcPr>
          <w:p w14:paraId="31DE68F0"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3.574.573</w:t>
            </w:r>
          </w:p>
        </w:tc>
        <w:tc>
          <w:tcPr>
            <w:tcW w:w="1200" w:type="pct"/>
            <w:noWrap/>
            <w:hideMark/>
          </w:tcPr>
          <w:p w14:paraId="3C6C870B"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1.610.430</w:t>
            </w:r>
          </w:p>
        </w:tc>
      </w:tr>
      <w:tr w:rsidR="00C07080" w:rsidRPr="00044202" w14:paraId="7FF284DB" w14:textId="77777777" w:rsidTr="00044202">
        <w:trPr>
          <w:trHeight w:val="300"/>
        </w:trPr>
        <w:tc>
          <w:tcPr>
            <w:tcW w:w="466" w:type="pct"/>
            <w:noWrap/>
            <w:hideMark/>
          </w:tcPr>
          <w:p w14:paraId="6148989C" w14:textId="77777777" w:rsidR="00C07080" w:rsidRPr="00044202" w:rsidRDefault="00C07080">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4</w:t>
            </w:r>
          </w:p>
        </w:tc>
        <w:tc>
          <w:tcPr>
            <w:tcW w:w="1436" w:type="pct"/>
            <w:noWrap/>
            <w:hideMark/>
          </w:tcPr>
          <w:p w14:paraId="39138013" w14:textId="77777777" w:rsidR="00C07080" w:rsidRPr="00044202" w:rsidRDefault="00C07080">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Penerimaan</w:t>
            </w:r>
            <w:proofErr w:type="spellEnd"/>
          </w:p>
        </w:tc>
        <w:tc>
          <w:tcPr>
            <w:tcW w:w="1898" w:type="pct"/>
            <w:noWrap/>
            <w:hideMark/>
          </w:tcPr>
          <w:p w14:paraId="3C2525DB"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4.025.000</w:t>
            </w:r>
          </w:p>
        </w:tc>
        <w:tc>
          <w:tcPr>
            <w:tcW w:w="1200" w:type="pct"/>
            <w:noWrap/>
            <w:hideMark/>
          </w:tcPr>
          <w:p w14:paraId="782A0AF0"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1.714.286</w:t>
            </w:r>
          </w:p>
        </w:tc>
      </w:tr>
      <w:tr w:rsidR="00C07080" w:rsidRPr="00044202" w14:paraId="2C0AF1CB" w14:textId="77777777" w:rsidTr="00044202">
        <w:trPr>
          <w:trHeight w:val="300"/>
        </w:trPr>
        <w:tc>
          <w:tcPr>
            <w:tcW w:w="466" w:type="pct"/>
            <w:noWrap/>
            <w:hideMark/>
          </w:tcPr>
          <w:p w14:paraId="15DFC683" w14:textId="77777777" w:rsidR="00C07080" w:rsidRPr="00044202" w:rsidRDefault="00C07080">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5</w:t>
            </w:r>
          </w:p>
        </w:tc>
        <w:tc>
          <w:tcPr>
            <w:tcW w:w="1436" w:type="pct"/>
            <w:noWrap/>
            <w:hideMark/>
          </w:tcPr>
          <w:p w14:paraId="44CF5A4B" w14:textId="77777777" w:rsidR="00C07080" w:rsidRPr="00044202" w:rsidRDefault="00C07080">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Pendapatan</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Bersih</w:t>
            </w:r>
            <w:proofErr w:type="spellEnd"/>
          </w:p>
        </w:tc>
        <w:tc>
          <w:tcPr>
            <w:tcW w:w="1898" w:type="pct"/>
            <w:noWrap/>
            <w:hideMark/>
          </w:tcPr>
          <w:p w14:paraId="61C7CCC1"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450.427</w:t>
            </w:r>
          </w:p>
        </w:tc>
        <w:tc>
          <w:tcPr>
            <w:tcW w:w="1200" w:type="pct"/>
            <w:noWrap/>
            <w:hideMark/>
          </w:tcPr>
          <w:p w14:paraId="4906FC54"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103.856</w:t>
            </w:r>
          </w:p>
        </w:tc>
      </w:tr>
      <w:tr w:rsidR="00C07080" w:rsidRPr="00044202" w14:paraId="75618F71" w14:textId="77777777" w:rsidTr="00044202">
        <w:trPr>
          <w:trHeight w:val="300"/>
        </w:trPr>
        <w:tc>
          <w:tcPr>
            <w:tcW w:w="466" w:type="pct"/>
            <w:tcBorders>
              <w:top w:val="nil"/>
              <w:left w:val="nil"/>
              <w:bottom w:val="single" w:sz="4" w:space="0" w:color="auto"/>
              <w:right w:val="nil"/>
            </w:tcBorders>
            <w:noWrap/>
            <w:hideMark/>
          </w:tcPr>
          <w:p w14:paraId="3AEAB2F7" w14:textId="77777777" w:rsidR="00C07080" w:rsidRPr="00044202" w:rsidRDefault="00C07080">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6</w:t>
            </w:r>
          </w:p>
        </w:tc>
        <w:tc>
          <w:tcPr>
            <w:tcW w:w="1436" w:type="pct"/>
            <w:tcBorders>
              <w:top w:val="nil"/>
              <w:left w:val="nil"/>
              <w:bottom w:val="single" w:sz="4" w:space="0" w:color="auto"/>
              <w:right w:val="nil"/>
            </w:tcBorders>
            <w:noWrap/>
            <w:hideMark/>
          </w:tcPr>
          <w:p w14:paraId="58E08CBD" w14:textId="77777777" w:rsidR="00C07080" w:rsidRPr="00044202" w:rsidRDefault="00C07080">
            <w:pPr>
              <w:widowControl/>
              <w:autoSpaceDE/>
              <w:rPr>
                <w:rFonts w:ascii="Arial" w:hAnsi="Arial" w:cs="Arial"/>
                <w:i/>
                <w:iCs/>
                <w:color w:val="000000"/>
                <w:sz w:val="20"/>
                <w:szCs w:val="20"/>
                <w:lang w:val="en-ID" w:eastAsia="en-ID"/>
              </w:rPr>
            </w:pPr>
            <w:r w:rsidRPr="00044202">
              <w:rPr>
                <w:rFonts w:ascii="Arial" w:hAnsi="Arial" w:cs="Arial"/>
                <w:i/>
                <w:iCs/>
                <w:color w:val="000000"/>
                <w:sz w:val="20"/>
                <w:szCs w:val="20"/>
                <w:lang w:val="en-ID" w:eastAsia="en-ID"/>
              </w:rPr>
              <w:t>R/C Ratio</w:t>
            </w:r>
          </w:p>
        </w:tc>
        <w:tc>
          <w:tcPr>
            <w:tcW w:w="1898" w:type="pct"/>
            <w:tcBorders>
              <w:top w:val="nil"/>
              <w:left w:val="nil"/>
              <w:bottom w:val="single" w:sz="4" w:space="0" w:color="auto"/>
              <w:right w:val="nil"/>
            </w:tcBorders>
            <w:noWrap/>
            <w:hideMark/>
          </w:tcPr>
          <w:p w14:paraId="398414CA"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1,13</w:t>
            </w:r>
          </w:p>
        </w:tc>
        <w:tc>
          <w:tcPr>
            <w:tcW w:w="1200" w:type="pct"/>
            <w:tcBorders>
              <w:top w:val="nil"/>
              <w:left w:val="nil"/>
              <w:bottom w:val="single" w:sz="4" w:space="0" w:color="auto"/>
              <w:right w:val="nil"/>
            </w:tcBorders>
            <w:noWrap/>
            <w:hideMark/>
          </w:tcPr>
          <w:p w14:paraId="1B1E52F7" w14:textId="77777777" w:rsidR="00C07080" w:rsidRPr="00044202" w:rsidRDefault="00C07080">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1,06</w:t>
            </w:r>
          </w:p>
        </w:tc>
      </w:tr>
    </w:tbl>
    <w:p w14:paraId="2183501F" w14:textId="77777777" w:rsidR="00044202" w:rsidRPr="00044202" w:rsidRDefault="00044202" w:rsidP="00044202">
      <w:pPr>
        <w:jc w:val="both"/>
        <w:rPr>
          <w:rFonts w:ascii="Arial" w:hAnsi="Arial" w:cs="Arial"/>
          <w:sz w:val="20"/>
          <w:szCs w:val="20"/>
          <w:lang w:val="en-GB"/>
        </w:rPr>
      </w:pPr>
      <w:proofErr w:type="spellStart"/>
      <w:r w:rsidRPr="00044202">
        <w:rPr>
          <w:rFonts w:ascii="Arial" w:hAnsi="Arial" w:cs="Arial"/>
          <w:sz w:val="20"/>
          <w:szCs w:val="20"/>
          <w:lang w:val="en-GB"/>
        </w:rPr>
        <w:t>Sumber</w:t>
      </w:r>
      <w:proofErr w:type="spellEnd"/>
      <w:r w:rsidRPr="00044202">
        <w:rPr>
          <w:rFonts w:ascii="Arial" w:hAnsi="Arial" w:cs="Arial"/>
          <w:sz w:val="20"/>
          <w:szCs w:val="20"/>
          <w:lang w:val="en-GB"/>
        </w:rPr>
        <w:t xml:space="preserve">: data Primer </w:t>
      </w:r>
      <w:proofErr w:type="spellStart"/>
      <w:r w:rsidRPr="00044202">
        <w:rPr>
          <w:rFonts w:ascii="Arial" w:hAnsi="Arial" w:cs="Arial"/>
          <w:sz w:val="20"/>
          <w:szCs w:val="20"/>
          <w:lang w:val="en-GB"/>
        </w:rPr>
        <w:t>Diolah</w:t>
      </w:r>
      <w:proofErr w:type="spellEnd"/>
      <w:r w:rsidRPr="00044202">
        <w:rPr>
          <w:rFonts w:ascii="Arial" w:hAnsi="Arial" w:cs="Arial"/>
          <w:sz w:val="20"/>
          <w:szCs w:val="20"/>
          <w:lang w:val="en-GB"/>
        </w:rPr>
        <w:t>, 2022</w:t>
      </w:r>
    </w:p>
    <w:p w14:paraId="1AE9DF14" w14:textId="7CBBEAD4" w:rsidR="00CB04BD" w:rsidRDefault="00CB04BD" w:rsidP="007D4936">
      <w:pPr>
        <w:jc w:val="both"/>
        <w:rPr>
          <w:rFonts w:ascii="Arial" w:hAnsi="Arial" w:cs="Arial"/>
          <w:noProof/>
        </w:rPr>
        <w:sectPr w:rsidR="00CB04BD" w:rsidSect="000541CC">
          <w:type w:val="continuous"/>
          <w:pgSz w:w="11907" w:h="16840" w:code="9"/>
          <w:pgMar w:top="1701" w:right="1418" w:bottom="1701" w:left="1418" w:header="709" w:footer="709" w:gutter="567"/>
          <w:cols w:space="708"/>
          <w:docGrid w:linePitch="360"/>
        </w:sectPr>
      </w:pPr>
    </w:p>
    <w:p w14:paraId="70C868FA" w14:textId="34A3B407" w:rsidR="00CB04BD" w:rsidRDefault="007D4936" w:rsidP="00CB04BD">
      <w:pPr>
        <w:jc w:val="both"/>
        <w:rPr>
          <w:rFonts w:ascii="Arial" w:hAnsi="Arial" w:cs="Arial"/>
          <w:noProof/>
        </w:rPr>
        <w:sectPr w:rsidR="00CB04BD" w:rsidSect="004B0BE0">
          <w:type w:val="continuous"/>
          <w:pgSz w:w="11907" w:h="16840" w:code="9"/>
          <w:pgMar w:top="1701" w:right="1418" w:bottom="1701" w:left="1418" w:header="709" w:footer="709" w:gutter="567"/>
          <w:cols w:num="2" w:space="340"/>
          <w:docGrid w:linePitch="360"/>
        </w:sectPr>
      </w:pPr>
      <w:r w:rsidRPr="00276821">
        <w:rPr>
          <w:rFonts w:ascii="Arial" w:hAnsi="Arial" w:cs="Arial"/>
          <w:noProof/>
        </w:rPr>
        <w:lastRenderedPageBreak/>
        <w:t>Pedagang kota Lamongan mendistribusikan ikan Tongkol melalui Pasar Ikan Kota Lamongan yang berada di pusat kota.</w:t>
      </w:r>
      <w:r w:rsidR="007075CE" w:rsidRPr="00276821">
        <w:rPr>
          <w:rFonts w:ascii="Arial" w:hAnsi="Arial" w:cs="Arial"/>
          <w:noProof/>
        </w:rPr>
        <w:t xml:space="preserve"> diketahui rata-rata biaya tetap yang dikeluarkan sebesar Rp709.454/hari, rincian biaya meliputi biaya penyusutan sebesar Rp. 694.454/hari, dan biaya lainnya yakni biaya komunikasi. Rata-rata biaya variabel yang dikeluarkan sebesar Rp. 23.496.106/hari, biaya variabel meliputi </w:t>
      </w:r>
      <w:r w:rsidR="007075CE" w:rsidRPr="00276821">
        <w:rPr>
          <w:rFonts w:ascii="Arial" w:hAnsi="Arial" w:cs="Arial"/>
          <w:noProof/>
        </w:rPr>
        <w:t xml:space="preserve">biaya sewa kios, tenaga kerja, modal beli ikan, plastik dan galon buat air minum. Biaya total yang dikeluarkan sebesar Rp. 24.205.560/hari. Penerimaan yang didapat sebesar Rp. 26.412.083/hari. Keuntungan yang diperoleh sebesar Rp. 2.206.523/hari. Hasil perhitungan </w:t>
      </w:r>
      <w:r w:rsidR="007075CE" w:rsidRPr="00276821">
        <w:rPr>
          <w:rFonts w:ascii="Arial" w:hAnsi="Arial" w:cs="Arial"/>
          <w:i/>
          <w:iCs/>
          <w:noProof/>
        </w:rPr>
        <w:t>R/C Ratio</w:t>
      </w:r>
      <w:r w:rsidR="007075CE" w:rsidRPr="00276821">
        <w:rPr>
          <w:rFonts w:ascii="Arial" w:hAnsi="Arial" w:cs="Arial"/>
          <w:noProof/>
        </w:rPr>
        <w:t xml:space="preserve"> rata-rata ikan Tongkol sebesar 1,03 dan dapat diartikan bahwa usaha perdagangan ikan Tongkol oleh pedagan</w:t>
      </w:r>
      <w:r w:rsidR="00300609">
        <w:rPr>
          <w:rFonts w:ascii="Arial" w:hAnsi="Arial" w:cs="Arial"/>
          <w:noProof/>
        </w:rPr>
        <w:t xml:space="preserve">g kota Lamongan layak </w:t>
      </w:r>
      <w:r w:rsidR="004B0BE0">
        <w:rPr>
          <w:rFonts w:ascii="Arial" w:hAnsi="Arial" w:cs="Arial"/>
          <w:noProof/>
        </w:rPr>
        <w:t>T</w:t>
      </w:r>
      <w:r w:rsidR="006F134B">
        <w:rPr>
          <w:rFonts w:ascii="Arial" w:hAnsi="Arial" w:cs="Arial"/>
          <w:noProof/>
        </w:rPr>
        <w:t>abel 10</w:t>
      </w:r>
      <w:r w:rsidR="00300609">
        <w:rPr>
          <w:rFonts w:ascii="Arial" w:hAnsi="Arial" w:cs="Arial"/>
          <w:noProof/>
        </w:rPr>
        <w:t>.</w:t>
      </w:r>
    </w:p>
    <w:p w14:paraId="6E502E75" w14:textId="77777777" w:rsidR="00CB04BD" w:rsidRDefault="00CB04BD" w:rsidP="007D4936">
      <w:pPr>
        <w:jc w:val="both"/>
        <w:rPr>
          <w:rFonts w:ascii="Arial" w:hAnsi="Arial" w:cs="Arial"/>
          <w:lang w:val="en-GB"/>
        </w:rPr>
        <w:sectPr w:rsidR="00CB04BD" w:rsidSect="000541CC">
          <w:type w:val="continuous"/>
          <w:pgSz w:w="11907" w:h="16840" w:code="9"/>
          <w:pgMar w:top="1701" w:right="1418" w:bottom="1701" w:left="1418" w:header="709" w:footer="709" w:gutter="567"/>
          <w:cols w:space="708"/>
          <w:docGrid w:linePitch="360"/>
        </w:sectPr>
      </w:pPr>
    </w:p>
    <w:p w14:paraId="01294C48" w14:textId="4C715493" w:rsidR="007075CE" w:rsidRPr="002C1F03" w:rsidRDefault="007075CE" w:rsidP="007D4936">
      <w:pPr>
        <w:jc w:val="both"/>
        <w:rPr>
          <w:rFonts w:ascii="Arial" w:hAnsi="Arial" w:cs="Arial"/>
          <w:b/>
          <w:lang w:val="en-GB"/>
        </w:rPr>
      </w:pPr>
      <w:proofErr w:type="spellStart"/>
      <w:r w:rsidRPr="002C1F03">
        <w:rPr>
          <w:rFonts w:ascii="Arial" w:hAnsi="Arial" w:cs="Arial"/>
          <w:b/>
          <w:lang w:val="en-GB"/>
        </w:rPr>
        <w:t>Tabel</w:t>
      </w:r>
      <w:proofErr w:type="spellEnd"/>
      <w:r w:rsidRPr="002C1F03">
        <w:rPr>
          <w:rFonts w:ascii="Arial" w:hAnsi="Arial" w:cs="Arial"/>
          <w:b/>
          <w:lang w:val="en-GB"/>
        </w:rPr>
        <w:t xml:space="preserve"> 10. </w:t>
      </w:r>
      <w:proofErr w:type="spellStart"/>
      <w:r w:rsidRPr="002C1F03">
        <w:rPr>
          <w:rFonts w:ascii="Arial" w:hAnsi="Arial" w:cs="Arial"/>
          <w:b/>
          <w:lang w:val="en-GB"/>
        </w:rPr>
        <w:t>Analisis</w:t>
      </w:r>
      <w:proofErr w:type="spellEnd"/>
      <w:r w:rsidRPr="002C1F03">
        <w:rPr>
          <w:rFonts w:ascii="Arial" w:hAnsi="Arial" w:cs="Arial"/>
          <w:b/>
          <w:lang w:val="en-GB"/>
        </w:rPr>
        <w:t xml:space="preserve"> Usaha </w:t>
      </w:r>
      <w:proofErr w:type="spellStart"/>
      <w:r w:rsidRPr="002C1F03">
        <w:rPr>
          <w:rFonts w:ascii="Arial" w:hAnsi="Arial" w:cs="Arial"/>
          <w:b/>
          <w:lang w:val="en-GB"/>
        </w:rPr>
        <w:t>Pedagang</w:t>
      </w:r>
      <w:proofErr w:type="spellEnd"/>
      <w:r w:rsidRPr="002C1F03">
        <w:rPr>
          <w:rFonts w:ascii="Arial" w:hAnsi="Arial" w:cs="Arial"/>
          <w:b/>
          <w:lang w:val="en-GB"/>
        </w:rPr>
        <w:t xml:space="preserve"> Kota </w:t>
      </w:r>
      <w:proofErr w:type="spellStart"/>
      <w:r w:rsidRPr="002C1F03">
        <w:rPr>
          <w:rFonts w:ascii="Arial" w:hAnsi="Arial" w:cs="Arial"/>
          <w:b/>
          <w:lang w:val="en-GB"/>
        </w:rPr>
        <w:t>Lamongan</w:t>
      </w:r>
      <w:proofErr w:type="spellEnd"/>
    </w:p>
    <w:tbl>
      <w:tblPr>
        <w:tblW w:w="5000" w:type="pct"/>
        <w:tblLook w:val="04A0" w:firstRow="1" w:lastRow="0" w:firstColumn="1" w:lastColumn="0" w:noHBand="0" w:noVBand="1"/>
      </w:tblPr>
      <w:tblGrid>
        <w:gridCol w:w="501"/>
        <w:gridCol w:w="2766"/>
        <w:gridCol w:w="1504"/>
        <w:gridCol w:w="1514"/>
        <w:gridCol w:w="47"/>
        <w:gridCol w:w="2172"/>
      </w:tblGrid>
      <w:tr w:rsidR="007075CE" w:rsidRPr="00044202" w14:paraId="61003413" w14:textId="77777777" w:rsidTr="00044202">
        <w:trPr>
          <w:trHeight w:val="300"/>
        </w:trPr>
        <w:tc>
          <w:tcPr>
            <w:tcW w:w="298" w:type="pct"/>
            <w:tcBorders>
              <w:top w:val="single" w:sz="4" w:space="0" w:color="auto"/>
              <w:left w:val="nil"/>
              <w:bottom w:val="single" w:sz="4" w:space="0" w:color="auto"/>
              <w:right w:val="nil"/>
            </w:tcBorders>
            <w:shd w:val="clear" w:color="auto" w:fill="D0CECE" w:themeFill="background2" w:themeFillShade="E6"/>
            <w:noWrap/>
            <w:hideMark/>
          </w:tcPr>
          <w:p w14:paraId="6476F6E4" w14:textId="77777777" w:rsidR="007075CE" w:rsidRPr="00044202" w:rsidRDefault="007075CE">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No</w:t>
            </w:r>
          </w:p>
        </w:tc>
        <w:tc>
          <w:tcPr>
            <w:tcW w:w="1629" w:type="pct"/>
            <w:tcBorders>
              <w:top w:val="single" w:sz="4" w:space="0" w:color="auto"/>
              <w:left w:val="nil"/>
              <w:bottom w:val="single" w:sz="4" w:space="0" w:color="auto"/>
              <w:right w:val="nil"/>
            </w:tcBorders>
            <w:shd w:val="clear" w:color="auto" w:fill="D0CECE" w:themeFill="background2" w:themeFillShade="E6"/>
            <w:noWrap/>
            <w:hideMark/>
          </w:tcPr>
          <w:p w14:paraId="42EA8163" w14:textId="77777777" w:rsidR="007075CE" w:rsidRPr="00044202" w:rsidRDefault="007075CE">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Keterangan</w:t>
            </w:r>
            <w:proofErr w:type="spellEnd"/>
          </w:p>
        </w:tc>
        <w:tc>
          <w:tcPr>
            <w:tcW w:w="1762" w:type="pct"/>
            <w:gridSpan w:val="2"/>
            <w:tcBorders>
              <w:top w:val="single" w:sz="4" w:space="0" w:color="auto"/>
              <w:left w:val="nil"/>
              <w:bottom w:val="single" w:sz="4" w:space="0" w:color="auto"/>
              <w:right w:val="nil"/>
            </w:tcBorders>
            <w:shd w:val="clear" w:color="auto" w:fill="D0CECE" w:themeFill="background2" w:themeFillShade="E6"/>
            <w:noWrap/>
            <w:hideMark/>
          </w:tcPr>
          <w:p w14:paraId="397296C5" w14:textId="77777777" w:rsidR="007075CE" w:rsidRPr="00044202" w:rsidRDefault="007075CE">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Rata-rata </w:t>
            </w:r>
            <w:proofErr w:type="spellStart"/>
            <w:r w:rsidRPr="00044202">
              <w:rPr>
                <w:rFonts w:ascii="Arial" w:hAnsi="Arial" w:cs="Arial"/>
                <w:color w:val="000000"/>
                <w:sz w:val="20"/>
                <w:szCs w:val="20"/>
                <w:lang w:val="en-ID" w:eastAsia="en-ID"/>
              </w:rPr>
              <w:t>seluruh</w:t>
            </w:r>
            <w:proofErr w:type="spellEnd"/>
            <w:r w:rsidRPr="00044202">
              <w:rPr>
                <w:rFonts w:ascii="Arial" w:hAnsi="Arial" w:cs="Arial"/>
                <w:color w:val="000000"/>
                <w:sz w:val="20"/>
                <w:szCs w:val="20"/>
                <w:lang w:val="en-ID" w:eastAsia="en-ID"/>
              </w:rPr>
              <w:t xml:space="preserve"> ikan (Rp)/</w:t>
            </w:r>
            <w:proofErr w:type="spellStart"/>
            <w:r w:rsidRPr="00044202">
              <w:rPr>
                <w:rFonts w:ascii="Arial" w:hAnsi="Arial" w:cs="Arial"/>
                <w:color w:val="000000"/>
                <w:sz w:val="20"/>
                <w:szCs w:val="20"/>
                <w:lang w:val="en-ID" w:eastAsia="en-ID"/>
              </w:rPr>
              <w:t>hari</w:t>
            </w:r>
            <w:proofErr w:type="spellEnd"/>
          </w:p>
        </w:tc>
        <w:tc>
          <w:tcPr>
            <w:tcW w:w="1312" w:type="pct"/>
            <w:gridSpan w:val="2"/>
            <w:tcBorders>
              <w:top w:val="single" w:sz="4" w:space="0" w:color="auto"/>
              <w:left w:val="nil"/>
              <w:bottom w:val="single" w:sz="4" w:space="0" w:color="auto"/>
              <w:right w:val="nil"/>
            </w:tcBorders>
            <w:shd w:val="clear" w:color="auto" w:fill="D0CECE" w:themeFill="background2" w:themeFillShade="E6"/>
            <w:noWrap/>
            <w:hideMark/>
          </w:tcPr>
          <w:p w14:paraId="7C0EDB4E" w14:textId="77777777" w:rsidR="007075CE" w:rsidRPr="00044202" w:rsidRDefault="007075CE">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Proporsional</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Tongkol</w:t>
            </w:r>
            <w:proofErr w:type="spellEnd"/>
          </w:p>
        </w:tc>
      </w:tr>
      <w:tr w:rsidR="007075CE" w:rsidRPr="00044202" w14:paraId="5B2FD1D0" w14:textId="77777777" w:rsidTr="00044202">
        <w:trPr>
          <w:trHeight w:val="300"/>
        </w:trPr>
        <w:tc>
          <w:tcPr>
            <w:tcW w:w="298" w:type="pct"/>
            <w:tcBorders>
              <w:top w:val="single" w:sz="4" w:space="0" w:color="auto"/>
              <w:left w:val="nil"/>
              <w:bottom w:val="nil"/>
              <w:right w:val="nil"/>
            </w:tcBorders>
            <w:noWrap/>
            <w:hideMark/>
          </w:tcPr>
          <w:p w14:paraId="5FDA96BD" w14:textId="77777777" w:rsidR="007075CE" w:rsidRPr="00044202" w:rsidRDefault="007075CE">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1629" w:type="pct"/>
            <w:tcBorders>
              <w:top w:val="single" w:sz="4" w:space="0" w:color="auto"/>
              <w:left w:val="nil"/>
              <w:bottom w:val="nil"/>
              <w:right w:val="nil"/>
            </w:tcBorders>
            <w:noWrap/>
            <w:hideMark/>
          </w:tcPr>
          <w:p w14:paraId="5FD5C8B2" w14:textId="77777777" w:rsidR="007075CE" w:rsidRPr="00044202" w:rsidRDefault="007075CE">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Tetap</w:t>
            </w:r>
            <w:proofErr w:type="spellEnd"/>
          </w:p>
        </w:tc>
        <w:tc>
          <w:tcPr>
            <w:tcW w:w="1762" w:type="pct"/>
            <w:gridSpan w:val="2"/>
            <w:tcBorders>
              <w:top w:val="single" w:sz="4" w:space="0" w:color="auto"/>
              <w:left w:val="nil"/>
              <w:bottom w:val="nil"/>
              <w:right w:val="nil"/>
            </w:tcBorders>
            <w:noWrap/>
            <w:hideMark/>
          </w:tcPr>
          <w:p w14:paraId="27812E0E"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709.454</w:t>
            </w:r>
          </w:p>
        </w:tc>
        <w:tc>
          <w:tcPr>
            <w:tcW w:w="1312" w:type="pct"/>
            <w:gridSpan w:val="2"/>
            <w:tcBorders>
              <w:top w:val="single" w:sz="4" w:space="0" w:color="auto"/>
              <w:left w:val="nil"/>
              <w:bottom w:val="nil"/>
              <w:right w:val="nil"/>
            </w:tcBorders>
            <w:noWrap/>
            <w:hideMark/>
          </w:tcPr>
          <w:p w14:paraId="21D09D50"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594.111</w:t>
            </w:r>
          </w:p>
        </w:tc>
      </w:tr>
      <w:tr w:rsidR="007075CE" w:rsidRPr="00044202" w14:paraId="1C04BF87" w14:textId="77777777" w:rsidTr="00044202">
        <w:trPr>
          <w:trHeight w:val="300"/>
        </w:trPr>
        <w:tc>
          <w:tcPr>
            <w:tcW w:w="298" w:type="pct"/>
            <w:noWrap/>
            <w:hideMark/>
          </w:tcPr>
          <w:p w14:paraId="54910AE7" w14:textId="77777777" w:rsidR="007075CE" w:rsidRPr="00044202" w:rsidRDefault="007075CE">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629" w:type="pct"/>
            <w:noWrap/>
            <w:hideMark/>
          </w:tcPr>
          <w:p w14:paraId="5B5C20CD" w14:textId="77777777" w:rsidR="007075CE" w:rsidRPr="00044202" w:rsidRDefault="007075CE">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a. </w:t>
            </w: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penyusutan</w:t>
            </w:r>
            <w:proofErr w:type="spellEnd"/>
          </w:p>
        </w:tc>
        <w:tc>
          <w:tcPr>
            <w:tcW w:w="1762" w:type="pct"/>
            <w:gridSpan w:val="2"/>
            <w:noWrap/>
            <w:hideMark/>
          </w:tcPr>
          <w:p w14:paraId="78632CFD"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694.454</w:t>
            </w:r>
          </w:p>
        </w:tc>
        <w:tc>
          <w:tcPr>
            <w:tcW w:w="1312" w:type="pct"/>
            <w:gridSpan w:val="2"/>
            <w:noWrap/>
            <w:hideMark/>
          </w:tcPr>
          <w:p w14:paraId="0FC1E1EB"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581.550</w:t>
            </w:r>
          </w:p>
        </w:tc>
      </w:tr>
      <w:tr w:rsidR="007075CE" w:rsidRPr="00044202" w14:paraId="33EDB53A" w14:textId="77777777" w:rsidTr="00044202">
        <w:trPr>
          <w:trHeight w:val="85"/>
        </w:trPr>
        <w:tc>
          <w:tcPr>
            <w:tcW w:w="298" w:type="pct"/>
            <w:noWrap/>
            <w:hideMark/>
          </w:tcPr>
          <w:p w14:paraId="7D3458A2" w14:textId="77777777" w:rsidR="007075CE" w:rsidRPr="00044202" w:rsidRDefault="007075CE">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629" w:type="pct"/>
            <w:noWrap/>
            <w:hideMark/>
          </w:tcPr>
          <w:p w14:paraId="5C3940B3" w14:textId="77777777" w:rsidR="007075CE" w:rsidRPr="00044202" w:rsidRDefault="007075CE">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b. </w:t>
            </w:r>
            <w:proofErr w:type="spellStart"/>
            <w:r w:rsidRPr="00044202">
              <w:rPr>
                <w:rFonts w:ascii="Arial" w:hAnsi="Arial" w:cs="Arial"/>
                <w:color w:val="000000"/>
                <w:sz w:val="20"/>
                <w:szCs w:val="20"/>
                <w:lang w:val="en-ID" w:eastAsia="en-ID"/>
              </w:rPr>
              <w:t>Komunikasi</w:t>
            </w:r>
            <w:proofErr w:type="spellEnd"/>
          </w:p>
        </w:tc>
        <w:tc>
          <w:tcPr>
            <w:tcW w:w="1762" w:type="pct"/>
            <w:gridSpan w:val="2"/>
            <w:noWrap/>
            <w:hideMark/>
          </w:tcPr>
          <w:p w14:paraId="1B740AFD"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15.000</w:t>
            </w:r>
          </w:p>
        </w:tc>
        <w:tc>
          <w:tcPr>
            <w:tcW w:w="1312" w:type="pct"/>
            <w:gridSpan w:val="2"/>
            <w:noWrap/>
            <w:hideMark/>
          </w:tcPr>
          <w:p w14:paraId="4DD65E55"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12.561</w:t>
            </w:r>
          </w:p>
        </w:tc>
      </w:tr>
      <w:tr w:rsidR="007075CE" w:rsidRPr="00044202" w14:paraId="3C28A8C8" w14:textId="77777777" w:rsidTr="00044202">
        <w:trPr>
          <w:trHeight w:val="300"/>
        </w:trPr>
        <w:tc>
          <w:tcPr>
            <w:tcW w:w="298" w:type="pct"/>
            <w:noWrap/>
            <w:hideMark/>
          </w:tcPr>
          <w:p w14:paraId="414E3D73" w14:textId="77777777" w:rsidR="007075CE" w:rsidRPr="00044202" w:rsidRDefault="007075CE">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w:t>
            </w:r>
          </w:p>
        </w:tc>
        <w:tc>
          <w:tcPr>
            <w:tcW w:w="1629" w:type="pct"/>
            <w:noWrap/>
            <w:hideMark/>
          </w:tcPr>
          <w:p w14:paraId="71983446" w14:textId="77777777" w:rsidR="007075CE" w:rsidRPr="00044202" w:rsidRDefault="007075CE">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Variabel</w:t>
            </w:r>
            <w:proofErr w:type="spellEnd"/>
          </w:p>
        </w:tc>
        <w:tc>
          <w:tcPr>
            <w:tcW w:w="1762" w:type="pct"/>
            <w:gridSpan w:val="2"/>
            <w:noWrap/>
            <w:hideMark/>
          </w:tcPr>
          <w:p w14:paraId="771A56EA"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23.496.106</w:t>
            </w:r>
          </w:p>
        </w:tc>
        <w:tc>
          <w:tcPr>
            <w:tcW w:w="1312" w:type="pct"/>
            <w:gridSpan w:val="2"/>
            <w:noWrap/>
            <w:hideMark/>
          </w:tcPr>
          <w:p w14:paraId="48854804"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13.783.112</w:t>
            </w:r>
          </w:p>
        </w:tc>
      </w:tr>
      <w:tr w:rsidR="007075CE" w:rsidRPr="00044202" w14:paraId="4F26427D" w14:textId="77777777" w:rsidTr="00044202">
        <w:trPr>
          <w:trHeight w:val="300"/>
        </w:trPr>
        <w:tc>
          <w:tcPr>
            <w:tcW w:w="298" w:type="pct"/>
            <w:tcBorders>
              <w:top w:val="nil"/>
              <w:left w:val="nil"/>
              <w:right w:val="nil"/>
            </w:tcBorders>
            <w:noWrap/>
            <w:hideMark/>
          </w:tcPr>
          <w:p w14:paraId="7EDFC6A3" w14:textId="77777777" w:rsidR="007075CE" w:rsidRPr="00044202" w:rsidRDefault="007075CE">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2507" w:type="pct"/>
            <w:gridSpan w:val="2"/>
            <w:tcBorders>
              <w:top w:val="nil"/>
              <w:left w:val="nil"/>
              <w:right w:val="nil"/>
            </w:tcBorders>
            <w:noWrap/>
            <w:hideMark/>
          </w:tcPr>
          <w:p w14:paraId="69D44E14" w14:textId="77777777" w:rsidR="007075CE" w:rsidRPr="00044202" w:rsidRDefault="007075CE">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a. </w:t>
            </w:r>
            <w:proofErr w:type="spellStart"/>
            <w:r w:rsidRPr="00044202">
              <w:rPr>
                <w:rFonts w:ascii="Arial" w:hAnsi="Arial" w:cs="Arial"/>
                <w:color w:val="000000"/>
                <w:sz w:val="20"/>
                <w:szCs w:val="20"/>
                <w:lang w:val="en-ID" w:eastAsia="en-ID"/>
              </w:rPr>
              <w:t>Sewa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Kios</w:t>
            </w:r>
            <w:proofErr w:type="spellEnd"/>
          </w:p>
        </w:tc>
        <w:tc>
          <w:tcPr>
            <w:tcW w:w="913" w:type="pct"/>
            <w:gridSpan w:val="2"/>
            <w:tcBorders>
              <w:top w:val="nil"/>
              <w:left w:val="nil"/>
              <w:right w:val="nil"/>
            </w:tcBorders>
            <w:noWrap/>
            <w:hideMark/>
          </w:tcPr>
          <w:p w14:paraId="10C440A4"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1.500.000</w:t>
            </w:r>
          </w:p>
        </w:tc>
        <w:tc>
          <w:tcPr>
            <w:tcW w:w="1282" w:type="pct"/>
            <w:tcBorders>
              <w:top w:val="nil"/>
              <w:left w:val="nil"/>
              <w:right w:val="nil"/>
            </w:tcBorders>
            <w:noWrap/>
            <w:hideMark/>
          </w:tcPr>
          <w:p w14:paraId="53F09238"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1.256.130</w:t>
            </w:r>
          </w:p>
        </w:tc>
      </w:tr>
      <w:tr w:rsidR="007075CE" w:rsidRPr="00044202" w14:paraId="41656FA1" w14:textId="77777777" w:rsidTr="00044202">
        <w:trPr>
          <w:trHeight w:val="300"/>
        </w:trPr>
        <w:tc>
          <w:tcPr>
            <w:tcW w:w="298" w:type="pct"/>
            <w:tcBorders>
              <w:left w:val="nil"/>
              <w:bottom w:val="nil"/>
              <w:right w:val="nil"/>
            </w:tcBorders>
            <w:noWrap/>
            <w:hideMark/>
          </w:tcPr>
          <w:p w14:paraId="09D18E94" w14:textId="77777777" w:rsidR="007075CE" w:rsidRPr="00044202" w:rsidRDefault="007075CE">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629" w:type="pct"/>
            <w:tcBorders>
              <w:left w:val="nil"/>
              <w:bottom w:val="nil"/>
              <w:right w:val="nil"/>
            </w:tcBorders>
            <w:hideMark/>
          </w:tcPr>
          <w:p w14:paraId="47577D16" w14:textId="77777777" w:rsidR="007075CE" w:rsidRPr="00044202" w:rsidRDefault="007075CE">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b.Tenaga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Kerja</w:t>
            </w:r>
            <w:proofErr w:type="spellEnd"/>
          </w:p>
        </w:tc>
        <w:tc>
          <w:tcPr>
            <w:tcW w:w="1762" w:type="pct"/>
            <w:gridSpan w:val="2"/>
            <w:tcBorders>
              <w:left w:val="nil"/>
              <w:bottom w:val="nil"/>
              <w:right w:val="nil"/>
            </w:tcBorders>
            <w:noWrap/>
            <w:hideMark/>
          </w:tcPr>
          <w:p w14:paraId="02668D1D"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417.273</w:t>
            </w:r>
          </w:p>
        </w:tc>
        <w:tc>
          <w:tcPr>
            <w:tcW w:w="1312" w:type="pct"/>
            <w:gridSpan w:val="2"/>
            <w:tcBorders>
              <w:left w:val="nil"/>
              <w:bottom w:val="nil"/>
              <w:right w:val="nil"/>
            </w:tcBorders>
            <w:noWrap/>
            <w:hideMark/>
          </w:tcPr>
          <w:p w14:paraId="33403607"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349.432</w:t>
            </w:r>
          </w:p>
        </w:tc>
      </w:tr>
      <w:tr w:rsidR="007075CE" w:rsidRPr="00044202" w14:paraId="5CADD248" w14:textId="77777777" w:rsidTr="00044202">
        <w:trPr>
          <w:trHeight w:val="300"/>
        </w:trPr>
        <w:tc>
          <w:tcPr>
            <w:tcW w:w="298" w:type="pct"/>
            <w:noWrap/>
            <w:hideMark/>
          </w:tcPr>
          <w:p w14:paraId="6B785019" w14:textId="77777777" w:rsidR="007075CE" w:rsidRPr="00044202" w:rsidRDefault="007075CE">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629" w:type="pct"/>
            <w:hideMark/>
          </w:tcPr>
          <w:p w14:paraId="01A5BC68" w14:textId="77777777" w:rsidR="007075CE" w:rsidRPr="00044202" w:rsidRDefault="007075CE">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c.Modal</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Beli</w:t>
            </w:r>
            <w:proofErr w:type="spellEnd"/>
            <w:r w:rsidRPr="00044202">
              <w:rPr>
                <w:rFonts w:ascii="Arial" w:hAnsi="Arial" w:cs="Arial"/>
                <w:color w:val="000000"/>
                <w:sz w:val="20"/>
                <w:szCs w:val="20"/>
                <w:lang w:val="en-ID" w:eastAsia="en-ID"/>
              </w:rPr>
              <w:t xml:space="preserve"> Ikan</w:t>
            </w:r>
          </w:p>
        </w:tc>
        <w:tc>
          <w:tcPr>
            <w:tcW w:w="1762" w:type="pct"/>
            <w:gridSpan w:val="2"/>
            <w:noWrap/>
            <w:hideMark/>
          </w:tcPr>
          <w:p w14:paraId="4E3995DB"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21.396.667</w:t>
            </w:r>
          </w:p>
        </w:tc>
        <w:tc>
          <w:tcPr>
            <w:tcW w:w="1312" w:type="pct"/>
            <w:gridSpan w:val="2"/>
            <w:noWrap/>
            <w:hideMark/>
          </w:tcPr>
          <w:p w14:paraId="1236D59E"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12.025.000</w:t>
            </w:r>
          </w:p>
        </w:tc>
      </w:tr>
      <w:tr w:rsidR="007075CE" w:rsidRPr="00044202" w14:paraId="5A542DE4" w14:textId="77777777" w:rsidTr="00044202">
        <w:trPr>
          <w:trHeight w:val="300"/>
        </w:trPr>
        <w:tc>
          <w:tcPr>
            <w:tcW w:w="298" w:type="pct"/>
            <w:noWrap/>
            <w:hideMark/>
          </w:tcPr>
          <w:p w14:paraId="136903BA" w14:textId="77777777" w:rsidR="007075CE" w:rsidRPr="00044202" w:rsidRDefault="007075CE">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629" w:type="pct"/>
            <w:hideMark/>
          </w:tcPr>
          <w:p w14:paraId="3EC0BBCE" w14:textId="77777777" w:rsidR="007075CE" w:rsidRPr="00044202" w:rsidRDefault="007075CE">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d.Es</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Balok</w:t>
            </w:r>
            <w:proofErr w:type="spellEnd"/>
          </w:p>
        </w:tc>
        <w:tc>
          <w:tcPr>
            <w:tcW w:w="1762" w:type="pct"/>
            <w:gridSpan w:val="2"/>
            <w:noWrap/>
            <w:hideMark/>
          </w:tcPr>
          <w:p w14:paraId="02F1A163"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148.167</w:t>
            </w:r>
          </w:p>
        </w:tc>
        <w:tc>
          <w:tcPr>
            <w:tcW w:w="1312" w:type="pct"/>
            <w:gridSpan w:val="2"/>
            <w:noWrap/>
            <w:hideMark/>
          </w:tcPr>
          <w:p w14:paraId="0AC8F463"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124.078</w:t>
            </w:r>
          </w:p>
        </w:tc>
      </w:tr>
      <w:tr w:rsidR="007075CE" w:rsidRPr="00044202" w14:paraId="35AE2158" w14:textId="77777777" w:rsidTr="00044202">
        <w:trPr>
          <w:trHeight w:val="300"/>
        </w:trPr>
        <w:tc>
          <w:tcPr>
            <w:tcW w:w="298" w:type="pct"/>
            <w:noWrap/>
            <w:hideMark/>
          </w:tcPr>
          <w:p w14:paraId="6A716FF0" w14:textId="77777777" w:rsidR="007075CE" w:rsidRPr="00044202" w:rsidRDefault="007075CE">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629" w:type="pct"/>
            <w:hideMark/>
          </w:tcPr>
          <w:p w14:paraId="1CE03F3A" w14:textId="77777777" w:rsidR="007075CE" w:rsidRPr="00044202" w:rsidRDefault="007075CE">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e. </w:t>
            </w:r>
            <w:proofErr w:type="spellStart"/>
            <w:r w:rsidRPr="00044202">
              <w:rPr>
                <w:rFonts w:ascii="Arial" w:hAnsi="Arial" w:cs="Arial"/>
                <w:color w:val="000000"/>
                <w:sz w:val="20"/>
                <w:szCs w:val="20"/>
                <w:lang w:val="en-ID" w:eastAsia="en-ID"/>
              </w:rPr>
              <w:t>Plastik</w:t>
            </w:r>
            <w:proofErr w:type="spellEnd"/>
          </w:p>
        </w:tc>
        <w:tc>
          <w:tcPr>
            <w:tcW w:w="1762" w:type="pct"/>
            <w:gridSpan w:val="2"/>
            <w:noWrap/>
            <w:hideMark/>
          </w:tcPr>
          <w:p w14:paraId="61E66345"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30.000</w:t>
            </w:r>
          </w:p>
        </w:tc>
        <w:tc>
          <w:tcPr>
            <w:tcW w:w="1312" w:type="pct"/>
            <w:gridSpan w:val="2"/>
            <w:noWrap/>
            <w:hideMark/>
          </w:tcPr>
          <w:p w14:paraId="5E7B27AE"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25.123</w:t>
            </w:r>
          </w:p>
        </w:tc>
      </w:tr>
      <w:tr w:rsidR="007075CE" w:rsidRPr="00044202" w14:paraId="0ED69755" w14:textId="77777777" w:rsidTr="00044202">
        <w:trPr>
          <w:trHeight w:val="300"/>
        </w:trPr>
        <w:tc>
          <w:tcPr>
            <w:tcW w:w="298" w:type="pct"/>
            <w:noWrap/>
            <w:hideMark/>
          </w:tcPr>
          <w:p w14:paraId="7441EC5B" w14:textId="77777777" w:rsidR="007075CE" w:rsidRPr="00044202" w:rsidRDefault="007075CE">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629" w:type="pct"/>
            <w:hideMark/>
          </w:tcPr>
          <w:p w14:paraId="20155286" w14:textId="77777777" w:rsidR="007075CE" w:rsidRPr="00044202" w:rsidRDefault="007075CE">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f. </w:t>
            </w:r>
            <w:proofErr w:type="spellStart"/>
            <w:r w:rsidRPr="00044202">
              <w:rPr>
                <w:rFonts w:ascii="Arial" w:hAnsi="Arial" w:cs="Arial"/>
                <w:color w:val="000000"/>
                <w:sz w:val="20"/>
                <w:szCs w:val="20"/>
                <w:lang w:val="en-ID" w:eastAsia="en-ID"/>
              </w:rPr>
              <w:t>Galon</w:t>
            </w:r>
            <w:proofErr w:type="spellEnd"/>
          </w:p>
        </w:tc>
        <w:tc>
          <w:tcPr>
            <w:tcW w:w="1762" w:type="pct"/>
            <w:gridSpan w:val="2"/>
            <w:noWrap/>
            <w:hideMark/>
          </w:tcPr>
          <w:p w14:paraId="6D0BB512"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4.000</w:t>
            </w:r>
          </w:p>
        </w:tc>
        <w:tc>
          <w:tcPr>
            <w:tcW w:w="1312" w:type="pct"/>
            <w:gridSpan w:val="2"/>
            <w:noWrap/>
            <w:hideMark/>
          </w:tcPr>
          <w:p w14:paraId="752E5DEF"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3.350</w:t>
            </w:r>
          </w:p>
        </w:tc>
      </w:tr>
      <w:tr w:rsidR="007075CE" w:rsidRPr="00044202" w14:paraId="032A0019" w14:textId="77777777" w:rsidTr="00044202">
        <w:trPr>
          <w:trHeight w:val="300"/>
        </w:trPr>
        <w:tc>
          <w:tcPr>
            <w:tcW w:w="298" w:type="pct"/>
            <w:noWrap/>
            <w:hideMark/>
          </w:tcPr>
          <w:p w14:paraId="597854F2" w14:textId="77777777" w:rsidR="007075CE" w:rsidRPr="00044202" w:rsidRDefault="007075CE">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3</w:t>
            </w:r>
          </w:p>
        </w:tc>
        <w:tc>
          <w:tcPr>
            <w:tcW w:w="1629" w:type="pct"/>
            <w:noWrap/>
            <w:hideMark/>
          </w:tcPr>
          <w:p w14:paraId="785FA32C" w14:textId="77777777" w:rsidR="007075CE" w:rsidRPr="00044202" w:rsidRDefault="007075CE">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Total</w:t>
            </w:r>
          </w:p>
        </w:tc>
        <w:tc>
          <w:tcPr>
            <w:tcW w:w="1762" w:type="pct"/>
            <w:gridSpan w:val="2"/>
            <w:noWrap/>
            <w:hideMark/>
          </w:tcPr>
          <w:p w14:paraId="0803D855"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24.205.560</w:t>
            </w:r>
          </w:p>
        </w:tc>
        <w:tc>
          <w:tcPr>
            <w:tcW w:w="1312" w:type="pct"/>
            <w:gridSpan w:val="2"/>
            <w:noWrap/>
            <w:hideMark/>
          </w:tcPr>
          <w:p w14:paraId="168EE669"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14.377.223</w:t>
            </w:r>
          </w:p>
        </w:tc>
      </w:tr>
      <w:tr w:rsidR="007075CE" w:rsidRPr="00044202" w14:paraId="64748B70" w14:textId="77777777" w:rsidTr="00044202">
        <w:trPr>
          <w:trHeight w:val="300"/>
        </w:trPr>
        <w:tc>
          <w:tcPr>
            <w:tcW w:w="298" w:type="pct"/>
            <w:noWrap/>
            <w:hideMark/>
          </w:tcPr>
          <w:p w14:paraId="7D526A2A" w14:textId="77777777" w:rsidR="007075CE" w:rsidRPr="00044202" w:rsidRDefault="007075CE">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4</w:t>
            </w:r>
          </w:p>
        </w:tc>
        <w:tc>
          <w:tcPr>
            <w:tcW w:w="1629" w:type="pct"/>
            <w:noWrap/>
            <w:hideMark/>
          </w:tcPr>
          <w:p w14:paraId="5DBFB81B" w14:textId="77777777" w:rsidR="007075CE" w:rsidRPr="00044202" w:rsidRDefault="007075CE">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Penerimaan</w:t>
            </w:r>
            <w:proofErr w:type="spellEnd"/>
          </w:p>
        </w:tc>
        <w:tc>
          <w:tcPr>
            <w:tcW w:w="1762" w:type="pct"/>
            <w:gridSpan w:val="2"/>
            <w:noWrap/>
            <w:hideMark/>
          </w:tcPr>
          <w:p w14:paraId="1F06D57A"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26.412.083</w:t>
            </w:r>
          </w:p>
        </w:tc>
        <w:tc>
          <w:tcPr>
            <w:tcW w:w="1312" w:type="pct"/>
            <w:gridSpan w:val="2"/>
            <w:noWrap/>
            <w:hideMark/>
          </w:tcPr>
          <w:p w14:paraId="643871D9"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14.800.000</w:t>
            </w:r>
          </w:p>
        </w:tc>
      </w:tr>
      <w:tr w:rsidR="007075CE" w:rsidRPr="00044202" w14:paraId="207CC392" w14:textId="77777777" w:rsidTr="00044202">
        <w:trPr>
          <w:trHeight w:val="300"/>
        </w:trPr>
        <w:tc>
          <w:tcPr>
            <w:tcW w:w="298" w:type="pct"/>
            <w:noWrap/>
            <w:hideMark/>
          </w:tcPr>
          <w:p w14:paraId="66164052" w14:textId="77777777" w:rsidR="007075CE" w:rsidRPr="00044202" w:rsidRDefault="007075CE">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5</w:t>
            </w:r>
          </w:p>
        </w:tc>
        <w:tc>
          <w:tcPr>
            <w:tcW w:w="1629" w:type="pct"/>
            <w:noWrap/>
            <w:hideMark/>
          </w:tcPr>
          <w:p w14:paraId="7EAE748F" w14:textId="77777777" w:rsidR="007075CE" w:rsidRPr="00044202" w:rsidRDefault="007075CE">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Pendapatan</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Bersih</w:t>
            </w:r>
            <w:proofErr w:type="spellEnd"/>
          </w:p>
        </w:tc>
        <w:tc>
          <w:tcPr>
            <w:tcW w:w="1762" w:type="pct"/>
            <w:gridSpan w:val="2"/>
            <w:noWrap/>
            <w:hideMark/>
          </w:tcPr>
          <w:p w14:paraId="05BA8BF0"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2.206.523</w:t>
            </w:r>
          </w:p>
        </w:tc>
        <w:tc>
          <w:tcPr>
            <w:tcW w:w="1312" w:type="pct"/>
            <w:gridSpan w:val="2"/>
            <w:noWrap/>
            <w:hideMark/>
          </w:tcPr>
          <w:p w14:paraId="60971E92"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422.777</w:t>
            </w:r>
          </w:p>
        </w:tc>
      </w:tr>
      <w:tr w:rsidR="007075CE" w:rsidRPr="00044202" w14:paraId="61C32323" w14:textId="77777777" w:rsidTr="00044202">
        <w:trPr>
          <w:trHeight w:val="300"/>
        </w:trPr>
        <w:tc>
          <w:tcPr>
            <w:tcW w:w="298" w:type="pct"/>
            <w:tcBorders>
              <w:top w:val="nil"/>
              <w:left w:val="nil"/>
              <w:bottom w:val="single" w:sz="4" w:space="0" w:color="auto"/>
              <w:right w:val="nil"/>
            </w:tcBorders>
            <w:noWrap/>
            <w:hideMark/>
          </w:tcPr>
          <w:p w14:paraId="6D678D88" w14:textId="77777777" w:rsidR="007075CE" w:rsidRPr="00044202" w:rsidRDefault="007075CE">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6</w:t>
            </w:r>
          </w:p>
        </w:tc>
        <w:tc>
          <w:tcPr>
            <w:tcW w:w="1629" w:type="pct"/>
            <w:tcBorders>
              <w:top w:val="nil"/>
              <w:left w:val="nil"/>
              <w:bottom w:val="single" w:sz="4" w:space="0" w:color="auto"/>
              <w:right w:val="nil"/>
            </w:tcBorders>
            <w:noWrap/>
            <w:hideMark/>
          </w:tcPr>
          <w:p w14:paraId="38AD7DE9" w14:textId="77777777" w:rsidR="007075CE" w:rsidRPr="00044202" w:rsidRDefault="007075CE">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R/C Ratio</w:t>
            </w:r>
          </w:p>
        </w:tc>
        <w:tc>
          <w:tcPr>
            <w:tcW w:w="1762" w:type="pct"/>
            <w:gridSpan w:val="2"/>
            <w:tcBorders>
              <w:top w:val="nil"/>
              <w:left w:val="nil"/>
              <w:bottom w:val="single" w:sz="4" w:space="0" w:color="auto"/>
              <w:right w:val="nil"/>
            </w:tcBorders>
            <w:noWrap/>
            <w:hideMark/>
          </w:tcPr>
          <w:p w14:paraId="72C435DF"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1,09</w:t>
            </w:r>
          </w:p>
        </w:tc>
        <w:tc>
          <w:tcPr>
            <w:tcW w:w="1312" w:type="pct"/>
            <w:gridSpan w:val="2"/>
            <w:tcBorders>
              <w:top w:val="nil"/>
              <w:left w:val="nil"/>
              <w:bottom w:val="single" w:sz="4" w:space="0" w:color="auto"/>
              <w:right w:val="nil"/>
            </w:tcBorders>
            <w:noWrap/>
            <w:hideMark/>
          </w:tcPr>
          <w:p w14:paraId="6C53B13B" w14:textId="77777777" w:rsidR="007075CE" w:rsidRPr="00044202" w:rsidRDefault="007075CE">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1,03</w:t>
            </w:r>
          </w:p>
        </w:tc>
      </w:tr>
    </w:tbl>
    <w:p w14:paraId="449D742C" w14:textId="77777777" w:rsidR="00044202" w:rsidRPr="00044202" w:rsidRDefault="00044202" w:rsidP="00044202">
      <w:pPr>
        <w:jc w:val="both"/>
        <w:rPr>
          <w:rFonts w:ascii="Arial" w:hAnsi="Arial" w:cs="Arial"/>
          <w:sz w:val="20"/>
          <w:szCs w:val="20"/>
          <w:lang w:val="en-GB"/>
        </w:rPr>
      </w:pPr>
      <w:proofErr w:type="spellStart"/>
      <w:r w:rsidRPr="00044202">
        <w:rPr>
          <w:rFonts w:ascii="Arial" w:hAnsi="Arial" w:cs="Arial"/>
          <w:sz w:val="20"/>
          <w:szCs w:val="20"/>
          <w:lang w:val="en-GB"/>
        </w:rPr>
        <w:t>Sumber</w:t>
      </w:r>
      <w:proofErr w:type="spellEnd"/>
      <w:r w:rsidRPr="00044202">
        <w:rPr>
          <w:rFonts w:ascii="Arial" w:hAnsi="Arial" w:cs="Arial"/>
          <w:sz w:val="20"/>
          <w:szCs w:val="20"/>
          <w:lang w:val="en-GB"/>
        </w:rPr>
        <w:t xml:space="preserve">: data Primer </w:t>
      </w:r>
      <w:proofErr w:type="spellStart"/>
      <w:r w:rsidRPr="00044202">
        <w:rPr>
          <w:rFonts w:ascii="Arial" w:hAnsi="Arial" w:cs="Arial"/>
          <w:sz w:val="20"/>
          <w:szCs w:val="20"/>
          <w:lang w:val="en-GB"/>
        </w:rPr>
        <w:t>Diolah</w:t>
      </w:r>
      <w:proofErr w:type="spellEnd"/>
      <w:r w:rsidRPr="00044202">
        <w:rPr>
          <w:rFonts w:ascii="Arial" w:hAnsi="Arial" w:cs="Arial"/>
          <w:sz w:val="20"/>
          <w:szCs w:val="20"/>
          <w:lang w:val="en-GB"/>
        </w:rPr>
        <w:t>, 2022</w:t>
      </w:r>
    </w:p>
    <w:p w14:paraId="371BEFE0" w14:textId="45CE2F7E" w:rsidR="007075CE" w:rsidRPr="00276821" w:rsidRDefault="007075CE" w:rsidP="007D4936">
      <w:pPr>
        <w:jc w:val="both"/>
        <w:rPr>
          <w:rFonts w:ascii="Arial" w:hAnsi="Arial" w:cs="Arial"/>
          <w:lang w:val="en-GB"/>
        </w:rPr>
      </w:pPr>
    </w:p>
    <w:p w14:paraId="192FC3A6" w14:textId="77777777" w:rsidR="00CB04BD" w:rsidRDefault="00CB04BD" w:rsidP="00CB04BD">
      <w:pPr>
        <w:ind w:firstLine="284"/>
        <w:jc w:val="both"/>
        <w:rPr>
          <w:rFonts w:ascii="Arial" w:hAnsi="Arial" w:cs="Arial"/>
          <w:lang w:val="en-GB"/>
        </w:rPr>
        <w:sectPr w:rsidR="00CB04BD" w:rsidSect="000541CC">
          <w:type w:val="continuous"/>
          <w:pgSz w:w="11907" w:h="16840" w:code="9"/>
          <w:pgMar w:top="1701" w:right="1418" w:bottom="1701" w:left="1418" w:header="709" w:footer="709" w:gutter="567"/>
          <w:cols w:space="708"/>
          <w:docGrid w:linePitch="360"/>
        </w:sectPr>
      </w:pPr>
    </w:p>
    <w:p w14:paraId="1200BF1B" w14:textId="3622A6AF" w:rsidR="007075CE" w:rsidRDefault="00F438C9" w:rsidP="00CB04BD">
      <w:pPr>
        <w:ind w:firstLine="284"/>
        <w:jc w:val="both"/>
        <w:rPr>
          <w:rFonts w:ascii="Arial" w:hAnsi="Arial" w:cs="Arial"/>
          <w:lang w:val="en-GB"/>
        </w:rPr>
      </w:pPr>
      <w:proofErr w:type="spellStart"/>
      <w:r w:rsidRPr="00276821">
        <w:rPr>
          <w:rFonts w:ascii="Arial" w:hAnsi="Arial" w:cs="Arial"/>
          <w:lang w:val="en-GB"/>
        </w:rPr>
        <w:t>Pedagang</w:t>
      </w:r>
      <w:proofErr w:type="spellEnd"/>
      <w:r w:rsidRPr="00276821">
        <w:rPr>
          <w:rFonts w:ascii="Arial" w:hAnsi="Arial" w:cs="Arial"/>
          <w:lang w:val="en-GB"/>
        </w:rPr>
        <w:t xml:space="preserve"> </w:t>
      </w:r>
      <w:proofErr w:type="spellStart"/>
      <w:r w:rsidRPr="00276821">
        <w:rPr>
          <w:rFonts w:ascii="Arial" w:hAnsi="Arial" w:cs="Arial"/>
          <w:lang w:val="en-GB"/>
        </w:rPr>
        <w:t>luar</w:t>
      </w:r>
      <w:proofErr w:type="spellEnd"/>
      <w:r w:rsidRPr="00276821">
        <w:rPr>
          <w:rFonts w:ascii="Arial" w:hAnsi="Arial" w:cs="Arial"/>
          <w:lang w:val="en-GB"/>
        </w:rPr>
        <w:t xml:space="preserve"> </w:t>
      </w:r>
      <w:proofErr w:type="spellStart"/>
      <w:r w:rsidRPr="00276821">
        <w:rPr>
          <w:rFonts w:ascii="Arial" w:hAnsi="Arial" w:cs="Arial"/>
          <w:lang w:val="en-GB"/>
        </w:rPr>
        <w:t>kota</w:t>
      </w:r>
      <w:proofErr w:type="spellEnd"/>
      <w:r w:rsidRPr="00276821">
        <w:rPr>
          <w:rFonts w:ascii="Arial" w:hAnsi="Arial" w:cs="Arial"/>
          <w:lang w:val="en-GB"/>
        </w:rPr>
        <w:t xml:space="preserve"> </w:t>
      </w:r>
      <w:proofErr w:type="spellStart"/>
      <w:r w:rsidRPr="00276821">
        <w:rPr>
          <w:rFonts w:ascii="Arial" w:hAnsi="Arial" w:cs="Arial"/>
          <w:lang w:val="en-GB"/>
        </w:rPr>
        <w:t>merupakan</w:t>
      </w:r>
      <w:proofErr w:type="spellEnd"/>
      <w:r w:rsidRPr="00276821">
        <w:rPr>
          <w:rFonts w:ascii="Arial" w:hAnsi="Arial" w:cs="Arial"/>
          <w:lang w:val="en-GB"/>
        </w:rPr>
        <w:t xml:space="preserve"> </w:t>
      </w:r>
      <w:proofErr w:type="spellStart"/>
      <w:r w:rsidRPr="00276821">
        <w:rPr>
          <w:rFonts w:ascii="Arial" w:hAnsi="Arial" w:cs="Arial"/>
          <w:lang w:val="en-GB"/>
        </w:rPr>
        <w:t>pedagang</w:t>
      </w:r>
      <w:proofErr w:type="spellEnd"/>
      <w:r w:rsidRPr="00276821">
        <w:rPr>
          <w:rFonts w:ascii="Arial" w:hAnsi="Arial" w:cs="Arial"/>
          <w:lang w:val="en-GB"/>
        </w:rPr>
        <w:t xml:space="preserve"> yang </w:t>
      </w:r>
      <w:proofErr w:type="spellStart"/>
      <w:r w:rsidRPr="00276821">
        <w:rPr>
          <w:rFonts w:ascii="Arial" w:hAnsi="Arial" w:cs="Arial"/>
          <w:lang w:val="en-GB"/>
        </w:rPr>
        <w:t>menjual</w:t>
      </w:r>
      <w:proofErr w:type="spellEnd"/>
      <w:r w:rsidRPr="00276821">
        <w:rPr>
          <w:rFonts w:ascii="Arial" w:hAnsi="Arial" w:cs="Arial"/>
          <w:lang w:val="en-GB"/>
        </w:rPr>
        <w:t xml:space="preserve"> </w:t>
      </w:r>
      <w:proofErr w:type="spellStart"/>
      <w:r w:rsidRPr="00276821">
        <w:rPr>
          <w:rFonts w:ascii="Arial" w:hAnsi="Arial" w:cs="Arial"/>
          <w:lang w:val="en-GB"/>
        </w:rPr>
        <w:t>hasil</w:t>
      </w:r>
      <w:proofErr w:type="spellEnd"/>
      <w:r w:rsidRPr="00276821">
        <w:rPr>
          <w:rFonts w:ascii="Arial" w:hAnsi="Arial" w:cs="Arial"/>
          <w:lang w:val="en-GB"/>
        </w:rPr>
        <w:t xml:space="preserve"> </w:t>
      </w:r>
      <w:proofErr w:type="spellStart"/>
      <w:r w:rsidRPr="00276821">
        <w:rPr>
          <w:rFonts w:ascii="Arial" w:hAnsi="Arial" w:cs="Arial"/>
          <w:lang w:val="en-GB"/>
        </w:rPr>
        <w:t>tangkapan</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i/>
          <w:iCs/>
          <w:lang w:val="en-GB"/>
        </w:rPr>
        <w:t>Euthynnus</w:t>
      </w:r>
      <w:proofErr w:type="spellEnd"/>
      <w:r w:rsidRPr="00276821">
        <w:rPr>
          <w:rFonts w:ascii="Arial" w:hAnsi="Arial" w:cs="Arial"/>
          <w:i/>
          <w:iCs/>
          <w:lang w:val="en-GB"/>
        </w:rPr>
        <w:t xml:space="preserve"> </w:t>
      </w:r>
      <w:proofErr w:type="spellStart"/>
      <w:r w:rsidRPr="00276821">
        <w:rPr>
          <w:rFonts w:ascii="Arial" w:hAnsi="Arial" w:cs="Arial"/>
          <w:i/>
          <w:iCs/>
          <w:lang w:val="en-GB"/>
        </w:rPr>
        <w:t>affinis</w:t>
      </w:r>
      <w:proofErr w:type="spellEnd"/>
      <w:r w:rsidRPr="00276821">
        <w:rPr>
          <w:rFonts w:ascii="Arial" w:hAnsi="Arial" w:cs="Arial"/>
          <w:lang w:val="en-GB"/>
        </w:rPr>
        <w:t xml:space="preserve">) yang </w:t>
      </w:r>
      <w:proofErr w:type="spellStart"/>
      <w:r w:rsidRPr="00276821">
        <w:rPr>
          <w:rFonts w:ascii="Arial" w:hAnsi="Arial" w:cs="Arial"/>
          <w:lang w:val="en-GB"/>
        </w:rPr>
        <w:t>berada</w:t>
      </w:r>
      <w:proofErr w:type="spellEnd"/>
      <w:r w:rsidRPr="00276821">
        <w:rPr>
          <w:rFonts w:ascii="Arial" w:hAnsi="Arial" w:cs="Arial"/>
          <w:lang w:val="en-GB"/>
        </w:rPr>
        <w:t xml:space="preserve"> di Pasar </w:t>
      </w:r>
      <w:proofErr w:type="spellStart"/>
      <w:r w:rsidRPr="00276821">
        <w:rPr>
          <w:rFonts w:ascii="Arial" w:hAnsi="Arial" w:cs="Arial"/>
          <w:lang w:val="en-GB"/>
        </w:rPr>
        <w:t>Kobong</w:t>
      </w:r>
      <w:proofErr w:type="spellEnd"/>
      <w:r w:rsidRPr="00276821">
        <w:rPr>
          <w:rFonts w:ascii="Arial" w:hAnsi="Arial" w:cs="Arial"/>
          <w:lang w:val="en-GB"/>
        </w:rPr>
        <w:t xml:space="preserve"> </w:t>
      </w:r>
      <w:proofErr w:type="spellStart"/>
      <w:r w:rsidRPr="00276821">
        <w:rPr>
          <w:rFonts w:ascii="Arial" w:hAnsi="Arial" w:cs="Arial"/>
          <w:lang w:val="en-GB"/>
        </w:rPr>
        <w:t>kota</w:t>
      </w:r>
      <w:proofErr w:type="spellEnd"/>
      <w:r w:rsidRPr="00276821">
        <w:rPr>
          <w:rFonts w:ascii="Arial" w:hAnsi="Arial" w:cs="Arial"/>
          <w:lang w:val="en-GB"/>
        </w:rPr>
        <w:t xml:space="preserve"> Semarang. </w:t>
      </w:r>
      <w:proofErr w:type="spellStart"/>
      <w:r w:rsidRPr="00276821">
        <w:rPr>
          <w:rFonts w:ascii="Arial" w:hAnsi="Arial" w:cs="Arial"/>
          <w:lang w:val="en-GB"/>
        </w:rPr>
        <w:t>Pedagang</w:t>
      </w:r>
      <w:proofErr w:type="spellEnd"/>
      <w:r w:rsidRPr="00276821">
        <w:rPr>
          <w:rFonts w:ascii="Arial" w:hAnsi="Arial" w:cs="Arial"/>
          <w:lang w:val="en-GB"/>
        </w:rPr>
        <w:t xml:space="preserve"> </w:t>
      </w:r>
      <w:proofErr w:type="spellStart"/>
      <w:r w:rsidRPr="00276821">
        <w:rPr>
          <w:rFonts w:ascii="Arial" w:hAnsi="Arial" w:cs="Arial"/>
          <w:lang w:val="en-GB"/>
        </w:rPr>
        <w:t>luar</w:t>
      </w:r>
      <w:proofErr w:type="spellEnd"/>
      <w:r w:rsidRPr="00276821">
        <w:rPr>
          <w:rFonts w:ascii="Arial" w:hAnsi="Arial" w:cs="Arial"/>
          <w:lang w:val="en-GB"/>
        </w:rPr>
        <w:t xml:space="preserve"> </w:t>
      </w:r>
      <w:proofErr w:type="spellStart"/>
      <w:r w:rsidRPr="00276821">
        <w:rPr>
          <w:rFonts w:ascii="Arial" w:hAnsi="Arial" w:cs="Arial"/>
          <w:lang w:val="en-GB"/>
        </w:rPr>
        <w:t>kota</w:t>
      </w:r>
      <w:proofErr w:type="spellEnd"/>
      <w:r w:rsidRPr="00276821">
        <w:rPr>
          <w:rFonts w:ascii="Arial" w:hAnsi="Arial" w:cs="Arial"/>
          <w:lang w:val="en-GB"/>
        </w:rPr>
        <w:t xml:space="preserve"> </w:t>
      </w:r>
      <w:proofErr w:type="spellStart"/>
      <w:r w:rsidRPr="00276821">
        <w:rPr>
          <w:rFonts w:ascii="Arial" w:hAnsi="Arial" w:cs="Arial"/>
          <w:lang w:val="en-GB"/>
        </w:rPr>
        <w:t>tidak</w:t>
      </w:r>
      <w:proofErr w:type="spellEnd"/>
      <w:r w:rsidRPr="00276821">
        <w:rPr>
          <w:rFonts w:ascii="Arial" w:hAnsi="Arial" w:cs="Arial"/>
          <w:lang w:val="en-GB"/>
        </w:rPr>
        <w:t xml:space="preserve"> </w:t>
      </w:r>
      <w:proofErr w:type="spellStart"/>
      <w:r w:rsidRPr="00276821">
        <w:rPr>
          <w:rFonts w:ascii="Arial" w:hAnsi="Arial" w:cs="Arial"/>
          <w:lang w:val="en-GB"/>
        </w:rPr>
        <w:t>hanya</w:t>
      </w:r>
      <w:proofErr w:type="spellEnd"/>
      <w:r w:rsidRPr="00276821">
        <w:rPr>
          <w:rFonts w:ascii="Arial" w:hAnsi="Arial" w:cs="Arial"/>
          <w:lang w:val="en-GB"/>
        </w:rPr>
        <w:t xml:space="preserve"> </w:t>
      </w:r>
      <w:proofErr w:type="spellStart"/>
      <w:r w:rsidRPr="00276821">
        <w:rPr>
          <w:rFonts w:ascii="Arial" w:hAnsi="Arial" w:cs="Arial"/>
          <w:lang w:val="en-GB"/>
        </w:rPr>
        <w:t>menjual</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i/>
          <w:iCs/>
          <w:lang w:val="en-GB"/>
        </w:rPr>
        <w:t>Euthynnus</w:t>
      </w:r>
      <w:proofErr w:type="spellEnd"/>
      <w:r w:rsidRPr="00276821">
        <w:rPr>
          <w:rFonts w:ascii="Arial" w:hAnsi="Arial" w:cs="Arial"/>
          <w:i/>
          <w:iCs/>
          <w:lang w:val="en-GB"/>
        </w:rPr>
        <w:t xml:space="preserve"> </w:t>
      </w:r>
      <w:proofErr w:type="spellStart"/>
      <w:r w:rsidRPr="00276821">
        <w:rPr>
          <w:rFonts w:ascii="Arial" w:hAnsi="Arial" w:cs="Arial"/>
          <w:i/>
          <w:iCs/>
          <w:lang w:val="en-GB"/>
        </w:rPr>
        <w:t>affinis</w:t>
      </w:r>
      <w:proofErr w:type="spellEnd"/>
      <w:r w:rsidRPr="00276821">
        <w:rPr>
          <w:rFonts w:ascii="Arial" w:hAnsi="Arial" w:cs="Arial"/>
          <w:lang w:val="en-GB"/>
        </w:rPr>
        <w:t xml:space="preserve">) </w:t>
      </w:r>
      <w:proofErr w:type="spellStart"/>
      <w:r w:rsidRPr="00276821">
        <w:rPr>
          <w:rFonts w:ascii="Arial" w:hAnsi="Arial" w:cs="Arial"/>
          <w:lang w:val="en-GB"/>
        </w:rPr>
        <w:t>saja</w:t>
      </w:r>
      <w:proofErr w:type="spellEnd"/>
      <w:r w:rsidRPr="00276821">
        <w:rPr>
          <w:rFonts w:ascii="Arial" w:hAnsi="Arial" w:cs="Arial"/>
          <w:lang w:val="en-GB"/>
        </w:rPr>
        <w:t xml:space="preserve">, </w:t>
      </w:r>
      <w:proofErr w:type="spellStart"/>
      <w:r w:rsidRPr="00276821">
        <w:rPr>
          <w:rFonts w:ascii="Arial" w:hAnsi="Arial" w:cs="Arial"/>
          <w:lang w:val="en-GB"/>
        </w:rPr>
        <w:t>melainkan</w:t>
      </w:r>
      <w:proofErr w:type="spellEnd"/>
      <w:r w:rsidRPr="00276821">
        <w:rPr>
          <w:rFonts w:ascii="Arial" w:hAnsi="Arial" w:cs="Arial"/>
          <w:lang w:val="en-GB"/>
        </w:rPr>
        <w:t xml:space="preserve"> juga </w:t>
      </w:r>
      <w:proofErr w:type="spellStart"/>
      <w:r w:rsidRPr="00276821">
        <w:rPr>
          <w:rFonts w:ascii="Arial" w:hAnsi="Arial" w:cs="Arial"/>
          <w:lang w:val="en-GB"/>
        </w:rPr>
        <w:t>menjual</w:t>
      </w:r>
      <w:proofErr w:type="spellEnd"/>
      <w:r w:rsidRPr="00276821">
        <w:rPr>
          <w:rFonts w:ascii="Arial" w:hAnsi="Arial" w:cs="Arial"/>
          <w:lang w:val="en-GB"/>
        </w:rPr>
        <w:t xml:space="preserve"> ikan Salem (</w:t>
      </w:r>
      <w:proofErr w:type="spellStart"/>
      <w:r w:rsidRPr="00276821">
        <w:rPr>
          <w:rFonts w:ascii="Arial" w:hAnsi="Arial" w:cs="Arial"/>
          <w:i/>
          <w:iCs/>
          <w:lang w:val="en-GB"/>
        </w:rPr>
        <w:t>Scomber</w:t>
      </w:r>
      <w:proofErr w:type="spellEnd"/>
      <w:r w:rsidRPr="00276821">
        <w:rPr>
          <w:rFonts w:ascii="Arial" w:hAnsi="Arial" w:cs="Arial"/>
          <w:i/>
          <w:iCs/>
          <w:lang w:val="en-GB"/>
        </w:rPr>
        <w:t xml:space="preserve"> japonicus</w:t>
      </w:r>
      <w:r w:rsidRPr="00276821">
        <w:rPr>
          <w:rFonts w:ascii="Arial" w:hAnsi="Arial" w:cs="Arial"/>
          <w:lang w:val="en-GB"/>
        </w:rPr>
        <w:t xml:space="preserve">), </w:t>
      </w:r>
      <w:proofErr w:type="spellStart"/>
      <w:r w:rsidRPr="00276821">
        <w:rPr>
          <w:rFonts w:ascii="Arial" w:hAnsi="Arial" w:cs="Arial"/>
          <w:lang w:val="en-GB"/>
        </w:rPr>
        <w:t>Lemadang</w:t>
      </w:r>
      <w:proofErr w:type="spellEnd"/>
      <w:r w:rsidRPr="00276821">
        <w:rPr>
          <w:rFonts w:ascii="Arial" w:hAnsi="Arial" w:cs="Arial"/>
          <w:lang w:val="en-GB"/>
        </w:rPr>
        <w:t xml:space="preserve"> (</w:t>
      </w:r>
      <w:proofErr w:type="spellStart"/>
      <w:r w:rsidRPr="00276821">
        <w:rPr>
          <w:rFonts w:ascii="Arial" w:hAnsi="Arial" w:cs="Arial"/>
          <w:i/>
          <w:iCs/>
          <w:lang w:val="en-GB"/>
        </w:rPr>
        <w:t>Coryphaena</w:t>
      </w:r>
      <w:proofErr w:type="spellEnd"/>
      <w:r w:rsidRPr="00276821">
        <w:rPr>
          <w:rFonts w:ascii="Arial" w:hAnsi="Arial" w:cs="Arial"/>
          <w:i/>
          <w:iCs/>
          <w:lang w:val="en-GB"/>
        </w:rPr>
        <w:t xml:space="preserve"> </w:t>
      </w:r>
      <w:proofErr w:type="spellStart"/>
      <w:r w:rsidRPr="00276821">
        <w:rPr>
          <w:rFonts w:ascii="Arial" w:hAnsi="Arial" w:cs="Arial"/>
          <w:i/>
          <w:iCs/>
          <w:lang w:val="en-GB"/>
        </w:rPr>
        <w:t>hippurus</w:t>
      </w:r>
      <w:proofErr w:type="spellEnd"/>
      <w:r w:rsidRPr="00276821">
        <w:rPr>
          <w:rFonts w:ascii="Arial" w:hAnsi="Arial" w:cs="Arial"/>
          <w:lang w:val="en-GB"/>
        </w:rPr>
        <w:t xml:space="preserve">) dan ikan </w:t>
      </w:r>
      <w:proofErr w:type="spellStart"/>
      <w:r w:rsidRPr="00276821">
        <w:rPr>
          <w:rFonts w:ascii="Arial" w:hAnsi="Arial" w:cs="Arial"/>
          <w:lang w:val="en-GB"/>
        </w:rPr>
        <w:t>Manyung</w:t>
      </w:r>
      <w:proofErr w:type="spellEnd"/>
      <w:r w:rsidRPr="00276821">
        <w:rPr>
          <w:rFonts w:ascii="Arial" w:hAnsi="Arial" w:cs="Arial"/>
          <w:lang w:val="en-GB"/>
        </w:rPr>
        <w:t xml:space="preserve"> </w:t>
      </w:r>
      <w:r w:rsidRPr="00276821">
        <w:rPr>
          <w:rFonts w:ascii="Arial" w:hAnsi="Arial" w:cs="Arial"/>
          <w:lang w:val="en-GB"/>
        </w:rPr>
        <w:t>(</w:t>
      </w:r>
      <w:proofErr w:type="spellStart"/>
      <w:r w:rsidRPr="00276821">
        <w:rPr>
          <w:rFonts w:ascii="Arial" w:hAnsi="Arial" w:cs="Arial"/>
          <w:i/>
          <w:iCs/>
          <w:lang w:val="en-GB"/>
        </w:rPr>
        <w:t>Ariidae</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sehari</w:t>
      </w:r>
      <w:proofErr w:type="spellEnd"/>
      <w:r w:rsidRPr="00276821">
        <w:rPr>
          <w:rFonts w:ascii="Arial" w:hAnsi="Arial" w:cs="Arial"/>
          <w:lang w:val="en-GB"/>
        </w:rPr>
        <w:t xml:space="preserve">, </w:t>
      </w:r>
      <w:proofErr w:type="spellStart"/>
      <w:r w:rsidRPr="00276821">
        <w:rPr>
          <w:rFonts w:ascii="Arial" w:hAnsi="Arial" w:cs="Arial"/>
          <w:lang w:val="en-GB"/>
        </w:rPr>
        <w:t>pedagang</w:t>
      </w:r>
      <w:proofErr w:type="spellEnd"/>
      <w:r w:rsidRPr="00276821">
        <w:rPr>
          <w:rFonts w:ascii="Arial" w:hAnsi="Arial" w:cs="Arial"/>
          <w:lang w:val="en-GB"/>
        </w:rPr>
        <w:t xml:space="preserve"> </w:t>
      </w:r>
      <w:proofErr w:type="spellStart"/>
      <w:r w:rsidRPr="00276821">
        <w:rPr>
          <w:rFonts w:ascii="Arial" w:hAnsi="Arial" w:cs="Arial"/>
          <w:lang w:val="en-GB"/>
        </w:rPr>
        <w:t>luar</w:t>
      </w:r>
      <w:proofErr w:type="spellEnd"/>
      <w:r w:rsidRPr="00276821">
        <w:rPr>
          <w:rFonts w:ascii="Arial" w:hAnsi="Arial" w:cs="Arial"/>
          <w:lang w:val="en-GB"/>
        </w:rPr>
        <w:t xml:space="preserve"> </w:t>
      </w:r>
      <w:proofErr w:type="spellStart"/>
      <w:r w:rsidRPr="00276821">
        <w:rPr>
          <w:rFonts w:ascii="Arial" w:hAnsi="Arial" w:cs="Arial"/>
          <w:lang w:val="en-GB"/>
        </w:rPr>
        <w:t>kota</w:t>
      </w:r>
      <w:proofErr w:type="spellEnd"/>
      <w:r w:rsidRPr="00276821">
        <w:rPr>
          <w:rFonts w:ascii="Arial" w:hAnsi="Arial" w:cs="Arial"/>
          <w:lang w:val="en-GB"/>
        </w:rPr>
        <w:t xml:space="preserve"> </w:t>
      </w:r>
      <w:proofErr w:type="spellStart"/>
      <w:r w:rsidRPr="00276821">
        <w:rPr>
          <w:rFonts w:ascii="Arial" w:hAnsi="Arial" w:cs="Arial"/>
          <w:lang w:val="en-GB"/>
        </w:rPr>
        <w:t>bisa</w:t>
      </w:r>
      <w:proofErr w:type="spellEnd"/>
      <w:r w:rsidRPr="00276821">
        <w:rPr>
          <w:rFonts w:ascii="Arial" w:hAnsi="Arial" w:cs="Arial"/>
          <w:lang w:val="en-GB"/>
        </w:rPr>
        <w:t xml:space="preserve"> </w:t>
      </w:r>
      <w:proofErr w:type="spellStart"/>
      <w:r w:rsidRPr="00276821">
        <w:rPr>
          <w:rFonts w:ascii="Arial" w:hAnsi="Arial" w:cs="Arial"/>
          <w:lang w:val="en-GB"/>
        </w:rPr>
        <w:t>menampung</w:t>
      </w:r>
      <w:proofErr w:type="spellEnd"/>
      <w:r w:rsidRPr="00276821">
        <w:rPr>
          <w:rFonts w:ascii="Arial" w:hAnsi="Arial" w:cs="Arial"/>
          <w:lang w:val="en-GB"/>
        </w:rPr>
        <w:t xml:space="preserve"> 2-2,5 ton/</w:t>
      </w:r>
      <w:proofErr w:type="spellStart"/>
      <w:r w:rsidRPr="00276821">
        <w:rPr>
          <w:rFonts w:ascii="Arial" w:hAnsi="Arial" w:cs="Arial"/>
          <w:lang w:val="en-GB"/>
        </w:rPr>
        <w:t>hari</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Usaha </w:t>
      </w:r>
      <w:proofErr w:type="spellStart"/>
      <w:r w:rsidRPr="00276821">
        <w:rPr>
          <w:rFonts w:ascii="Arial" w:hAnsi="Arial" w:cs="Arial"/>
          <w:lang w:val="en-GB"/>
        </w:rPr>
        <w:t>Pedagang</w:t>
      </w:r>
      <w:proofErr w:type="spellEnd"/>
      <w:r w:rsidRPr="00276821">
        <w:rPr>
          <w:rFonts w:ascii="Arial" w:hAnsi="Arial" w:cs="Arial"/>
          <w:lang w:val="en-GB"/>
        </w:rPr>
        <w:t xml:space="preserve"> </w:t>
      </w:r>
      <w:proofErr w:type="spellStart"/>
      <w:r w:rsidRPr="00276821">
        <w:rPr>
          <w:rFonts w:ascii="Arial" w:hAnsi="Arial" w:cs="Arial"/>
          <w:lang w:val="en-GB"/>
        </w:rPr>
        <w:t>luar</w:t>
      </w:r>
      <w:proofErr w:type="spellEnd"/>
      <w:r w:rsidRPr="00276821">
        <w:rPr>
          <w:rFonts w:ascii="Arial" w:hAnsi="Arial" w:cs="Arial"/>
          <w:lang w:val="en-GB"/>
        </w:rPr>
        <w:t xml:space="preserve"> </w:t>
      </w:r>
      <w:proofErr w:type="spellStart"/>
      <w:r w:rsidRPr="00276821">
        <w:rPr>
          <w:rFonts w:ascii="Arial" w:hAnsi="Arial" w:cs="Arial"/>
          <w:lang w:val="en-GB"/>
        </w:rPr>
        <w:t>kota</w:t>
      </w:r>
      <w:proofErr w:type="spellEnd"/>
      <w:r w:rsidRPr="00276821">
        <w:rPr>
          <w:rFonts w:ascii="Arial" w:hAnsi="Arial" w:cs="Arial"/>
          <w:lang w:val="en-GB"/>
        </w:rPr>
        <w:t xml:space="preserve"> Hasil </w:t>
      </w:r>
      <w:proofErr w:type="spellStart"/>
      <w:r w:rsidRPr="00276821">
        <w:rPr>
          <w:rFonts w:ascii="Arial" w:hAnsi="Arial" w:cs="Arial"/>
          <w:lang w:val="en-GB"/>
        </w:rPr>
        <w:t>Perhitungan</w:t>
      </w:r>
      <w:proofErr w:type="spellEnd"/>
      <w:r w:rsidRPr="00276821">
        <w:rPr>
          <w:rFonts w:ascii="Arial" w:hAnsi="Arial" w:cs="Arial"/>
          <w:lang w:val="en-GB"/>
        </w:rPr>
        <w:t xml:space="preserve"> </w:t>
      </w:r>
      <w:r w:rsidRPr="00276821">
        <w:rPr>
          <w:rFonts w:ascii="Arial" w:hAnsi="Arial" w:cs="Arial"/>
          <w:i/>
          <w:iCs/>
          <w:lang w:val="en-GB"/>
        </w:rPr>
        <w:t>R/C Ratio</w:t>
      </w:r>
      <w:r w:rsidRPr="00276821">
        <w:rPr>
          <w:rFonts w:ascii="Arial" w:hAnsi="Arial" w:cs="Arial"/>
          <w:lang w:val="en-GB"/>
        </w:rPr>
        <w:t xml:space="preserve"> rata-rata 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lang w:val="en-GB"/>
        </w:rPr>
        <w:t>adalah</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1,06 yang </w:t>
      </w:r>
      <w:proofErr w:type="spellStart"/>
      <w:r w:rsidRPr="00276821">
        <w:rPr>
          <w:rFonts w:ascii="Arial" w:hAnsi="Arial" w:cs="Arial"/>
          <w:lang w:val="en-GB"/>
        </w:rPr>
        <w:t>artinya</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w:t>
      </w:r>
      <w:proofErr w:type="spellStart"/>
      <w:r w:rsidRPr="00276821">
        <w:rPr>
          <w:rFonts w:ascii="Arial" w:hAnsi="Arial" w:cs="Arial"/>
          <w:lang w:val="en-GB"/>
        </w:rPr>
        <w:t>perdagangan</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yang </w:t>
      </w:r>
      <w:proofErr w:type="spellStart"/>
      <w:r w:rsidRPr="00276821">
        <w:rPr>
          <w:rFonts w:ascii="Arial" w:hAnsi="Arial" w:cs="Arial"/>
          <w:lang w:val="en-GB"/>
        </w:rPr>
        <w:t>dilakukan</w:t>
      </w:r>
      <w:proofErr w:type="spellEnd"/>
      <w:r w:rsidRPr="00276821">
        <w:rPr>
          <w:rFonts w:ascii="Arial" w:hAnsi="Arial" w:cs="Arial"/>
          <w:lang w:val="en-GB"/>
        </w:rPr>
        <w:t xml:space="preserve"> oleh </w:t>
      </w:r>
      <w:proofErr w:type="spellStart"/>
      <w:r w:rsidRPr="00276821">
        <w:rPr>
          <w:rFonts w:ascii="Arial" w:hAnsi="Arial" w:cs="Arial"/>
          <w:lang w:val="en-GB"/>
        </w:rPr>
        <w:t>pedagang</w:t>
      </w:r>
      <w:proofErr w:type="spellEnd"/>
      <w:r w:rsidRPr="00276821">
        <w:rPr>
          <w:rFonts w:ascii="Arial" w:hAnsi="Arial" w:cs="Arial"/>
          <w:lang w:val="en-GB"/>
        </w:rPr>
        <w:t xml:space="preserve"> </w:t>
      </w:r>
      <w:proofErr w:type="spellStart"/>
      <w:r w:rsidRPr="00276821">
        <w:rPr>
          <w:rFonts w:ascii="Arial" w:hAnsi="Arial" w:cs="Arial"/>
          <w:lang w:val="en-GB"/>
        </w:rPr>
        <w:t>luar</w:t>
      </w:r>
      <w:proofErr w:type="spellEnd"/>
      <w:r w:rsidRPr="00276821">
        <w:rPr>
          <w:rFonts w:ascii="Arial" w:hAnsi="Arial" w:cs="Arial"/>
          <w:lang w:val="en-GB"/>
        </w:rPr>
        <w:t xml:space="preserve"> </w:t>
      </w:r>
      <w:proofErr w:type="spellStart"/>
      <w:r w:rsidRPr="00276821">
        <w:rPr>
          <w:rFonts w:ascii="Arial" w:hAnsi="Arial" w:cs="Arial"/>
          <w:lang w:val="en-GB"/>
        </w:rPr>
        <w:t>kota</w:t>
      </w:r>
      <w:proofErr w:type="spellEnd"/>
      <w:r w:rsidRPr="00276821">
        <w:rPr>
          <w:rFonts w:ascii="Arial" w:hAnsi="Arial" w:cs="Arial"/>
          <w:lang w:val="en-GB"/>
        </w:rPr>
        <w:t xml:space="preserve"> </w:t>
      </w:r>
      <w:proofErr w:type="spellStart"/>
      <w:r w:rsidRPr="00276821">
        <w:rPr>
          <w:rFonts w:ascii="Arial" w:hAnsi="Arial" w:cs="Arial"/>
          <w:lang w:val="en-GB"/>
        </w:rPr>
        <w:t>menguntungkan</w:t>
      </w:r>
      <w:proofErr w:type="spellEnd"/>
      <w:r w:rsidRPr="00276821">
        <w:rPr>
          <w:rFonts w:ascii="Arial" w:hAnsi="Arial" w:cs="Arial"/>
          <w:lang w:val="en-GB"/>
        </w:rPr>
        <w:t xml:space="preserve">. </w:t>
      </w:r>
      <w:proofErr w:type="spellStart"/>
      <w:r w:rsidRPr="00276821">
        <w:rPr>
          <w:rFonts w:ascii="Arial" w:hAnsi="Arial" w:cs="Arial"/>
          <w:lang w:val="en-GB"/>
        </w:rPr>
        <w:t>Analisis</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004B0BE0">
        <w:rPr>
          <w:rFonts w:ascii="Arial" w:hAnsi="Arial" w:cs="Arial"/>
          <w:lang w:val="en-GB"/>
        </w:rPr>
        <w:t xml:space="preserve"> </w:t>
      </w:r>
      <w:proofErr w:type="spellStart"/>
      <w:r w:rsidR="004B0BE0">
        <w:rPr>
          <w:rFonts w:ascii="Arial" w:hAnsi="Arial" w:cs="Arial"/>
          <w:lang w:val="en-GB"/>
        </w:rPr>
        <w:t>pedang</w:t>
      </w:r>
      <w:proofErr w:type="spellEnd"/>
      <w:r w:rsidR="004B0BE0">
        <w:rPr>
          <w:rFonts w:ascii="Arial" w:hAnsi="Arial" w:cs="Arial"/>
          <w:lang w:val="en-GB"/>
        </w:rPr>
        <w:t xml:space="preserve"> </w:t>
      </w:r>
      <w:proofErr w:type="spellStart"/>
      <w:r w:rsidR="004B0BE0">
        <w:rPr>
          <w:rFonts w:ascii="Arial" w:hAnsi="Arial" w:cs="Arial"/>
          <w:lang w:val="en-GB"/>
        </w:rPr>
        <w:t>luar</w:t>
      </w:r>
      <w:proofErr w:type="spellEnd"/>
      <w:r w:rsidR="004B0BE0">
        <w:rPr>
          <w:rFonts w:ascii="Arial" w:hAnsi="Arial" w:cs="Arial"/>
          <w:lang w:val="en-GB"/>
        </w:rPr>
        <w:t xml:space="preserve"> </w:t>
      </w:r>
      <w:proofErr w:type="spellStart"/>
      <w:r w:rsidR="004B0BE0">
        <w:rPr>
          <w:rFonts w:ascii="Arial" w:hAnsi="Arial" w:cs="Arial"/>
          <w:lang w:val="en-GB"/>
        </w:rPr>
        <w:t>kota</w:t>
      </w:r>
      <w:proofErr w:type="spellEnd"/>
      <w:r w:rsidR="004B0BE0">
        <w:rPr>
          <w:rFonts w:ascii="Arial" w:hAnsi="Arial" w:cs="Arial"/>
          <w:lang w:val="en-GB"/>
        </w:rPr>
        <w:t xml:space="preserve"> </w:t>
      </w:r>
      <w:proofErr w:type="spellStart"/>
      <w:r w:rsidR="004B0BE0">
        <w:rPr>
          <w:rFonts w:ascii="Arial" w:hAnsi="Arial" w:cs="Arial"/>
          <w:lang w:val="en-GB"/>
        </w:rPr>
        <w:t>tersaji</w:t>
      </w:r>
      <w:proofErr w:type="spellEnd"/>
      <w:r w:rsidR="004B0BE0">
        <w:rPr>
          <w:rFonts w:ascii="Arial" w:hAnsi="Arial" w:cs="Arial"/>
          <w:lang w:val="en-GB"/>
        </w:rPr>
        <w:t xml:space="preserve"> pada </w:t>
      </w:r>
      <w:proofErr w:type="spellStart"/>
      <w:r w:rsidR="004B0BE0">
        <w:rPr>
          <w:rFonts w:ascii="Arial" w:hAnsi="Arial" w:cs="Arial"/>
          <w:lang w:val="en-GB"/>
        </w:rPr>
        <w:t>T</w:t>
      </w:r>
      <w:r w:rsidRPr="00276821">
        <w:rPr>
          <w:rFonts w:ascii="Arial" w:hAnsi="Arial" w:cs="Arial"/>
          <w:lang w:val="en-GB"/>
        </w:rPr>
        <w:t>abel</w:t>
      </w:r>
      <w:proofErr w:type="spellEnd"/>
      <w:r w:rsidRPr="00276821">
        <w:rPr>
          <w:rFonts w:ascii="Arial" w:hAnsi="Arial" w:cs="Arial"/>
          <w:lang w:val="en-GB"/>
        </w:rPr>
        <w:t xml:space="preserve"> 11.</w:t>
      </w:r>
    </w:p>
    <w:p w14:paraId="11009901" w14:textId="77777777" w:rsidR="00CB04BD" w:rsidRDefault="00CB04BD" w:rsidP="00CB04BD">
      <w:pPr>
        <w:ind w:firstLine="284"/>
        <w:jc w:val="both"/>
        <w:rPr>
          <w:rFonts w:ascii="Arial" w:hAnsi="Arial" w:cs="Arial"/>
          <w:lang w:val="en-GB"/>
        </w:rPr>
        <w:sectPr w:rsidR="00CB04BD" w:rsidSect="004B0BE0">
          <w:type w:val="continuous"/>
          <w:pgSz w:w="11907" w:h="16840" w:code="9"/>
          <w:pgMar w:top="1701" w:right="1418" w:bottom="1701" w:left="1418" w:header="709" w:footer="709" w:gutter="567"/>
          <w:cols w:num="2" w:space="340"/>
          <w:docGrid w:linePitch="360"/>
        </w:sectPr>
      </w:pPr>
    </w:p>
    <w:p w14:paraId="2942BF79" w14:textId="58716370" w:rsidR="00CB04BD" w:rsidRPr="00276821" w:rsidRDefault="00CB04BD" w:rsidP="00CB04BD">
      <w:pPr>
        <w:ind w:firstLine="284"/>
        <w:jc w:val="both"/>
        <w:rPr>
          <w:rFonts w:ascii="Arial" w:hAnsi="Arial" w:cs="Arial"/>
          <w:lang w:val="en-GB"/>
        </w:rPr>
      </w:pPr>
    </w:p>
    <w:p w14:paraId="138BB2F4" w14:textId="77777777" w:rsidR="00CB04BD" w:rsidRDefault="00CB04BD" w:rsidP="007D4936">
      <w:pPr>
        <w:jc w:val="both"/>
        <w:rPr>
          <w:rFonts w:ascii="Arial" w:hAnsi="Arial" w:cs="Arial"/>
          <w:lang w:val="en-GB"/>
        </w:rPr>
        <w:sectPr w:rsidR="00CB04BD" w:rsidSect="000541CC">
          <w:type w:val="continuous"/>
          <w:pgSz w:w="11907" w:h="16840" w:code="9"/>
          <w:pgMar w:top="1701" w:right="1418" w:bottom="1701" w:left="1418" w:header="709" w:footer="709" w:gutter="567"/>
          <w:cols w:space="708"/>
          <w:docGrid w:linePitch="360"/>
        </w:sectPr>
      </w:pPr>
    </w:p>
    <w:p w14:paraId="60E42C29" w14:textId="011B68AF" w:rsidR="00F438C9" w:rsidRPr="002C1F03" w:rsidRDefault="00F438C9" w:rsidP="007D4936">
      <w:pPr>
        <w:jc w:val="both"/>
        <w:rPr>
          <w:rFonts w:ascii="Arial" w:hAnsi="Arial" w:cs="Arial"/>
          <w:b/>
          <w:lang w:val="en-GB"/>
        </w:rPr>
      </w:pPr>
      <w:proofErr w:type="spellStart"/>
      <w:r w:rsidRPr="002C1F03">
        <w:rPr>
          <w:rFonts w:ascii="Arial" w:hAnsi="Arial" w:cs="Arial"/>
          <w:b/>
          <w:lang w:val="en-GB"/>
        </w:rPr>
        <w:t>Tabel</w:t>
      </w:r>
      <w:proofErr w:type="spellEnd"/>
      <w:r w:rsidRPr="002C1F03">
        <w:rPr>
          <w:rFonts w:ascii="Arial" w:hAnsi="Arial" w:cs="Arial"/>
          <w:b/>
          <w:lang w:val="en-GB"/>
        </w:rPr>
        <w:t xml:space="preserve"> 11. </w:t>
      </w:r>
      <w:proofErr w:type="spellStart"/>
      <w:r w:rsidRPr="002C1F03">
        <w:rPr>
          <w:rFonts w:ascii="Arial" w:hAnsi="Arial" w:cs="Arial"/>
          <w:b/>
          <w:lang w:val="en-GB"/>
        </w:rPr>
        <w:t>Analisis</w:t>
      </w:r>
      <w:proofErr w:type="spellEnd"/>
      <w:r w:rsidRPr="002C1F03">
        <w:rPr>
          <w:rFonts w:ascii="Arial" w:hAnsi="Arial" w:cs="Arial"/>
          <w:b/>
          <w:lang w:val="en-GB"/>
        </w:rPr>
        <w:t xml:space="preserve"> Usaha </w:t>
      </w:r>
      <w:proofErr w:type="spellStart"/>
      <w:r w:rsidRPr="002C1F03">
        <w:rPr>
          <w:rFonts w:ascii="Arial" w:hAnsi="Arial" w:cs="Arial"/>
          <w:b/>
          <w:lang w:val="en-GB"/>
        </w:rPr>
        <w:t>Pedagang</w:t>
      </w:r>
      <w:proofErr w:type="spellEnd"/>
      <w:r w:rsidRPr="002C1F03">
        <w:rPr>
          <w:rFonts w:ascii="Arial" w:hAnsi="Arial" w:cs="Arial"/>
          <w:b/>
          <w:lang w:val="en-GB"/>
        </w:rPr>
        <w:t xml:space="preserve"> </w:t>
      </w:r>
      <w:proofErr w:type="spellStart"/>
      <w:r w:rsidRPr="002C1F03">
        <w:rPr>
          <w:rFonts w:ascii="Arial" w:hAnsi="Arial" w:cs="Arial"/>
          <w:b/>
          <w:lang w:val="en-GB"/>
        </w:rPr>
        <w:t>Luar</w:t>
      </w:r>
      <w:proofErr w:type="spellEnd"/>
      <w:r w:rsidRPr="002C1F03">
        <w:rPr>
          <w:rFonts w:ascii="Arial" w:hAnsi="Arial" w:cs="Arial"/>
          <w:b/>
          <w:lang w:val="en-GB"/>
        </w:rPr>
        <w:t xml:space="preserve"> Kota.</w:t>
      </w:r>
    </w:p>
    <w:tbl>
      <w:tblPr>
        <w:tblW w:w="5000" w:type="pct"/>
        <w:tblLook w:val="04A0" w:firstRow="1" w:lastRow="0" w:firstColumn="1" w:lastColumn="0" w:noHBand="0" w:noVBand="1"/>
      </w:tblPr>
      <w:tblGrid>
        <w:gridCol w:w="479"/>
        <w:gridCol w:w="2136"/>
        <w:gridCol w:w="3664"/>
        <w:gridCol w:w="2225"/>
      </w:tblGrid>
      <w:tr w:rsidR="00F438C9" w:rsidRPr="00044202" w14:paraId="65A60C9E" w14:textId="77777777" w:rsidTr="004B0BE0">
        <w:trPr>
          <w:trHeight w:val="300"/>
          <w:tblHeader/>
        </w:trPr>
        <w:tc>
          <w:tcPr>
            <w:tcW w:w="282" w:type="pct"/>
            <w:tcBorders>
              <w:top w:val="single" w:sz="4" w:space="0" w:color="auto"/>
              <w:left w:val="nil"/>
              <w:bottom w:val="single" w:sz="4" w:space="0" w:color="auto"/>
              <w:right w:val="nil"/>
            </w:tcBorders>
            <w:shd w:val="clear" w:color="auto" w:fill="D0CECE" w:themeFill="background2" w:themeFillShade="E6"/>
            <w:noWrap/>
            <w:hideMark/>
          </w:tcPr>
          <w:p w14:paraId="6F194AE3" w14:textId="77777777" w:rsidR="00F438C9" w:rsidRPr="00044202" w:rsidRDefault="00F438C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No</w:t>
            </w:r>
          </w:p>
        </w:tc>
        <w:tc>
          <w:tcPr>
            <w:tcW w:w="1256" w:type="pct"/>
            <w:tcBorders>
              <w:top w:val="single" w:sz="4" w:space="0" w:color="auto"/>
              <w:left w:val="nil"/>
              <w:bottom w:val="single" w:sz="4" w:space="0" w:color="auto"/>
              <w:right w:val="nil"/>
            </w:tcBorders>
            <w:shd w:val="clear" w:color="auto" w:fill="D0CECE" w:themeFill="background2" w:themeFillShade="E6"/>
            <w:noWrap/>
            <w:hideMark/>
          </w:tcPr>
          <w:p w14:paraId="385AEBC3" w14:textId="77777777" w:rsidR="00F438C9" w:rsidRPr="00044202" w:rsidRDefault="00F438C9">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Keterangan</w:t>
            </w:r>
            <w:proofErr w:type="spellEnd"/>
          </w:p>
        </w:tc>
        <w:tc>
          <w:tcPr>
            <w:tcW w:w="2154" w:type="pct"/>
            <w:tcBorders>
              <w:top w:val="single" w:sz="4" w:space="0" w:color="auto"/>
              <w:left w:val="nil"/>
              <w:bottom w:val="single" w:sz="4" w:space="0" w:color="auto"/>
              <w:right w:val="nil"/>
            </w:tcBorders>
            <w:shd w:val="clear" w:color="auto" w:fill="D0CECE" w:themeFill="background2" w:themeFillShade="E6"/>
            <w:noWrap/>
            <w:hideMark/>
          </w:tcPr>
          <w:p w14:paraId="13137714" w14:textId="77777777" w:rsidR="00F438C9" w:rsidRPr="00044202" w:rsidRDefault="00F438C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Rata-rata </w:t>
            </w:r>
            <w:proofErr w:type="spellStart"/>
            <w:r w:rsidRPr="00044202">
              <w:rPr>
                <w:rFonts w:ascii="Arial" w:hAnsi="Arial" w:cs="Arial"/>
                <w:color w:val="000000"/>
                <w:sz w:val="20"/>
                <w:szCs w:val="20"/>
                <w:lang w:val="en-ID" w:eastAsia="en-ID"/>
              </w:rPr>
              <w:t>seluruh</w:t>
            </w:r>
            <w:proofErr w:type="spellEnd"/>
            <w:r w:rsidRPr="00044202">
              <w:rPr>
                <w:rFonts w:ascii="Arial" w:hAnsi="Arial" w:cs="Arial"/>
                <w:color w:val="000000"/>
                <w:sz w:val="20"/>
                <w:szCs w:val="20"/>
                <w:lang w:val="en-ID" w:eastAsia="en-ID"/>
              </w:rPr>
              <w:t xml:space="preserve"> ikan (Rp)</w:t>
            </w:r>
            <w:r w:rsidRPr="00044202">
              <w:rPr>
                <w:rFonts w:ascii="Arial" w:hAnsi="Arial" w:cs="Arial"/>
                <w:b/>
                <w:bCs/>
                <w:color w:val="000000"/>
                <w:sz w:val="20"/>
                <w:szCs w:val="20"/>
                <w:lang w:val="en-ID" w:eastAsia="en-ID"/>
              </w:rPr>
              <w:t>/</w:t>
            </w:r>
            <w:proofErr w:type="spellStart"/>
            <w:r w:rsidRPr="00044202">
              <w:rPr>
                <w:rFonts w:ascii="Arial" w:hAnsi="Arial" w:cs="Arial"/>
                <w:color w:val="000000"/>
                <w:sz w:val="20"/>
                <w:szCs w:val="20"/>
                <w:lang w:val="en-ID" w:eastAsia="en-ID"/>
              </w:rPr>
              <w:t>hari</w:t>
            </w:r>
            <w:proofErr w:type="spellEnd"/>
          </w:p>
        </w:tc>
        <w:tc>
          <w:tcPr>
            <w:tcW w:w="1308" w:type="pct"/>
            <w:tcBorders>
              <w:top w:val="single" w:sz="4" w:space="0" w:color="auto"/>
              <w:left w:val="nil"/>
              <w:bottom w:val="single" w:sz="4" w:space="0" w:color="auto"/>
              <w:right w:val="nil"/>
            </w:tcBorders>
            <w:shd w:val="clear" w:color="auto" w:fill="D0CECE" w:themeFill="background2" w:themeFillShade="E6"/>
            <w:noWrap/>
            <w:hideMark/>
          </w:tcPr>
          <w:p w14:paraId="6CCBE892" w14:textId="77777777" w:rsidR="00F438C9" w:rsidRPr="00044202" w:rsidRDefault="00F438C9">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Proporsional</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Tongkol</w:t>
            </w:r>
            <w:proofErr w:type="spellEnd"/>
          </w:p>
        </w:tc>
      </w:tr>
      <w:tr w:rsidR="00F438C9" w:rsidRPr="00044202" w14:paraId="42A6AC83" w14:textId="77777777" w:rsidTr="004B0BE0">
        <w:trPr>
          <w:trHeight w:val="300"/>
        </w:trPr>
        <w:tc>
          <w:tcPr>
            <w:tcW w:w="282" w:type="pct"/>
            <w:tcBorders>
              <w:top w:val="single" w:sz="4" w:space="0" w:color="auto"/>
              <w:left w:val="nil"/>
              <w:bottom w:val="nil"/>
              <w:right w:val="nil"/>
            </w:tcBorders>
            <w:noWrap/>
            <w:hideMark/>
          </w:tcPr>
          <w:p w14:paraId="2E3EF2AD" w14:textId="77777777" w:rsidR="00F438C9" w:rsidRPr="00044202" w:rsidRDefault="00F438C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1256" w:type="pct"/>
            <w:tcBorders>
              <w:top w:val="single" w:sz="4" w:space="0" w:color="auto"/>
              <w:left w:val="nil"/>
              <w:bottom w:val="nil"/>
              <w:right w:val="nil"/>
            </w:tcBorders>
            <w:noWrap/>
            <w:hideMark/>
          </w:tcPr>
          <w:p w14:paraId="3FF09231" w14:textId="77777777" w:rsidR="00F438C9" w:rsidRPr="00044202" w:rsidRDefault="00F438C9">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Tetap</w:t>
            </w:r>
            <w:proofErr w:type="spellEnd"/>
          </w:p>
        </w:tc>
        <w:tc>
          <w:tcPr>
            <w:tcW w:w="2154" w:type="pct"/>
            <w:tcBorders>
              <w:top w:val="single" w:sz="4" w:space="0" w:color="auto"/>
              <w:left w:val="nil"/>
              <w:bottom w:val="nil"/>
              <w:right w:val="nil"/>
            </w:tcBorders>
            <w:noWrap/>
            <w:hideMark/>
          </w:tcPr>
          <w:p w14:paraId="0B253640"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1.596.528</w:t>
            </w:r>
          </w:p>
        </w:tc>
        <w:tc>
          <w:tcPr>
            <w:tcW w:w="1308" w:type="pct"/>
            <w:tcBorders>
              <w:top w:val="single" w:sz="4" w:space="0" w:color="auto"/>
              <w:left w:val="nil"/>
              <w:bottom w:val="nil"/>
              <w:right w:val="nil"/>
            </w:tcBorders>
            <w:noWrap/>
            <w:hideMark/>
          </w:tcPr>
          <w:p w14:paraId="2D9EDD90"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968.279</w:t>
            </w:r>
          </w:p>
        </w:tc>
      </w:tr>
      <w:tr w:rsidR="00F438C9" w:rsidRPr="00044202" w14:paraId="3B02CB23" w14:textId="77777777" w:rsidTr="004B0BE0">
        <w:trPr>
          <w:trHeight w:val="300"/>
        </w:trPr>
        <w:tc>
          <w:tcPr>
            <w:tcW w:w="282" w:type="pct"/>
            <w:noWrap/>
            <w:hideMark/>
          </w:tcPr>
          <w:p w14:paraId="0F34F735" w14:textId="77777777" w:rsidR="00F438C9" w:rsidRPr="00044202" w:rsidRDefault="00F438C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256" w:type="pct"/>
            <w:noWrap/>
            <w:hideMark/>
          </w:tcPr>
          <w:p w14:paraId="7DFC6904" w14:textId="77777777" w:rsidR="00F438C9" w:rsidRPr="00044202" w:rsidRDefault="00F438C9">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a. </w:t>
            </w: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penyusutan</w:t>
            </w:r>
            <w:proofErr w:type="spellEnd"/>
          </w:p>
        </w:tc>
        <w:tc>
          <w:tcPr>
            <w:tcW w:w="2154" w:type="pct"/>
            <w:noWrap/>
            <w:hideMark/>
          </w:tcPr>
          <w:p w14:paraId="5755CA91"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1.452.778</w:t>
            </w:r>
          </w:p>
        </w:tc>
        <w:tc>
          <w:tcPr>
            <w:tcW w:w="1308" w:type="pct"/>
            <w:noWrap/>
            <w:hideMark/>
          </w:tcPr>
          <w:p w14:paraId="1149104B"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927.575</w:t>
            </w:r>
          </w:p>
        </w:tc>
      </w:tr>
      <w:tr w:rsidR="00F438C9" w:rsidRPr="00044202" w14:paraId="4AB77037" w14:textId="77777777" w:rsidTr="004B0BE0">
        <w:trPr>
          <w:trHeight w:val="319"/>
        </w:trPr>
        <w:tc>
          <w:tcPr>
            <w:tcW w:w="282" w:type="pct"/>
            <w:noWrap/>
            <w:hideMark/>
          </w:tcPr>
          <w:p w14:paraId="7537D8E6" w14:textId="77777777" w:rsidR="00F438C9" w:rsidRPr="00044202" w:rsidRDefault="00F438C9">
            <w:pPr>
              <w:rPr>
                <w:rFonts w:ascii="Arial" w:hAnsi="Arial" w:cs="Arial"/>
                <w:color w:val="000000"/>
                <w:sz w:val="20"/>
                <w:szCs w:val="20"/>
                <w:lang w:val="en-ID" w:eastAsia="en-ID"/>
              </w:rPr>
            </w:pPr>
          </w:p>
        </w:tc>
        <w:tc>
          <w:tcPr>
            <w:tcW w:w="1256" w:type="pct"/>
            <w:noWrap/>
            <w:hideMark/>
          </w:tcPr>
          <w:p w14:paraId="7A88F1ED" w14:textId="77777777" w:rsidR="00F438C9" w:rsidRPr="00044202" w:rsidRDefault="00F438C9">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b. </w:t>
            </w:r>
            <w:proofErr w:type="spellStart"/>
            <w:r w:rsidRPr="00044202">
              <w:rPr>
                <w:rFonts w:ascii="Arial" w:hAnsi="Arial" w:cs="Arial"/>
                <w:color w:val="000000"/>
                <w:sz w:val="20"/>
                <w:szCs w:val="20"/>
                <w:lang w:val="en-ID" w:eastAsia="en-ID"/>
              </w:rPr>
              <w:t>Kebersihan</w:t>
            </w:r>
            <w:proofErr w:type="spellEnd"/>
          </w:p>
        </w:tc>
        <w:tc>
          <w:tcPr>
            <w:tcW w:w="2154" w:type="pct"/>
            <w:noWrap/>
            <w:hideMark/>
          </w:tcPr>
          <w:p w14:paraId="72B61365"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63.750</w:t>
            </w:r>
          </w:p>
        </w:tc>
        <w:tc>
          <w:tcPr>
            <w:tcW w:w="1308" w:type="pct"/>
            <w:noWrap/>
            <w:hideMark/>
          </w:tcPr>
          <w:p w14:paraId="4E130519"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40.703</w:t>
            </w:r>
          </w:p>
        </w:tc>
      </w:tr>
      <w:tr w:rsidR="00F438C9" w:rsidRPr="00044202" w14:paraId="552EB285" w14:textId="77777777" w:rsidTr="004B0BE0">
        <w:trPr>
          <w:trHeight w:val="300"/>
        </w:trPr>
        <w:tc>
          <w:tcPr>
            <w:tcW w:w="282" w:type="pct"/>
            <w:noWrap/>
            <w:hideMark/>
          </w:tcPr>
          <w:p w14:paraId="7A58C98A" w14:textId="77777777" w:rsidR="00F438C9" w:rsidRPr="00044202" w:rsidRDefault="00F438C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256" w:type="pct"/>
            <w:noWrap/>
            <w:hideMark/>
          </w:tcPr>
          <w:p w14:paraId="3B38B1FD" w14:textId="77777777" w:rsidR="00F438C9" w:rsidRPr="00044202" w:rsidRDefault="00F438C9">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c. Listrik</w:t>
            </w:r>
          </w:p>
        </w:tc>
        <w:tc>
          <w:tcPr>
            <w:tcW w:w="2154" w:type="pct"/>
            <w:noWrap/>
            <w:hideMark/>
          </w:tcPr>
          <w:p w14:paraId="0910FE52"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80.000</w:t>
            </w:r>
          </w:p>
        </w:tc>
        <w:tc>
          <w:tcPr>
            <w:tcW w:w="1308" w:type="pct"/>
            <w:noWrap/>
            <w:hideMark/>
          </w:tcPr>
          <w:p w14:paraId="6BF9473C"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51.079</w:t>
            </w:r>
          </w:p>
        </w:tc>
      </w:tr>
      <w:tr w:rsidR="00F438C9" w:rsidRPr="00044202" w14:paraId="3EA22D18" w14:textId="77777777" w:rsidTr="004B0BE0">
        <w:trPr>
          <w:trHeight w:val="85"/>
        </w:trPr>
        <w:tc>
          <w:tcPr>
            <w:tcW w:w="282" w:type="pct"/>
            <w:noWrap/>
            <w:hideMark/>
          </w:tcPr>
          <w:p w14:paraId="7B837D8B" w14:textId="77777777" w:rsidR="00F438C9" w:rsidRPr="00044202" w:rsidRDefault="00F438C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w:t>
            </w:r>
          </w:p>
        </w:tc>
        <w:tc>
          <w:tcPr>
            <w:tcW w:w="1256" w:type="pct"/>
            <w:noWrap/>
            <w:hideMark/>
          </w:tcPr>
          <w:p w14:paraId="7E74268B" w14:textId="77777777" w:rsidR="00F438C9" w:rsidRPr="00044202" w:rsidRDefault="00F438C9">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Variabel</w:t>
            </w:r>
            <w:proofErr w:type="spellEnd"/>
          </w:p>
        </w:tc>
        <w:tc>
          <w:tcPr>
            <w:tcW w:w="2154" w:type="pct"/>
            <w:noWrap/>
            <w:hideMark/>
          </w:tcPr>
          <w:p w14:paraId="48F795CF"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155.740.000</w:t>
            </w:r>
          </w:p>
        </w:tc>
        <w:tc>
          <w:tcPr>
            <w:tcW w:w="1308" w:type="pct"/>
            <w:noWrap/>
            <w:hideMark/>
          </w:tcPr>
          <w:p w14:paraId="5D3B1504"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69.996.288</w:t>
            </w:r>
          </w:p>
        </w:tc>
      </w:tr>
      <w:tr w:rsidR="00F438C9" w:rsidRPr="00044202" w14:paraId="52825478" w14:textId="77777777" w:rsidTr="004B0BE0">
        <w:trPr>
          <w:trHeight w:val="300"/>
        </w:trPr>
        <w:tc>
          <w:tcPr>
            <w:tcW w:w="282" w:type="pct"/>
            <w:noWrap/>
            <w:hideMark/>
          </w:tcPr>
          <w:p w14:paraId="6EA8C81C" w14:textId="77777777" w:rsidR="00F438C9" w:rsidRPr="00044202" w:rsidRDefault="00F438C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256" w:type="pct"/>
            <w:hideMark/>
          </w:tcPr>
          <w:p w14:paraId="5C11C492" w14:textId="77777777" w:rsidR="00F438C9" w:rsidRPr="00044202" w:rsidRDefault="00F438C9">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a.Sewa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Kios</w:t>
            </w:r>
            <w:proofErr w:type="spellEnd"/>
          </w:p>
        </w:tc>
        <w:tc>
          <w:tcPr>
            <w:tcW w:w="2154" w:type="pct"/>
            <w:noWrap/>
            <w:hideMark/>
          </w:tcPr>
          <w:p w14:paraId="30AEEC2F"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10.000.000</w:t>
            </w:r>
          </w:p>
        </w:tc>
        <w:tc>
          <w:tcPr>
            <w:tcW w:w="1308" w:type="pct"/>
            <w:noWrap/>
            <w:hideMark/>
          </w:tcPr>
          <w:p w14:paraId="41A78411"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6.384.840</w:t>
            </w:r>
          </w:p>
        </w:tc>
      </w:tr>
      <w:tr w:rsidR="00F438C9" w:rsidRPr="00044202" w14:paraId="2D934D86" w14:textId="77777777" w:rsidTr="004B0BE0">
        <w:trPr>
          <w:trHeight w:val="300"/>
        </w:trPr>
        <w:tc>
          <w:tcPr>
            <w:tcW w:w="282" w:type="pct"/>
            <w:tcBorders>
              <w:bottom w:val="single" w:sz="4" w:space="0" w:color="auto"/>
            </w:tcBorders>
            <w:noWrap/>
            <w:hideMark/>
          </w:tcPr>
          <w:p w14:paraId="6CEF66B1" w14:textId="77777777" w:rsidR="00F438C9" w:rsidRPr="00044202" w:rsidRDefault="00F438C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256" w:type="pct"/>
            <w:tcBorders>
              <w:bottom w:val="single" w:sz="4" w:space="0" w:color="auto"/>
            </w:tcBorders>
            <w:hideMark/>
          </w:tcPr>
          <w:p w14:paraId="3743921B" w14:textId="77777777" w:rsidR="00F438C9" w:rsidRPr="00044202" w:rsidRDefault="00F438C9">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b.Tenaga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Kerja</w:t>
            </w:r>
            <w:proofErr w:type="spellEnd"/>
          </w:p>
        </w:tc>
        <w:tc>
          <w:tcPr>
            <w:tcW w:w="2154" w:type="pct"/>
            <w:tcBorders>
              <w:bottom w:val="single" w:sz="4" w:space="0" w:color="auto"/>
            </w:tcBorders>
            <w:noWrap/>
            <w:hideMark/>
          </w:tcPr>
          <w:p w14:paraId="3648EEC0"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200.000</w:t>
            </w:r>
          </w:p>
        </w:tc>
        <w:tc>
          <w:tcPr>
            <w:tcW w:w="1308" w:type="pct"/>
            <w:tcBorders>
              <w:bottom w:val="single" w:sz="4" w:space="0" w:color="auto"/>
            </w:tcBorders>
            <w:noWrap/>
            <w:hideMark/>
          </w:tcPr>
          <w:p w14:paraId="26FC0688"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127.697</w:t>
            </w:r>
          </w:p>
        </w:tc>
      </w:tr>
      <w:tr w:rsidR="00F438C9" w:rsidRPr="00044202" w14:paraId="3423F4F2" w14:textId="77777777" w:rsidTr="004B0BE0">
        <w:trPr>
          <w:trHeight w:val="300"/>
        </w:trPr>
        <w:tc>
          <w:tcPr>
            <w:tcW w:w="282" w:type="pct"/>
            <w:tcBorders>
              <w:top w:val="single" w:sz="4" w:space="0" w:color="auto"/>
            </w:tcBorders>
            <w:noWrap/>
            <w:hideMark/>
          </w:tcPr>
          <w:p w14:paraId="0711D76A" w14:textId="77777777" w:rsidR="00F438C9" w:rsidRPr="00044202" w:rsidRDefault="00F438C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lastRenderedPageBreak/>
              <w:t> </w:t>
            </w:r>
          </w:p>
        </w:tc>
        <w:tc>
          <w:tcPr>
            <w:tcW w:w="1256" w:type="pct"/>
            <w:tcBorders>
              <w:top w:val="single" w:sz="4" w:space="0" w:color="auto"/>
            </w:tcBorders>
            <w:hideMark/>
          </w:tcPr>
          <w:p w14:paraId="5281A6CB" w14:textId="77777777" w:rsidR="00F438C9" w:rsidRPr="00044202" w:rsidRDefault="00F438C9">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c.Modal</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Beli</w:t>
            </w:r>
            <w:proofErr w:type="spellEnd"/>
            <w:r w:rsidRPr="00044202">
              <w:rPr>
                <w:rFonts w:ascii="Arial" w:hAnsi="Arial" w:cs="Arial"/>
                <w:color w:val="000000"/>
                <w:sz w:val="20"/>
                <w:szCs w:val="20"/>
                <w:lang w:val="en-ID" w:eastAsia="en-ID"/>
              </w:rPr>
              <w:t xml:space="preserve"> Ikan</w:t>
            </w:r>
          </w:p>
        </w:tc>
        <w:tc>
          <w:tcPr>
            <w:tcW w:w="2154" w:type="pct"/>
            <w:tcBorders>
              <w:top w:val="single" w:sz="4" w:space="0" w:color="auto"/>
            </w:tcBorders>
            <w:noWrap/>
            <w:hideMark/>
          </w:tcPr>
          <w:p w14:paraId="52E896CE"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145.200.000</w:t>
            </w:r>
          </w:p>
        </w:tc>
        <w:tc>
          <w:tcPr>
            <w:tcW w:w="1308" w:type="pct"/>
            <w:tcBorders>
              <w:top w:val="single" w:sz="4" w:space="0" w:color="auto"/>
            </w:tcBorders>
            <w:noWrap/>
            <w:hideMark/>
          </w:tcPr>
          <w:p w14:paraId="3FEE4D9A"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63.266.667</w:t>
            </w:r>
          </w:p>
        </w:tc>
      </w:tr>
      <w:tr w:rsidR="00F438C9" w:rsidRPr="00044202" w14:paraId="59319E67" w14:textId="77777777" w:rsidTr="004B0BE0">
        <w:trPr>
          <w:trHeight w:val="300"/>
        </w:trPr>
        <w:tc>
          <w:tcPr>
            <w:tcW w:w="282" w:type="pct"/>
            <w:noWrap/>
            <w:hideMark/>
          </w:tcPr>
          <w:p w14:paraId="6278C63F" w14:textId="77777777" w:rsidR="00F438C9" w:rsidRPr="00044202" w:rsidRDefault="00F438C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256" w:type="pct"/>
            <w:hideMark/>
          </w:tcPr>
          <w:p w14:paraId="4E5A5306" w14:textId="77777777" w:rsidR="00F438C9" w:rsidRPr="00044202" w:rsidRDefault="00F438C9">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d.Es</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Balok</w:t>
            </w:r>
            <w:proofErr w:type="spellEnd"/>
          </w:p>
        </w:tc>
        <w:tc>
          <w:tcPr>
            <w:tcW w:w="2154" w:type="pct"/>
            <w:noWrap/>
            <w:hideMark/>
          </w:tcPr>
          <w:p w14:paraId="7A2FFBD8"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270.000</w:t>
            </w:r>
          </w:p>
        </w:tc>
        <w:tc>
          <w:tcPr>
            <w:tcW w:w="1308" w:type="pct"/>
            <w:noWrap/>
            <w:hideMark/>
          </w:tcPr>
          <w:p w14:paraId="1DDD988A"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172.391</w:t>
            </w:r>
          </w:p>
        </w:tc>
      </w:tr>
      <w:tr w:rsidR="00F438C9" w:rsidRPr="00044202" w14:paraId="7AAE746F" w14:textId="77777777" w:rsidTr="004B0BE0">
        <w:trPr>
          <w:trHeight w:val="300"/>
        </w:trPr>
        <w:tc>
          <w:tcPr>
            <w:tcW w:w="282" w:type="pct"/>
            <w:noWrap/>
            <w:hideMark/>
          </w:tcPr>
          <w:p w14:paraId="5F96BF11" w14:textId="77777777" w:rsidR="00F438C9" w:rsidRPr="00044202" w:rsidRDefault="00F438C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256" w:type="pct"/>
            <w:hideMark/>
          </w:tcPr>
          <w:p w14:paraId="352CCD5D" w14:textId="77777777" w:rsidR="00F438C9" w:rsidRPr="00044202" w:rsidRDefault="00F438C9">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e.Plastik</w:t>
            </w:r>
            <w:proofErr w:type="spellEnd"/>
          </w:p>
        </w:tc>
        <w:tc>
          <w:tcPr>
            <w:tcW w:w="2154" w:type="pct"/>
            <w:noWrap/>
            <w:hideMark/>
          </w:tcPr>
          <w:p w14:paraId="12CF28A1"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50.000</w:t>
            </w:r>
          </w:p>
        </w:tc>
        <w:tc>
          <w:tcPr>
            <w:tcW w:w="1308" w:type="pct"/>
            <w:noWrap/>
            <w:hideMark/>
          </w:tcPr>
          <w:p w14:paraId="305652AD"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31.924</w:t>
            </w:r>
          </w:p>
        </w:tc>
      </w:tr>
      <w:tr w:rsidR="00F438C9" w:rsidRPr="00044202" w14:paraId="0F8CF06C" w14:textId="77777777" w:rsidTr="004B0BE0">
        <w:trPr>
          <w:trHeight w:val="85"/>
        </w:trPr>
        <w:tc>
          <w:tcPr>
            <w:tcW w:w="282" w:type="pct"/>
            <w:noWrap/>
            <w:hideMark/>
          </w:tcPr>
          <w:p w14:paraId="11B5D25E" w14:textId="77777777" w:rsidR="00F438C9" w:rsidRPr="00044202" w:rsidRDefault="00F438C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w:t>
            </w:r>
          </w:p>
        </w:tc>
        <w:tc>
          <w:tcPr>
            <w:tcW w:w="1256" w:type="pct"/>
            <w:hideMark/>
          </w:tcPr>
          <w:p w14:paraId="0754265C" w14:textId="77777777" w:rsidR="00F438C9" w:rsidRPr="00044202" w:rsidRDefault="00F438C9">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f.Rokok</w:t>
            </w:r>
            <w:proofErr w:type="spellEnd"/>
          </w:p>
        </w:tc>
        <w:tc>
          <w:tcPr>
            <w:tcW w:w="2154" w:type="pct"/>
            <w:noWrap/>
            <w:hideMark/>
          </w:tcPr>
          <w:p w14:paraId="42505277"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20.000</w:t>
            </w:r>
          </w:p>
        </w:tc>
        <w:tc>
          <w:tcPr>
            <w:tcW w:w="1308" w:type="pct"/>
            <w:noWrap/>
            <w:hideMark/>
          </w:tcPr>
          <w:p w14:paraId="1E787E2B"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12.770</w:t>
            </w:r>
          </w:p>
        </w:tc>
      </w:tr>
      <w:tr w:rsidR="00F438C9" w:rsidRPr="00044202" w14:paraId="77D28581" w14:textId="77777777" w:rsidTr="004B0BE0">
        <w:trPr>
          <w:trHeight w:val="300"/>
        </w:trPr>
        <w:tc>
          <w:tcPr>
            <w:tcW w:w="282" w:type="pct"/>
            <w:noWrap/>
            <w:hideMark/>
          </w:tcPr>
          <w:p w14:paraId="2CF00693" w14:textId="77777777" w:rsidR="00F438C9" w:rsidRPr="00044202" w:rsidRDefault="00F438C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3</w:t>
            </w:r>
          </w:p>
        </w:tc>
        <w:tc>
          <w:tcPr>
            <w:tcW w:w="1256" w:type="pct"/>
            <w:noWrap/>
            <w:hideMark/>
          </w:tcPr>
          <w:p w14:paraId="0F38F6BE" w14:textId="77777777" w:rsidR="00F438C9" w:rsidRPr="00044202" w:rsidRDefault="00F438C9">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Total</w:t>
            </w:r>
          </w:p>
        </w:tc>
        <w:tc>
          <w:tcPr>
            <w:tcW w:w="2154" w:type="pct"/>
            <w:noWrap/>
            <w:hideMark/>
          </w:tcPr>
          <w:p w14:paraId="175E997D"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157.336.528</w:t>
            </w:r>
          </w:p>
        </w:tc>
        <w:tc>
          <w:tcPr>
            <w:tcW w:w="1308" w:type="pct"/>
            <w:noWrap/>
            <w:hideMark/>
          </w:tcPr>
          <w:p w14:paraId="2333084F"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70.964.566</w:t>
            </w:r>
          </w:p>
        </w:tc>
      </w:tr>
      <w:tr w:rsidR="00F438C9" w:rsidRPr="00044202" w14:paraId="55B3E244" w14:textId="77777777" w:rsidTr="004B0BE0">
        <w:trPr>
          <w:trHeight w:val="300"/>
        </w:trPr>
        <w:tc>
          <w:tcPr>
            <w:tcW w:w="282" w:type="pct"/>
            <w:noWrap/>
            <w:hideMark/>
          </w:tcPr>
          <w:p w14:paraId="625898A7" w14:textId="77777777" w:rsidR="00F438C9" w:rsidRPr="00044202" w:rsidRDefault="00F438C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4</w:t>
            </w:r>
          </w:p>
        </w:tc>
        <w:tc>
          <w:tcPr>
            <w:tcW w:w="1256" w:type="pct"/>
            <w:noWrap/>
            <w:hideMark/>
          </w:tcPr>
          <w:p w14:paraId="7BE522FE" w14:textId="77777777" w:rsidR="00F438C9" w:rsidRPr="00044202" w:rsidRDefault="00F438C9">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Penerimaan</w:t>
            </w:r>
            <w:proofErr w:type="spellEnd"/>
          </w:p>
        </w:tc>
        <w:tc>
          <w:tcPr>
            <w:tcW w:w="2154" w:type="pct"/>
            <w:noWrap/>
            <w:hideMark/>
          </w:tcPr>
          <w:p w14:paraId="207C72CC"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166.166.667</w:t>
            </w:r>
          </w:p>
        </w:tc>
        <w:tc>
          <w:tcPr>
            <w:tcW w:w="1308" w:type="pct"/>
            <w:noWrap/>
            <w:hideMark/>
          </w:tcPr>
          <w:p w14:paraId="614CADC9"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75.433.333</w:t>
            </w:r>
          </w:p>
        </w:tc>
      </w:tr>
      <w:tr w:rsidR="00F438C9" w:rsidRPr="00044202" w14:paraId="31F60A30" w14:textId="77777777" w:rsidTr="004B0BE0">
        <w:trPr>
          <w:trHeight w:val="300"/>
        </w:trPr>
        <w:tc>
          <w:tcPr>
            <w:tcW w:w="282" w:type="pct"/>
            <w:noWrap/>
            <w:hideMark/>
          </w:tcPr>
          <w:p w14:paraId="70FC3A45" w14:textId="77777777" w:rsidR="00F438C9" w:rsidRPr="00044202" w:rsidRDefault="00F438C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5</w:t>
            </w:r>
          </w:p>
        </w:tc>
        <w:tc>
          <w:tcPr>
            <w:tcW w:w="1256" w:type="pct"/>
            <w:noWrap/>
            <w:hideMark/>
          </w:tcPr>
          <w:p w14:paraId="175454AB" w14:textId="77777777" w:rsidR="00F438C9" w:rsidRPr="00044202" w:rsidRDefault="00F438C9">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Pendapatan</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Bersih</w:t>
            </w:r>
            <w:proofErr w:type="spellEnd"/>
          </w:p>
        </w:tc>
        <w:tc>
          <w:tcPr>
            <w:tcW w:w="2154" w:type="pct"/>
            <w:noWrap/>
            <w:hideMark/>
          </w:tcPr>
          <w:p w14:paraId="1940D14E"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8.830.139</w:t>
            </w:r>
          </w:p>
        </w:tc>
        <w:tc>
          <w:tcPr>
            <w:tcW w:w="1308" w:type="pct"/>
            <w:noWrap/>
            <w:hideMark/>
          </w:tcPr>
          <w:p w14:paraId="66AA651D"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4.468.767</w:t>
            </w:r>
          </w:p>
        </w:tc>
      </w:tr>
      <w:tr w:rsidR="00F438C9" w:rsidRPr="00044202" w14:paraId="1B25567E" w14:textId="77777777" w:rsidTr="004B0BE0">
        <w:trPr>
          <w:trHeight w:val="300"/>
        </w:trPr>
        <w:tc>
          <w:tcPr>
            <w:tcW w:w="282" w:type="pct"/>
            <w:tcBorders>
              <w:top w:val="nil"/>
              <w:left w:val="nil"/>
              <w:bottom w:val="single" w:sz="4" w:space="0" w:color="auto"/>
              <w:right w:val="nil"/>
            </w:tcBorders>
            <w:noWrap/>
            <w:hideMark/>
          </w:tcPr>
          <w:p w14:paraId="46F1A88E" w14:textId="77777777" w:rsidR="00F438C9" w:rsidRPr="00044202" w:rsidRDefault="00F438C9">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6</w:t>
            </w:r>
          </w:p>
        </w:tc>
        <w:tc>
          <w:tcPr>
            <w:tcW w:w="1256" w:type="pct"/>
            <w:tcBorders>
              <w:top w:val="nil"/>
              <w:left w:val="nil"/>
              <w:bottom w:val="single" w:sz="4" w:space="0" w:color="auto"/>
              <w:right w:val="nil"/>
            </w:tcBorders>
            <w:noWrap/>
            <w:hideMark/>
          </w:tcPr>
          <w:p w14:paraId="3FDC369D" w14:textId="77777777" w:rsidR="00F438C9" w:rsidRPr="00044202" w:rsidRDefault="00F438C9">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R/C </w:t>
            </w:r>
            <w:r w:rsidRPr="00044202">
              <w:rPr>
                <w:rFonts w:ascii="Arial" w:hAnsi="Arial" w:cs="Arial"/>
                <w:i/>
                <w:iCs/>
                <w:color w:val="000000"/>
                <w:sz w:val="20"/>
                <w:szCs w:val="20"/>
                <w:lang w:val="en-ID" w:eastAsia="en-ID"/>
              </w:rPr>
              <w:t>Ratio</w:t>
            </w:r>
          </w:p>
        </w:tc>
        <w:tc>
          <w:tcPr>
            <w:tcW w:w="2154" w:type="pct"/>
            <w:tcBorders>
              <w:top w:val="nil"/>
              <w:left w:val="nil"/>
              <w:bottom w:val="single" w:sz="4" w:space="0" w:color="auto"/>
              <w:right w:val="nil"/>
            </w:tcBorders>
            <w:noWrap/>
            <w:hideMark/>
          </w:tcPr>
          <w:p w14:paraId="7E27F581"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1,06</w:t>
            </w:r>
          </w:p>
        </w:tc>
        <w:tc>
          <w:tcPr>
            <w:tcW w:w="1308" w:type="pct"/>
            <w:tcBorders>
              <w:top w:val="nil"/>
              <w:left w:val="nil"/>
              <w:bottom w:val="single" w:sz="4" w:space="0" w:color="auto"/>
              <w:right w:val="nil"/>
            </w:tcBorders>
            <w:noWrap/>
            <w:hideMark/>
          </w:tcPr>
          <w:p w14:paraId="5E025936" w14:textId="77777777" w:rsidR="00F438C9" w:rsidRPr="00044202" w:rsidRDefault="00F438C9">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1,06</w:t>
            </w:r>
          </w:p>
        </w:tc>
      </w:tr>
    </w:tbl>
    <w:p w14:paraId="677E8AF5" w14:textId="77777777" w:rsidR="00044202" w:rsidRPr="00044202" w:rsidRDefault="00044202" w:rsidP="00044202">
      <w:pPr>
        <w:jc w:val="both"/>
        <w:rPr>
          <w:rFonts w:ascii="Arial" w:hAnsi="Arial" w:cs="Arial"/>
          <w:sz w:val="20"/>
          <w:szCs w:val="20"/>
          <w:lang w:val="en-GB"/>
        </w:rPr>
      </w:pPr>
      <w:proofErr w:type="spellStart"/>
      <w:r w:rsidRPr="00044202">
        <w:rPr>
          <w:rFonts w:ascii="Arial" w:hAnsi="Arial" w:cs="Arial"/>
          <w:sz w:val="20"/>
          <w:szCs w:val="20"/>
          <w:lang w:val="en-GB"/>
        </w:rPr>
        <w:t>Sumber</w:t>
      </w:r>
      <w:proofErr w:type="spellEnd"/>
      <w:r w:rsidRPr="00044202">
        <w:rPr>
          <w:rFonts w:ascii="Arial" w:hAnsi="Arial" w:cs="Arial"/>
          <w:sz w:val="20"/>
          <w:szCs w:val="20"/>
          <w:lang w:val="en-GB"/>
        </w:rPr>
        <w:t xml:space="preserve">: data Primer </w:t>
      </w:r>
      <w:proofErr w:type="spellStart"/>
      <w:r w:rsidRPr="00044202">
        <w:rPr>
          <w:rFonts w:ascii="Arial" w:hAnsi="Arial" w:cs="Arial"/>
          <w:sz w:val="20"/>
          <w:szCs w:val="20"/>
          <w:lang w:val="en-GB"/>
        </w:rPr>
        <w:t>Diolah</w:t>
      </w:r>
      <w:proofErr w:type="spellEnd"/>
      <w:r w:rsidRPr="00044202">
        <w:rPr>
          <w:rFonts w:ascii="Arial" w:hAnsi="Arial" w:cs="Arial"/>
          <w:sz w:val="20"/>
          <w:szCs w:val="20"/>
          <w:lang w:val="en-GB"/>
        </w:rPr>
        <w:t>, 2022</w:t>
      </w:r>
    </w:p>
    <w:p w14:paraId="752B04BD" w14:textId="77777777" w:rsidR="006F134B" w:rsidRDefault="006F134B" w:rsidP="007D4936">
      <w:pPr>
        <w:jc w:val="both"/>
        <w:rPr>
          <w:rFonts w:ascii="Arial" w:hAnsi="Arial" w:cs="Arial"/>
          <w:b/>
          <w:bCs/>
          <w:lang w:val="en-GB"/>
        </w:rPr>
      </w:pPr>
    </w:p>
    <w:p w14:paraId="66F583D1" w14:textId="77777777" w:rsidR="00195DC7" w:rsidRDefault="00195DC7" w:rsidP="007D4936">
      <w:pPr>
        <w:jc w:val="both"/>
        <w:rPr>
          <w:rFonts w:ascii="Arial" w:hAnsi="Arial" w:cs="Arial"/>
          <w:b/>
          <w:bCs/>
          <w:lang w:val="en-GB"/>
        </w:rPr>
        <w:sectPr w:rsidR="00195DC7" w:rsidSect="000541CC">
          <w:type w:val="continuous"/>
          <w:pgSz w:w="11907" w:h="16840" w:code="9"/>
          <w:pgMar w:top="1701" w:right="1418" w:bottom="1701" w:left="1418" w:header="709" w:footer="709" w:gutter="567"/>
          <w:cols w:space="708"/>
          <w:docGrid w:linePitch="360"/>
        </w:sectPr>
      </w:pPr>
    </w:p>
    <w:p w14:paraId="111D8F07" w14:textId="0D573E16" w:rsidR="00F438C9" w:rsidRPr="00276821" w:rsidRDefault="00F438C9" w:rsidP="007D4936">
      <w:pPr>
        <w:jc w:val="both"/>
        <w:rPr>
          <w:rFonts w:ascii="Arial" w:hAnsi="Arial" w:cs="Arial"/>
          <w:b/>
          <w:bCs/>
          <w:lang w:val="en-GB"/>
        </w:rPr>
      </w:pPr>
      <w:r w:rsidRPr="00276821">
        <w:rPr>
          <w:rFonts w:ascii="Arial" w:hAnsi="Arial" w:cs="Arial"/>
          <w:b/>
          <w:bCs/>
          <w:lang w:val="en-GB"/>
        </w:rPr>
        <w:t xml:space="preserve">e. </w:t>
      </w:r>
      <w:proofErr w:type="spellStart"/>
      <w:r w:rsidRPr="00276821">
        <w:rPr>
          <w:rFonts w:ascii="Arial" w:hAnsi="Arial" w:cs="Arial"/>
          <w:b/>
          <w:bCs/>
          <w:lang w:val="en-GB"/>
        </w:rPr>
        <w:t>Pengolah</w:t>
      </w:r>
      <w:proofErr w:type="spellEnd"/>
      <w:r w:rsidRPr="00276821">
        <w:rPr>
          <w:rFonts w:ascii="Arial" w:hAnsi="Arial" w:cs="Arial"/>
          <w:b/>
          <w:bCs/>
          <w:lang w:val="en-GB"/>
        </w:rPr>
        <w:t xml:space="preserve"> Ikan Asap</w:t>
      </w:r>
    </w:p>
    <w:p w14:paraId="2C6B664C" w14:textId="26142F12" w:rsidR="003E24CF" w:rsidRDefault="003E24CF" w:rsidP="006F134B">
      <w:pPr>
        <w:ind w:firstLine="284"/>
        <w:jc w:val="both"/>
        <w:rPr>
          <w:rFonts w:ascii="Arial" w:hAnsi="Arial" w:cs="Arial"/>
          <w:lang w:val="en-GB"/>
        </w:rPr>
      </w:pPr>
      <w:proofErr w:type="spellStart"/>
      <w:r>
        <w:rPr>
          <w:rFonts w:ascii="Arial" w:hAnsi="Arial" w:cs="Arial"/>
          <w:lang w:val="en-GB"/>
        </w:rPr>
        <w:t>Pengelolaan</w:t>
      </w:r>
      <w:proofErr w:type="spellEnd"/>
      <w:r>
        <w:rPr>
          <w:rFonts w:ascii="Arial" w:hAnsi="Arial" w:cs="Arial"/>
          <w:lang w:val="en-GB"/>
        </w:rPr>
        <w:t xml:space="preserve"> ikan asap </w:t>
      </w:r>
      <w:proofErr w:type="spellStart"/>
      <w:r>
        <w:rPr>
          <w:rFonts w:ascii="Arial" w:hAnsi="Arial" w:cs="Arial"/>
          <w:lang w:val="en-GB"/>
        </w:rPr>
        <w:t>merupakan</w:t>
      </w:r>
      <w:proofErr w:type="spellEnd"/>
      <w:r>
        <w:rPr>
          <w:rFonts w:ascii="Arial" w:hAnsi="Arial" w:cs="Arial"/>
          <w:lang w:val="en-GB"/>
        </w:rPr>
        <w:t xml:space="preserve"> </w:t>
      </w:r>
      <w:proofErr w:type="spellStart"/>
      <w:r>
        <w:rPr>
          <w:rFonts w:ascii="Arial" w:hAnsi="Arial" w:cs="Arial"/>
          <w:lang w:val="en-GB"/>
        </w:rPr>
        <w:t>tergolong</w:t>
      </w:r>
      <w:proofErr w:type="spellEnd"/>
      <w:r>
        <w:rPr>
          <w:rFonts w:ascii="Arial" w:hAnsi="Arial" w:cs="Arial"/>
          <w:lang w:val="en-GB"/>
        </w:rPr>
        <w:t xml:space="preserve"> </w:t>
      </w:r>
      <w:proofErr w:type="spellStart"/>
      <w:r>
        <w:rPr>
          <w:rFonts w:ascii="Arial" w:hAnsi="Arial" w:cs="Arial"/>
          <w:lang w:val="en-GB"/>
        </w:rPr>
        <w:t>dalam</w:t>
      </w:r>
      <w:proofErr w:type="spellEnd"/>
      <w:r>
        <w:rPr>
          <w:rFonts w:ascii="Arial" w:hAnsi="Arial" w:cs="Arial"/>
          <w:lang w:val="en-GB"/>
        </w:rPr>
        <w:t xml:space="preserve"> </w:t>
      </w:r>
      <w:proofErr w:type="spellStart"/>
      <w:r>
        <w:rPr>
          <w:rFonts w:ascii="Arial" w:hAnsi="Arial" w:cs="Arial"/>
          <w:lang w:val="en-GB"/>
        </w:rPr>
        <w:t>usaha</w:t>
      </w:r>
      <w:proofErr w:type="spellEnd"/>
      <w:r>
        <w:rPr>
          <w:rFonts w:ascii="Arial" w:hAnsi="Arial" w:cs="Arial"/>
          <w:lang w:val="en-GB"/>
        </w:rPr>
        <w:t xml:space="preserve"> </w:t>
      </w:r>
      <w:proofErr w:type="spellStart"/>
      <w:r>
        <w:rPr>
          <w:rFonts w:ascii="Arial" w:hAnsi="Arial" w:cs="Arial"/>
          <w:lang w:val="en-GB"/>
        </w:rPr>
        <w:t>skala</w:t>
      </w:r>
      <w:proofErr w:type="spellEnd"/>
      <w:r>
        <w:rPr>
          <w:rFonts w:ascii="Arial" w:hAnsi="Arial" w:cs="Arial"/>
          <w:lang w:val="en-GB"/>
        </w:rPr>
        <w:t xml:space="preserve"> industry </w:t>
      </w:r>
      <w:proofErr w:type="spellStart"/>
      <w:r>
        <w:rPr>
          <w:rFonts w:ascii="Arial" w:hAnsi="Arial" w:cs="Arial"/>
          <w:lang w:val="en-GB"/>
        </w:rPr>
        <w:t>rumah</w:t>
      </w:r>
      <w:proofErr w:type="spellEnd"/>
      <w:r>
        <w:rPr>
          <w:rFonts w:ascii="Arial" w:hAnsi="Arial" w:cs="Arial"/>
          <w:lang w:val="en-GB"/>
        </w:rPr>
        <w:t xml:space="preserve"> </w:t>
      </w:r>
      <w:proofErr w:type="spellStart"/>
      <w:r>
        <w:rPr>
          <w:rFonts w:ascii="Arial" w:hAnsi="Arial" w:cs="Arial"/>
          <w:lang w:val="en-GB"/>
        </w:rPr>
        <w:t>tangga</w:t>
      </w:r>
      <w:proofErr w:type="spellEnd"/>
      <w:r>
        <w:rPr>
          <w:rFonts w:ascii="Arial" w:hAnsi="Arial" w:cs="Arial"/>
          <w:lang w:val="en-GB"/>
        </w:rPr>
        <w:t xml:space="preserve">. </w:t>
      </w:r>
      <w:proofErr w:type="spellStart"/>
      <w:r>
        <w:rPr>
          <w:rFonts w:ascii="Arial" w:hAnsi="Arial" w:cs="Arial"/>
          <w:lang w:val="en-GB"/>
        </w:rPr>
        <w:t>Pen</w:t>
      </w:r>
      <w:r w:rsidR="00717E22">
        <w:rPr>
          <w:rFonts w:ascii="Arial" w:hAnsi="Arial" w:cs="Arial"/>
          <w:lang w:val="en-GB"/>
        </w:rPr>
        <w:t>golah</w:t>
      </w:r>
      <w:proofErr w:type="spellEnd"/>
      <w:r w:rsidR="00717E22">
        <w:rPr>
          <w:rFonts w:ascii="Arial" w:hAnsi="Arial" w:cs="Arial"/>
          <w:lang w:val="en-GB"/>
        </w:rPr>
        <w:t xml:space="preserve"> ikan asap </w:t>
      </w:r>
      <w:proofErr w:type="spellStart"/>
      <w:r w:rsidR="00717E22">
        <w:rPr>
          <w:rFonts w:ascii="Arial" w:hAnsi="Arial" w:cs="Arial"/>
          <w:lang w:val="en-GB"/>
        </w:rPr>
        <w:t>memproduksi</w:t>
      </w:r>
      <w:proofErr w:type="spellEnd"/>
      <w:r w:rsidR="00717E22">
        <w:rPr>
          <w:rFonts w:ascii="Arial" w:hAnsi="Arial" w:cs="Arial"/>
          <w:lang w:val="en-GB"/>
        </w:rPr>
        <w:t xml:space="preserve"> ikan yang </w:t>
      </w:r>
      <w:proofErr w:type="spellStart"/>
      <w:r w:rsidR="00717E22">
        <w:rPr>
          <w:rFonts w:ascii="Arial" w:hAnsi="Arial" w:cs="Arial"/>
          <w:lang w:val="en-GB"/>
        </w:rPr>
        <w:t>yang</w:t>
      </w:r>
      <w:proofErr w:type="spellEnd"/>
      <w:r w:rsidR="00717E22">
        <w:rPr>
          <w:rFonts w:ascii="Arial" w:hAnsi="Arial" w:cs="Arial"/>
          <w:lang w:val="en-GB"/>
        </w:rPr>
        <w:t xml:space="preserve"> </w:t>
      </w:r>
      <w:proofErr w:type="spellStart"/>
      <w:r w:rsidR="00717E22">
        <w:rPr>
          <w:rFonts w:ascii="Arial" w:hAnsi="Arial" w:cs="Arial"/>
          <w:lang w:val="en-GB"/>
        </w:rPr>
        <w:t>sudah</w:t>
      </w:r>
      <w:proofErr w:type="spellEnd"/>
      <w:r w:rsidR="00717E22">
        <w:rPr>
          <w:rFonts w:ascii="Arial" w:hAnsi="Arial" w:cs="Arial"/>
          <w:lang w:val="en-GB"/>
        </w:rPr>
        <w:t xml:space="preserve"> </w:t>
      </w:r>
      <w:proofErr w:type="spellStart"/>
      <w:r w:rsidR="00717E22">
        <w:rPr>
          <w:rFonts w:ascii="Arial" w:hAnsi="Arial" w:cs="Arial"/>
          <w:lang w:val="en-GB"/>
        </w:rPr>
        <w:t>dikelola</w:t>
      </w:r>
      <w:proofErr w:type="spellEnd"/>
      <w:r w:rsidR="00717E22">
        <w:rPr>
          <w:rFonts w:ascii="Arial" w:hAnsi="Arial" w:cs="Arial"/>
          <w:lang w:val="en-GB"/>
        </w:rPr>
        <w:t xml:space="preserve"> </w:t>
      </w:r>
      <w:proofErr w:type="spellStart"/>
      <w:r w:rsidR="00717E22">
        <w:rPr>
          <w:rFonts w:ascii="Arial" w:hAnsi="Arial" w:cs="Arial"/>
          <w:lang w:val="en-GB"/>
        </w:rPr>
        <w:t>mengunakan</w:t>
      </w:r>
      <w:proofErr w:type="spellEnd"/>
      <w:r w:rsidR="00717E22">
        <w:rPr>
          <w:rFonts w:ascii="Arial" w:hAnsi="Arial" w:cs="Arial"/>
          <w:lang w:val="en-GB"/>
        </w:rPr>
        <w:t xml:space="preserve"> </w:t>
      </w:r>
      <w:proofErr w:type="spellStart"/>
      <w:r w:rsidR="00717E22">
        <w:rPr>
          <w:rFonts w:ascii="Arial" w:hAnsi="Arial" w:cs="Arial"/>
          <w:lang w:val="en-GB"/>
        </w:rPr>
        <w:t>pengasapan</w:t>
      </w:r>
      <w:proofErr w:type="spellEnd"/>
      <w:r w:rsidR="00717E22">
        <w:rPr>
          <w:rFonts w:ascii="Arial" w:hAnsi="Arial" w:cs="Arial"/>
          <w:lang w:val="en-GB"/>
        </w:rPr>
        <w:t xml:space="preserve"> yang </w:t>
      </w:r>
      <w:proofErr w:type="spellStart"/>
      <w:r w:rsidR="00717E22">
        <w:rPr>
          <w:rFonts w:ascii="Arial" w:hAnsi="Arial" w:cs="Arial"/>
          <w:lang w:val="en-GB"/>
        </w:rPr>
        <w:t>berasal</w:t>
      </w:r>
      <w:proofErr w:type="spellEnd"/>
      <w:r w:rsidR="00717E22">
        <w:rPr>
          <w:rFonts w:ascii="Arial" w:hAnsi="Arial" w:cs="Arial"/>
          <w:lang w:val="en-GB"/>
        </w:rPr>
        <w:t xml:space="preserve"> </w:t>
      </w:r>
      <w:proofErr w:type="spellStart"/>
      <w:r w:rsidR="00717E22">
        <w:rPr>
          <w:rFonts w:ascii="Arial" w:hAnsi="Arial" w:cs="Arial"/>
          <w:lang w:val="en-GB"/>
        </w:rPr>
        <w:t>dari</w:t>
      </w:r>
      <w:proofErr w:type="spellEnd"/>
      <w:r w:rsidR="00717E22">
        <w:rPr>
          <w:rFonts w:ascii="Arial" w:hAnsi="Arial" w:cs="Arial"/>
          <w:lang w:val="en-GB"/>
        </w:rPr>
        <w:t xml:space="preserve"> ikan </w:t>
      </w:r>
      <w:proofErr w:type="spellStart"/>
      <w:r w:rsidR="00717E22">
        <w:rPr>
          <w:rFonts w:ascii="Arial" w:hAnsi="Arial" w:cs="Arial"/>
          <w:lang w:val="en-GB"/>
        </w:rPr>
        <w:t>hasil</w:t>
      </w:r>
      <w:proofErr w:type="spellEnd"/>
      <w:r w:rsidR="00717E22">
        <w:rPr>
          <w:rFonts w:ascii="Arial" w:hAnsi="Arial" w:cs="Arial"/>
          <w:lang w:val="en-GB"/>
        </w:rPr>
        <w:t xml:space="preserve"> </w:t>
      </w:r>
      <w:proofErr w:type="spellStart"/>
      <w:r w:rsidR="00717E22">
        <w:rPr>
          <w:rFonts w:ascii="Arial" w:hAnsi="Arial" w:cs="Arial"/>
          <w:lang w:val="en-GB"/>
        </w:rPr>
        <w:t>tangkapan</w:t>
      </w:r>
      <w:proofErr w:type="spellEnd"/>
      <w:r w:rsidR="00717E22">
        <w:rPr>
          <w:rFonts w:ascii="Arial" w:hAnsi="Arial" w:cs="Arial"/>
          <w:lang w:val="en-GB"/>
        </w:rPr>
        <w:t xml:space="preserve"> </w:t>
      </w:r>
      <w:proofErr w:type="spellStart"/>
      <w:r w:rsidR="00717E22">
        <w:rPr>
          <w:rFonts w:ascii="Arial" w:hAnsi="Arial" w:cs="Arial"/>
          <w:lang w:val="en-GB"/>
        </w:rPr>
        <w:t>nelayan</w:t>
      </w:r>
      <w:proofErr w:type="spellEnd"/>
      <w:r w:rsidR="00717E22">
        <w:rPr>
          <w:rFonts w:ascii="Arial" w:hAnsi="Arial" w:cs="Arial"/>
          <w:lang w:val="en-GB"/>
        </w:rPr>
        <w:t xml:space="preserve"> </w:t>
      </w:r>
      <w:r w:rsidR="00717E22">
        <w:rPr>
          <w:rFonts w:ascii="Arial" w:hAnsi="Arial" w:cs="Arial"/>
          <w:noProof/>
          <w:lang w:val="en-ID"/>
        </w:rPr>
        <w:t>(Hiariey dan</w:t>
      </w:r>
      <w:r w:rsidR="00717E22" w:rsidRPr="00717E22">
        <w:rPr>
          <w:rFonts w:ascii="Arial" w:hAnsi="Arial" w:cs="Arial"/>
          <w:noProof/>
          <w:lang w:val="en-ID"/>
        </w:rPr>
        <w:t xml:space="preserve"> Romean, 2015)</w:t>
      </w:r>
      <w:r w:rsidR="00717E22">
        <w:rPr>
          <w:rFonts w:ascii="Arial" w:hAnsi="Arial" w:cs="Arial"/>
          <w:noProof/>
          <w:lang w:val="en-ID"/>
        </w:rPr>
        <w:t xml:space="preserve">. </w:t>
      </w:r>
    </w:p>
    <w:p w14:paraId="4E98F108" w14:textId="4AEA6EAF" w:rsidR="00F438C9" w:rsidRDefault="00F438C9" w:rsidP="006F134B">
      <w:pPr>
        <w:ind w:firstLine="284"/>
        <w:jc w:val="both"/>
        <w:rPr>
          <w:rFonts w:ascii="Arial" w:hAnsi="Arial" w:cs="Arial"/>
          <w:lang w:val="en-GB"/>
        </w:rPr>
      </w:pPr>
      <w:proofErr w:type="spellStart"/>
      <w:r w:rsidRPr="00276821">
        <w:rPr>
          <w:rFonts w:ascii="Arial" w:hAnsi="Arial" w:cs="Arial"/>
          <w:lang w:val="en-GB"/>
        </w:rPr>
        <w:t>Biaya</w:t>
      </w:r>
      <w:proofErr w:type="spellEnd"/>
      <w:r w:rsidRPr="00276821">
        <w:rPr>
          <w:rFonts w:ascii="Arial" w:hAnsi="Arial" w:cs="Arial"/>
          <w:lang w:val="en-GB"/>
        </w:rPr>
        <w:t xml:space="preserve"> total yang </w:t>
      </w:r>
      <w:proofErr w:type="spellStart"/>
      <w:r w:rsidRPr="00276821">
        <w:rPr>
          <w:rFonts w:ascii="Arial" w:hAnsi="Arial" w:cs="Arial"/>
          <w:lang w:val="en-GB"/>
        </w:rPr>
        <w:t>dikeluarkan</w:t>
      </w:r>
      <w:proofErr w:type="spellEnd"/>
      <w:r w:rsidRPr="00276821">
        <w:rPr>
          <w:rFonts w:ascii="Arial" w:hAnsi="Arial" w:cs="Arial"/>
          <w:lang w:val="en-GB"/>
        </w:rPr>
        <w:t xml:space="preserve"> oleh </w:t>
      </w:r>
      <w:proofErr w:type="spellStart"/>
      <w:r w:rsidRPr="00276821">
        <w:rPr>
          <w:rFonts w:ascii="Arial" w:hAnsi="Arial" w:cs="Arial"/>
          <w:lang w:val="en-GB"/>
        </w:rPr>
        <w:t>pengolah</w:t>
      </w:r>
      <w:proofErr w:type="spellEnd"/>
      <w:r w:rsidRPr="00276821">
        <w:rPr>
          <w:rFonts w:ascii="Arial" w:hAnsi="Arial" w:cs="Arial"/>
          <w:lang w:val="en-GB"/>
        </w:rPr>
        <w:t xml:space="preserve"> ikan asap </w:t>
      </w:r>
      <w:proofErr w:type="spellStart"/>
      <w:r w:rsidRPr="00276821">
        <w:rPr>
          <w:rFonts w:ascii="Arial" w:hAnsi="Arial" w:cs="Arial"/>
          <w:lang w:val="en-GB"/>
        </w:rPr>
        <w:t>sebesar</w:t>
      </w:r>
      <w:proofErr w:type="spellEnd"/>
      <w:r w:rsidRPr="00276821">
        <w:rPr>
          <w:rFonts w:ascii="Arial" w:hAnsi="Arial" w:cs="Arial"/>
          <w:lang w:val="en-GB"/>
        </w:rPr>
        <w:t xml:space="preserve"> Rp. 53.156.333/</w:t>
      </w:r>
      <w:proofErr w:type="spellStart"/>
      <w:r w:rsidRPr="00276821">
        <w:rPr>
          <w:rFonts w:ascii="Arial" w:hAnsi="Arial" w:cs="Arial"/>
          <w:lang w:val="en-GB"/>
        </w:rPr>
        <w:t>hari</w:t>
      </w:r>
      <w:proofErr w:type="spellEnd"/>
      <w:r w:rsidRPr="00276821">
        <w:rPr>
          <w:rFonts w:ascii="Arial" w:hAnsi="Arial" w:cs="Arial"/>
          <w:lang w:val="en-GB"/>
        </w:rPr>
        <w:t xml:space="preserve">. </w:t>
      </w:r>
      <w:proofErr w:type="spellStart"/>
      <w:r w:rsidRPr="00276821">
        <w:rPr>
          <w:rFonts w:ascii="Arial" w:hAnsi="Arial" w:cs="Arial"/>
          <w:lang w:val="en-GB"/>
        </w:rPr>
        <w:t>Penerimaan</w:t>
      </w:r>
      <w:proofErr w:type="spellEnd"/>
      <w:r w:rsidRPr="00276821">
        <w:rPr>
          <w:rFonts w:ascii="Arial" w:hAnsi="Arial" w:cs="Arial"/>
          <w:lang w:val="en-GB"/>
        </w:rPr>
        <w:t xml:space="preserve"> yang </w:t>
      </w:r>
      <w:proofErr w:type="spellStart"/>
      <w:r w:rsidRPr="00276821">
        <w:rPr>
          <w:rFonts w:ascii="Arial" w:hAnsi="Arial" w:cs="Arial"/>
          <w:lang w:val="en-GB"/>
        </w:rPr>
        <w:t>didapat</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Rp. 100.500.000/</w:t>
      </w:r>
      <w:proofErr w:type="spellStart"/>
      <w:r w:rsidRPr="00276821">
        <w:rPr>
          <w:rFonts w:ascii="Arial" w:hAnsi="Arial" w:cs="Arial"/>
          <w:lang w:val="en-GB"/>
        </w:rPr>
        <w:t>hari</w:t>
      </w:r>
      <w:proofErr w:type="spellEnd"/>
      <w:r w:rsidRPr="00276821">
        <w:rPr>
          <w:rFonts w:ascii="Arial" w:hAnsi="Arial" w:cs="Arial"/>
          <w:lang w:val="en-GB"/>
        </w:rPr>
        <w:t xml:space="preserve">. </w:t>
      </w:r>
      <w:proofErr w:type="spellStart"/>
      <w:r w:rsidRPr="00276821">
        <w:rPr>
          <w:rFonts w:ascii="Arial" w:hAnsi="Arial" w:cs="Arial"/>
          <w:lang w:val="en-GB"/>
        </w:rPr>
        <w:t>Keuntungan</w:t>
      </w:r>
      <w:proofErr w:type="spellEnd"/>
      <w:r w:rsidRPr="00276821">
        <w:rPr>
          <w:rFonts w:ascii="Arial" w:hAnsi="Arial" w:cs="Arial"/>
          <w:lang w:val="en-GB"/>
        </w:rPr>
        <w:t xml:space="preserve"> yang </w:t>
      </w:r>
      <w:proofErr w:type="spellStart"/>
      <w:r w:rsidRPr="00276821">
        <w:rPr>
          <w:rFonts w:ascii="Arial" w:hAnsi="Arial" w:cs="Arial"/>
          <w:lang w:val="en-GB"/>
        </w:rPr>
        <w:t>diperoleh</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Rp. 47.343.667/</w:t>
      </w:r>
      <w:proofErr w:type="spellStart"/>
      <w:r w:rsidRPr="00276821">
        <w:rPr>
          <w:rFonts w:ascii="Arial" w:hAnsi="Arial" w:cs="Arial"/>
          <w:lang w:val="en-GB"/>
        </w:rPr>
        <w:t>hari</w:t>
      </w:r>
      <w:proofErr w:type="spellEnd"/>
      <w:r w:rsidRPr="00276821">
        <w:rPr>
          <w:rFonts w:ascii="Arial" w:hAnsi="Arial" w:cs="Arial"/>
          <w:lang w:val="en-GB"/>
        </w:rPr>
        <w:t xml:space="preserve">. Hasil </w:t>
      </w:r>
      <w:proofErr w:type="spellStart"/>
      <w:r w:rsidRPr="00276821">
        <w:rPr>
          <w:rFonts w:ascii="Arial" w:hAnsi="Arial" w:cs="Arial"/>
          <w:lang w:val="en-GB"/>
        </w:rPr>
        <w:t>Perhitungan</w:t>
      </w:r>
      <w:proofErr w:type="spellEnd"/>
      <w:r w:rsidRPr="00276821">
        <w:rPr>
          <w:rFonts w:ascii="Arial" w:hAnsi="Arial" w:cs="Arial"/>
          <w:lang w:val="en-GB"/>
        </w:rPr>
        <w:t xml:space="preserve"> </w:t>
      </w:r>
      <w:r w:rsidRPr="00276821">
        <w:rPr>
          <w:rFonts w:ascii="Arial" w:hAnsi="Arial" w:cs="Arial"/>
          <w:i/>
          <w:iCs/>
          <w:lang w:val="en-GB"/>
        </w:rPr>
        <w:t>R/C Ratio</w:t>
      </w:r>
      <w:r w:rsidRPr="00276821">
        <w:rPr>
          <w:rFonts w:ascii="Arial" w:hAnsi="Arial" w:cs="Arial"/>
          <w:lang w:val="en-GB"/>
        </w:rPr>
        <w:t xml:space="preserve"> rata-rata 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lang w:val="en-GB"/>
        </w:rPr>
        <w:t>adalah</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2,50 yang </w:t>
      </w:r>
      <w:proofErr w:type="spellStart"/>
      <w:r w:rsidRPr="00276821">
        <w:rPr>
          <w:rFonts w:ascii="Arial" w:hAnsi="Arial" w:cs="Arial"/>
          <w:lang w:val="en-GB"/>
        </w:rPr>
        <w:t>artinya</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w:t>
      </w:r>
      <w:proofErr w:type="spellStart"/>
      <w:r w:rsidRPr="00276821">
        <w:rPr>
          <w:rFonts w:ascii="Arial" w:hAnsi="Arial" w:cs="Arial"/>
          <w:lang w:val="en-GB"/>
        </w:rPr>
        <w:t>perdagangan</w:t>
      </w:r>
      <w:proofErr w:type="spellEnd"/>
      <w:r w:rsidRPr="00276821">
        <w:rPr>
          <w:rFonts w:ascii="Arial" w:hAnsi="Arial" w:cs="Arial"/>
          <w:lang w:val="en-GB"/>
        </w:rPr>
        <w:t xml:space="preserve"> </w:t>
      </w:r>
      <w:proofErr w:type="spellStart"/>
      <w:r w:rsidRPr="00276821">
        <w:rPr>
          <w:rFonts w:ascii="Arial" w:hAnsi="Arial" w:cs="Arial"/>
          <w:lang w:val="en-GB"/>
        </w:rPr>
        <w:t>olahan</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yang </w:t>
      </w:r>
      <w:proofErr w:type="spellStart"/>
      <w:r w:rsidRPr="00276821">
        <w:rPr>
          <w:rFonts w:ascii="Arial" w:hAnsi="Arial" w:cs="Arial"/>
          <w:lang w:val="en-GB"/>
        </w:rPr>
        <w:t>dilakukan</w:t>
      </w:r>
      <w:proofErr w:type="spellEnd"/>
      <w:r w:rsidRPr="00276821">
        <w:rPr>
          <w:rFonts w:ascii="Arial" w:hAnsi="Arial" w:cs="Arial"/>
          <w:lang w:val="en-GB"/>
        </w:rPr>
        <w:t xml:space="preserve"> oleh </w:t>
      </w:r>
      <w:proofErr w:type="spellStart"/>
      <w:r w:rsidRPr="00276821">
        <w:rPr>
          <w:rFonts w:ascii="Arial" w:hAnsi="Arial" w:cs="Arial"/>
          <w:lang w:val="en-GB"/>
        </w:rPr>
        <w:t>pengolah</w:t>
      </w:r>
      <w:proofErr w:type="spellEnd"/>
      <w:r w:rsidRPr="00276821">
        <w:rPr>
          <w:rFonts w:ascii="Arial" w:hAnsi="Arial" w:cs="Arial"/>
          <w:lang w:val="en-GB"/>
        </w:rPr>
        <w:t xml:space="preserve"> ikan asap </w:t>
      </w:r>
      <w:proofErr w:type="spellStart"/>
      <w:r w:rsidRPr="00276821">
        <w:rPr>
          <w:rFonts w:ascii="Arial" w:hAnsi="Arial" w:cs="Arial"/>
          <w:lang w:val="en-GB"/>
        </w:rPr>
        <w:t>menguntungkan</w:t>
      </w:r>
      <w:proofErr w:type="spellEnd"/>
      <w:r w:rsidRPr="00276821">
        <w:rPr>
          <w:rFonts w:ascii="Arial" w:hAnsi="Arial" w:cs="Arial"/>
          <w:lang w:val="en-GB"/>
        </w:rPr>
        <w:t xml:space="preserve"> dan sangat </w:t>
      </w:r>
      <w:proofErr w:type="spellStart"/>
      <w:r w:rsidRPr="00276821">
        <w:rPr>
          <w:rFonts w:ascii="Arial" w:hAnsi="Arial" w:cs="Arial"/>
          <w:lang w:val="en-GB"/>
        </w:rPr>
        <w:t>layak</w:t>
      </w:r>
      <w:proofErr w:type="spellEnd"/>
      <w:r w:rsidRPr="00276821">
        <w:rPr>
          <w:rFonts w:ascii="Arial" w:hAnsi="Arial" w:cs="Arial"/>
          <w:lang w:val="en-GB"/>
        </w:rPr>
        <w:t xml:space="preserve"> </w:t>
      </w:r>
      <w:proofErr w:type="spellStart"/>
      <w:r w:rsidRPr="00276821">
        <w:rPr>
          <w:rFonts w:ascii="Arial" w:hAnsi="Arial" w:cs="Arial"/>
          <w:lang w:val="en-GB"/>
        </w:rPr>
        <w:t>untuk</w:t>
      </w:r>
      <w:proofErr w:type="spellEnd"/>
      <w:r w:rsidRPr="00276821">
        <w:rPr>
          <w:rFonts w:ascii="Arial" w:hAnsi="Arial" w:cs="Arial"/>
          <w:lang w:val="en-GB"/>
        </w:rPr>
        <w:t xml:space="preserve"> </w:t>
      </w:r>
      <w:proofErr w:type="spellStart"/>
      <w:r w:rsidRPr="00276821">
        <w:rPr>
          <w:rFonts w:ascii="Arial" w:hAnsi="Arial" w:cs="Arial"/>
          <w:lang w:val="en-GB"/>
        </w:rPr>
        <w:t>dilanjutkan</w:t>
      </w:r>
      <w:proofErr w:type="spellEnd"/>
      <w:r w:rsidRPr="00276821">
        <w:rPr>
          <w:rFonts w:ascii="Arial" w:hAnsi="Arial" w:cs="Arial"/>
          <w:lang w:val="en-GB"/>
        </w:rPr>
        <w:t xml:space="preserve"> </w:t>
      </w:r>
      <w:proofErr w:type="spellStart"/>
      <w:r w:rsidR="00E1361A" w:rsidRPr="00276821">
        <w:rPr>
          <w:rFonts w:ascii="Arial" w:hAnsi="Arial" w:cs="Arial"/>
          <w:lang w:val="en-GB"/>
        </w:rPr>
        <w:t>Analisis</w:t>
      </w:r>
      <w:proofErr w:type="spellEnd"/>
      <w:r w:rsidR="00E1361A" w:rsidRPr="00276821">
        <w:rPr>
          <w:rFonts w:ascii="Arial" w:hAnsi="Arial" w:cs="Arial"/>
          <w:lang w:val="en-GB"/>
        </w:rPr>
        <w:t xml:space="preserve"> </w:t>
      </w:r>
      <w:proofErr w:type="spellStart"/>
      <w:r w:rsidR="00E1361A" w:rsidRPr="00276821">
        <w:rPr>
          <w:rFonts w:ascii="Arial" w:hAnsi="Arial" w:cs="Arial"/>
          <w:lang w:val="en-GB"/>
        </w:rPr>
        <w:t>usaha</w:t>
      </w:r>
      <w:proofErr w:type="spellEnd"/>
      <w:r w:rsidR="00E1361A" w:rsidRPr="00276821">
        <w:rPr>
          <w:rFonts w:ascii="Arial" w:hAnsi="Arial" w:cs="Arial"/>
          <w:lang w:val="en-GB"/>
        </w:rPr>
        <w:t xml:space="preserve"> </w:t>
      </w:r>
      <w:proofErr w:type="spellStart"/>
      <w:r w:rsidR="00E1361A" w:rsidRPr="00276821">
        <w:rPr>
          <w:rFonts w:ascii="Arial" w:hAnsi="Arial" w:cs="Arial"/>
          <w:lang w:val="en-GB"/>
        </w:rPr>
        <w:t>Pengo</w:t>
      </w:r>
      <w:r w:rsidR="004B0BE0">
        <w:rPr>
          <w:rFonts w:ascii="Arial" w:hAnsi="Arial" w:cs="Arial"/>
          <w:lang w:val="en-GB"/>
        </w:rPr>
        <w:t>lah</w:t>
      </w:r>
      <w:proofErr w:type="spellEnd"/>
      <w:r w:rsidR="004B0BE0">
        <w:rPr>
          <w:rFonts w:ascii="Arial" w:hAnsi="Arial" w:cs="Arial"/>
          <w:lang w:val="en-GB"/>
        </w:rPr>
        <w:t xml:space="preserve"> ikan asap </w:t>
      </w:r>
      <w:proofErr w:type="spellStart"/>
      <w:r w:rsidR="004B0BE0">
        <w:rPr>
          <w:rFonts w:ascii="Arial" w:hAnsi="Arial" w:cs="Arial"/>
          <w:lang w:val="en-GB"/>
        </w:rPr>
        <w:t>dapat</w:t>
      </w:r>
      <w:proofErr w:type="spellEnd"/>
      <w:r w:rsidR="004B0BE0">
        <w:rPr>
          <w:rFonts w:ascii="Arial" w:hAnsi="Arial" w:cs="Arial"/>
          <w:lang w:val="en-GB"/>
        </w:rPr>
        <w:t xml:space="preserve"> </w:t>
      </w:r>
      <w:proofErr w:type="spellStart"/>
      <w:r w:rsidR="004B0BE0">
        <w:rPr>
          <w:rFonts w:ascii="Arial" w:hAnsi="Arial" w:cs="Arial"/>
          <w:lang w:val="en-GB"/>
        </w:rPr>
        <w:t>dilihat</w:t>
      </w:r>
      <w:proofErr w:type="spellEnd"/>
      <w:r w:rsidR="004B0BE0">
        <w:rPr>
          <w:rFonts w:ascii="Arial" w:hAnsi="Arial" w:cs="Arial"/>
          <w:lang w:val="en-GB"/>
        </w:rPr>
        <w:t xml:space="preserve"> di </w:t>
      </w:r>
      <w:proofErr w:type="spellStart"/>
      <w:r w:rsidR="004B0BE0">
        <w:rPr>
          <w:rFonts w:ascii="Arial" w:hAnsi="Arial" w:cs="Arial"/>
          <w:lang w:val="en-GB"/>
        </w:rPr>
        <w:t>T</w:t>
      </w:r>
      <w:r w:rsidR="00E1361A" w:rsidRPr="00276821">
        <w:rPr>
          <w:rFonts w:ascii="Arial" w:hAnsi="Arial" w:cs="Arial"/>
          <w:lang w:val="en-GB"/>
        </w:rPr>
        <w:t>abel</w:t>
      </w:r>
      <w:proofErr w:type="spellEnd"/>
      <w:r w:rsidR="00E1361A" w:rsidRPr="00276821">
        <w:rPr>
          <w:rFonts w:ascii="Arial" w:hAnsi="Arial" w:cs="Arial"/>
          <w:lang w:val="en-GB"/>
        </w:rPr>
        <w:t xml:space="preserve"> 12.</w:t>
      </w:r>
    </w:p>
    <w:p w14:paraId="20D11CB0" w14:textId="77777777" w:rsidR="00195DC7" w:rsidRPr="00276821" w:rsidRDefault="00195DC7" w:rsidP="006F134B">
      <w:pPr>
        <w:ind w:firstLine="284"/>
        <w:jc w:val="both"/>
        <w:rPr>
          <w:rFonts w:ascii="Arial" w:hAnsi="Arial" w:cs="Arial"/>
          <w:lang w:val="en-GB"/>
        </w:rPr>
      </w:pPr>
    </w:p>
    <w:p w14:paraId="4E520368" w14:textId="2CB94D4B" w:rsidR="00E1361A" w:rsidRPr="002C1F03" w:rsidRDefault="00E1361A" w:rsidP="00195DC7">
      <w:pPr>
        <w:ind w:left="1134" w:hanging="1134"/>
        <w:jc w:val="both"/>
        <w:rPr>
          <w:rFonts w:ascii="Arial" w:hAnsi="Arial" w:cs="Arial"/>
          <w:b/>
          <w:lang w:val="en-GB"/>
        </w:rPr>
      </w:pPr>
      <w:proofErr w:type="spellStart"/>
      <w:r w:rsidRPr="002C1F03">
        <w:rPr>
          <w:rFonts w:ascii="Arial" w:hAnsi="Arial" w:cs="Arial"/>
          <w:b/>
          <w:lang w:val="en-GB"/>
        </w:rPr>
        <w:t>Tabel</w:t>
      </w:r>
      <w:proofErr w:type="spellEnd"/>
      <w:r w:rsidRPr="002C1F03">
        <w:rPr>
          <w:rFonts w:ascii="Arial" w:hAnsi="Arial" w:cs="Arial"/>
          <w:b/>
          <w:lang w:val="en-GB"/>
        </w:rPr>
        <w:t xml:space="preserve"> 12. </w:t>
      </w:r>
      <w:proofErr w:type="spellStart"/>
      <w:r w:rsidRPr="002C1F03">
        <w:rPr>
          <w:rFonts w:ascii="Arial" w:hAnsi="Arial" w:cs="Arial"/>
          <w:b/>
          <w:lang w:val="en-GB"/>
        </w:rPr>
        <w:t>Analisis</w:t>
      </w:r>
      <w:proofErr w:type="spellEnd"/>
      <w:r w:rsidRPr="002C1F03">
        <w:rPr>
          <w:rFonts w:ascii="Arial" w:hAnsi="Arial" w:cs="Arial"/>
          <w:b/>
          <w:lang w:val="en-GB"/>
        </w:rPr>
        <w:t xml:space="preserve"> Usaha </w:t>
      </w:r>
      <w:proofErr w:type="spellStart"/>
      <w:r w:rsidRPr="002C1F03">
        <w:rPr>
          <w:rFonts w:ascii="Arial" w:hAnsi="Arial" w:cs="Arial"/>
          <w:b/>
          <w:lang w:val="en-GB"/>
        </w:rPr>
        <w:t>Pengolah</w:t>
      </w:r>
      <w:proofErr w:type="spellEnd"/>
      <w:r w:rsidRPr="002C1F03">
        <w:rPr>
          <w:rFonts w:ascii="Arial" w:hAnsi="Arial" w:cs="Arial"/>
          <w:b/>
          <w:lang w:val="en-GB"/>
        </w:rPr>
        <w:t xml:space="preserve"> Ikan </w:t>
      </w:r>
      <w:r w:rsidR="00195DC7" w:rsidRPr="002C1F03">
        <w:rPr>
          <w:rFonts w:ascii="Arial" w:hAnsi="Arial" w:cs="Arial"/>
          <w:b/>
          <w:lang w:val="en-GB"/>
        </w:rPr>
        <w:t xml:space="preserve">  </w:t>
      </w:r>
      <w:r w:rsidRPr="002C1F03">
        <w:rPr>
          <w:rFonts w:ascii="Arial" w:hAnsi="Arial" w:cs="Arial"/>
          <w:b/>
          <w:lang w:val="en-GB"/>
        </w:rPr>
        <w:t>Asap</w:t>
      </w:r>
    </w:p>
    <w:tbl>
      <w:tblPr>
        <w:tblW w:w="5159" w:type="pct"/>
        <w:tblBorders>
          <w:top w:val="single" w:sz="4" w:space="0" w:color="7F7F7F"/>
          <w:bottom w:val="single" w:sz="4" w:space="0" w:color="7F7F7F"/>
        </w:tblBorders>
        <w:tblLayout w:type="fixed"/>
        <w:tblLook w:val="04A0" w:firstRow="1" w:lastRow="0" w:firstColumn="1" w:lastColumn="0" w:noHBand="0" w:noVBand="1"/>
      </w:tblPr>
      <w:tblGrid>
        <w:gridCol w:w="1418"/>
        <w:gridCol w:w="1369"/>
        <w:gridCol w:w="1425"/>
      </w:tblGrid>
      <w:tr w:rsidR="006F4046" w:rsidRPr="00044202" w14:paraId="4EECF583" w14:textId="77777777" w:rsidTr="00624F49">
        <w:trPr>
          <w:trHeight w:val="645"/>
          <w:tblHeader/>
        </w:trPr>
        <w:tc>
          <w:tcPr>
            <w:tcW w:w="1683" w:type="pct"/>
            <w:tcBorders>
              <w:top w:val="single" w:sz="4" w:space="0" w:color="7F7F7F"/>
              <w:left w:val="nil"/>
              <w:bottom w:val="single" w:sz="4" w:space="0" w:color="auto"/>
              <w:right w:val="nil"/>
            </w:tcBorders>
            <w:shd w:val="clear" w:color="auto" w:fill="D0CECE" w:themeFill="background2" w:themeFillShade="E6"/>
            <w:noWrap/>
            <w:hideMark/>
          </w:tcPr>
          <w:p w14:paraId="1D25C420" w14:textId="77777777" w:rsidR="006F4046" w:rsidRPr="00044202" w:rsidRDefault="006F4046">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Keterangan</w:t>
            </w:r>
            <w:proofErr w:type="spellEnd"/>
          </w:p>
        </w:tc>
        <w:tc>
          <w:tcPr>
            <w:tcW w:w="1625" w:type="pct"/>
            <w:tcBorders>
              <w:top w:val="single" w:sz="4" w:space="0" w:color="7F7F7F"/>
              <w:left w:val="nil"/>
              <w:bottom w:val="single" w:sz="4" w:space="0" w:color="auto"/>
              <w:right w:val="nil"/>
            </w:tcBorders>
            <w:shd w:val="clear" w:color="auto" w:fill="D0CECE" w:themeFill="background2" w:themeFillShade="E6"/>
            <w:noWrap/>
            <w:hideMark/>
          </w:tcPr>
          <w:p w14:paraId="4CE1C156" w14:textId="77777777" w:rsidR="006F4046" w:rsidRPr="00044202" w:rsidRDefault="006F4046">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Rata-rata </w:t>
            </w:r>
            <w:proofErr w:type="spellStart"/>
            <w:r w:rsidRPr="00044202">
              <w:rPr>
                <w:rFonts w:ascii="Arial" w:hAnsi="Arial" w:cs="Arial"/>
                <w:color w:val="000000"/>
                <w:sz w:val="20"/>
                <w:szCs w:val="20"/>
                <w:lang w:val="en-ID" w:eastAsia="en-ID"/>
              </w:rPr>
              <w:t>seluruh</w:t>
            </w:r>
            <w:proofErr w:type="spellEnd"/>
            <w:r w:rsidRPr="00044202">
              <w:rPr>
                <w:rFonts w:ascii="Arial" w:hAnsi="Arial" w:cs="Arial"/>
                <w:color w:val="000000"/>
                <w:sz w:val="20"/>
                <w:szCs w:val="20"/>
                <w:lang w:val="en-ID" w:eastAsia="en-ID"/>
              </w:rPr>
              <w:t xml:space="preserve"> ikan (Rp/Hari)</w:t>
            </w:r>
          </w:p>
        </w:tc>
        <w:tc>
          <w:tcPr>
            <w:tcW w:w="1692" w:type="pct"/>
            <w:tcBorders>
              <w:top w:val="single" w:sz="4" w:space="0" w:color="7F7F7F"/>
              <w:left w:val="nil"/>
              <w:bottom w:val="single" w:sz="4" w:space="0" w:color="auto"/>
              <w:right w:val="nil"/>
            </w:tcBorders>
            <w:shd w:val="clear" w:color="auto" w:fill="D0CECE" w:themeFill="background2" w:themeFillShade="E6"/>
            <w:noWrap/>
            <w:hideMark/>
          </w:tcPr>
          <w:p w14:paraId="2038C3A4" w14:textId="77777777" w:rsidR="006F4046" w:rsidRPr="00044202" w:rsidRDefault="006F4046">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Proporsional</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Tongkol</w:t>
            </w:r>
            <w:proofErr w:type="spellEnd"/>
          </w:p>
          <w:p w14:paraId="0BC2E58C" w14:textId="3CB61EA7" w:rsidR="006F4046" w:rsidRPr="00044202" w:rsidRDefault="006F4046">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(Rp/Hari)</w:t>
            </w:r>
          </w:p>
        </w:tc>
      </w:tr>
      <w:tr w:rsidR="006F4046" w:rsidRPr="00044202" w14:paraId="29A485B1" w14:textId="77777777" w:rsidTr="00624F49">
        <w:trPr>
          <w:trHeight w:val="79"/>
        </w:trPr>
        <w:tc>
          <w:tcPr>
            <w:tcW w:w="1683" w:type="pct"/>
            <w:tcBorders>
              <w:top w:val="single" w:sz="4" w:space="0" w:color="auto"/>
              <w:left w:val="nil"/>
              <w:bottom w:val="nil"/>
              <w:right w:val="nil"/>
            </w:tcBorders>
            <w:noWrap/>
            <w:hideMark/>
          </w:tcPr>
          <w:p w14:paraId="7F46D508" w14:textId="77777777" w:rsidR="006F4046" w:rsidRPr="00044202" w:rsidRDefault="006F4046">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Tetap</w:t>
            </w:r>
            <w:proofErr w:type="spellEnd"/>
          </w:p>
        </w:tc>
        <w:tc>
          <w:tcPr>
            <w:tcW w:w="1625" w:type="pct"/>
            <w:tcBorders>
              <w:top w:val="single" w:sz="4" w:space="0" w:color="auto"/>
              <w:left w:val="nil"/>
              <w:bottom w:val="nil"/>
              <w:right w:val="nil"/>
            </w:tcBorders>
            <w:noWrap/>
            <w:hideMark/>
          </w:tcPr>
          <w:p w14:paraId="5B67845F"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4.033.333</w:t>
            </w:r>
          </w:p>
        </w:tc>
        <w:tc>
          <w:tcPr>
            <w:tcW w:w="1692" w:type="pct"/>
            <w:tcBorders>
              <w:top w:val="single" w:sz="4" w:space="0" w:color="auto"/>
              <w:left w:val="nil"/>
              <w:bottom w:val="nil"/>
              <w:right w:val="nil"/>
            </w:tcBorders>
            <w:noWrap/>
            <w:hideMark/>
          </w:tcPr>
          <w:p w14:paraId="2D4E2314"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2.016.667</w:t>
            </w:r>
          </w:p>
        </w:tc>
      </w:tr>
      <w:tr w:rsidR="006F4046" w:rsidRPr="00044202" w14:paraId="425CDE01" w14:textId="77777777" w:rsidTr="00624F49">
        <w:trPr>
          <w:trHeight w:val="300"/>
        </w:trPr>
        <w:tc>
          <w:tcPr>
            <w:tcW w:w="1683" w:type="pct"/>
            <w:tcBorders>
              <w:top w:val="nil"/>
              <w:left w:val="nil"/>
              <w:bottom w:val="nil"/>
              <w:right w:val="nil"/>
            </w:tcBorders>
            <w:noWrap/>
            <w:hideMark/>
          </w:tcPr>
          <w:p w14:paraId="31572246" w14:textId="77777777" w:rsidR="006F4046" w:rsidRPr="00044202" w:rsidRDefault="006F4046">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a. </w:t>
            </w: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penyusutan</w:t>
            </w:r>
            <w:proofErr w:type="spellEnd"/>
          </w:p>
        </w:tc>
        <w:tc>
          <w:tcPr>
            <w:tcW w:w="1625" w:type="pct"/>
            <w:tcBorders>
              <w:top w:val="nil"/>
              <w:left w:val="nil"/>
              <w:bottom w:val="nil"/>
              <w:right w:val="nil"/>
            </w:tcBorders>
            <w:noWrap/>
            <w:hideMark/>
          </w:tcPr>
          <w:p w14:paraId="76CA97F1"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3.768.333</w:t>
            </w:r>
          </w:p>
        </w:tc>
        <w:tc>
          <w:tcPr>
            <w:tcW w:w="1692" w:type="pct"/>
            <w:tcBorders>
              <w:top w:val="nil"/>
              <w:left w:val="nil"/>
              <w:bottom w:val="nil"/>
              <w:right w:val="nil"/>
            </w:tcBorders>
            <w:noWrap/>
            <w:hideMark/>
          </w:tcPr>
          <w:p w14:paraId="5533E173"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1.884.167</w:t>
            </w:r>
          </w:p>
        </w:tc>
      </w:tr>
      <w:tr w:rsidR="006F4046" w:rsidRPr="00044202" w14:paraId="28591CF3" w14:textId="77777777" w:rsidTr="00624F49">
        <w:trPr>
          <w:trHeight w:val="315"/>
        </w:trPr>
        <w:tc>
          <w:tcPr>
            <w:tcW w:w="1683" w:type="pct"/>
            <w:tcBorders>
              <w:top w:val="nil"/>
              <w:left w:val="nil"/>
              <w:bottom w:val="nil"/>
              <w:right w:val="nil"/>
            </w:tcBorders>
            <w:noWrap/>
            <w:hideMark/>
          </w:tcPr>
          <w:p w14:paraId="2BE57050" w14:textId="77777777" w:rsidR="006F4046" w:rsidRPr="00044202" w:rsidRDefault="006F4046">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b. Air PDAM</w:t>
            </w:r>
          </w:p>
        </w:tc>
        <w:tc>
          <w:tcPr>
            <w:tcW w:w="1625" w:type="pct"/>
            <w:tcBorders>
              <w:top w:val="nil"/>
              <w:left w:val="nil"/>
              <w:bottom w:val="nil"/>
              <w:right w:val="nil"/>
            </w:tcBorders>
            <w:noWrap/>
            <w:hideMark/>
          </w:tcPr>
          <w:p w14:paraId="1C126796"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125.000</w:t>
            </w:r>
          </w:p>
        </w:tc>
        <w:tc>
          <w:tcPr>
            <w:tcW w:w="1692" w:type="pct"/>
            <w:tcBorders>
              <w:top w:val="nil"/>
              <w:left w:val="nil"/>
              <w:bottom w:val="nil"/>
              <w:right w:val="nil"/>
            </w:tcBorders>
            <w:noWrap/>
            <w:hideMark/>
          </w:tcPr>
          <w:p w14:paraId="091C93A7"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62.500</w:t>
            </w:r>
          </w:p>
        </w:tc>
      </w:tr>
      <w:tr w:rsidR="006F4046" w:rsidRPr="00044202" w14:paraId="30449764" w14:textId="77777777" w:rsidTr="00624F49">
        <w:trPr>
          <w:trHeight w:val="315"/>
        </w:trPr>
        <w:tc>
          <w:tcPr>
            <w:tcW w:w="1683" w:type="pct"/>
            <w:tcBorders>
              <w:top w:val="nil"/>
              <w:left w:val="nil"/>
              <w:bottom w:val="nil"/>
              <w:right w:val="nil"/>
            </w:tcBorders>
            <w:noWrap/>
            <w:hideMark/>
          </w:tcPr>
          <w:p w14:paraId="257BBA0D" w14:textId="77777777" w:rsidR="006F4046" w:rsidRPr="00044202" w:rsidRDefault="006F4046">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c. Listrik</w:t>
            </w:r>
          </w:p>
        </w:tc>
        <w:tc>
          <w:tcPr>
            <w:tcW w:w="1625" w:type="pct"/>
            <w:tcBorders>
              <w:top w:val="nil"/>
              <w:left w:val="nil"/>
              <w:bottom w:val="nil"/>
              <w:right w:val="nil"/>
            </w:tcBorders>
            <w:noWrap/>
            <w:hideMark/>
          </w:tcPr>
          <w:p w14:paraId="169D3E0C"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125.000</w:t>
            </w:r>
          </w:p>
        </w:tc>
        <w:tc>
          <w:tcPr>
            <w:tcW w:w="1692" w:type="pct"/>
            <w:tcBorders>
              <w:top w:val="nil"/>
              <w:left w:val="nil"/>
              <w:bottom w:val="nil"/>
              <w:right w:val="nil"/>
            </w:tcBorders>
            <w:noWrap/>
            <w:hideMark/>
          </w:tcPr>
          <w:p w14:paraId="2962041D"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62.500</w:t>
            </w:r>
          </w:p>
        </w:tc>
      </w:tr>
      <w:tr w:rsidR="006F4046" w:rsidRPr="00044202" w14:paraId="5C7436AA" w14:textId="77777777" w:rsidTr="00624F49">
        <w:trPr>
          <w:trHeight w:val="315"/>
        </w:trPr>
        <w:tc>
          <w:tcPr>
            <w:tcW w:w="1683" w:type="pct"/>
            <w:tcBorders>
              <w:top w:val="nil"/>
              <w:left w:val="nil"/>
              <w:bottom w:val="nil"/>
              <w:right w:val="nil"/>
            </w:tcBorders>
            <w:noWrap/>
            <w:hideMark/>
          </w:tcPr>
          <w:p w14:paraId="452D541E" w14:textId="77777777" w:rsidR="006F4046" w:rsidRPr="00044202" w:rsidRDefault="006F4046">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d. </w:t>
            </w:r>
            <w:proofErr w:type="spellStart"/>
            <w:r w:rsidRPr="00044202">
              <w:rPr>
                <w:rFonts w:ascii="Arial" w:hAnsi="Arial" w:cs="Arial"/>
                <w:color w:val="000000"/>
                <w:sz w:val="20"/>
                <w:szCs w:val="20"/>
                <w:lang w:val="en-ID" w:eastAsia="en-ID"/>
              </w:rPr>
              <w:t>Komunikasi</w:t>
            </w:r>
            <w:proofErr w:type="spellEnd"/>
          </w:p>
        </w:tc>
        <w:tc>
          <w:tcPr>
            <w:tcW w:w="1625" w:type="pct"/>
            <w:tcBorders>
              <w:top w:val="nil"/>
              <w:left w:val="nil"/>
              <w:bottom w:val="nil"/>
              <w:right w:val="nil"/>
            </w:tcBorders>
            <w:noWrap/>
            <w:hideMark/>
          </w:tcPr>
          <w:p w14:paraId="7700D2EB"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15.000</w:t>
            </w:r>
          </w:p>
        </w:tc>
        <w:tc>
          <w:tcPr>
            <w:tcW w:w="1692" w:type="pct"/>
            <w:tcBorders>
              <w:top w:val="nil"/>
              <w:left w:val="nil"/>
              <w:bottom w:val="nil"/>
              <w:right w:val="nil"/>
            </w:tcBorders>
            <w:noWrap/>
            <w:hideMark/>
          </w:tcPr>
          <w:p w14:paraId="75A88145"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7.500</w:t>
            </w:r>
          </w:p>
        </w:tc>
      </w:tr>
      <w:tr w:rsidR="006F4046" w:rsidRPr="00044202" w14:paraId="472F0D0A" w14:textId="77777777" w:rsidTr="00624F49">
        <w:trPr>
          <w:trHeight w:val="315"/>
        </w:trPr>
        <w:tc>
          <w:tcPr>
            <w:tcW w:w="1683" w:type="pct"/>
            <w:tcBorders>
              <w:top w:val="nil"/>
              <w:left w:val="nil"/>
              <w:bottom w:val="single" w:sz="4" w:space="0" w:color="auto"/>
              <w:right w:val="nil"/>
            </w:tcBorders>
            <w:noWrap/>
            <w:hideMark/>
          </w:tcPr>
          <w:p w14:paraId="58F3A46C" w14:textId="77777777" w:rsidR="006F4046" w:rsidRPr="00044202" w:rsidRDefault="006F4046">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Variabel</w:t>
            </w:r>
            <w:proofErr w:type="spellEnd"/>
          </w:p>
        </w:tc>
        <w:tc>
          <w:tcPr>
            <w:tcW w:w="1625" w:type="pct"/>
            <w:tcBorders>
              <w:top w:val="nil"/>
              <w:left w:val="nil"/>
              <w:bottom w:val="single" w:sz="4" w:space="0" w:color="auto"/>
              <w:right w:val="nil"/>
            </w:tcBorders>
            <w:noWrap/>
            <w:hideMark/>
          </w:tcPr>
          <w:p w14:paraId="15F7997B"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49.123.000</w:t>
            </w:r>
          </w:p>
        </w:tc>
        <w:tc>
          <w:tcPr>
            <w:tcW w:w="1692" w:type="pct"/>
            <w:tcBorders>
              <w:top w:val="nil"/>
              <w:left w:val="nil"/>
              <w:bottom w:val="single" w:sz="4" w:space="0" w:color="auto"/>
              <w:right w:val="nil"/>
            </w:tcBorders>
            <w:noWrap/>
            <w:hideMark/>
          </w:tcPr>
          <w:p w14:paraId="56C7B9C8"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15.061.500</w:t>
            </w:r>
          </w:p>
        </w:tc>
      </w:tr>
      <w:tr w:rsidR="006F4046" w:rsidRPr="00044202" w14:paraId="008EEA8D" w14:textId="77777777" w:rsidTr="00624F49">
        <w:trPr>
          <w:trHeight w:val="315"/>
        </w:trPr>
        <w:tc>
          <w:tcPr>
            <w:tcW w:w="1683" w:type="pct"/>
            <w:tcBorders>
              <w:top w:val="single" w:sz="4" w:space="0" w:color="auto"/>
              <w:left w:val="nil"/>
              <w:bottom w:val="nil"/>
              <w:right w:val="nil"/>
            </w:tcBorders>
            <w:noWrap/>
            <w:hideMark/>
          </w:tcPr>
          <w:p w14:paraId="6565CE7F" w14:textId="77777777" w:rsidR="006F4046" w:rsidRPr="00044202" w:rsidRDefault="006F4046">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Bonggol</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Jagung</w:t>
            </w:r>
            <w:proofErr w:type="spellEnd"/>
          </w:p>
        </w:tc>
        <w:tc>
          <w:tcPr>
            <w:tcW w:w="1625" w:type="pct"/>
            <w:tcBorders>
              <w:top w:val="single" w:sz="4" w:space="0" w:color="auto"/>
              <w:left w:val="nil"/>
              <w:bottom w:val="nil"/>
              <w:right w:val="nil"/>
            </w:tcBorders>
            <w:noWrap/>
            <w:hideMark/>
          </w:tcPr>
          <w:p w14:paraId="0DAFC82A"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500.000</w:t>
            </w:r>
          </w:p>
        </w:tc>
        <w:tc>
          <w:tcPr>
            <w:tcW w:w="1692" w:type="pct"/>
            <w:tcBorders>
              <w:top w:val="single" w:sz="4" w:space="0" w:color="auto"/>
              <w:left w:val="nil"/>
              <w:bottom w:val="nil"/>
              <w:right w:val="nil"/>
            </w:tcBorders>
            <w:noWrap/>
            <w:hideMark/>
          </w:tcPr>
          <w:p w14:paraId="2B9EA78F"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250.000</w:t>
            </w:r>
          </w:p>
        </w:tc>
      </w:tr>
      <w:tr w:rsidR="006F4046" w:rsidRPr="00044202" w14:paraId="27AE69E9" w14:textId="77777777" w:rsidTr="00624F49">
        <w:trPr>
          <w:trHeight w:val="270"/>
        </w:trPr>
        <w:tc>
          <w:tcPr>
            <w:tcW w:w="1683" w:type="pct"/>
            <w:tcBorders>
              <w:top w:val="nil"/>
              <w:left w:val="nil"/>
              <w:bottom w:val="nil"/>
              <w:right w:val="nil"/>
            </w:tcBorders>
            <w:noWrap/>
            <w:hideMark/>
          </w:tcPr>
          <w:p w14:paraId="03C4CF82" w14:textId="77777777" w:rsidR="006F4046" w:rsidRPr="00044202" w:rsidRDefault="006F4046">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Es</w:t>
            </w:r>
          </w:p>
        </w:tc>
        <w:tc>
          <w:tcPr>
            <w:tcW w:w="1625" w:type="pct"/>
            <w:tcBorders>
              <w:top w:val="nil"/>
              <w:left w:val="nil"/>
              <w:bottom w:val="nil"/>
              <w:right w:val="nil"/>
            </w:tcBorders>
            <w:noWrap/>
            <w:hideMark/>
          </w:tcPr>
          <w:p w14:paraId="30595EBD"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76.000</w:t>
            </w:r>
          </w:p>
        </w:tc>
        <w:tc>
          <w:tcPr>
            <w:tcW w:w="1692" w:type="pct"/>
            <w:tcBorders>
              <w:top w:val="nil"/>
              <w:left w:val="nil"/>
              <w:bottom w:val="nil"/>
              <w:right w:val="nil"/>
            </w:tcBorders>
            <w:noWrap/>
            <w:hideMark/>
          </w:tcPr>
          <w:p w14:paraId="6F944F2D"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38.000</w:t>
            </w:r>
          </w:p>
        </w:tc>
      </w:tr>
      <w:tr w:rsidR="006F4046" w:rsidRPr="00044202" w14:paraId="5DF6CF73" w14:textId="77777777" w:rsidTr="00624F49">
        <w:trPr>
          <w:trHeight w:val="270"/>
        </w:trPr>
        <w:tc>
          <w:tcPr>
            <w:tcW w:w="1683" w:type="pct"/>
            <w:tcBorders>
              <w:top w:val="nil"/>
              <w:left w:val="nil"/>
              <w:bottom w:val="nil"/>
              <w:right w:val="nil"/>
            </w:tcBorders>
            <w:noWrap/>
            <w:hideMark/>
          </w:tcPr>
          <w:p w14:paraId="50C87C9A" w14:textId="77777777" w:rsidR="006F4046" w:rsidRPr="00044202" w:rsidRDefault="006F4046">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Plastik</w:t>
            </w:r>
            <w:proofErr w:type="spellEnd"/>
          </w:p>
        </w:tc>
        <w:tc>
          <w:tcPr>
            <w:tcW w:w="1625" w:type="pct"/>
            <w:tcBorders>
              <w:top w:val="nil"/>
              <w:left w:val="nil"/>
              <w:bottom w:val="nil"/>
              <w:right w:val="nil"/>
            </w:tcBorders>
            <w:noWrap/>
            <w:hideMark/>
          </w:tcPr>
          <w:p w14:paraId="36611090"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12.000</w:t>
            </w:r>
          </w:p>
        </w:tc>
        <w:tc>
          <w:tcPr>
            <w:tcW w:w="1692" w:type="pct"/>
            <w:tcBorders>
              <w:top w:val="nil"/>
              <w:left w:val="nil"/>
              <w:bottom w:val="nil"/>
              <w:right w:val="nil"/>
            </w:tcBorders>
            <w:noWrap/>
            <w:hideMark/>
          </w:tcPr>
          <w:p w14:paraId="44C53E60"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6.000</w:t>
            </w:r>
          </w:p>
        </w:tc>
      </w:tr>
      <w:tr w:rsidR="006F4046" w:rsidRPr="00044202" w14:paraId="75170A84" w14:textId="77777777" w:rsidTr="00624F49">
        <w:trPr>
          <w:trHeight w:val="270"/>
        </w:trPr>
        <w:tc>
          <w:tcPr>
            <w:tcW w:w="1683" w:type="pct"/>
            <w:tcBorders>
              <w:top w:val="nil"/>
              <w:left w:val="nil"/>
              <w:bottom w:val="nil"/>
              <w:right w:val="nil"/>
            </w:tcBorders>
            <w:noWrap/>
            <w:hideMark/>
          </w:tcPr>
          <w:p w14:paraId="5E9FDAF8" w14:textId="77777777" w:rsidR="006F4046" w:rsidRPr="00044202" w:rsidRDefault="006F4046">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Tenaga </w:t>
            </w:r>
            <w:proofErr w:type="spellStart"/>
            <w:r w:rsidRPr="00044202">
              <w:rPr>
                <w:rFonts w:ascii="Arial" w:hAnsi="Arial" w:cs="Arial"/>
                <w:color w:val="000000"/>
                <w:sz w:val="20"/>
                <w:szCs w:val="20"/>
                <w:lang w:val="en-ID" w:eastAsia="en-ID"/>
              </w:rPr>
              <w:t>Kerja</w:t>
            </w:r>
            <w:proofErr w:type="spellEnd"/>
          </w:p>
        </w:tc>
        <w:tc>
          <w:tcPr>
            <w:tcW w:w="1625" w:type="pct"/>
            <w:tcBorders>
              <w:top w:val="nil"/>
              <w:left w:val="nil"/>
              <w:bottom w:val="nil"/>
              <w:right w:val="nil"/>
            </w:tcBorders>
            <w:noWrap/>
            <w:hideMark/>
          </w:tcPr>
          <w:p w14:paraId="35A043A5"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750.000</w:t>
            </w:r>
          </w:p>
        </w:tc>
        <w:tc>
          <w:tcPr>
            <w:tcW w:w="1692" w:type="pct"/>
            <w:tcBorders>
              <w:top w:val="nil"/>
              <w:left w:val="nil"/>
              <w:bottom w:val="nil"/>
              <w:right w:val="nil"/>
            </w:tcBorders>
            <w:noWrap/>
            <w:hideMark/>
          </w:tcPr>
          <w:p w14:paraId="604FEBD4"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375.000</w:t>
            </w:r>
          </w:p>
        </w:tc>
      </w:tr>
      <w:tr w:rsidR="006F4046" w:rsidRPr="00044202" w14:paraId="1ABA4825" w14:textId="77777777" w:rsidTr="00624F49">
        <w:trPr>
          <w:trHeight w:val="300"/>
        </w:trPr>
        <w:tc>
          <w:tcPr>
            <w:tcW w:w="1683" w:type="pct"/>
            <w:tcBorders>
              <w:top w:val="nil"/>
              <w:left w:val="nil"/>
              <w:bottom w:val="nil"/>
              <w:right w:val="nil"/>
            </w:tcBorders>
            <w:noWrap/>
            <w:hideMark/>
          </w:tcPr>
          <w:p w14:paraId="382D746C" w14:textId="77777777" w:rsidR="006F4046" w:rsidRPr="00044202" w:rsidRDefault="006F4046">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Tempurung</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Kelapa</w:t>
            </w:r>
            <w:proofErr w:type="spellEnd"/>
          </w:p>
        </w:tc>
        <w:tc>
          <w:tcPr>
            <w:tcW w:w="1625" w:type="pct"/>
            <w:tcBorders>
              <w:top w:val="nil"/>
              <w:left w:val="nil"/>
              <w:bottom w:val="nil"/>
              <w:right w:val="nil"/>
            </w:tcBorders>
            <w:noWrap/>
            <w:hideMark/>
          </w:tcPr>
          <w:p w14:paraId="42D81B04"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875.000</w:t>
            </w:r>
          </w:p>
        </w:tc>
        <w:tc>
          <w:tcPr>
            <w:tcW w:w="1692" w:type="pct"/>
            <w:tcBorders>
              <w:top w:val="nil"/>
              <w:left w:val="nil"/>
              <w:bottom w:val="nil"/>
              <w:right w:val="nil"/>
            </w:tcBorders>
            <w:noWrap/>
            <w:hideMark/>
          </w:tcPr>
          <w:p w14:paraId="779142BD"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437.500</w:t>
            </w:r>
          </w:p>
        </w:tc>
      </w:tr>
      <w:tr w:rsidR="006F4046" w:rsidRPr="00044202" w14:paraId="52DFC647" w14:textId="77777777" w:rsidTr="00624F49">
        <w:trPr>
          <w:trHeight w:val="315"/>
        </w:trPr>
        <w:tc>
          <w:tcPr>
            <w:tcW w:w="1683" w:type="pct"/>
            <w:tcBorders>
              <w:top w:val="nil"/>
              <w:left w:val="nil"/>
              <w:bottom w:val="nil"/>
              <w:right w:val="nil"/>
            </w:tcBorders>
            <w:noWrap/>
            <w:hideMark/>
          </w:tcPr>
          <w:p w14:paraId="63690048" w14:textId="77777777" w:rsidR="006F4046" w:rsidRPr="00044202" w:rsidRDefault="006F4046">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Galon</w:t>
            </w:r>
            <w:proofErr w:type="spellEnd"/>
          </w:p>
        </w:tc>
        <w:tc>
          <w:tcPr>
            <w:tcW w:w="1625" w:type="pct"/>
            <w:tcBorders>
              <w:top w:val="nil"/>
              <w:left w:val="nil"/>
              <w:bottom w:val="nil"/>
              <w:right w:val="nil"/>
            </w:tcBorders>
            <w:noWrap/>
            <w:hideMark/>
          </w:tcPr>
          <w:p w14:paraId="4E3CA74B"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10.000</w:t>
            </w:r>
          </w:p>
        </w:tc>
        <w:tc>
          <w:tcPr>
            <w:tcW w:w="1692" w:type="pct"/>
            <w:tcBorders>
              <w:top w:val="nil"/>
              <w:left w:val="nil"/>
              <w:bottom w:val="nil"/>
              <w:right w:val="nil"/>
            </w:tcBorders>
            <w:noWrap/>
            <w:hideMark/>
          </w:tcPr>
          <w:p w14:paraId="07EAB99F"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5.000</w:t>
            </w:r>
          </w:p>
        </w:tc>
      </w:tr>
      <w:tr w:rsidR="006F4046" w:rsidRPr="00044202" w14:paraId="270054C7" w14:textId="77777777" w:rsidTr="00624F49">
        <w:trPr>
          <w:trHeight w:val="315"/>
        </w:trPr>
        <w:tc>
          <w:tcPr>
            <w:tcW w:w="1683" w:type="pct"/>
            <w:tcBorders>
              <w:top w:val="nil"/>
              <w:left w:val="nil"/>
              <w:bottom w:val="nil"/>
              <w:right w:val="nil"/>
            </w:tcBorders>
            <w:noWrap/>
            <w:hideMark/>
          </w:tcPr>
          <w:p w14:paraId="70D6CF1D" w14:textId="77777777" w:rsidR="006F4046" w:rsidRPr="00044202" w:rsidRDefault="006F4046">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Modal </w:t>
            </w:r>
            <w:proofErr w:type="spellStart"/>
            <w:r w:rsidRPr="00044202">
              <w:rPr>
                <w:rFonts w:ascii="Arial" w:hAnsi="Arial" w:cs="Arial"/>
                <w:color w:val="000000"/>
                <w:sz w:val="20"/>
                <w:szCs w:val="20"/>
                <w:lang w:val="en-ID" w:eastAsia="en-ID"/>
              </w:rPr>
              <w:t>Beli</w:t>
            </w:r>
            <w:proofErr w:type="spellEnd"/>
            <w:r w:rsidRPr="00044202">
              <w:rPr>
                <w:rFonts w:ascii="Arial" w:hAnsi="Arial" w:cs="Arial"/>
                <w:color w:val="000000"/>
                <w:sz w:val="20"/>
                <w:szCs w:val="20"/>
                <w:lang w:val="en-ID" w:eastAsia="en-ID"/>
              </w:rPr>
              <w:t xml:space="preserve"> Ikan</w:t>
            </w:r>
          </w:p>
        </w:tc>
        <w:tc>
          <w:tcPr>
            <w:tcW w:w="1625" w:type="pct"/>
            <w:tcBorders>
              <w:top w:val="nil"/>
              <w:left w:val="nil"/>
              <w:bottom w:val="nil"/>
              <w:right w:val="nil"/>
            </w:tcBorders>
            <w:noWrap/>
            <w:hideMark/>
          </w:tcPr>
          <w:p w14:paraId="7BD48C09"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46.900.000</w:t>
            </w:r>
          </w:p>
        </w:tc>
        <w:tc>
          <w:tcPr>
            <w:tcW w:w="1692" w:type="pct"/>
            <w:tcBorders>
              <w:top w:val="nil"/>
              <w:left w:val="nil"/>
              <w:bottom w:val="nil"/>
              <w:right w:val="nil"/>
            </w:tcBorders>
            <w:noWrap/>
            <w:hideMark/>
          </w:tcPr>
          <w:p w14:paraId="240D22E4"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13.950.000</w:t>
            </w:r>
          </w:p>
        </w:tc>
      </w:tr>
      <w:tr w:rsidR="006F4046" w:rsidRPr="00044202" w14:paraId="2CB8ADAA" w14:textId="77777777" w:rsidTr="00624F49">
        <w:trPr>
          <w:trHeight w:val="270"/>
        </w:trPr>
        <w:tc>
          <w:tcPr>
            <w:tcW w:w="1683" w:type="pct"/>
            <w:tcBorders>
              <w:top w:val="nil"/>
              <w:left w:val="nil"/>
              <w:bottom w:val="nil"/>
              <w:right w:val="nil"/>
            </w:tcBorders>
            <w:noWrap/>
            <w:hideMark/>
          </w:tcPr>
          <w:p w14:paraId="57498691" w14:textId="77777777" w:rsidR="006F4046" w:rsidRPr="00044202" w:rsidRDefault="006F4046">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Total</w:t>
            </w:r>
          </w:p>
        </w:tc>
        <w:tc>
          <w:tcPr>
            <w:tcW w:w="1625" w:type="pct"/>
            <w:tcBorders>
              <w:top w:val="nil"/>
              <w:left w:val="nil"/>
              <w:bottom w:val="nil"/>
              <w:right w:val="nil"/>
            </w:tcBorders>
            <w:noWrap/>
            <w:hideMark/>
          </w:tcPr>
          <w:p w14:paraId="3ABC522D"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53.156.333</w:t>
            </w:r>
          </w:p>
        </w:tc>
        <w:tc>
          <w:tcPr>
            <w:tcW w:w="1692" w:type="pct"/>
            <w:tcBorders>
              <w:top w:val="nil"/>
              <w:left w:val="nil"/>
              <w:bottom w:val="nil"/>
              <w:right w:val="nil"/>
            </w:tcBorders>
            <w:noWrap/>
            <w:hideMark/>
          </w:tcPr>
          <w:p w14:paraId="65A95898"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17.078.167</w:t>
            </w:r>
          </w:p>
        </w:tc>
      </w:tr>
      <w:tr w:rsidR="006F4046" w:rsidRPr="00044202" w14:paraId="71B48B29" w14:textId="77777777" w:rsidTr="00624F49">
        <w:trPr>
          <w:trHeight w:val="270"/>
        </w:trPr>
        <w:tc>
          <w:tcPr>
            <w:tcW w:w="1683" w:type="pct"/>
            <w:tcBorders>
              <w:top w:val="nil"/>
              <w:left w:val="nil"/>
              <w:bottom w:val="nil"/>
              <w:right w:val="nil"/>
            </w:tcBorders>
            <w:noWrap/>
            <w:hideMark/>
          </w:tcPr>
          <w:p w14:paraId="2E998C96" w14:textId="77777777" w:rsidR="006F4046" w:rsidRPr="00044202" w:rsidRDefault="006F4046">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Penerimaan</w:t>
            </w:r>
            <w:proofErr w:type="spellEnd"/>
          </w:p>
        </w:tc>
        <w:tc>
          <w:tcPr>
            <w:tcW w:w="1625" w:type="pct"/>
            <w:tcBorders>
              <w:top w:val="nil"/>
              <w:left w:val="nil"/>
              <w:bottom w:val="nil"/>
              <w:right w:val="nil"/>
            </w:tcBorders>
            <w:noWrap/>
            <w:hideMark/>
          </w:tcPr>
          <w:p w14:paraId="53B318A7"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100.500.000</w:t>
            </w:r>
          </w:p>
        </w:tc>
        <w:tc>
          <w:tcPr>
            <w:tcW w:w="1692" w:type="pct"/>
            <w:tcBorders>
              <w:top w:val="nil"/>
              <w:left w:val="nil"/>
              <w:bottom w:val="nil"/>
              <w:right w:val="nil"/>
            </w:tcBorders>
            <w:noWrap/>
            <w:hideMark/>
          </w:tcPr>
          <w:p w14:paraId="18C5A76C"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40.500.000</w:t>
            </w:r>
          </w:p>
        </w:tc>
      </w:tr>
      <w:tr w:rsidR="006F4046" w:rsidRPr="00044202" w14:paraId="23B3EBAF" w14:textId="77777777" w:rsidTr="00624F49">
        <w:trPr>
          <w:trHeight w:val="270"/>
        </w:trPr>
        <w:tc>
          <w:tcPr>
            <w:tcW w:w="1683" w:type="pct"/>
            <w:tcBorders>
              <w:top w:val="nil"/>
              <w:left w:val="nil"/>
              <w:bottom w:val="nil"/>
              <w:right w:val="nil"/>
            </w:tcBorders>
            <w:noWrap/>
            <w:hideMark/>
          </w:tcPr>
          <w:p w14:paraId="0CA71E7E" w14:textId="77777777" w:rsidR="006F4046" w:rsidRPr="00044202" w:rsidRDefault="006F4046">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Keuntungan</w:t>
            </w:r>
            <w:proofErr w:type="spellEnd"/>
          </w:p>
        </w:tc>
        <w:tc>
          <w:tcPr>
            <w:tcW w:w="1625" w:type="pct"/>
            <w:tcBorders>
              <w:top w:val="nil"/>
              <w:left w:val="nil"/>
              <w:bottom w:val="nil"/>
              <w:right w:val="nil"/>
            </w:tcBorders>
            <w:noWrap/>
            <w:hideMark/>
          </w:tcPr>
          <w:p w14:paraId="02498944"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47.343.667</w:t>
            </w:r>
          </w:p>
        </w:tc>
        <w:tc>
          <w:tcPr>
            <w:tcW w:w="1692" w:type="pct"/>
            <w:tcBorders>
              <w:top w:val="nil"/>
              <w:left w:val="nil"/>
              <w:bottom w:val="nil"/>
              <w:right w:val="nil"/>
            </w:tcBorders>
            <w:noWrap/>
            <w:hideMark/>
          </w:tcPr>
          <w:p w14:paraId="5A239FBD"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23.421.833</w:t>
            </w:r>
          </w:p>
        </w:tc>
      </w:tr>
      <w:tr w:rsidR="006F4046" w:rsidRPr="00044202" w14:paraId="5E55A08E" w14:textId="77777777" w:rsidTr="00624F49">
        <w:trPr>
          <w:trHeight w:val="270"/>
        </w:trPr>
        <w:tc>
          <w:tcPr>
            <w:tcW w:w="1683" w:type="pct"/>
            <w:tcBorders>
              <w:top w:val="nil"/>
              <w:left w:val="nil"/>
              <w:bottom w:val="single" w:sz="4" w:space="0" w:color="auto"/>
              <w:right w:val="nil"/>
            </w:tcBorders>
            <w:noWrap/>
            <w:hideMark/>
          </w:tcPr>
          <w:p w14:paraId="71D8783F" w14:textId="77777777" w:rsidR="006F4046" w:rsidRPr="00044202" w:rsidRDefault="006F4046">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R/C Ratio</w:t>
            </w:r>
          </w:p>
        </w:tc>
        <w:tc>
          <w:tcPr>
            <w:tcW w:w="1625" w:type="pct"/>
            <w:tcBorders>
              <w:top w:val="nil"/>
              <w:left w:val="nil"/>
              <w:bottom w:val="single" w:sz="4" w:space="0" w:color="auto"/>
              <w:right w:val="nil"/>
            </w:tcBorders>
            <w:noWrap/>
            <w:hideMark/>
          </w:tcPr>
          <w:p w14:paraId="1889EB32"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1,89</w:t>
            </w:r>
          </w:p>
        </w:tc>
        <w:tc>
          <w:tcPr>
            <w:tcW w:w="1692" w:type="pct"/>
            <w:tcBorders>
              <w:top w:val="nil"/>
              <w:left w:val="nil"/>
              <w:bottom w:val="single" w:sz="4" w:space="0" w:color="auto"/>
              <w:right w:val="nil"/>
            </w:tcBorders>
            <w:noWrap/>
            <w:hideMark/>
          </w:tcPr>
          <w:p w14:paraId="7E109CA0" w14:textId="77777777" w:rsidR="006F4046" w:rsidRPr="00044202" w:rsidRDefault="006F4046">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2,50</w:t>
            </w:r>
          </w:p>
        </w:tc>
      </w:tr>
    </w:tbl>
    <w:p w14:paraId="4A12B92D" w14:textId="421B0985" w:rsidR="00195DC7" w:rsidRPr="00044202" w:rsidRDefault="00044202" w:rsidP="00195DC7">
      <w:pPr>
        <w:jc w:val="both"/>
        <w:rPr>
          <w:rFonts w:ascii="Arial" w:hAnsi="Arial" w:cs="Arial"/>
          <w:sz w:val="20"/>
          <w:szCs w:val="20"/>
          <w:lang w:val="en-GB"/>
        </w:rPr>
      </w:pPr>
      <w:proofErr w:type="spellStart"/>
      <w:r w:rsidRPr="00044202">
        <w:rPr>
          <w:rFonts w:ascii="Arial" w:hAnsi="Arial" w:cs="Arial"/>
          <w:sz w:val="20"/>
          <w:szCs w:val="20"/>
          <w:lang w:val="en-GB"/>
        </w:rPr>
        <w:t>Sumber</w:t>
      </w:r>
      <w:proofErr w:type="spellEnd"/>
      <w:r w:rsidRPr="00044202">
        <w:rPr>
          <w:rFonts w:ascii="Arial" w:hAnsi="Arial" w:cs="Arial"/>
          <w:sz w:val="20"/>
          <w:szCs w:val="20"/>
          <w:lang w:val="en-GB"/>
        </w:rPr>
        <w:t xml:space="preserve">: data Primer </w:t>
      </w:r>
      <w:proofErr w:type="spellStart"/>
      <w:r w:rsidRPr="00044202">
        <w:rPr>
          <w:rFonts w:ascii="Arial" w:hAnsi="Arial" w:cs="Arial"/>
          <w:sz w:val="20"/>
          <w:szCs w:val="20"/>
          <w:lang w:val="en-GB"/>
        </w:rPr>
        <w:t>Diolah</w:t>
      </w:r>
      <w:proofErr w:type="spellEnd"/>
      <w:r w:rsidRPr="00044202">
        <w:rPr>
          <w:rFonts w:ascii="Arial" w:hAnsi="Arial" w:cs="Arial"/>
          <w:sz w:val="20"/>
          <w:szCs w:val="20"/>
          <w:lang w:val="en-GB"/>
        </w:rPr>
        <w:t>, 2022</w:t>
      </w:r>
    </w:p>
    <w:p w14:paraId="18A7BAB2" w14:textId="77777777" w:rsidR="00195DC7" w:rsidRDefault="00195DC7" w:rsidP="007D4936">
      <w:pPr>
        <w:jc w:val="both"/>
        <w:rPr>
          <w:rFonts w:ascii="Arial" w:hAnsi="Arial" w:cs="Arial"/>
          <w:b/>
          <w:bCs/>
          <w:lang w:val="en-GB"/>
        </w:rPr>
      </w:pPr>
    </w:p>
    <w:p w14:paraId="4028A13E" w14:textId="241F98F4" w:rsidR="00E1361A" w:rsidRPr="00276821" w:rsidRDefault="00E1361A" w:rsidP="007D4936">
      <w:pPr>
        <w:jc w:val="both"/>
        <w:rPr>
          <w:rFonts w:ascii="Arial" w:hAnsi="Arial" w:cs="Arial"/>
          <w:b/>
          <w:bCs/>
          <w:lang w:val="en-GB"/>
        </w:rPr>
      </w:pPr>
      <w:r w:rsidRPr="00276821">
        <w:rPr>
          <w:rFonts w:ascii="Arial" w:hAnsi="Arial" w:cs="Arial"/>
          <w:b/>
          <w:bCs/>
          <w:lang w:val="en-GB"/>
        </w:rPr>
        <w:t xml:space="preserve">f. </w:t>
      </w:r>
      <w:proofErr w:type="spellStart"/>
      <w:r w:rsidRPr="00276821">
        <w:rPr>
          <w:rFonts w:ascii="Arial" w:hAnsi="Arial" w:cs="Arial"/>
          <w:b/>
          <w:bCs/>
          <w:lang w:val="en-GB"/>
        </w:rPr>
        <w:t>Pabrik</w:t>
      </w:r>
      <w:proofErr w:type="spellEnd"/>
      <w:r w:rsidRPr="00276821">
        <w:rPr>
          <w:rFonts w:ascii="Arial" w:hAnsi="Arial" w:cs="Arial"/>
          <w:b/>
          <w:bCs/>
          <w:lang w:val="en-GB"/>
        </w:rPr>
        <w:t xml:space="preserve"> </w:t>
      </w:r>
      <w:proofErr w:type="spellStart"/>
      <w:r w:rsidRPr="00276821">
        <w:rPr>
          <w:rFonts w:ascii="Arial" w:hAnsi="Arial" w:cs="Arial"/>
          <w:b/>
          <w:bCs/>
          <w:lang w:val="en-GB"/>
        </w:rPr>
        <w:t>Pengalengan</w:t>
      </w:r>
      <w:proofErr w:type="spellEnd"/>
      <w:r w:rsidRPr="00276821">
        <w:rPr>
          <w:rFonts w:ascii="Arial" w:hAnsi="Arial" w:cs="Arial"/>
          <w:b/>
          <w:bCs/>
          <w:lang w:val="en-GB"/>
        </w:rPr>
        <w:t xml:space="preserve"> Ikan </w:t>
      </w:r>
      <w:proofErr w:type="spellStart"/>
      <w:r w:rsidRPr="00276821">
        <w:rPr>
          <w:rFonts w:ascii="Arial" w:hAnsi="Arial" w:cs="Arial"/>
          <w:b/>
          <w:bCs/>
          <w:lang w:val="en-GB"/>
        </w:rPr>
        <w:t>Tongkol</w:t>
      </w:r>
      <w:proofErr w:type="spellEnd"/>
    </w:p>
    <w:p w14:paraId="6B3B9EE1" w14:textId="444F3C45" w:rsidR="00E1361A" w:rsidRPr="00276821" w:rsidRDefault="00E1361A" w:rsidP="00195DC7">
      <w:pPr>
        <w:ind w:firstLine="142"/>
        <w:jc w:val="both"/>
        <w:rPr>
          <w:rFonts w:ascii="Arial" w:hAnsi="Arial" w:cs="Arial"/>
          <w:lang w:val="en-GB"/>
        </w:rPr>
      </w:pPr>
      <w:r w:rsidRPr="00276821">
        <w:rPr>
          <w:rFonts w:ascii="Arial" w:hAnsi="Arial" w:cs="Arial"/>
          <w:lang w:val="en-GB"/>
        </w:rPr>
        <w:t xml:space="preserve"> </w:t>
      </w:r>
      <w:proofErr w:type="spellStart"/>
      <w:r w:rsidRPr="00276821">
        <w:rPr>
          <w:rFonts w:ascii="Arial" w:hAnsi="Arial" w:cs="Arial"/>
          <w:lang w:val="en-GB"/>
        </w:rPr>
        <w:t>Pabrik</w:t>
      </w:r>
      <w:proofErr w:type="spellEnd"/>
      <w:r w:rsidRPr="00276821">
        <w:rPr>
          <w:rFonts w:ascii="Arial" w:hAnsi="Arial" w:cs="Arial"/>
          <w:lang w:val="en-GB"/>
        </w:rPr>
        <w:t xml:space="preserve"> </w:t>
      </w:r>
      <w:proofErr w:type="spellStart"/>
      <w:r w:rsidRPr="00276821">
        <w:rPr>
          <w:rFonts w:ascii="Arial" w:hAnsi="Arial" w:cs="Arial"/>
          <w:lang w:val="en-GB"/>
        </w:rPr>
        <w:t>Pengalengan</w:t>
      </w:r>
      <w:proofErr w:type="spellEnd"/>
      <w:r w:rsidRPr="00276821">
        <w:rPr>
          <w:rFonts w:ascii="Arial" w:hAnsi="Arial" w:cs="Arial"/>
          <w:lang w:val="en-GB"/>
        </w:rPr>
        <w:t xml:space="preserve">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lang w:val="en-GB"/>
        </w:rPr>
        <w:t>menghasilkan</w:t>
      </w:r>
      <w:proofErr w:type="spellEnd"/>
      <w:r w:rsidRPr="00276821">
        <w:rPr>
          <w:rFonts w:ascii="Arial" w:hAnsi="Arial" w:cs="Arial"/>
          <w:lang w:val="en-GB"/>
        </w:rPr>
        <w:t xml:space="preserve"> </w:t>
      </w:r>
      <w:proofErr w:type="spellStart"/>
      <w:r w:rsidRPr="00276821">
        <w:rPr>
          <w:rFonts w:ascii="Arial" w:hAnsi="Arial" w:cs="Arial"/>
          <w:lang w:val="en-GB"/>
        </w:rPr>
        <w:t>olahan</w:t>
      </w:r>
      <w:proofErr w:type="spellEnd"/>
      <w:r w:rsidRPr="00276821">
        <w:rPr>
          <w:rFonts w:ascii="Arial" w:hAnsi="Arial" w:cs="Arial"/>
          <w:lang w:val="en-GB"/>
        </w:rPr>
        <w:t xml:space="preserve"> ikan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berupa</w:t>
      </w:r>
      <w:proofErr w:type="spellEnd"/>
      <w:r w:rsidRPr="00276821">
        <w:rPr>
          <w:rFonts w:ascii="Arial" w:hAnsi="Arial" w:cs="Arial"/>
          <w:lang w:val="en-GB"/>
        </w:rPr>
        <w:t xml:space="preserve"> ikan </w:t>
      </w:r>
      <w:proofErr w:type="spellStart"/>
      <w:r w:rsidRPr="00276821">
        <w:rPr>
          <w:rFonts w:ascii="Arial" w:hAnsi="Arial" w:cs="Arial"/>
          <w:lang w:val="en-GB"/>
        </w:rPr>
        <w:t>kaleng</w:t>
      </w:r>
      <w:proofErr w:type="spellEnd"/>
      <w:r w:rsidRPr="00276821">
        <w:rPr>
          <w:rFonts w:ascii="Arial" w:hAnsi="Arial" w:cs="Arial"/>
          <w:lang w:val="en-GB"/>
        </w:rPr>
        <w:t xml:space="preserve"> yang </w:t>
      </w:r>
      <w:proofErr w:type="spellStart"/>
      <w:r w:rsidRPr="00276821">
        <w:rPr>
          <w:rFonts w:ascii="Arial" w:hAnsi="Arial" w:cs="Arial"/>
          <w:lang w:val="en-GB"/>
        </w:rPr>
        <w:t>sudah</w:t>
      </w:r>
      <w:proofErr w:type="spellEnd"/>
      <w:r w:rsidRPr="00276821">
        <w:rPr>
          <w:rFonts w:ascii="Arial" w:hAnsi="Arial" w:cs="Arial"/>
          <w:lang w:val="en-GB"/>
        </w:rPr>
        <w:t xml:space="preserve"> </w:t>
      </w:r>
      <w:proofErr w:type="spellStart"/>
      <w:r w:rsidRPr="00276821">
        <w:rPr>
          <w:rFonts w:ascii="Arial" w:hAnsi="Arial" w:cs="Arial"/>
          <w:lang w:val="en-GB"/>
        </w:rPr>
        <w:t>diproses</w:t>
      </w:r>
      <w:proofErr w:type="spellEnd"/>
      <w:r w:rsidRPr="00276821">
        <w:rPr>
          <w:rFonts w:ascii="Arial" w:hAnsi="Arial" w:cs="Arial"/>
          <w:lang w:val="en-GB"/>
        </w:rPr>
        <w:t xml:space="preserve"> </w:t>
      </w:r>
      <w:proofErr w:type="spellStart"/>
      <w:r w:rsidRPr="00276821">
        <w:rPr>
          <w:rFonts w:ascii="Arial" w:hAnsi="Arial" w:cs="Arial"/>
          <w:lang w:val="en-GB"/>
        </w:rPr>
        <w:t>menggunakan</w:t>
      </w:r>
      <w:proofErr w:type="spellEnd"/>
      <w:r w:rsidRPr="00276821">
        <w:rPr>
          <w:rFonts w:ascii="Arial" w:hAnsi="Arial" w:cs="Arial"/>
          <w:lang w:val="en-GB"/>
        </w:rPr>
        <w:t xml:space="preserve"> </w:t>
      </w:r>
      <w:proofErr w:type="spellStart"/>
      <w:r w:rsidRPr="00276821">
        <w:rPr>
          <w:rFonts w:ascii="Arial" w:hAnsi="Arial" w:cs="Arial"/>
          <w:lang w:val="en-GB"/>
        </w:rPr>
        <w:t>mesin</w:t>
      </w:r>
      <w:proofErr w:type="spellEnd"/>
      <w:r w:rsidRPr="00276821">
        <w:rPr>
          <w:rFonts w:ascii="Arial" w:hAnsi="Arial" w:cs="Arial"/>
          <w:lang w:val="en-GB"/>
        </w:rPr>
        <w:t xml:space="preserve"> </w:t>
      </w:r>
      <w:proofErr w:type="spellStart"/>
      <w:r w:rsidRPr="00276821">
        <w:rPr>
          <w:rFonts w:ascii="Arial" w:hAnsi="Arial" w:cs="Arial"/>
          <w:lang w:val="en-GB"/>
        </w:rPr>
        <w:t>produksi</w:t>
      </w:r>
      <w:proofErr w:type="spellEnd"/>
      <w:r w:rsidRPr="00276821">
        <w:rPr>
          <w:rFonts w:ascii="Arial" w:hAnsi="Arial" w:cs="Arial"/>
          <w:b/>
          <w:bCs/>
          <w:lang w:val="en-GB"/>
        </w:rPr>
        <w:t xml:space="preserve">. </w:t>
      </w:r>
      <w:proofErr w:type="spellStart"/>
      <w:r w:rsidRPr="00276821">
        <w:rPr>
          <w:rFonts w:ascii="Arial" w:hAnsi="Arial" w:cs="Arial"/>
          <w:lang w:val="en-GB"/>
        </w:rPr>
        <w:t>Penerimaan</w:t>
      </w:r>
      <w:proofErr w:type="spellEnd"/>
      <w:r w:rsidRPr="00276821">
        <w:rPr>
          <w:rFonts w:ascii="Arial" w:hAnsi="Arial" w:cs="Arial"/>
          <w:lang w:val="en-GB"/>
        </w:rPr>
        <w:t xml:space="preserve"> yang </w:t>
      </w:r>
      <w:proofErr w:type="spellStart"/>
      <w:r w:rsidRPr="00276821">
        <w:rPr>
          <w:rFonts w:ascii="Arial" w:hAnsi="Arial" w:cs="Arial"/>
          <w:lang w:val="en-GB"/>
        </w:rPr>
        <w:t>didapat</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Rp. 3.090.000.000/</w:t>
      </w:r>
      <w:proofErr w:type="spellStart"/>
      <w:r w:rsidRPr="00276821">
        <w:rPr>
          <w:rFonts w:ascii="Arial" w:hAnsi="Arial" w:cs="Arial"/>
          <w:lang w:val="en-GB"/>
        </w:rPr>
        <w:t>hari</w:t>
      </w:r>
      <w:proofErr w:type="spellEnd"/>
      <w:r w:rsidRPr="00276821">
        <w:rPr>
          <w:rFonts w:ascii="Arial" w:hAnsi="Arial" w:cs="Arial"/>
          <w:lang w:val="en-GB"/>
        </w:rPr>
        <w:t xml:space="preserve">. </w:t>
      </w:r>
      <w:proofErr w:type="spellStart"/>
      <w:r w:rsidRPr="00276821">
        <w:rPr>
          <w:rFonts w:ascii="Arial" w:hAnsi="Arial" w:cs="Arial"/>
          <w:lang w:val="en-GB"/>
        </w:rPr>
        <w:t>Keuntungan</w:t>
      </w:r>
      <w:proofErr w:type="spellEnd"/>
      <w:r w:rsidRPr="00276821">
        <w:rPr>
          <w:rFonts w:ascii="Arial" w:hAnsi="Arial" w:cs="Arial"/>
          <w:lang w:val="en-GB"/>
        </w:rPr>
        <w:t xml:space="preserve"> yang </w:t>
      </w:r>
      <w:proofErr w:type="spellStart"/>
      <w:r w:rsidRPr="00276821">
        <w:rPr>
          <w:rFonts w:ascii="Arial" w:hAnsi="Arial" w:cs="Arial"/>
          <w:lang w:val="en-GB"/>
        </w:rPr>
        <w:t>diperoleh</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Rp. 741.961.538/</w:t>
      </w:r>
      <w:proofErr w:type="spellStart"/>
      <w:r w:rsidRPr="00276821">
        <w:rPr>
          <w:rFonts w:ascii="Arial" w:hAnsi="Arial" w:cs="Arial"/>
          <w:lang w:val="en-GB"/>
        </w:rPr>
        <w:t>hari</w:t>
      </w:r>
      <w:proofErr w:type="spellEnd"/>
      <w:r w:rsidRPr="00276821">
        <w:rPr>
          <w:rFonts w:ascii="Arial" w:hAnsi="Arial" w:cs="Arial"/>
          <w:lang w:val="en-GB"/>
        </w:rPr>
        <w:t xml:space="preserve">. Hasil </w:t>
      </w:r>
      <w:proofErr w:type="spellStart"/>
      <w:r w:rsidRPr="00276821">
        <w:rPr>
          <w:rFonts w:ascii="Arial" w:hAnsi="Arial" w:cs="Arial"/>
          <w:lang w:val="en-GB"/>
        </w:rPr>
        <w:t>perhitungan</w:t>
      </w:r>
      <w:proofErr w:type="spellEnd"/>
      <w:r w:rsidRPr="00276821">
        <w:rPr>
          <w:rFonts w:ascii="Arial" w:hAnsi="Arial" w:cs="Arial"/>
          <w:lang w:val="en-GB"/>
        </w:rPr>
        <w:t xml:space="preserve"> R/C Ratio rata-rata </w:t>
      </w:r>
      <w:proofErr w:type="spellStart"/>
      <w:r w:rsidRPr="00276821">
        <w:rPr>
          <w:rFonts w:ascii="Arial" w:hAnsi="Arial" w:cs="Arial"/>
          <w:lang w:val="en-GB"/>
        </w:rPr>
        <w:t>harga</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1,13, </w:t>
      </w:r>
      <w:proofErr w:type="spellStart"/>
      <w:r w:rsidRPr="00276821">
        <w:rPr>
          <w:rFonts w:ascii="Arial" w:hAnsi="Arial" w:cs="Arial"/>
          <w:lang w:val="en-GB"/>
        </w:rPr>
        <w:t>dapat</w:t>
      </w:r>
      <w:proofErr w:type="spellEnd"/>
      <w:r w:rsidRPr="00276821">
        <w:rPr>
          <w:rFonts w:ascii="Arial" w:hAnsi="Arial" w:cs="Arial"/>
          <w:lang w:val="en-GB"/>
        </w:rPr>
        <w:t xml:space="preserve"> </w:t>
      </w:r>
      <w:proofErr w:type="spellStart"/>
      <w:r w:rsidRPr="00276821">
        <w:rPr>
          <w:rFonts w:ascii="Arial" w:hAnsi="Arial" w:cs="Arial"/>
          <w:lang w:val="en-GB"/>
        </w:rPr>
        <w:t>diartikan</w:t>
      </w:r>
      <w:proofErr w:type="spellEnd"/>
      <w:r w:rsidRPr="00276821">
        <w:rPr>
          <w:rFonts w:ascii="Arial" w:hAnsi="Arial" w:cs="Arial"/>
          <w:lang w:val="en-GB"/>
        </w:rPr>
        <w:t xml:space="preserve"> </w:t>
      </w:r>
      <w:proofErr w:type="spellStart"/>
      <w:r w:rsidRPr="00276821">
        <w:rPr>
          <w:rFonts w:ascii="Arial" w:hAnsi="Arial" w:cs="Arial"/>
          <w:lang w:val="en-GB"/>
        </w:rPr>
        <w:t>bahwa</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w:t>
      </w:r>
      <w:proofErr w:type="spellStart"/>
      <w:r w:rsidRPr="00276821">
        <w:rPr>
          <w:rFonts w:ascii="Arial" w:hAnsi="Arial" w:cs="Arial"/>
          <w:lang w:val="en-GB"/>
        </w:rPr>
        <w:t>perdagangan</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oleh </w:t>
      </w:r>
      <w:proofErr w:type="spellStart"/>
      <w:r w:rsidRPr="00276821">
        <w:rPr>
          <w:rFonts w:ascii="Arial" w:hAnsi="Arial" w:cs="Arial"/>
          <w:lang w:val="en-GB"/>
        </w:rPr>
        <w:t>Pabrik</w:t>
      </w:r>
      <w:proofErr w:type="spellEnd"/>
      <w:r w:rsidRPr="00276821">
        <w:rPr>
          <w:rFonts w:ascii="Arial" w:hAnsi="Arial" w:cs="Arial"/>
          <w:lang w:val="en-GB"/>
        </w:rPr>
        <w:t xml:space="preserve"> </w:t>
      </w:r>
      <w:proofErr w:type="spellStart"/>
      <w:r w:rsidRPr="00276821">
        <w:rPr>
          <w:rFonts w:ascii="Arial" w:hAnsi="Arial" w:cs="Arial"/>
          <w:lang w:val="en-GB"/>
        </w:rPr>
        <w:t>Pengalengan</w:t>
      </w:r>
      <w:proofErr w:type="spellEnd"/>
      <w:r w:rsidRPr="00276821">
        <w:rPr>
          <w:rFonts w:ascii="Arial" w:hAnsi="Arial" w:cs="Arial"/>
          <w:lang w:val="en-GB"/>
        </w:rPr>
        <w:t xml:space="preserve">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lang w:val="en-GB"/>
        </w:rPr>
        <w:t>layak</w:t>
      </w:r>
      <w:proofErr w:type="spellEnd"/>
      <w:r w:rsidRPr="00276821">
        <w:rPr>
          <w:rFonts w:ascii="Arial" w:hAnsi="Arial" w:cs="Arial"/>
          <w:lang w:val="en-GB"/>
        </w:rPr>
        <w:t xml:space="preserve"> </w:t>
      </w:r>
      <w:proofErr w:type="spellStart"/>
      <w:r w:rsidRPr="00276821">
        <w:rPr>
          <w:rFonts w:ascii="Arial" w:hAnsi="Arial" w:cs="Arial"/>
          <w:lang w:val="en-GB"/>
        </w:rPr>
        <w:t>untuk</w:t>
      </w:r>
      <w:proofErr w:type="spellEnd"/>
      <w:r w:rsidRPr="00276821">
        <w:rPr>
          <w:rFonts w:ascii="Arial" w:hAnsi="Arial" w:cs="Arial"/>
          <w:lang w:val="en-GB"/>
        </w:rPr>
        <w:t xml:space="preserve"> </w:t>
      </w:r>
      <w:proofErr w:type="spellStart"/>
      <w:r w:rsidRPr="00276821">
        <w:rPr>
          <w:rFonts w:ascii="Arial" w:hAnsi="Arial" w:cs="Arial"/>
          <w:lang w:val="en-GB"/>
        </w:rPr>
        <w:t>dilanjutkan</w:t>
      </w:r>
      <w:proofErr w:type="spellEnd"/>
      <w:r w:rsidRPr="00276821">
        <w:rPr>
          <w:rFonts w:ascii="Arial" w:hAnsi="Arial" w:cs="Arial"/>
          <w:lang w:val="en-GB"/>
        </w:rPr>
        <w:t xml:space="preserve"> </w:t>
      </w:r>
      <w:proofErr w:type="spellStart"/>
      <w:r w:rsidRPr="00276821">
        <w:rPr>
          <w:rFonts w:ascii="Arial" w:hAnsi="Arial" w:cs="Arial"/>
          <w:lang w:val="en-GB"/>
        </w:rPr>
        <w:t>karena</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w:t>
      </w:r>
      <w:proofErr w:type="spellStart"/>
      <w:r w:rsidRPr="00276821">
        <w:rPr>
          <w:rFonts w:ascii="Arial" w:hAnsi="Arial" w:cs="Arial"/>
          <w:lang w:val="en-GB"/>
        </w:rPr>
        <w:t>tersebut</w:t>
      </w:r>
      <w:proofErr w:type="spellEnd"/>
      <w:r w:rsidRPr="00276821">
        <w:rPr>
          <w:rFonts w:ascii="Arial" w:hAnsi="Arial" w:cs="Arial"/>
          <w:lang w:val="en-GB"/>
        </w:rPr>
        <w:t xml:space="preserve"> sangat </w:t>
      </w:r>
      <w:proofErr w:type="spellStart"/>
      <w:r w:rsidRPr="00276821">
        <w:rPr>
          <w:rFonts w:ascii="Arial" w:hAnsi="Arial" w:cs="Arial"/>
          <w:lang w:val="en-GB"/>
        </w:rPr>
        <w:t>menguntungkan</w:t>
      </w:r>
      <w:proofErr w:type="spellEnd"/>
      <w:r w:rsidRPr="00276821">
        <w:rPr>
          <w:rFonts w:ascii="Arial" w:hAnsi="Arial" w:cs="Arial"/>
          <w:lang w:val="en-GB"/>
        </w:rPr>
        <w:t xml:space="preserve">. </w:t>
      </w:r>
      <w:proofErr w:type="spellStart"/>
      <w:r w:rsidRPr="00276821">
        <w:rPr>
          <w:rFonts w:ascii="Arial" w:hAnsi="Arial" w:cs="Arial"/>
          <w:lang w:val="en-GB"/>
        </w:rPr>
        <w:t>Analisis</w:t>
      </w:r>
      <w:proofErr w:type="spellEnd"/>
      <w:r w:rsidRPr="00276821">
        <w:rPr>
          <w:rFonts w:ascii="Arial" w:hAnsi="Arial" w:cs="Arial"/>
          <w:lang w:val="en-GB"/>
        </w:rPr>
        <w:t xml:space="preserve"> </w:t>
      </w:r>
      <w:proofErr w:type="spellStart"/>
      <w:r w:rsidRPr="00276821">
        <w:rPr>
          <w:rFonts w:ascii="Arial" w:hAnsi="Arial" w:cs="Arial"/>
          <w:lang w:val="en-GB"/>
        </w:rPr>
        <w:t>usaha</w:t>
      </w:r>
      <w:proofErr w:type="spellEnd"/>
      <w:r w:rsidRPr="00276821">
        <w:rPr>
          <w:rFonts w:ascii="Arial" w:hAnsi="Arial" w:cs="Arial"/>
          <w:lang w:val="en-GB"/>
        </w:rPr>
        <w:t xml:space="preserve"> </w:t>
      </w:r>
      <w:proofErr w:type="spellStart"/>
      <w:r w:rsidRPr="00276821">
        <w:rPr>
          <w:rFonts w:ascii="Arial" w:hAnsi="Arial" w:cs="Arial"/>
          <w:lang w:val="en-GB"/>
        </w:rPr>
        <w:t>pa</w:t>
      </w:r>
      <w:r w:rsidR="004B0BE0">
        <w:rPr>
          <w:rFonts w:ascii="Arial" w:hAnsi="Arial" w:cs="Arial"/>
          <w:lang w:val="en-GB"/>
        </w:rPr>
        <w:t>brik</w:t>
      </w:r>
      <w:proofErr w:type="spellEnd"/>
      <w:r w:rsidR="004B0BE0">
        <w:rPr>
          <w:rFonts w:ascii="Arial" w:hAnsi="Arial" w:cs="Arial"/>
          <w:lang w:val="en-GB"/>
        </w:rPr>
        <w:t xml:space="preserve"> </w:t>
      </w:r>
      <w:proofErr w:type="spellStart"/>
      <w:r w:rsidR="004B0BE0">
        <w:rPr>
          <w:rFonts w:ascii="Arial" w:hAnsi="Arial" w:cs="Arial"/>
          <w:lang w:val="en-GB"/>
        </w:rPr>
        <w:t>pengalengen</w:t>
      </w:r>
      <w:proofErr w:type="spellEnd"/>
      <w:r w:rsidR="004B0BE0">
        <w:rPr>
          <w:rFonts w:ascii="Arial" w:hAnsi="Arial" w:cs="Arial"/>
          <w:lang w:val="en-GB"/>
        </w:rPr>
        <w:t xml:space="preserve"> </w:t>
      </w:r>
      <w:proofErr w:type="spellStart"/>
      <w:r w:rsidR="004B0BE0">
        <w:rPr>
          <w:rFonts w:ascii="Arial" w:hAnsi="Arial" w:cs="Arial"/>
          <w:lang w:val="en-GB"/>
        </w:rPr>
        <w:t>tersaji</w:t>
      </w:r>
      <w:proofErr w:type="spellEnd"/>
      <w:r w:rsidR="004B0BE0">
        <w:rPr>
          <w:rFonts w:ascii="Arial" w:hAnsi="Arial" w:cs="Arial"/>
          <w:lang w:val="en-GB"/>
        </w:rPr>
        <w:t xml:space="preserve"> </w:t>
      </w:r>
      <w:proofErr w:type="spellStart"/>
      <w:r w:rsidR="004B0BE0">
        <w:rPr>
          <w:rFonts w:ascii="Arial" w:hAnsi="Arial" w:cs="Arial"/>
          <w:lang w:val="en-GB"/>
        </w:rPr>
        <w:t>dalam</w:t>
      </w:r>
      <w:proofErr w:type="spellEnd"/>
      <w:r w:rsidR="004B0BE0">
        <w:rPr>
          <w:rFonts w:ascii="Arial" w:hAnsi="Arial" w:cs="Arial"/>
          <w:lang w:val="en-GB"/>
        </w:rPr>
        <w:t xml:space="preserve"> </w:t>
      </w:r>
      <w:proofErr w:type="spellStart"/>
      <w:r w:rsidR="004B0BE0">
        <w:rPr>
          <w:rFonts w:ascii="Arial" w:hAnsi="Arial" w:cs="Arial"/>
          <w:lang w:val="en-GB"/>
        </w:rPr>
        <w:t>T</w:t>
      </w:r>
      <w:r w:rsidRPr="00276821">
        <w:rPr>
          <w:rFonts w:ascii="Arial" w:hAnsi="Arial" w:cs="Arial"/>
          <w:lang w:val="en-GB"/>
        </w:rPr>
        <w:t>abel</w:t>
      </w:r>
      <w:proofErr w:type="spellEnd"/>
      <w:r w:rsidRPr="00276821">
        <w:rPr>
          <w:rFonts w:ascii="Arial" w:hAnsi="Arial" w:cs="Arial"/>
          <w:lang w:val="en-GB"/>
        </w:rPr>
        <w:t xml:space="preserve"> 13.</w:t>
      </w:r>
    </w:p>
    <w:p w14:paraId="77FE0E35" w14:textId="77777777" w:rsidR="004B0BE0" w:rsidRDefault="004B0BE0" w:rsidP="007D4936">
      <w:pPr>
        <w:jc w:val="both"/>
        <w:rPr>
          <w:rFonts w:ascii="Arial" w:hAnsi="Arial" w:cs="Arial"/>
          <w:lang w:val="en-GB"/>
        </w:rPr>
        <w:sectPr w:rsidR="004B0BE0" w:rsidSect="004B0BE0">
          <w:type w:val="continuous"/>
          <w:pgSz w:w="11907" w:h="16840" w:code="9"/>
          <w:pgMar w:top="1701" w:right="1418" w:bottom="1701" w:left="1418" w:header="709" w:footer="709" w:gutter="567"/>
          <w:cols w:num="2" w:space="340"/>
          <w:docGrid w:linePitch="360"/>
        </w:sectPr>
      </w:pPr>
    </w:p>
    <w:p w14:paraId="1146621C" w14:textId="073E3182" w:rsidR="00195DC7" w:rsidRDefault="00195DC7" w:rsidP="007D4936">
      <w:pPr>
        <w:jc w:val="both"/>
        <w:rPr>
          <w:rFonts w:ascii="Arial" w:hAnsi="Arial" w:cs="Arial"/>
          <w:lang w:val="en-GB"/>
        </w:rPr>
      </w:pPr>
    </w:p>
    <w:p w14:paraId="629ED67F" w14:textId="77777777" w:rsidR="00195DC7" w:rsidRDefault="00195DC7" w:rsidP="007D4936">
      <w:pPr>
        <w:jc w:val="both"/>
        <w:rPr>
          <w:rFonts w:ascii="Arial" w:hAnsi="Arial" w:cs="Arial"/>
          <w:lang w:val="en-GB"/>
        </w:rPr>
        <w:sectPr w:rsidR="00195DC7" w:rsidSect="000541CC">
          <w:type w:val="continuous"/>
          <w:pgSz w:w="11907" w:h="16840" w:code="9"/>
          <w:pgMar w:top="1701" w:right="1418" w:bottom="1701" w:left="1418" w:header="709" w:footer="709" w:gutter="567"/>
          <w:cols w:num="2" w:space="708"/>
          <w:docGrid w:linePitch="360"/>
        </w:sectPr>
      </w:pPr>
    </w:p>
    <w:p w14:paraId="542E7B4D" w14:textId="73CEE11C" w:rsidR="00195DC7" w:rsidRDefault="00195DC7" w:rsidP="007D4936">
      <w:pPr>
        <w:jc w:val="both"/>
        <w:rPr>
          <w:rFonts w:ascii="Arial" w:hAnsi="Arial" w:cs="Arial"/>
          <w:lang w:val="en-GB"/>
        </w:rPr>
      </w:pPr>
    </w:p>
    <w:p w14:paraId="417A568D" w14:textId="77777777" w:rsidR="00195DC7" w:rsidRPr="002C1F03" w:rsidRDefault="00195DC7" w:rsidP="007D4936">
      <w:pPr>
        <w:jc w:val="both"/>
        <w:rPr>
          <w:rFonts w:ascii="Arial" w:hAnsi="Arial" w:cs="Arial"/>
          <w:b/>
          <w:lang w:val="en-GB"/>
        </w:rPr>
        <w:sectPr w:rsidR="00195DC7" w:rsidRPr="002C1F03" w:rsidSect="000541CC">
          <w:type w:val="continuous"/>
          <w:pgSz w:w="11907" w:h="16840" w:code="9"/>
          <w:pgMar w:top="1701" w:right="1418" w:bottom="1701" w:left="1418" w:header="709" w:footer="709" w:gutter="567"/>
          <w:cols w:space="708"/>
          <w:docGrid w:linePitch="360"/>
        </w:sectPr>
      </w:pPr>
    </w:p>
    <w:p w14:paraId="1C1CDB81" w14:textId="163D1C7B" w:rsidR="00E1361A" w:rsidRPr="002C1F03" w:rsidRDefault="00E1361A" w:rsidP="007D4936">
      <w:pPr>
        <w:jc w:val="both"/>
        <w:rPr>
          <w:rFonts w:ascii="Arial" w:hAnsi="Arial" w:cs="Arial"/>
          <w:b/>
          <w:lang w:val="en-GB"/>
        </w:rPr>
      </w:pPr>
      <w:proofErr w:type="spellStart"/>
      <w:r w:rsidRPr="002C1F03">
        <w:rPr>
          <w:rFonts w:ascii="Arial" w:hAnsi="Arial" w:cs="Arial"/>
          <w:b/>
          <w:lang w:val="en-GB"/>
        </w:rPr>
        <w:t>Tabel</w:t>
      </w:r>
      <w:proofErr w:type="spellEnd"/>
      <w:r w:rsidRPr="002C1F03">
        <w:rPr>
          <w:rFonts w:ascii="Arial" w:hAnsi="Arial" w:cs="Arial"/>
          <w:b/>
          <w:lang w:val="en-GB"/>
        </w:rPr>
        <w:t xml:space="preserve"> 13. </w:t>
      </w:r>
      <w:proofErr w:type="spellStart"/>
      <w:r w:rsidRPr="002C1F03">
        <w:rPr>
          <w:rFonts w:ascii="Arial" w:hAnsi="Arial" w:cs="Arial"/>
          <w:b/>
          <w:lang w:val="en-GB"/>
        </w:rPr>
        <w:t>Analisis</w:t>
      </w:r>
      <w:proofErr w:type="spellEnd"/>
      <w:r w:rsidRPr="002C1F03">
        <w:rPr>
          <w:rFonts w:ascii="Arial" w:hAnsi="Arial" w:cs="Arial"/>
          <w:b/>
          <w:lang w:val="en-GB"/>
        </w:rPr>
        <w:t xml:space="preserve"> Usaha </w:t>
      </w:r>
      <w:proofErr w:type="spellStart"/>
      <w:r w:rsidRPr="002C1F03">
        <w:rPr>
          <w:rFonts w:ascii="Arial" w:hAnsi="Arial" w:cs="Arial"/>
          <w:b/>
          <w:lang w:val="en-GB"/>
        </w:rPr>
        <w:t>Pabrik</w:t>
      </w:r>
      <w:proofErr w:type="spellEnd"/>
      <w:r w:rsidRPr="002C1F03">
        <w:rPr>
          <w:rFonts w:ascii="Arial" w:hAnsi="Arial" w:cs="Arial"/>
          <w:b/>
          <w:lang w:val="en-GB"/>
        </w:rPr>
        <w:t xml:space="preserve"> </w:t>
      </w:r>
      <w:proofErr w:type="spellStart"/>
      <w:r w:rsidRPr="002C1F03">
        <w:rPr>
          <w:rFonts w:ascii="Arial" w:hAnsi="Arial" w:cs="Arial"/>
          <w:b/>
          <w:lang w:val="en-GB"/>
        </w:rPr>
        <w:t>Pengalengan</w:t>
      </w:r>
      <w:proofErr w:type="spellEnd"/>
    </w:p>
    <w:tbl>
      <w:tblPr>
        <w:tblW w:w="5000" w:type="pct"/>
        <w:tblLayout w:type="fixed"/>
        <w:tblLook w:val="04A0" w:firstRow="1" w:lastRow="0" w:firstColumn="1" w:lastColumn="0" w:noHBand="0" w:noVBand="1"/>
      </w:tblPr>
      <w:tblGrid>
        <w:gridCol w:w="644"/>
        <w:gridCol w:w="2009"/>
        <w:gridCol w:w="2992"/>
        <w:gridCol w:w="2859"/>
      </w:tblGrid>
      <w:tr w:rsidR="00AA1645" w:rsidRPr="00044202" w14:paraId="096931BF" w14:textId="77777777" w:rsidTr="002C1F03">
        <w:trPr>
          <w:trHeight w:val="645"/>
        </w:trPr>
        <w:tc>
          <w:tcPr>
            <w:tcW w:w="379" w:type="pct"/>
            <w:tcBorders>
              <w:top w:val="single" w:sz="4" w:space="0" w:color="auto"/>
              <w:left w:val="nil"/>
              <w:bottom w:val="single" w:sz="4" w:space="0" w:color="auto"/>
              <w:right w:val="nil"/>
            </w:tcBorders>
            <w:shd w:val="clear" w:color="auto" w:fill="D0CECE" w:themeFill="background2" w:themeFillShade="E6"/>
            <w:noWrap/>
            <w:hideMark/>
          </w:tcPr>
          <w:p w14:paraId="0D00087F" w14:textId="77777777" w:rsidR="00AA1645" w:rsidRPr="00044202" w:rsidRDefault="00AA1645">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lastRenderedPageBreak/>
              <w:t>No</w:t>
            </w:r>
          </w:p>
        </w:tc>
        <w:tc>
          <w:tcPr>
            <w:tcW w:w="1181" w:type="pct"/>
            <w:tcBorders>
              <w:top w:val="single" w:sz="4" w:space="0" w:color="auto"/>
              <w:left w:val="nil"/>
              <w:bottom w:val="single" w:sz="4" w:space="0" w:color="auto"/>
              <w:right w:val="nil"/>
            </w:tcBorders>
            <w:shd w:val="clear" w:color="auto" w:fill="D0CECE" w:themeFill="background2" w:themeFillShade="E6"/>
            <w:noWrap/>
            <w:hideMark/>
          </w:tcPr>
          <w:p w14:paraId="5552A9D5" w14:textId="77777777" w:rsidR="00AA1645" w:rsidRPr="00044202" w:rsidRDefault="00AA1645">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Keterangan</w:t>
            </w:r>
            <w:proofErr w:type="spellEnd"/>
          </w:p>
        </w:tc>
        <w:tc>
          <w:tcPr>
            <w:tcW w:w="1759" w:type="pct"/>
            <w:tcBorders>
              <w:top w:val="single" w:sz="4" w:space="0" w:color="auto"/>
              <w:left w:val="nil"/>
              <w:bottom w:val="single" w:sz="4" w:space="0" w:color="auto"/>
              <w:right w:val="nil"/>
            </w:tcBorders>
            <w:shd w:val="clear" w:color="auto" w:fill="D0CECE" w:themeFill="background2" w:themeFillShade="E6"/>
            <w:noWrap/>
            <w:hideMark/>
          </w:tcPr>
          <w:p w14:paraId="5F4A3BF7" w14:textId="0D20F2F7" w:rsidR="00AA1645" w:rsidRPr="00044202" w:rsidRDefault="002C1F03">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Rata-rata </w:t>
            </w:r>
            <w:proofErr w:type="spellStart"/>
            <w:r w:rsidRPr="00044202">
              <w:rPr>
                <w:rFonts w:ascii="Arial" w:hAnsi="Arial" w:cs="Arial"/>
                <w:color w:val="000000"/>
                <w:sz w:val="20"/>
                <w:szCs w:val="20"/>
                <w:lang w:val="en-ID" w:eastAsia="en-ID"/>
              </w:rPr>
              <w:t>seluruh</w:t>
            </w:r>
            <w:proofErr w:type="spellEnd"/>
            <w:r w:rsidRPr="00044202">
              <w:rPr>
                <w:rFonts w:ascii="Arial" w:hAnsi="Arial" w:cs="Arial"/>
                <w:color w:val="000000"/>
                <w:sz w:val="20"/>
                <w:szCs w:val="20"/>
                <w:lang w:val="en-ID" w:eastAsia="en-ID"/>
              </w:rPr>
              <w:t xml:space="preserve"> ikan </w:t>
            </w:r>
            <w:r w:rsidR="00AA1645" w:rsidRPr="00044202">
              <w:rPr>
                <w:rFonts w:ascii="Arial" w:hAnsi="Arial" w:cs="Arial"/>
                <w:color w:val="000000"/>
                <w:sz w:val="20"/>
                <w:szCs w:val="20"/>
                <w:lang w:val="en-ID" w:eastAsia="en-ID"/>
              </w:rPr>
              <w:t>(Rp/Hari)</w:t>
            </w:r>
          </w:p>
        </w:tc>
        <w:tc>
          <w:tcPr>
            <w:tcW w:w="1681" w:type="pct"/>
            <w:tcBorders>
              <w:top w:val="single" w:sz="4" w:space="0" w:color="auto"/>
              <w:left w:val="nil"/>
              <w:bottom w:val="single" w:sz="4" w:space="0" w:color="auto"/>
              <w:right w:val="nil"/>
            </w:tcBorders>
            <w:shd w:val="clear" w:color="auto" w:fill="D0CECE" w:themeFill="background2" w:themeFillShade="E6"/>
            <w:noWrap/>
            <w:hideMark/>
          </w:tcPr>
          <w:p w14:paraId="3DEB5D5B" w14:textId="77777777" w:rsidR="00AA1645" w:rsidRPr="00044202" w:rsidRDefault="00AA1645">
            <w:pPr>
              <w:widowControl/>
              <w:autoSpaceDE/>
              <w:jc w:val="center"/>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Proporsional</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Tongkol</w:t>
            </w:r>
            <w:proofErr w:type="spellEnd"/>
            <w:r w:rsidRPr="00044202">
              <w:rPr>
                <w:rFonts w:ascii="Arial" w:hAnsi="Arial" w:cs="Arial"/>
                <w:color w:val="000000"/>
                <w:sz w:val="20"/>
                <w:szCs w:val="20"/>
                <w:lang w:val="en-ID" w:eastAsia="en-ID"/>
              </w:rPr>
              <w:t>(Rp/Hari)</w:t>
            </w:r>
          </w:p>
        </w:tc>
      </w:tr>
      <w:tr w:rsidR="00AA1645" w:rsidRPr="00044202" w14:paraId="3806451A" w14:textId="77777777" w:rsidTr="002C1F03">
        <w:trPr>
          <w:trHeight w:val="339"/>
        </w:trPr>
        <w:tc>
          <w:tcPr>
            <w:tcW w:w="379" w:type="pct"/>
            <w:tcBorders>
              <w:top w:val="single" w:sz="4" w:space="0" w:color="auto"/>
              <w:left w:val="nil"/>
              <w:bottom w:val="nil"/>
              <w:right w:val="nil"/>
            </w:tcBorders>
            <w:noWrap/>
            <w:hideMark/>
          </w:tcPr>
          <w:p w14:paraId="23A61D04" w14:textId="77777777" w:rsidR="00AA1645" w:rsidRPr="00044202" w:rsidRDefault="00AA1645">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1</w:t>
            </w:r>
          </w:p>
        </w:tc>
        <w:tc>
          <w:tcPr>
            <w:tcW w:w="1181" w:type="pct"/>
            <w:tcBorders>
              <w:top w:val="single" w:sz="4" w:space="0" w:color="auto"/>
              <w:left w:val="nil"/>
              <w:bottom w:val="nil"/>
              <w:right w:val="nil"/>
            </w:tcBorders>
            <w:noWrap/>
            <w:hideMark/>
          </w:tcPr>
          <w:p w14:paraId="36B3F7DF" w14:textId="77777777" w:rsidR="00AA1645" w:rsidRPr="00044202" w:rsidRDefault="00AA1645">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Tetap</w:t>
            </w:r>
            <w:proofErr w:type="spellEnd"/>
          </w:p>
        </w:tc>
        <w:tc>
          <w:tcPr>
            <w:tcW w:w="1759" w:type="pct"/>
            <w:tcBorders>
              <w:top w:val="single" w:sz="4" w:space="0" w:color="auto"/>
              <w:left w:val="nil"/>
              <w:bottom w:val="nil"/>
              <w:right w:val="nil"/>
            </w:tcBorders>
            <w:noWrap/>
            <w:hideMark/>
          </w:tcPr>
          <w:p w14:paraId="3139028D"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293.850.000</w:t>
            </w:r>
          </w:p>
        </w:tc>
        <w:tc>
          <w:tcPr>
            <w:tcW w:w="1681" w:type="pct"/>
            <w:tcBorders>
              <w:top w:val="single" w:sz="4" w:space="0" w:color="auto"/>
              <w:left w:val="nil"/>
              <w:bottom w:val="nil"/>
              <w:right w:val="nil"/>
            </w:tcBorders>
            <w:noWrap/>
            <w:hideMark/>
          </w:tcPr>
          <w:p w14:paraId="73239B35"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24.487.500</w:t>
            </w:r>
          </w:p>
        </w:tc>
      </w:tr>
      <w:tr w:rsidR="00AA1645" w:rsidRPr="00044202" w14:paraId="666698E3" w14:textId="77777777" w:rsidTr="002C1F03">
        <w:trPr>
          <w:trHeight w:val="300"/>
        </w:trPr>
        <w:tc>
          <w:tcPr>
            <w:tcW w:w="379" w:type="pct"/>
            <w:noWrap/>
            <w:hideMark/>
          </w:tcPr>
          <w:p w14:paraId="6395D23B" w14:textId="77777777" w:rsidR="00AA1645" w:rsidRPr="00044202" w:rsidRDefault="00AA1645">
            <w:pPr>
              <w:rPr>
                <w:rFonts w:ascii="Arial" w:hAnsi="Arial" w:cs="Arial"/>
                <w:color w:val="000000"/>
                <w:sz w:val="20"/>
                <w:szCs w:val="20"/>
                <w:lang w:val="en-ID" w:eastAsia="en-ID"/>
              </w:rPr>
            </w:pPr>
          </w:p>
        </w:tc>
        <w:tc>
          <w:tcPr>
            <w:tcW w:w="1181" w:type="pct"/>
            <w:noWrap/>
            <w:hideMark/>
          </w:tcPr>
          <w:p w14:paraId="05AF0ED5" w14:textId="77777777" w:rsidR="00AA1645" w:rsidRPr="00044202" w:rsidRDefault="00AA1645">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a. </w:t>
            </w: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penyusutan</w:t>
            </w:r>
            <w:proofErr w:type="spellEnd"/>
          </w:p>
        </w:tc>
        <w:tc>
          <w:tcPr>
            <w:tcW w:w="1759" w:type="pct"/>
            <w:noWrap/>
            <w:hideMark/>
          </w:tcPr>
          <w:p w14:paraId="27D8BC59"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279.250.000</w:t>
            </w:r>
          </w:p>
        </w:tc>
        <w:tc>
          <w:tcPr>
            <w:tcW w:w="1681" w:type="pct"/>
            <w:noWrap/>
            <w:hideMark/>
          </w:tcPr>
          <w:p w14:paraId="40BE7A4C"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23.270.833</w:t>
            </w:r>
          </w:p>
        </w:tc>
      </w:tr>
      <w:tr w:rsidR="00AA1645" w:rsidRPr="00044202" w14:paraId="51263025" w14:textId="77777777" w:rsidTr="002C1F03">
        <w:trPr>
          <w:trHeight w:val="315"/>
        </w:trPr>
        <w:tc>
          <w:tcPr>
            <w:tcW w:w="379" w:type="pct"/>
            <w:noWrap/>
            <w:hideMark/>
          </w:tcPr>
          <w:p w14:paraId="09043028" w14:textId="77777777" w:rsidR="00AA1645" w:rsidRPr="00044202" w:rsidRDefault="00AA1645">
            <w:pPr>
              <w:rPr>
                <w:rFonts w:ascii="Arial" w:hAnsi="Arial" w:cs="Arial"/>
                <w:color w:val="000000"/>
                <w:sz w:val="20"/>
                <w:szCs w:val="20"/>
                <w:lang w:val="en-ID" w:eastAsia="en-ID"/>
              </w:rPr>
            </w:pPr>
          </w:p>
        </w:tc>
        <w:tc>
          <w:tcPr>
            <w:tcW w:w="1181" w:type="pct"/>
            <w:noWrap/>
            <w:hideMark/>
          </w:tcPr>
          <w:p w14:paraId="00B83365" w14:textId="77777777" w:rsidR="00AA1645" w:rsidRPr="00044202" w:rsidRDefault="00AA1645">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b. </w:t>
            </w:r>
            <w:proofErr w:type="spellStart"/>
            <w:r w:rsidRPr="00044202">
              <w:rPr>
                <w:rFonts w:ascii="Arial" w:hAnsi="Arial" w:cs="Arial"/>
                <w:color w:val="000000"/>
                <w:sz w:val="20"/>
                <w:szCs w:val="20"/>
                <w:lang w:val="en-ID" w:eastAsia="en-ID"/>
              </w:rPr>
              <w:t>Sertifikasi</w:t>
            </w:r>
            <w:proofErr w:type="spellEnd"/>
            <w:r w:rsidRPr="00044202">
              <w:rPr>
                <w:rFonts w:ascii="Arial" w:hAnsi="Arial" w:cs="Arial"/>
                <w:color w:val="000000"/>
                <w:sz w:val="20"/>
                <w:szCs w:val="20"/>
                <w:lang w:val="en-ID" w:eastAsia="en-ID"/>
              </w:rPr>
              <w:t xml:space="preserve"> Halal</w:t>
            </w:r>
          </w:p>
        </w:tc>
        <w:tc>
          <w:tcPr>
            <w:tcW w:w="1759" w:type="pct"/>
            <w:noWrap/>
            <w:hideMark/>
          </w:tcPr>
          <w:p w14:paraId="35985A65"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5.250.000</w:t>
            </w:r>
          </w:p>
        </w:tc>
        <w:tc>
          <w:tcPr>
            <w:tcW w:w="1681" w:type="pct"/>
            <w:noWrap/>
            <w:hideMark/>
          </w:tcPr>
          <w:p w14:paraId="30D0B115"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437.500</w:t>
            </w:r>
          </w:p>
        </w:tc>
      </w:tr>
      <w:tr w:rsidR="00AA1645" w:rsidRPr="00044202" w14:paraId="288A1577" w14:textId="77777777" w:rsidTr="00044202">
        <w:trPr>
          <w:trHeight w:val="315"/>
        </w:trPr>
        <w:tc>
          <w:tcPr>
            <w:tcW w:w="379" w:type="pct"/>
            <w:noWrap/>
            <w:hideMark/>
          </w:tcPr>
          <w:p w14:paraId="4111DA27" w14:textId="77777777" w:rsidR="00AA1645" w:rsidRPr="00044202" w:rsidRDefault="00AA1645">
            <w:pPr>
              <w:rPr>
                <w:rFonts w:ascii="Arial" w:hAnsi="Arial" w:cs="Arial"/>
                <w:color w:val="000000"/>
                <w:sz w:val="20"/>
                <w:szCs w:val="20"/>
                <w:lang w:val="en-ID" w:eastAsia="en-ID"/>
              </w:rPr>
            </w:pPr>
          </w:p>
        </w:tc>
        <w:tc>
          <w:tcPr>
            <w:tcW w:w="1181" w:type="pct"/>
            <w:noWrap/>
            <w:hideMark/>
          </w:tcPr>
          <w:p w14:paraId="64EAD46C" w14:textId="77777777" w:rsidR="00AA1645" w:rsidRPr="00044202" w:rsidRDefault="00AA1645">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c. HACCP</w:t>
            </w:r>
          </w:p>
        </w:tc>
        <w:tc>
          <w:tcPr>
            <w:tcW w:w="1759" w:type="pct"/>
            <w:noWrap/>
            <w:hideMark/>
          </w:tcPr>
          <w:p w14:paraId="1FE40D4D"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1.250.000</w:t>
            </w:r>
          </w:p>
        </w:tc>
        <w:tc>
          <w:tcPr>
            <w:tcW w:w="1681" w:type="pct"/>
            <w:noWrap/>
            <w:hideMark/>
          </w:tcPr>
          <w:p w14:paraId="0ADF0331"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104.167</w:t>
            </w:r>
          </w:p>
        </w:tc>
      </w:tr>
      <w:tr w:rsidR="00AA1645" w:rsidRPr="00044202" w14:paraId="4D6003AE" w14:textId="77777777" w:rsidTr="00044202">
        <w:trPr>
          <w:trHeight w:val="315"/>
        </w:trPr>
        <w:tc>
          <w:tcPr>
            <w:tcW w:w="379" w:type="pct"/>
            <w:noWrap/>
            <w:hideMark/>
          </w:tcPr>
          <w:p w14:paraId="54664594" w14:textId="77777777" w:rsidR="00AA1645" w:rsidRPr="00044202" w:rsidRDefault="00AA1645">
            <w:pPr>
              <w:rPr>
                <w:rFonts w:ascii="Arial" w:hAnsi="Arial" w:cs="Arial"/>
                <w:color w:val="000000"/>
                <w:sz w:val="20"/>
                <w:szCs w:val="20"/>
                <w:lang w:val="en-ID" w:eastAsia="en-ID"/>
              </w:rPr>
            </w:pPr>
          </w:p>
        </w:tc>
        <w:tc>
          <w:tcPr>
            <w:tcW w:w="1181" w:type="pct"/>
            <w:noWrap/>
            <w:hideMark/>
          </w:tcPr>
          <w:p w14:paraId="72882650" w14:textId="77777777" w:rsidR="00AA1645" w:rsidRPr="00044202" w:rsidRDefault="00AA1645">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d. BPOM</w:t>
            </w:r>
          </w:p>
        </w:tc>
        <w:tc>
          <w:tcPr>
            <w:tcW w:w="1759" w:type="pct"/>
            <w:noWrap/>
            <w:hideMark/>
          </w:tcPr>
          <w:p w14:paraId="6C32CC50"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8.000.000</w:t>
            </w:r>
          </w:p>
        </w:tc>
        <w:tc>
          <w:tcPr>
            <w:tcW w:w="1681" w:type="pct"/>
            <w:noWrap/>
            <w:hideMark/>
          </w:tcPr>
          <w:p w14:paraId="73D4FFA3"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666.667</w:t>
            </w:r>
          </w:p>
        </w:tc>
      </w:tr>
      <w:tr w:rsidR="00AA1645" w:rsidRPr="00044202" w14:paraId="51CC2556" w14:textId="77777777" w:rsidTr="00044202">
        <w:trPr>
          <w:trHeight w:val="315"/>
        </w:trPr>
        <w:tc>
          <w:tcPr>
            <w:tcW w:w="379" w:type="pct"/>
            <w:noWrap/>
            <w:hideMark/>
          </w:tcPr>
          <w:p w14:paraId="777A009A" w14:textId="77777777" w:rsidR="00AA1645" w:rsidRPr="00044202" w:rsidRDefault="00AA1645">
            <w:pPr>
              <w:rPr>
                <w:rFonts w:ascii="Arial" w:hAnsi="Arial" w:cs="Arial"/>
                <w:color w:val="000000"/>
                <w:sz w:val="20"/>
                <w:szCs w:val="20"/>
                <w:lang w:val="en-ID" w:eastAsia="en-ID"/>
              </w:rPr>
            </w:pPr>
          </w:p>
        </w:tc>
        <w:tc>
          <w:tcPr>
            <w:tcW w:w="1181" w:type="pct"/>
            <w:noWrap/>
            <w:hideMark/>
          </w:tcPr>
          <w:p w14:paraId="1E75FE59" w14:textId="77777777" w:rsidR="00AA1645" w:rsidRPr="00044202" w:rsidRDefault="00AA1645">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e. </w:t>
            </w:r>
            <w:proofErr w:type="spellStart"/>
            <w:r w:rsidRPr="00044202">
              <w:rPr>
                <w:rFonts w:ascii="Arial" w:hAnsi="Arial" w:cs="Arial"/>
                <w:color w:val="000000"/>
                <w:sz w:val="20"/>
                <w:szCs w:val="20"/>
                <w:lang w:val="en-ID" w:eastAsia="en-ID"/>
              </w:rPr>
              <w:t>Komunikasi</w:t>
            </w:r>
            <w:proofErr w:type="spellEnd"/>
          </w:p>
        </w:tc>
        <w:tc>
          <w:tcPr>
            <w:tcW w:w="1759" w:type="pct"/>
            <w:noWrap/>
            <w:hideMark/>
          </w:tcPr>
          <w:p w14:paraId="2FAB4D1D"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100.000</w:t>
            </w:r>
          </w:p>
        </w:tc>
        <w:tc>
          <w:tcPr>
            <w:tcW w:w="1681" w:type="pct"/>
            <w:noWrap/>
            <w:hideMark/>
          </w:tcPr>
          <w:p w14:paraId="59BA0E87"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8.333</w:t>
            </w:r>
          </w:p>
        </w:tc>
      </w:tr>
      <w:tr w:rsidR="00AA1645" w:rsidRPr="00044202" w14:paraId="20EA493B" w14:textId="77777777" w:rsidTr="002C1F03">
        <w:trPr>
          <w:trHeight w:val="315"/>
        </w:trPr>
        <w:tc>
          <w:tcPr>
            <w:tcW w:w="379" w:type="pct"/>
            <w:noWrap/>
            <w:hideMark/>
          </w:tcPr>
          <w:p w14:paraId="1FC13B59" w14:textId="77777777" w:rsidR="00AA1645" w:rsidRPr="00044202" w:rsidRDefault="00AA1645">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2</w:t>
            </w:r>
          </w:p>
        </w:tc>
        <w:tc>
          <w:tcPr>
            <w:tcW w:w="1181" w:type="pct"/>
            <w:noWrap/>
            <w:hideMark/>
          </w:tcPr>
          <w:p w14:paraId="530E7669" w14:textId="77777777" w:rsidR="00AA1645" w:rsidRPr="00044202" w:rsidRDefault="00AA1645">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Variabel</w:t>
            </w:r>
            <w:proofErr w:type="spellEnd"/>
          </w:p>
        </w:tc>
        <w:tc>
          <w:tcPr>
            <w:tcW w:w="1759" w:type="pct"/>
            <w:noWrap/>
            <w:hideMark/>
          </w:tcPr>
          <w:p w14:paraId="6CE17302"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2.054.188.462</w:t>
            </w:r>
          </w:p>
        </w:tc>
        <w:tc>
          <w:tcPr>
            <w:tcW w:w="1681" w:type="pct"/>
            <w:noWrap/>
            <w:hideMark/>
          </w:tcPr>
          <w:p w14:paraId="2005FDE7"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329.387.500</w:t>
            </w:r>
          </w:p>
        </w:tc>
      </w:tr>
      <w:tr w:rsidR="00AA1645" w:rsidRPr="00044202" w14:paraId="2DD9AFBA" w14:textId="77777777" w:rsidTr="002C1F03">
        <w:trPr>
          <w:trHeight w:val="270"/>
        </w:trPr>
        <w:tc>
          <w:tcPr>
            <w:tcW w:w="379" w:type="pct"/>
            <w:noWrap/>
            <w:hideMark/>
          </w:tcPr>
          <w:p w14:paraId="57082CC1" w14:textId="77777777" w:rsidR="00AA1645" w:rsidRPr="00044202" w:rsidRDefault="00AA1645">
            <w:pPr>
              <w:rPr>
                <w:rFonts w:ascii="Arial" w:hAnsi="Arial" w:cs="Arial"/>
                <w:color w:val="000000"/>
                <w:sz w:val="20"/>
                <w:szCs w:val="20"/>
                <w:lang w:val="en-ID" w:eastAsia="en-ID"/>
              </w:rPr>
            </w:pPr>
          </w:p>
        </w:tc>
        <w:tc>
          <w:tcPr>
            <w:tcW w:w="1181" w:type="pct"/>
            <w:noWrap/>
            <w:hideMark/>
          </w:tcPr>
          <w:p w14:paraId="6FA9DD86" w14:textId="77777777" w:rsidR="00AA1645" w:rsidRPr="00044202" w:rsidRDefault="00AA1645">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Bahan</w:t>
            </w:r>
            <w:proofErr w:type="spellEnd"/>
            <w:r w:rsidRPr="00044202">
              <w:rPr>
                <w:rFonts w:ascii="Arial" w:hAnsi="Arial" w:cs="Arial"/>
                <w:color w:val="000000"/>
                <w:sz w:val="20"/>
                <w:szCs w:val="20"/>
                <w:lang w:val="en-ID" w:eastAsia="en-ID"/>
              </w:rPr>
              <w:t xml:space="preserve"> Bakar Solar</w:t>
            </w:r>
          </w:p>
        </w:tc>
        <w:tc>
          <w:tcPr>
            <w:tcW w:w="1759" w:type="pct"/>
            <w:noWrap/>
            <w:hideMark/>
          </w:tcPr>
          <w:p w14:paraId="62A44FB8"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24.640.000</w:t>
            </w:r>
          </w:p>
        </w:tc>
        <w:tc>
          <w:tcPr>
            <w:tcW w:w="1681" w:type="pct"/>
            <w:noWrap/>
            <w:hideMark/>
          </w:tcPr>
          <w:p w14:paraId="5493315D"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2.053.333</w:t>
            </w:r>
          </w:p>
        </w:tc>
      </w:tr>
      <w:tr w:rsidR="00AA1645" w:rsidRPr="00044202" w14:paraId="58FB74C9" w14:textId="77777777" w:rsidTr="00212294">
        <w:trPr>
          <w:trHeight w:val="270"/>
        </w:trPr>
        <w:tc>
          <w:tcPr>
            <w:tcW w:w="379" w:type="pct"/>
            <w:noWrap/>
            <w:hideMark/>
          </w:tcPr>
          <w:p w14:paraId="13373E7A" w14:textId="77777777" w:rsidR="00AA1645" w:rsidRPr="00044202" w:rsidRDefault="00AA1645">
            <w:pPr>
              <w:rPr>
                <w:rFonts w:ascii="Arial" w:hAnsi="Arial" w:cs="Arial"/>
                <w:color w:val="000000"/>
                <w:sz w:val="20"/>
                <w:szCs w:val="20"/>
                <w:lang w:val="en-ID" w:eastAsia="en-ID"/>
              </w:rPr>
            </w:pPr>
          </w:p>
        </w:tc>
        <w:tc>
          <w:tcPr>
            <w:tcW w:w="1181" w:type="pct"/>
            <w:noWrap/>
            <w:hideMark/>
          </w:tcPr>
          <w:p w14:paraId="496481DF" w14:textId="77777777" w:rsidR="00AA1645" w:rsidRPr="00044202" w:rsidRDefault="00AA1645">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Tenaga </w:t>
            </w:r>
            <w:proofErr w:type="spellStart"/>
            <w:r w:rsidRPr="00044202">
              <w:rPr>
                <w:rFonts w:ascii="Arial" w:hAnsi="Arial" w:cs="Arial"/>
                <w:color w:val="000000"/>
                <w:sz w:val="20"/>
                <w:szCs w:val="20"/>
                <w:lang w:val="en-ID" w:eastAsia="en-ID"/>
              </w:rPr>
              <w:t>kerja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Bulanan</w:t>
            </w:r>
            <w:proofErr w:type="spellEnd"/>
          </w:p>
        </w:tc>
        <w:tc>
          <w:tcPr>
            <w:tcW w:w="1759" w:type="pct"/>
            <w:noWrap/>
            <w:hideMark/>
          </w:tcPr>
          <w:p w14:paraId="2FD720A7"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165.000.000</w:t>
            </w:r>
          </w:p>
        </w:tc>
        <w:tc>
          <w:tcPr>
            <w:tcW w:w="1681" w:type="pct"/>
            <w:noWrap/>
            <w:hideMark/>
          </w:tcPr>
          <w:p w14:paraId="6B0C7BEF"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13.750.000</w:t>
            </w:r>
          </w:p>
        </w:tc>
      </w:tr>
      <w:tr w:rsidR="00AA1645" w:rsidRPr="00044202" w14:paraId="56B122C2" w14:textId="77777777" w:rsidTr="002C1F03">
        <w:trPr>
          <w:trHeight w:val="270"/>
        </w:trPr>
        <w:tc>
          <w:tcPr>
            <w:tcW w:w="379" w:type="pct"/>
            <w:noWrap/>
            <w:hideMark/>
          </w:tcPr>
          <w:p w14:paraId="41BC31B0" w14:textId="77777777" w:rsidR="00AA1645" w:rsidRPr="00044202" w:rsidRDefault="00AA1645">
            <w:pPr>
              <w:rPr>
                <w:rFonts w:ascii="Arial" w:hAnsi="Arial" w:cs="Arial"/>
                <w:color w:val="000000"/>
                <w:sz w:val="20"/>
                <w:szCs w:val="20"/>
                <w:lang w:val="en-ID" w:eastAsia="en-ID"/>
              </w:rPr>
            </w:pPr>
          </w:p>
        </w:tc>
        <w:tc>
          <w:tcPr>
            <w:tcW w:w="1181" w:type="pct"/>
            <w:noWrap/>
            <w:hideMark/>
          </w:tcPr>
          <w:p w14:paraId="6BCB11A4" w14:textId="77777777" w:rsidR="00AA1645" w:rsidRPr="00044202" w:rsidRDefault="00AA1645">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Tenaga </w:t>
            </w:r>
            <w:proofErr w:type="spellStart"/>
            <w:r w:rsidRPr="00044202">
              <w:rPr>
                <w:rFonts w:ascii="Arial" w:hAnsi="Arial" w:cs="Arial"/>
                <w:color w:val="000000"/>
                <w:sz w:val="20"/>
                <w:szCs w:val="20"/>
                <w:lang w:val="en-ID" w:eastAsia="en-ID"/>
              </w:rPr>
              <w:t>kerja</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Harian</w:t>
            </w:r>
            <w:proofErr w:type="spellEnd"/>
          </w:p>
        </w:tc>
        <w:tc>
          <w:tcPr>
            <w:tcW w:w="1759" w:type="pct"/>
            <w:noWrap/>
            <w:hideMark/>
          </w:tcPr>
          <w:p w14:paraId="68709F36"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200.000.000</w:t>
            </w:r>
          </w:p>
        </w:tc>
        <w:tc>
          <w:tcPr>
            <w:tcW w:w="1681" w:type="pct"/>
            <w:noWrap/>
            <w:hideMark/>
          </w:tcPr>
          <w:p w14:paraId="4398C457"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16.666.667</w:t>
            </w:r>
          </w:p>
        </w:tc>
      </w:tr>
      <w:tr w:rsidR="00AA1645" w:rsidRPr="00044202" w14:paraId="4253D891" w14:textId="77777777" w:rsidTr="00212294">
        <w:trPr>
          <w:trHeight w:val="300"/>
        </w:trPr>
        <w:tc>
          <w:tcPr>
            <w:tcW w:w="379" w:type="pct"/>
            <w:noWrap/>
            <w:hideMark/>
          </w:tcPr>
          <w:p w14:paraId="648F4E8E" w14:textId="77777777" w:rsidR="00AA1645" w:rsidRPr="00044202" w:rsidRDefault="00AA1645">
            <w:pPr>
              <w:rPr>
                <w:rFonts w:ascii="Arial" w:hAnsi="Arial" w:cs="Arial"/>
                <w:color w:val="000000"/>
                <w:sz w:val="20"/>
                <w:szCs w:val="20"/>
                <w:lang w:val="en-ID" w:eastAsia="en-ID"/>
              </w:rPr>
            </w:pPr>
          </w:p>
        </w:tc>
        <w:tc>
          <w:tcPr>
            <w:tcW w:w="1181" w:type="pct"/>
            <w:noWrap/>
            <w:hideMark/>
          </w:tcPr>
          <w:p w14:paraId="68C594DF" w14:textId="77777777" w:rsidR="00AA1645" w:rsidRPr="00044202" w:rsidRDefault="00AA1645">
            <w:pPr>
              <w:widowControl/>
              <w:autoSpaceDE/>
              <w:rPr>
                <w:rFonts w:ascii="Arial" w:hAnsi="Arial" w:cs="Arial"/>
                <w:color w:val="000000"/>
                <w:sz w:val="20"/>
                <w:szCs w:val="20"/>
                <w:lang w:val="en-ID" w:eastAsia="en-ID"/>
              </w:rPr>
            </w:pPr>
            <w:r w:rsidRPr="00044202">
              <w:rPr>
                <w:rFonts w:ascii="Arial" w:hAnsi="Arial" w:cs="Arial"/>
                <w:i/>
                <w:iCs/>
                <w:color w:val="000000"/>
                <w:sz w:val="20"/>
                <w:szCs w:val="20"/>
                <w:lang w:val="en-ID" w:eastAsia="en-ID"/>
              </w:rPr>
              <w:t>Package</w:t>
            </w:r>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Kaleng</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Besar</w:t>
            </w:r>
            <w:proofErr w:type="spellEnd"/>
          </w:p>
        </w:tc>
        <w:tc>
          <w:tcPr>
            <w:tcW w:w="1759" w:type="pct"/>
            <w:noWrap/>
            <w:hideMark/>
          </w:tcPr>
          <w:p w14:paraId="7EED0F71"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41.250.000</w:t>
            </w:r>
          </w:p>
        </w:tc>
        <w:tc>
          <w:tcPr>
            <w:tcW w:w="1681" w:type="pct"/>
            <w:noWrap/>
            <w:hideMark/>
          </w:tcPr>
          <w:p w14:paraId="6776597C"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3.437.500</w:t>
            </w:r>
          </w:p>
        </w:tc>
      </w:tr>
      <w:tr w:rsidR="00AA1645" w:rsidRPr="00044202" w14:paraId="1E4D2456" w14:textId="77777777" w:rsidTr="002C1F03">
        <w:trPr>
          <w:trHeight w:val="315"/>
        </w:trPr>
        <w:tc>
          <w:tcPr>
            <w:tcW w:w="379" w:type="pct"/>
            <w:noWrap/>
            <w:hideMark/>
          </w:tcPr>
          <w:p w14:paraId="25A80972" w14:textId="77777777" w:rsidR="00AA1645" w:rsidRPr="00044202" w:rsidRDefault="00AA1645">
            <w:pPr>
              <w:rPr>
                <w:rFonts w:ascii="Arial" w:hAnsi="Arial" w:cs="Arial"/>
                <w:color w:val="000000"/>
                <w:sz w:val="20"/>
                <w:szCs w:val="20"/>
                <w:lang w:val="en-ID" w:eastAsia="en-ID"/>
              </w:rPr>
            </w:pPr>
          </w:p>
        </w:tc>
        <w:tc>
          <w:tcPr>
            <w:tcW w:w="1181" w:type="pct"/>
            <w:noWrap/>
            <w:hideMark/>
          </w:tcPr>
          <w:p w14:paraId="3A7F1AEE" w14:textId="77777777" w:rsidR="00AA1645" w:rsidRPr="00044202" w:rsidRDefault="00AA1645">
            <w:pPr>
              <w:widowControl/>
              <w:autoSpaceDE/>
              <w:rPr>
                <w:rFonts w:ascii="Arial" w:hAnsi="Arial" w:cs="Arial"/>
                <w:color w:val="000000"/>
                <w:sz w:val="20"/>
                <w:szCs w:val="20"/>
                <w:lang w:val="en-ID" w:eastAsia="en-ID"/>
              </w:rPr>
            </w:pPr>
            <w:r w:rsidRPr="00044202">
              <w:rPr>
                <w:rFonts w:ascii="Arial" w:hAnsi="Arial" w:cs="Arial"/>
                <w:i/>
                <w:iCs/>
                <w:color w:val="000000"/>
                <w:sz w:val="20"/>
                <w:szCs w:val="20"/>
                <w:lang w:val="en-ID" w:eastAsia="en-ID"/>
              </w:rPr>
              <w:t>Package</w:t>
            </w:r>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Kaleng</w:t>
            </w:r>
            <w:proofErr w:type="spellEnd"/>
            <w:r w:rsidRPr="00044202">
              <w:rPr>
                <w:rFonts w:ascii="Arial" w:hAnsi="Arial" w:cs="Arial"/>
                <w:color w:val="000000"/>
                <w:sz w:val="20"/>
                <w:szCs w:val="20"/>
                <w:lang w:val="en-ID" w:eastAsia="en-ID"/>
              </w:rPr>
              <w:t xml:space="preserve"> </w:t>
            </w:r>
            <w:proofErr w:type="spellStart"/>
            <w:r w:rsidRPr="00044202">
              <w:rPr>
                <w:rFonts w:ascii="Arial" w:hAnsi="Arial" w:cs="Arial"/>
                <w:color w:val="000000"/>
                <w:sz w:val="20"/>
                <w:szCs w:val="20"/>
                <w:lang w:val="en-ID" w:eastAsia="en-ID"/>
              </w:rPr>
              <w:t>kecil</w:t>
            </w:r>
            <w:proofErr w:type="spellEnd"/>
          </w:p>
        </w:tc>
        <w:tc>
          <w:tcPr>
            <w:tcW w:w="1759" w:type="pct"/>
            <w:noWrap/>
            <w:hideMark/>
          </w:tcPr>
          <w:p w14:paraId="3938DEFF"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32.000.000</w:t>
            </w:r>
          </w:p>
        </w:tc>
        <w:tc>
          <w:tcPr>
            <w:tcW w:w="1681" w:type="pct"/>
            <w:noWrap/>
            <w:hideMark/>
          </w:tcPr>
          <w:p w14:paraId="55CFC1DD"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2.666.667</w:t>
            </w:r>
          </w:p>
        </w:tc>
      </w:tr>
      <w:tr w:rsidR="00AA1645" w:rsidRPr="00044202" w14:paraId="6B1311A3" w14:textId="77777777" w:rsidTr="002C1F03">
        <w:trPr>
          <w:trHeight w:val="315"/>
        </w:trPr>
        <w:tc>
          <w:tcPr>
            <w:tcW w:w="379" w:type="pct"/>
            <w:noWrap/>
            <w:hideMark/>
          </w:tcPr>
          <w:p w14:paraId="1077C40C" w14:textId="77777777" w:rsidR="00AA1645" w:rsidRPr="00044202" w:rsidRDefault="00AA1645">
            <w:pPr>
              <w:rPr>
                <w:rFonts w:ascii="Arial" w:hAnsi="Arial" w:cs="Arial"/>
                <w:color w:val="000000"/>
                <w:sz w:val="20"/>
                <w:szCs w:val="20"/>
                <w:lang w:val="en-ID" w:eastAsia="en-ID"/>
              </w:rPr>
            </w:pPr>
          </w:p>
        </w:tc>
        <w:tc>
          <w:tcPr>
            <w:tcW w:w="1181" w:type="pct"/>
            <w:noWrap/>
            <w:hideMark/>
          </w:tcPr>
          <w:p w14:paraId="5DA8BACD" w14:textId="77777777" w:rsidR="00AA1645" w:rsidRPr="00044202" w:rsidRDefault="00AA1645">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Batu Bara</w:t>
            </w:r>
          </w:p>
        </w:tc>
        <w:tc>
          <w:tcPr>
            <w:tcW w:w="1759" w:type="pct"/>
            <w:noWrap/>
            <w:hideMark/>
          </w:tcPr>
          <w:p w14:paraId="2D133E63"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14.400.000</w:t>
            </w:r>
          </w:p>
        </w:tc>
        <w:tc>
          <w:tcPr>
            <w:tcW w:w="1681" w:type="pct"/>
            <w:noWrap/>
            <w:hideMark/>
          </w:tcPr>
          <w:p w14:paraId="564D35BA"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1.200.000</w:t>
            </w:r>
          </w:p>
        </w:tc>
      </w:tr>
      <w:tr w:rsidR="00AA1645" w:rsidRPr="00044202" w14:paraId="7605E935" w14:textId="77777777" w:rsidTr="002C1F03">
        <w:trPr>
          <w:trHeight w:val="315"/>
        </w:trPr>
        <w:tc>
          <w:tcPr>
            <w:tcW w:w="379" w:type="pct"/>
            <w:noWrap/>
            <w:hideMark/>
          </w:tcPr>
          <w:p w14:paraId="559877B9" w14:textId="77777777" w:rsidR="00AA1645" w:rsidRPr="00044202" w:rsidRDefault="00AA1645">
            <w:pPr>
              <w:rPr>
                <w:rFonts w:ascii="Arial" w:hAnsi="Arial" w:cs="Arial"/>
                <w:color w:val="000000"/>
                <w:sz w:val="20"/>
                <w:szCs w:val="20"/>
                <w:lang w:val="en-ID" w:eastAsia="en-ID"/>
              </w:rPr>
            </w:pPr>
          </w:p>
        </w:tc>
        <w:tc>
          <w:tcPr>
            <w:tcW w:w="1181" w:type="pct"/>
            <w:noWrap/>
            <w:hideMark/>
          </w:tcPr>
          <w:p w14:paraId="5535E86B" w14:textId="77777777" w:rsidR="00AA1645" w:rsidRPr="00044202" w:rsidRDefault="00AA1645">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Kayu</w:t>
            </w:r>
          </w:p>
        </w:tc>
        <w:tc>
          <w:tcPr>
            <w:tcW w:w="1759" w:type="pct"/>
            <w:noWrap/>
            <w:hideMark/>
          </w:tcPr>
          <w:p w14:paraId="10224683"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860.000</w:t>
            </w:r>
          </w:p>
        </w:tc>
        <w:tc>
          <w:tcPr>
            <w:tcW w:w="1681" w:type="pct"/>
            <w:noWrap/>
            <w:hideMark/>
          </w:tcPr>
          <w:p w14:paraId="0DF7C9D0"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71.667</w:t>
            </w:r>
          </w:p>
        </w:tc>
      </w:tr>
      <w:tr w:rsidR="00AA1645" w:rsidRPr="00044202" w14:paraId="03EFC303" w14:textId="77777777" w:rsidTr="002C1F03">
        <w:trPr>
          <w:trHeight w:val="270"/>
        </w:trPr>
        <w:tc>
          <w:tcPr>
            <w:tcW w:w="379" w:type="pct"/>
            <w:noWrap/>
            <w:hideMark/>
          </w:tcPr>
          <w:p w14:paraId="5BD07C61" w14:textId="77777777" w:rsidR="00AA1645" w:rsidRPr="00044202" w:rsidRDefault="00AA1645">
            <w:pPr>
              <w:rPr>
                <w:rFonts w:ascii="Arial" w:hAnsi="Arial" w:cs="Arial"/>
                <w:color w:val="000000"/>
                <w:sz w:val="20"/>
                <w:szCs w:val="20"/>
                <w:lang w:val="en-ID" w:eastAsia="en-ID"/>
              </w:rPr>
            </w:pPr>
          </w:p>
        </w:tc>
        <w:tc>
          <w:tcPr>
            <w:tcW w:w="1181" w:type="pct"/>
            <w:noWrap/>
            <w:hideMark/>
          </w:tcPr>
          <w:p w14:paraId="68408541" w14:textId="77777777" w:rsidR="00AA1645" w:rsidRPr="00044202" w:rsidRDefault="00AA1645">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Listrik</w:t>
            </w:r>
          </w:p>
        </w:tc>
        <w:tc>
          <w:tcPr>
            <w:tcW w:w="1759" w:type="pct"/>
            <w:noWrap/>
            <w:hideMark/>
          </w:tcPr>
          <w:p w14:paraId="0E44FDA9"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350.000.000</w:t>
            </w:r>
          </w:p>
        </w:tc>
        <w:tc>
          <w:tcPr>
            <w:tcW w:w="1681" w:type="pct"/>
            <w:noWrap/>
            <w:hideMark/>
          </w:tcPr>
          <w:p w14:paraId="07C3F738"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29.166.667</w:t>
            </w:r>
          </w:p>
        </w:tc>
      </w:tr>
      <w:tr w:rsidR="00AA1645" w:rsidRPr="00044202" w14:paraId="11AA1409" w14:textId="77777777" w:rsidTr="002C1F03">
        <w:trPr>
          <w:trHeight w:val="270"/>
        </w:trPr>
        <w:tc>
          <w:tcPr>
            <w:tcW w:w="379" w:type="pct"/>
            <w:noWrap/>
            <w:hideMark/>
          </w:tcPr>
          <w:p w14:paraId="20190F40" w14:textId="77777777" w:rsidR="00AA1645" w:rsidRPr="00044202" w:rsidRDefault="00AA1645">
            <w:pPr>
              <w:rPr>
                <w:rFonts w:ascii="Arial" w:hAnsi="Arial" w:cs="Arial"/>
                <w:color w:val="000000"/>
                <w:sz w:val="20"/>
                <w:szCs w:val="20"/>
                <w:lang w:val="en-ID" w:eastAsia="en-ID"/>
              </w:rPr>
            </w:pPr>
          </w:p>
        </w:tc>
        <w:tc>
          <w:tcPr>
            <w:tcW w:w="1181" w:type="pct"/>
            <w:noWrap/>
            <w:hideMark/>
          </w:tcPr>
          <w:p w14:paraId="7C6AD6D3" w14:textId="77777777" w:rsidR="00AA1645" w:rsidRPr="00044202" w:rsidRDefault="00AA1645">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Air</w:t>
            </w:r>
          </w:p>
        </w:tc>
        <w:tc>
          <w:tcPr>
            <w:tcW w:w="1759" w:type="pct"/>
            <w:noWrap/>
            <w:hideMark/>
          </w:tcPr>
          <w:p w14:paraId="29C04EEB"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4.500.000</w:t>
            </w:r>
          </w:p>
        </w:tc>
        <w:tc>
          <w:tcPr>
            <w:tcW w:w="1681" w:type="pct"/>
            <w:noWrap/>
            <w:hideMark/>
          </w:tcPr>
          <w:p w14:paraId="51A0675C"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375.000</w:t>
            </w:r>
          </w:p>
        </w:tc>
      </w:tr>
      <w:tr w:rsidR="00AA1645" w:rsidRPr="00044202" w14:paraId="15907CD5" w14:textId="77777777" w:rsidTr="002C1F03">
        <w:trPr>
          <w:trHeight w:val="270"/>
        </w:trPr>
        <w:tc>
          <w:tcPr>
            <w:tcW w:w="379" w:type="pct"/>
            <w:noWrap/>
            <w:hideMark/>
          </w:tcPr>
          <w:p w14:paraId="44CF480E" w14:textId="77777777" w:rsidR="00AA1645" w:rsidRPr="00044202" w:rsidRDefault="00AA1645">
            <w:pPr>
              <w:rPr>
                <w:rFonts w:ascii="Arial" w:hAnsi="Arial" w:cs="Arial"/>
                <w:color w:val="000000"/>
                <w:sz w:val="20"/>
                <w:szCs w:val="20"/>
                <w:lang w:val="en-ID" w:eastAsia="en-ID"/>
              </w:rPr>
            </w:pPr>
          </w:p>
        </w:tc>
        <w:tc>
          <w:tcPr>
            <w:tcW w:w="1181" w:type="pct"/>
            <w:noWrap/>
            <w:hideMark/>
          </w:tcPr>
          <w:p w14:paraId="5F0C100F" w14:textId="77777777" w:rsidR="00AA1645" w:rsidRPr="00044202" w:rsidRDefault="00AA1645">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Modal </w:t>
            </w:r>
            <w:proofErr w:type="spellStart"/>
            <w:r w:rsidRPr="00044202">
              <w:rPr>
                <w:rFonts w:ascii="Arial" w:hAnsi="Arial" w:cs="Arial"/>
                <w:color w:val="000000"/>
                <w:sz w:val="20"/>
                <w:szCs w:val="20"/>
                <w:lang w:val="en-ID" w:eastAsia="en-ID"/>
              </w:rPr>
              <w:t>Beli</w:t>
            </w:r>
            <w:proofErr w:type="spellEnd"/>
            <w:r w:rsidRPr="00044202">
              <w:rPr>
                <w:rFonts w:ascii="Arial" w:hAnsi="Arial" w:cs="Arial"/>
                <w:color w:val="000000"/>
                <w:sz w:val="20"/>
                <w:szCs w:val="20"/>
                <w:lang w:val="en-ID" w:eastAsia="en-ID"/>
              </w:rPr>
              <w:t xml:space="preserve"> Ikan</w:t>
            </w:r>
          </w:p>
        </w:tc>
        <w:tc>
          <w:tcPr>
            <w:tcW w:w="1759" w:type="pct"/>
            <w:noWrap/>
            <w:hideMark/>
          </w:tcPr>
          <w:p w14:paraId="6CD0FA85"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1.221.538.462</w:t>
            </w:r>
          </w:p>
        </w:tc>
        <w:tc>
          <w:tcPr>
            <w:tcW w:w="1681" w:type="pct"/>
            <w:noWrap/>
            <w:hideMark/>
          </w:tcPr>
          <w:p w14:paraId="2827AFD0"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260.000.000</w:t>
            </w:r>
          </w:p>
        </w:tc>
      </w:tr>
      <w:tr w:rsidR="00AA1645" w:rsidRPr="00044202" w14:paraId="2E2682DE" w14:textId="77777777" w:rsidTr="002C1F03">
        <w:trPr>
          <w:trHeight w:val="270"/>
        </w:trPr>
        <w:tc>
          <w:tcPr>
            <w:tcW w:w="379" w:type="pct"/>
            <w:noWrap/>
            <w:hideMark/>
          </w:tcPr>
          <w:p w14:paraId="6311A8AE" w14:textId="77777777" w:rsidR="00AA1645" w:rsidRPr="00044202" w:rsidRDefault="00AA1645">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3</w:t>
            </w:r>
          </w:p>
        </w:tc>
        <w:tc>
          <w:tcPr>
            <w:tcW w:w="1181" w:type="pct"/>
            <w:noWrap/>
            <w:hideMark/>
          </w:tcPr>
          <w:p w14:paraId="378108FB" w14:textId="77777777" w:rsidR="00AA1645" w:rsidRPr="00044202" w:rsidRDefault="00AA1645">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Biaya</w:t>
            </w:r>
            <w:proofErr w:type="spellEnd"/>
            <w:r w:rsidRPr="00044202">
              <w:rPr>
                <w:rFonts w:ascii="Arial" w:hAnsi="Arial" w:cs="Arial"/>
                <w:color w:val="000000"/>
                <w:sz w:val="20"/>
                <w:szCs w:val="20"/>
                <w:lang w:val="en-ID" w:eastAsia="en-ID"/>
              </w:rPr>
              <w:t xml:space="preserve"> Total</w:t>
            </w:r>
          </w:p>
        </w:tc>
        <w:tc>
          <w:tcPr>
            <w:tcW w:w="1759" w:type="pct"/>
            <w:noWrap/>
            <w:hideMark/>
          </w:tcPr>
          <w:p w14:paraId="6C4262FE"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2.348.038.462</w:t>
            </w:r>
          </w:p>
        </w:tc>
        <w:tc>
          <w:tcPr>
            <w:tcW w:w="1681" w:type="pct"/>
            <w:noWrap/>
            <w:hideMark/>
          </w:tcPr>
          <w:p w14:paraId="49DC93FF"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353.875.000</w:t>
            </w:r>
          </w:p>
        </w:tc>
      </w:tr>
      <w:tr w:rsidR="00AA1645" w:rsidRPr="00044202" w14:paraId="0259E2CF" w14:textId="77777777" w:rsidTr="002C1F03">
        <w:trPr>
          <w:trHeight w:val="270"/>
        </w:trPr>
        <w:tc>
          <w:tcPr>
            <w:tcW w:w="379" w:type="pct"/>
            <w:noWrap/>
            <w:hideMark/>
          </w:tcPr>
          <w:p w14:paraId="16774156" w14:textId="77777777" w:rsidR="00AA1645" w:rsidRPr="00044202" w:rsidRDefault="00AA1645">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4</w:t>
            </w:r>
          </w:p>
        </w:tc>
        <w:tc>
          <w:tcPr>
            <w:tcW w:w="1181" w:type="pct"/>
            <w:noWrap/>
            <w:hideMark/>
          </w:tcPr>
          <w:p w14:paraId="78124D0A" w14:textId="77777777" w:rsidR="00AA1645" w:rsidRPr="00044202" w:rsidRDefault="00AA1645">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Penerimaan</w:t>
            </w:r>
            <w:proofErr w:type="spellEnd"/>
          </w:p>
        </w:tc>
        <w:tc>
          <w:tcPr>
            <w:tcW w:w="1759" w:type="pct"/>
            <w:noWrap/>
            <w:hideMark/>
          </w:tcPr>
          <w:p w14:paraId="71227FCD"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3.090.000.000</w:t>
            </w:r>
          </w:p>
        </w:tc>
        <w:tc>
          <w:tcPr>
            <w:tcW w:w="1681" w:type="pct"/>
            <w:noWrap/>
            <w:hideMark/>
          </w:tcPr>
          <w:p w14:paraId="538DCF63"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400.000.000</w:t>
            </w:r>
          </w:p>
        </w:tc>
      </w:tr>
      <w:tr w:rsidR="00AA1645" w:rsidRPr="00044202" w14:paraId="41973226" w14:textId="77777777" w:rsidTr="002C1F03">
        <w:trPr>
          <w:trHeight w:val="270"/>
        </w:trPr>
        <w:tc>
          <w:tcPr>
            <w:tcW w:w="379" w:type="pct"/>
            <w:noWrap/>
            <w:hideMark/>
          </w:tcPr>
          <w:p w14:paraId="4D5ECA82" w14:textId="77777777" w:rsidR="00AA1645" w:rsidRPr="00044202" w:rsidRDefault="00AA1645">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5</w:t>
            </w:r>
          </w:p>
        </w:tc>
        <w:tc>
          <w:tcPr>
            <w:tcW w:w="1181" w:type="pct"/>
            <w:noWrap/>
            <w:hideMark/>
          </w:tcPr>
          <w:p w14:paraId="488BB69E" w14:textId="77777777" w:rsidR="00AA1645" w:rsidRPr="00044202" w:rsidRDefault="00AA1645">
            <w:pPr>
              <w:widowControl/>
              <w:autoSpaceDE/>
              <w:rPr>
                <w:rFonts w:ascii="Arial" w:hAnsi="Arial" w:cs="Arial"/>
                <w:color w:val="000000"/>
                <w:sz w:val="20"/>
                <w:szCs w:val="20"/>
                <w:lang w:val="en-ID" w:eastAsia="en-ID"/>
              </w:rPr>
            </w:pPr>
            <w:proofErr w:type="spellStart"/>
            <w:r w:rsidRPr="00044202">
              <w:rPr>
                <w:rFonts w:ascii="Arial" w:hAnsi="Arial" w:cs="Arial"/>
                <w:color w:val="000000"/>
                <w:sz w:val="20"/>
                <w:szCs w:val="20"/>
                <w:lang w:val="en-ID" w:eastAsia="en-ID"/>
              </w:rPr>
              <w:t>keuntungan</w:t>
            </w:r>
            <w:proofErr w:type="spellEnd"/>
          </w:p>
        </w:tc>
        <w:tc>
          <w:tcPr>
            <w:tcW w:w="1759" w:type="pct"/>
            <w:noWrap/>
            <w:hideMark/>
          </w:tcPr>
          <w:p w14:paraId="32E9B0A1"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741.961.538</w:t>
            </w:r>
          </w:p>
        </w:tc>
        <w:tc>
          <w:tcPr>
            <w:tcW w:w="1681" w:type="pct"/>
            <w:noWrap/>
            <w:hideMark/>
          </w:tcPr>
          <w:p w14:paraId="4A29D32D"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46.125.000</w:t>
            </w:r>
          </w:p>
        </w:tc>
      </w:tr>
      <w:tr w:rsidR="00AA1645" w:rsidRPr="00044202" w14:paraId="15E73AB9" w14:textId="77777777" w:rsidTr="002C1F03">
        <w:trPr>
          <w:trHeight w:val="300"/>
        </w:trPr>
        <w:tc>
          <w:tcPr>
            <w:tcW w:w="379" w:type="pct"/>
            <w:tcBorders>
              <w:top w:val="nil"/>
              <w:left w:val="nil"/>
              <w:bottom w:val="single" w:sz="4" w:space="0" w:color="auto"/>
              <w:right w:val="nil"/>
            </w:tcBorders>
            <w:noWrap/>
            <w:hideMark/>
          </w:tcPr>
          <w:p w14:paraId="606BBC9C" w14:textId="77777777" w:rsidR="00AA1645" w:rsidRPr="00044202" w:rsidRDefault="00AA1645">
            <w:pPr>
              <w:widowControl/>
              <w:autoSpaceDE/>
              <w:jc w:val="center"/>
              <w:rPr>
                <w:rFonts w:ascii="Arial" w:hAnsi="Arial" w:cs="Arial"/>
                <w:color w:val="000000"/>
                <w:sz w:val="20"/>
                <w:szCs w:val="20"/>
                <w:lang w:val="en-ID" w:eastAsia="en-ID"/>
              </w:rPr>
            </w:pPr>
            <w:r w:rsidRPr="00044202">
              <w:rPr>
                <w:rFonts w:ascii="Arial" w:hAnsi="Arial" w:cs="Arial"/>
                <w:color w:val="000000"/>
                <w:sz w:val="20"/>
                <w:szCs w:val="20"/>
                <w:lang w:val="en-ID" w:eastAsia="en-ID"/>
              </w:rPr>
              <w:t>6</w:t>
            </w:r>
          </w:p>
        </w:tc>
        <w:tc>
          <w:tcPr>
            <w:tcW w:w="1181" w:type="pct"/>
            <w:tcBorders>
              <w:top w:val="nil"/>
              <w:left w:val="nil"/>
              <w:bottom w:val="single" w:sz="4" w:space="0" w:color="auto"/>
              <w:right w:val="nil"/>
            </w:tcBorders>
            <w:noWrap/>
            <w:hideMark/>
          </w:tcPr>
          <w:p w14:paraId="202FA097" w14:textId="77777777" w:rsidR="00AA1645" w:rsidRPr="00044202" w:rsidRDefault="00AA1645">
            <w:pPr>
              <w:widowControl/>
              <w:autoSpaceDE/>
              <w:rPr>
                <w:rFonts w:ascii="Arial" w:hAnsi="Arial" w:cs="Arial"/>
                <w:color w:val="000000"/>
                <w:sz w:val="20"/>
                <w:szCs w:val="20"/>
                <w:lang w:val="en-ID" w:eastAsia="en-ID"/>
              </w:rPr>
            </w:pPr>
            <w:r w:rsidRPr="00044202">
              <w:rPr>
                <w:rFonts w:ascii="Arial" w:hAnsi="Arial" w:cs="Arial"/>
                <w:color w:val="000000"/>
                <w:sz w:val="20"/>
                <w:szCs w:val="20"/>
                <w:lang w:val="en-ID" w:eastAsia="en-ID"/>
              </w:rPr>
              <w:t xml:space="preserve">R/C </w:t>
            </w:r>
            <w:r w:rsidRPr="00044202">
              <w:rPr>
                <w:rFonts w:ascii="Arial" w:hAnsi="Arial" w:cs="Arial"/>
                <w:i/>
                <w:iCs/>
                <w:color w:val="000000"/>
                <w:sz w:val="20"/>
                <w:szCs w:val="20"/>
                <w:lang w:val="en-ID" w:eastAsia="en-ID"/>
              </w:rPr>
              <w:t>Ratio</w:t>
            </w:r>
          </w:p>
        </w:tc>
        <w:tc>
          <w:tcPr>
            <w:tcW w:w="1759" w:type="pct"/>
            <w:tcBorders>
              <w:top w:val="nil"/>
              <w:left w:val="nil"/>
              <w:bottom w:val="single" w:sz="4" w:space="0" w:color="auto"/>
              <w:right w:val="nil"/>
            </w:tcBorders>
            <w:noWrap/>
            <w:hideMark/>
          </w:tcPr>
          <w:p w14:paraId="5E307441" w14:textId="75135838"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1,32</w:t>
            </w:r>
          </w:p>
        </w:tc>
        <w:tc>
          <w:tcPr>
            <w:tcW w:w="1681" w:type="pct"/>
            <w:tcBorders>
              <w:top w:val="nil"/>
              <w:left w:val="nil"/>
              <w:bottom w:val="single" w:sz="4" w:space="0" w:color="auto"/>
              <w:right w:val="nil"/>
            </w:tcBorders>
            <w:noWrap/>
            <w:hideMark/>
          </w:tcPr>
          <w:p w14:paraId="03E8D2AF" w14:textId="77777777" w:rsidR="00AA1645" w:rsidRPr="00044202" w:rsidRDefault="00AA1645">
            <w:pPr>
              <w:widowControl/>
              <w:autoSpaceDE/>
              <w:jc w:val="right"/>
              <w:rPr>
                <w:rFonts w:ascii="Arial" w:hAnsi="Arial" w:cs="Arial"/>
                <w:color w:val="000000"/>
                <w:sz w:val="20"/>
                <w:szCs w:val="20"/>
                <w:lang w:val="en-ID" w:eastAsia="en-ID"/>
              </w:rPr>
            </w:pPr>
            <w:r w:rsidRPr="00044202">
              <w:rPr>
                <w:rFonts w:ascii="Arial" w:hAnsi="Arial" w:cs="Arial"/>
                <w:color w:val="000000"/>
                <w:sz w:val="20"/>
                <w:szCs w:val="20"/>
                <w:lang w:val="en-ID" w:eastAsia="en-ID"/>
              </w:rPr>
              <w:t>1,13</w:t>
            </w:r>
          </w:p>
        </w:tc>
      </w:tr>
    </w:tbl>
    <w:p w14:paraId="250B66B1" w14:textId="77777777" w:rsidR="00703DCD" w:rsidRPr="00044202" w:rsidRDefault="00703DCD" w:rsidP="00703DCD">
      <w:pPr>
        <w:jc w:val="both"/>
        <w:rPr>
          <w:rFonts w:ascii="Arial" w:hAnsi="Arial" w:cs="Arial"/>
          <w:sz w:val="20"/>
          <w:szCs w:val="20"/>
          <w:lang w:val="en-GB"/>
        </w:rPr>
      </w:pPr>
      <w:proofErr w:type="spellStart"/>
      <w:r w:rsidRPr="00044202">
        <w:rPr>
          <w:rFonts w:ascii="Arial" w:hAnsi="Arial" w:cs="Arial"/>
          <w:sz w:val="20"/>
          <w:szCs w:val="20"/>
          <w:lang w:val="en-GB"/>
        </w:rPr>
        <w:t>Sumber</w:t>
      </w:r>
      <w:proofErr w:type="spellEnd"/>
      <w:r w:rsidRPr="00044202">
        <w:rPr>
          <w:rFonts w:ascii="Arial" w:hAnsi="Arial" w:cs="Arial"/>
          <w:sz w:val="20"/>
          <w:szCs w:val="20"/>
          <w:lang w:val="en-GB"/>
        </w:rPr>
        <w:t xml:space="preserve">: data Primer </w:t>
      </w:r>
      <w:proofErr w:type="spellStart"/>
      <w:r w:rsidRPr="00044202">
        <w:rPr>
          <w:rFonts w:ascii="Arial" w:hAnsi="Arial" w:cs="Arial"/>
          <w:sz w:val="20"/>
          <w:szCs w:val="20"/>
          <w:lang w:val="en-GB"/>
        </w:rPr>
        <w:t>Diolah</w:t>
      </w:r>
      <w:proofErr w:type="spellEnd"/>
      <w:r w:rsidRPr="00044202">
        <w:rPr>
          <w:rFonts w:ascii="Arial" w:hAnsi="Arial" w:cs="Arial"/>
          <w:sz w:val="20"/>
          <w:szCs w:val="20"/>
          <w:lang w:val="en-GB"/>
        </w:rPr>
        <w:t>, 2022</w:t>
      </w:r>
    </w:p>
    <w:p w14:paraId="1666107F" w14:textId="77777777" w:rsidR="00195DC7" w:rsidRDefault="00195DC7" w:rsidP="00AA1645">
      <w:pPr>
        <w:jc w:val="both"/>
        <w:rPr>
          <w:rFonts w:ascii="Arial" w:hAnsi="Arial" w:cs="Arial"/>
          <w:b/>
          <w:bCs/>
          <w:lang w:val="en-GB"/>
        </w:rPr>
        <w:sectPr w:rsidR="00195DC7" w:rsidSect="000541CC">
          <w:type w:val="continuous"/>
          <w:pgSz w:w="11907" w:h="16840" w:code="9"/>
          <w:pgMar w:top="1701" w:right="1418" w:bottom="1701" w:left="1418" w:header="709" w:footer="709" w:gutter="567"/>
          <w:cols w:space="708"/>
          <w:docGrid w:linePitch="360"/>
        </w:sectPr>
      </w:pPr>
    </w:p>
    <w:p w14:paraId="5E371528" w14:textId="762A83D2" w:rsidR="002C1F03" w:rsidRDefault="002C1F03" w:rsidP="00AA1645">
      <w:pPr>
        <w:jc w:val="both"/>
        <w:rPr>
          <w:rFonts w:ascii="Arial" w:hAnsi="Arial" w:cs="Arial"/>
          <w:b/>
          <w:bCs/>
          <w:lang w:val="en-GB"/>
        </w:rPr>
      </w:pPr>
    </w:p>
    <w:p w14:paraId="4A03688D" w14:textId="1C461114" w:rsidR="00AA1645" w:rsidRPr="00276821" w:rsidRDefault="00AA1645" w:rsidP="00AA1645">
      <w:pPr>
        <w:jc w:val="both"/>
        <w:rPr>
          <w:rFonts w:ascii="Arial" w:hAnsi="Arial" w:cs="Arial"/>
          <w:b/>
          <w:bCs/>
          <w:lang w:val="en-GB"/>
        </w:rPr>
      </w:pPr>
      <w:r w:rsidRPr="00276821">
        <w:rPr>
          <w:rFonts w:ascii="Arial" w:hAnsi="Arial" w:cs="Arial"/>
          <w:b/>
          <w:bCs/>
          <w:lang w:val="en-GB"/>
        </w:rPr>
        <w:t xml:space="preserve">ASPEK </w:t>
      </w:r>
      <w:r w:rsidR="00B96B23" w:rsidRPr="00276821">
        <w:rPr>
          <w:rFonts w:ascii="Arial" w:hAnsi="Arial" w:cs="Arial"/>
          <w:b/>
          <w:bCs/>
          <w:lang w:val="en-GB"/>
        </w:rPr>
        <w:t>PEMASARAN</w:t>
      </w:r>
    </w:p>
    <w:p w14:paraId="32233218" w14:textId="34530298" w:rsidR="00B96B23" w:rsidRPr="00276821" w:rsidRDefault="00B96B23" w:rsidP="00AA1645">
      <w:pPr>
        <w:jc w:val="both"/>
        <w:rPr>
          <w:rFonts w:ascii="Arial" w:hAnsi="Arial" w:cs="Arial"/>
          <w:b/>
          <w:bCs/>
          <w:lang w:val="en-GB"/>
        </w:rPr>
      </w:pPr>
    </w:p>
    <w:p w14:paraId="04583C62" w14:textId="68011745" w:rsidR="00B96B23" w:rsidRPr="00276821" w:rsidRDefault="00B96B23" w:rsidP="00AA1645">
      <w:pPr>
        <w:jc w:val="both"/>
        <w:rPr>
          <w:rFonts w:ascii="Arial" w:hAnsi="Arial" w:cs="Arial"/>
          <w:b/>
          <w:bCs/>
          <w:lang w:val="en-GB"/>
        </w:rPr>
      </w:pPr>
      <w:r w:rsidRPr="00276821">
        <w:rPr>
          <w:rFonts w:ascii="Arial" w:hAnsi="Arial" w:cs="Arial"/>
          <w:b/>
          <w:bCs/>
          <w:lang w:val="en-GB"/>
        </w:rPr>
        <w:t xml:space="preserve">a. </w:t>
      </w:r>
      <w:proofErr w:type="spellStart"/>
      <w:r w:rsidRPr="00276821">
        <w:rPr>
          <w:rFonts w:ascii="Arial" w:hAnsi="Arial" w:cs="Arial"/>
          <w:b/>
          <w:bCs/>
          <w:lang w:val="en-GB"/>
        </w:rPr>
        <w:t>Distribusi</w:t>
      </w:r>
      <w:proofErr w:type="spellEnd"/>
      <w:r w:rsidRPr="00276821">
        <w:rPr>
          <w:rFonts w:ascii="Arial" w:hAnsi="Arial" w:cs="Arial"/>
          <w:b/>
          <w:bCs/>
          <w:lang w:val="en-GB"/>
        </w:rPr>
        <w:t xml:space="preserve"> </w:t>
      </w:r>
      <w:proofErr w:type="spellStart"/>
      <w:r w:rsidRPr="00276821">
        <w:rPr>
          <w:rFonts w:ascii="Arial" w:hAnsi="Arial" w:cs="Arial"/>
          <w:b/>
          <w:bCs/>
          <w:lang w:val="en-GB"/>
        </w:rPr>
        <w:t>Pemasaran</w:t>
      </w:r>
      <w:proofErr w:type="spellEnd"/>
    </w:p>
    <w:p w14:paraId="0D14C40E" w14:textId="37FC9425" w:rsidR="00195DC7" w:rsidRDefault="00B96B23" w:rsidP="00AA1645">
      <w:pPr>
        <w:jc w:val="both"/>
        <w:rPr>
          <w:rFonts w:ascii="Arial" w:hAnsi="Arial" w:cs="Arial"/>
          <w:lang w:val="en-GB"/>
        </w:rPr>
        <w:sectPr w:rsidR="00195DC7" w:rsidSect="004B0BE0">
          <w:type w:val="continuous"/>
          <w:pgSz w:w="11907" w:h="16840" w:code="9"/>
          <w:pgMar w:top="1701" w:right="1418" w:bottom="1701" w:left="1418" w:header="709" w:footer="709" w:gutter="567"/>
          <w:cols w:num="2" w:space="340"/>
          <w:docGrid w:linePitch="360"/>
        </w:sectPr>
      </w:pPr>
      <w:r w:rsidRPr="00276821">
        <w:rPr>
          <w:rFonts w:ascii="Arial" w:hAnsi="Arial" w:cs="Arial"/>
          <w:b/>
          <w:bCs/>
          <w:lang w:val="en-GB"/>
        </w:rPr>
        <w:tab/>
      </w:r>
      <w:proofErr w:type="spellStart"/>
      <w:r w:rsidRPr="00276821">
        <w:rPr>
          <w:rFonts w:ascii="Arial" w:hAnsi="Arial" w:cs="Arial"/>
          <w:lang w:val="en-GB"/>
        </w:rPr>
        <w:t>Distribusi</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merupakan</w:t>
      </w:r>
      <w:proofErr w:type="spellEnd"/>
      <w:r w:rsidRPr="00276821">
        <w:rPr>
          <w:rFonts w:ascii="Arial" w:hAnsi="Arial" w:cs="Arial"/>
          <w:lang w:val="en-GB"/>
        </w:rPr>
        <w:t xml:space="preserve"> </w:t>
      </w:r>
      <w:proofErr w:type="spellStart"/>
      <w:r w:rsidRPr="00276821">
        <w:rPr>
          <w:rFonts w:ascii="Arial" w:hAnsi="Arial" w:cs="Arial"/>
          <w:lang w:val="en-GB"/>
        </w:rPr>
        <w:t>sistem</w:t>
      </w:r>
      <w:proofErr w:type="spellEnd"/>
      <w:r w:rsidRPr="00276821">
        <w:rPr>
          <w:rFonts w:ascii="Arial" w:hAnsi="Arial" w:cs="Arial"/>
          <w:lang w:val="en-GB"/>
        </w:rPr>
        <w:t xml:space="preserve"> </w:t>
      </w:r>
      <w:proofErr w:type="spellStart"/>
      <w:r w:rsidRPr="00276821">
        <w:rPr>
          <w:rFonts w:ascii="Arial" w:hAnsi="Arial" w:cs="Arial"/>
          <w:lang w:val="en-GB"/>
        </w:rPr>
        <w:t>untuk</w:t>
      </w:r>
      <w:proofErr w:type="spellEnd"/>
      <w:r w:rsidRPr="00276821">
        <w:rPr>
          <w:rFonts w:ascii="Arial" w:hAnsi="Arial" w:cs="Arial"/>
          <w:lang w:val="en-GB"/>
        </w:rPr>
        <w:t xml:space="preserve"> </w:t>
      </w:r>
      <w:proofErr w:type="spellStart"/>
      <w:r w:rsidRPr="00276821">
        <w:rPr>
          <w:rFonts w:ascii="Arial" w:hAnsi="Arial" w:cs="Arial"/>
          <w:lang w:val="en-GB"/>
        </w:rPr>
        <w:t>menyalurkan</w:t>
      </w:r>
      <w:proofErr w:type="spellEnd"/>
      <w:r w:rsidRPr="00276821">
        <w:rPr>
          <w:rFonts w:ascii="Arial" w:hAnsi="Arial" w:cs="Arial"/>
          <w:lang w:val="en-GB"/>
        </w:rPr>
        <w:t xml:space="preserve"> </w:t>
      </w:r>
      <w:proofErr w:type="spellStart"/>
      <w:r w:rsidRPr="00276821">
        <w:rPr>
          <w:rFonts w:ascii="Arial" w:hAnsi="Arial" w:cs="Arial"/>
          <w:lang w:val="en-GB"/>
        </w:rPr>
        <w:t>barang</w:t>
      </w:r>
      <w:proofErr w:type="spellEnd"/>
      <w:r w:rsidRPr="00276821">
        <w:rPr>
          <w:rFonts w:ascii="Arial" w:hAnsi="Arial" w:cs="Arial"/>
          <w:lang w:val="en-GB"/>
        </w:rPr>
        <w:t xml:space="preserve"> </w:t>
      </w:r>
      <w:proofErr w:type="spellStart"/>
      <w:r w:rsidRPr="00276821">
        <w:rPr>
          <w:rFonts w:ascii="Arial" w:hAnsi="Arial" w:cs="Arial"/>
          <w:lang w:val="en-GB"/>
        </w:rPr>
        <w:t>atau</w:t>
      </w:r>
      <w:proofErr w:type="spellEnd"/>
      <w:r w:rsidRPr="00276821">
        <w:rPr>
          <w:rFonts w:ascii="Arial" w:hAnsi="Arial" w:cs="Arial"/>
          <w:lang w:val="en-GB"/>
        </w:rPr>
        <w:t xml:space="preserve"> </w:t>
      </w:r>
      <w:proofErr w:type="spellStart"/>
      <w:r w:rsidRPr="00276821">
        <w:rPr>
          <w:rFonts w:ascii="Arial" w:hAnsi="Arial" w:cs="Arial"/>
          <w:lang w:val="en-GB"/>
        </w:rPr>
        <w:t>jasa</w:t>
      </w:r>
      <w:proofErr w:type="spellEnd"/>
      <w:r w:rsidRPr="00276821">
        <w:rPr>
          <w:rFonts w:ascii="Arial" w:hAnsi="Arial" w:cs="Arial"/>
          <w:lang w:val="en-GB"/>
        </w:rPr>
        <w:t xml:space="preserve"> </w:t>
      </w:r>
      <w:proofErr w:type="spellStart"/>
      <w:r w:rsidRPr="00276821">
        <w:rPr>
          <w:rFonts w:ascii="Arial" w:hAnsi="Arial" w:cs="Arial"/>
          <w:lang w:val="en-GB"/>
        </w:rPr>
        <w:t>dari</w:t>
      </w:r>
      <w:proofErr w:type="spellEnd"/>
      <w:r w:rsidRPr="00276821">
        <w:rPr>
          <w:rFonts w:ascii="Arial" w:hAnsi="Arial" w:cs="Arial"/>
          <w:lang w:val="en-GB"/>
        </w:rPr>
        <w:t xml:space="preserve"> </w:t>
      </w:r>
      <w:proofErr w:type="spellStart"/>
      <w:r w:rsidRPr="00276821">
        <w:rPr>
          <w:rFonts w:ascii="Arial" w:hAnsi="Arial" w:cs="Arial"/>
          <w:lang w:val="en-GB"/>
        </w:rPr>
        <w:t>produsen</w:t>
      </w:r>
      <w:proofErr w:type="spellEnd"/>
      <w:r w:rsidRPr="00276821">
        <w:rPr>
          <w:rFonts w:ascii="Arial" w:hAnsi="Arial" w:cs="Arial"/>
          <w:lang w:val="en-GB"/>
        </w:rPr>
        <w:t xml:space="preserve"> </w:t>
      </w:r>
      <w:proofErr w:type="spellStart"/>
      <w:r w:rsidRPr="00276821">
        <w:rPr>
          <w:rFonts w:ascii="Arial" w:hAnsi="Arial" w:cs="Arial"/>
          <w:lang w:val="en-GB"/>
        </w:rPr>
        <w:t>ke</w:t>
      </w:r>
      <w:proofErr w:type="spellEnd"/>
      <w:r w:rsidRPr="00276821">
        <w:rPr>
          <w:rFonts w:ascii="Arial" w:hAnsi="Arial" w:cs="Arial"/>
          <w:lang w:val="en-GB"/>
        </w:rPr>
        <w:t xml:space="preserve"> </w:t>
      </w:r>
      <w:proofErr w:type="spellStart"/>
      <w:r w:rsidRPr="00276821">
        <w:rPr>
          <w:rFonts w:ascii="Arial" w:hAnsi="Arial" w:cs="Arial"/>
          <w:lang w:val="en-GB"/>
        </w:rPr>
        <w:t>konsumen</w:t>
      </w:r>
      <w:proofErr w:type="spellEnd"/>
      <w:r w:rsidRPr="00276821">
        <w:rPr>
          <w:rFonts w:ascii="Arial" w:hAnsi="Arial" w:cs="Arial"/>
          <w:lang w:val="en-GB"/>
        </w:rPr>
        <w:t xml:space="preserve"> </w:t>
      </w:r>
      <w:proofErr w:type="spellStart"/>
      <w:r w:rsidRPr="00276821">
        <w:rPr>
          <w:rFonts w:ascii="Arial" w:hAnsi="Arial" w:cs="Arial"/>
          <w:lang w:val="en-GB"/>
        </w:rPr>
        <w:t>melalui</w:t>
      </w:r>
      <w:proofErr w:type="spellEnd"/>
      <w:r w:rsidRPr="00276821">
        <w:rPr>
          <w:rFonts w:ascii="Arial" w:hAnsi="Arial" w:cs="Arial"/>
          <w:lang w:val="en-GB"/>
        </w:rPr>
        <w:t xml:space="preserve"> </w:t>
      </w:r>
      <w:proofErr w:type="spellStart"/>
      <w:r w:rsidRPr="00276821">
        <w:rPr>
          <w:rFonts w:ascii="Arial" w:hAnsi="Arial" w:cs="Arial"/>
          <w:lang w:val="en-GB"/>
        </w:rPr>
        <w:t>lembaga</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Distribusi</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yang </w:t>
      </w:r>
      <w:proofErr w:type="spellStart"/>
      <w:r w:rsidRPr="00276821">
        <w:rPr>
          <w:rFonts w:ascii="Arial" w:hAnsi="Arial" w:cs="Arial"/>
          <w:lang w:val="en-GB"/>
        </w:rPr>
        <w:t>dimaksud</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penelitian</w:t>
      </w:r>
      <w:proofErr w:type="spellEnd"/>
      <w:r w:rsidRPr="00276821">
        <w:rPr>
          <w:rFonts w:ascii="Arial" w:hAnsi="Arial" w:cs="Arial"/>
          <w:lang w:val="en-GB"/>
        </w:rPr>
        <w:t xml:space="preserve"> </w:t>
      </w:r>
      <w:proofErr w:type="spellStart"/>
      <w:r w:rsidRPr="00276821">
        <w:rPr>
          <w:rFonts w:ascii="Arial" w:hAnsi="Arial" w:cs="Arial"/>
          <w:lang w:val="en-GB"/>
        </w:rPr>
        <w:t>ini</w:t>
      </w:r>
      <w:proofErr w:type="spellEnd"/>
      <w:r w:rsidRPr="00276821">
        <w:rPr>
          <w:rFonts w:ascii="Arial" w:hAnsi="Arial" w:cs="Arial"/>
          <w:lang w:val="en-GB"/>
        </w:rPr>
        <w:t xml:space="preserve"> </w:t>
      </w:r>
      <w:proofErr w:type="spellStart"/>
      <w:r w:rsidRPr="00276821">
        <w:rPr>
          <w:rFonts w:ascii="Arial" w:hAnsi="Arial" w:cs="Arial"/>
          <w:lang w:val="en-GB"/>
        </w:rPr>
        <w:t>adalah</w:t>
      </w:r>
      <w:proofErr w:type="spellEnd"/>
      <w:r w:rsidRPr="00276821">
        <w:rPr>
          <w:rFonts w:ascii="Arial" w:hAnsi="Arial" w:cs="Arial"/>
          <w:lang w:val="en-GB"/>
        </w:rPr>
        <w:t xml:space="preserve"> </w:t>
      </w:r>
      <w:proofErr w:type="spellStart"/>
      <w:r w:rsidRPr="00276821">
        <w:rPr>
          <w:rFonts w:ascii="Arial" w:hAnsi="Arial" w:cs="Arial"/>
          <w:lang w:val="en-GB"/>
        </w:rPr>
        <w:t>jalur</w:t>
      </w:r>
      <w:proofErr w:type="spellEnd"/>
      <w:r w:rsidRPr="00276821">
        <w:rPr>
          <w:rFonts w:ascii="Arial" w:hAnsi="Arial" w:cs="Arial"/>
          <w:lang w:val="en-GB"/>
        </w:rPr>
        <w:t xml:space="preserve"> yang </w:t>
      </w:r>
      <w:proofErr w:type="spellStart"/>
      <w:r w:rsidRPr="00276821">
        <w:rPr>
          <w:rFonts w:ascii="Arial" w:hAnsi="Arial" w:cs="Arial"/>
          <w:lang w:val="en-GB"/>
        </w:rPr>
        <w:t>dilalui</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lang w:val="en-GB"/>
        </w:rPr>
        <w:t>dari</w:t>
      </w:r>
      <w:proofErr w:type="spellEnd"/>
      <w:r w:rsidRPr="00276821">
        <w:rPr>
          <w:rFonts w:ascii="Arial" w:hAnsi="Arial" w:cs="Arial"/>
          <w:lang w:val="en-GB"/>
        </w:rPr>
        <w:t xml:space="preserve"> </w:t>
      </w:r>
      <w:proofErr w:type="spellStart"/>
      <w:r w:rsidRPr="00276821">
        <w:rPr>
          <w:rFonts w:ascii="Arial" w:hAnsi="Arial" w:cs="Arial"/>
          <w:lang w:val="en-GB"/>
        </w:rPr>
        <w:t>nelayan</w:t>
      </w:r>
      <w:proofErr w:type="spellEnd"/>
      <w:r w:rsidRPr="00276821">
        <w:rPr>
          <w:rFonts w:ascii="Arial" w:hAnsi="Arial" w:cs="Arial"/>
          <w:lang w:val="en-GB"/>
        </w:rPr>
        <w:t xml:space="preserve"> </w:t>
      </w:r>
      <w:proofErr w:type="spellStart"/>
      <w:r w:rsidRPr="00276821">
        <w:rPr>
          <w:rFonts w:ascii="Arial" w:hAnsi="Arial" w:cs="Arial"/>
          <w:lang w:val="en-GB"/>
        </w:rPr>
        <w:t>hingga</w:t>
      </w:r>
      <w:proofErr w:type="spellEnd"/>
      <w:r w:rsidRPr="00276821">
        <w:rPr>
          <w:rFonts w:ascii="Arial" w:hAnsi="Arial" w:cs="Arial"/>
          <w:lang w:val="en-GB"/>
        </w:rPr>
        <w:t xml:space="preserve"> </w:t>
      </w:r>
      <w:proofErr w:type="spellStart"/>
      <w:r w:rsidRPr="00276821">
        <w:rPr>
          <w:rFonts w:ascii="Arial" w:hAnsi="Arial" w:cs="Arial"/>
          <w:lang w:val="en-GB"/>
        </w:rPr>
        <w:t>ke</w:t>
      </w:r>
      <w:proofErr w:type="spellEnd"/>
      <w:r w:rsidRPr="00276821">
        <w:rPr>
          <w:rFonts w:ascii="Arial" w:hAnsi="Arial" w:cs="Arial"/>
          <w:lang w:val="en-GB"/>
        </w:rPr>
        <w:t xml:space="preserve"> </w:t>
      </w:r>
      <w:proofErr w:type="spellStart"/>
      <w:r w:rsidRPr="00276821">
        <w:rPr>
          <w:rFonts w:ascii="Arial" w:hAnsi="Arial" w:cs="Arial"/>
          <w:lang w:val="en-GB"/>
        </w:rPr>
        <w:t>konsumen</w:t>
      </w:r>
      <w:proofErr w:type="spellEnd"/>
      <w:r w:rsidRPr="00276821">
        <w:rPr>
          <w:rFonts w:ascii="Arial" w:hAnsi="Arial" w:cs="Arial"/>
          <w:lang w:val="en-GB"/>
        </w:rPr>
        <w:t xml:space="preserve"> </w:t>
      </w:r>
      <w:proofErr w:type="spellStart"/>
      <w:r w:rsidRPr="00276821">
        <w:rPr>
          <w:rFonts w:ascii="Arial" w:hAnsi="Arial" w:cs="Arial"/>
          <w:lang w:val="en-GB"/>
        </w:rPr>
        <w:t>akhir</w:t>
      </w:r>
      <w:proofErr w:type="spellEnd"/>
      <w:r w:rsidRPr="00276821">
        <w:rPr>
          <w:rFonts w:ascii="Arial" w:hAnsi="Arial" w:cs="Arial"/>
          <w:lang w:val="en-GB"/>
        </w:rPr>
        <w:t>.</w:t>
      </w:r>
    </w:p>
    <w:p w14:paraId="5B64A581" w14:textId="3932BAF1" w:rsidR="00B96B23" w:rsidRPr="00276821" w:rsidRDefault="004B0BE0" w:rsidP="00AA1645">
      <w:pPr>
        <w:jc w:val="both"/>
        <w:rPr>
          <w:rFonts w:ascii="Arial" w:hAnsi="Arial" w:cs="Arial"/>
          <w:lang w:val="en-GB"/>
        </w:rPr>
      </w:pPr>
      <w:r w:rsidRPr="00276821">
        <w:rPr>
          <w:rFonts w:ascii="Arial" w:hAnsi="Arial" w:cs="Arial"/>
          <w:noProof/>
        </w:rPr>
        <w:drawing>
          <wp:anchor distT="0" distB="0" distL="114300" distR="114300" simplePos="0" relativeHeight="251660288" behindDoc="1" locked="0" layoutInCell="1" allowOverlap="1" wp14:anchorId="2107C033" wp14:editId="756DB10C">
            <wp:simplePos x="0" y="0"/>
            <wp:positionH relativeFrom="margin">
              <wp:posOffset>164288</wp:posOffset>
            </wp:positionH>
            <wp:positionV relativeFrom="paragraph">
              <wp:posOffset>6586</wp:posOffset>
            </wp:positionV>
            <wp:extent cx="5165888" cy="2243470"/>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5186909" cy="2252599"/>
                    </a:xfrm>
                    <a:prstGeom prst="rect">
                      <a:avLst/>
                    </a:prstGeom>
                  </pic:spPr>
                </pic:pic>
              </a:graphicData>
            </a:graphic>
            <wp14:sizeRelH relativeFrom="page">
              <wp14:pctWidth>0</wp14:pctWidth>
            </wp14:sizeRelH>
            <wp14:sizeRelV relativeFrom="page">
              <wp14:pctHeight>0</wp14:pctHeight>
            </wp14:sizeRelV>
          </wp:anchor>
        </w:drawing>
      </w:r>
    </w:p>
    <w:p w14:paraId="28C5325F" w14:textId="2BF295AE" w:rsidR="00271943" w:rsidRDefault="00271943" w:rsidP="00AA1645">
      <w:pPr>
        <w:jc w:val="both"/>
        <w:rPr>
          <w:rFonts w:ascii="Arial" w:hAnsi="Arial" w:cs="Arial"/>
          <w:lang w:val="en-GB"/>
        </w:rPr>
      </w:pPr>
    </w:p>
    <w:p w14:paraId="200528DC" w14:textId="7ED1AD53" w:rsidR="002C1F03" w:rsidRDefault="002C1F03" w:rsidP="00AA1645">
      <w:pPr>
        <w:jc w:val="both"/>
        <w:rPr>
          <w:rFonts w:ascii="Arial" w:hAnsi="Arial" w:cs="Arial"/>
          <w:lang w:val="en-GB"/>
        </w:rPr>
      </w:pPr>
    </w:p>
    <w:p w14:paraId="00FD34E6" w14:textId="5B96C9BB" w:rsidR="002C1F03" w:rsidRDefault="002C1F03" w:rsidP="00AA1645">
      <w:pPr>
        <w:jc w:val="both"/>
        <w:rPr>
          <w:rFonts w:ascii="Arial" w:hAnsi="Arial" w:cs="Arial"/>
          <w:lang w:val="en-GB"/>
        </w:rPr>
      </w:pPr>
    </w:p>
    <w:p w14:paraId="0CE31F25" w14:textId="17E144A5" w:rsidR="002C1F03" w:rsidRDefault="002C1F03" w:rsidP="00AA1645">
      <w:pPr>
        <w:jc w:val="both"/>
        <w:rPr>
          <w:rFonts w:ascii="Arial" w:hAnsi="Arial" w:cs="Arial"/>
          <w:lang w:val="en-GB"/>
        </w:rPr>
      </w:pPr>
    </w:p>
    <w:p w14:paraId="37D58F0C" w14:textId="77777777" w:rsidR="002C1F03" w:rsidRDefault="002C1F03" w:rsidP="00AA1645">
      <w:pPr>
        <w:jc w:val="both"/>
        <w:rPr>
          <w:rFonts w:ascii="Arial" w:hAnsi="Arial" w:cs="Arial"/>
          <w:lang w:val="en-GB"/>
        </w:rPr>
      </w:pPr>
    </w:p>
    <w:p w14:paraId="57839E28" w14:textId="77777777" w:rsidR="004B0BE0" w:rsidRDefault="004B0BE0" w:rsidP="00AA1645">
      <w:pPr>
        <w:jc w:val="both"/>
        <w:rPr>
          <w:rFonts w:ascii="Arial" w:hAnsi="Arial" w:cs="Arial"/>
          <w:lang w:val="en-GB"/>
        </w:rPr>
      </w:pPr>
    </w:p>
    <w:p w14:paraId="16DD8366" w14:textId="77777777" w:rsidR="002C1F03" w:rsidRDefault="002C1F03" w:rsidP="00AA1645">
      <w:pPr>
        <w:jc w:val="both"/>
        <w:rPr>
          <w:rFonts w:ascii="Arial" w:hAnsi="Arial" w:cs="Arial"/>
          <w:lang w:val="en-GB"/>
        </w:rPr>
      </w:pPr>
    </w:p>
    <w:p w14:paraId="4B0690D5" w14:textId="77777777" w:rsidR="002C1F03" w:rsidRDefault="002C1F03" w:rsidP="00AA1645">
      <w:pPr>
        <w:jc w:val="both"/>
        <w:rPr>
          <w:rFonts w:ascii="Arial" w:hAnsi="Arial" w:cs="Arial"/>
          <w:lang w:val="en-GB"/>
        </w:rPr>
      </w:pPr>
    </w:p>
    <w:p w14:paraId="55EF1EBC" w14:textId="77777777" w:rsidR="002C1F03" w:rsidRDefault="002C1F03" w:rsidP="00AA1645">
      <w:pPr>
        <w:jc w:val="both"/>
        <w:rPr>
          <w:rFonts w:ascii="Arial" w:hAnsi="Arial" w:cs="Arial"/>
          <w:lang w:val="en-GB"/>
        </w:rPr>
      </w:pPr>
    </w:p>
    <w:p w14:paraId="72D69D3D" w14:textId="77777777" w:rsidR="002C1F03" w:rsidRDefault="002C1F03" w:rsidP="00AA1645">
      <w:pPr>
        <w:jc w:val="both"/>
        <w:rPr>
          <w:rFonts w:ascii="Arial" w:hAnsi="Arial" w:cs="Arial"/>
          <w:lang w:val="en-GB"/>
        </w:rPr>
      </w:pPr>
    </w:p>
    <w:p w14:paraId="761CA6AC" w14:textId="77EB755C" w:rsidR="002C1F03" w:rsidRDefault="002C1F03" w:rsidP="002C1F03">
      <w:pPr>
        <w:rPr>
          <w:rFonts w:ascii="Arial" w:hAnsi="Arial" w:cs="Arial"/>
          <w:lang w:val="en-GB"/>
        </w:rPr>
      </w:pPr>
    </w:p>
    <w:p w14:paraId="1375B760" w14:textId="77777777" w:rsidR="002C1F03" w:rsidRDefault="002C1F03" w:rsidP="002C1F03">
      <w:pPr>
        <w:ind w:firstLine="284"/>
        <w:jc w:val="both"/>
        <w:rPr>
          <w:rFonts w:ascii="Arial" w:hAnsi="Arial" w:cs="Arial"/>
          <w:lang w:val="en-GB"/>
        </w:rPr>
        <w:sectPr w:rsidR="002C1F03" w:rsidSect="000541CC">
          <w:type w:val="continuous"/>
          <w:pgSz w:w="11907" w:h="16840" w:code="9"/>
          <w:pgMar w:top="1701" w:right="1418" w:bottom="1701" w:left="1418" w:header="709" w:footer="709" w:gutter="567"/>
          <w:cols w:space="708"/>
          <w:docGrid w:linePitch="360"/>
        </w:sectPr>
      </w:pPr>
    </w:p>
    <w:p w14:paraId="1FE86054" w14:textId="21066EB9" w:rsidR="006F4046" w:rsidRDefault="006F4046" w:rsidP="002C1F03">
      <w:pPr>
        <w:ind w:firstLine="284"/>
        <w:jc w:val="both"/>
        <w:rPr>
          <w:rFonts w:ascii="Arial" w:hAnsi="Arial" w:cs="Arial"/>
          <w:lang w:val="en-GB"/>
        </w:rPr>
      </w:pPr>
    </w:p>
    <w:p w14:paraId="70C2647C" w14:textId="0ED27618" w:rsidR="006F4046" w:rsidRDefault="00A14D44" w:rsidP="002C1F03">
      <w:pPr>
        <w:ind w:firstLine="284"/>
        <w:jc w:val="both"/>
        <w:rPr>
          <w:rFonts w:ascii="Arial" w:hAnsi="Arial" w:cs="Arial"/>
          <w:lang w:val="en-GB"/>
        </w:rPr>
      </w:pPr>
      <w:r>
        <w:rPr>
          <w:noProof/>
        </w:rPr>
        <mc:AlternateContent>
          <mc:Choice Requires="wps">
            <w:drawing>
              <wp:anchor distT="0" distB="0" distL="114300" distR="114300" simplePos="0" relativeHeight="251662336" behindDoc="1" locked="0" layoutInCell="1" allowOverlap="1" wp14:anchorId="3261FDBE" wp14:editId="74D5AE8E">
                <wp:simplePos x="0" y="0"/>
                <wp:positionH relativeFrom="margin">
                  <wp:posOffset>-341777</wp:posOffset>
                </wp:positionH>
                <wp:positionV relativeFrom="paragraph">
                  <wp:posOffset>159178</wp:posOffset>
                </wp:positionV>
                <wp:extent cx="6019800" cy="635"/>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6019800" cy="635"/>
                        </a:xfrm>
                        <a:prstGeom prst="rect">
                          <a:avLst/>
                        </a:prstGeom>
                        <a:solidFill>
                          <a:prstClr val="white"/>
                        </a:solidFill>
                        <a:ln>
                          <a:noFill/>
                        </a:ln>
                        <a:effectLst/>
                      </wps:spPr>
                      <wps:txbx>
                        <w:txbxContent>
                          <w:p w14:paraId="53ECF978" w14:textId="739BE305" w:rsidR="004B0BE0" w:rsidRPr="00344284" w:rsidRDefault="003038DC" w:rsidP="003038DC">
                            <w:pPr>
                              <w:pStyle w:val="Caption"/>
                              <w:spacing w:after="0"/>
                              <w:jc w:val="center"/>
                              <w:rPr>
                                <w:rFonts w:ascii="Arial" w:hAnsi="Arial" w:cs="Arial"/>
                                <w:b/>
                                <w:i w:val="0"/>
                                <w:color w:val="3B3838" w:themeColor="background2" w:themeShade="40"/>
                                <w:sz w:val="22"/>
                                <w:szCs w:val="22"/>
                              </w:rPr>
                            </w:pPr>
                            <w:r w:rsidRPr="00344284">
                              <w:rPr>
                                <w:rFonts w:ascii="Arial" w:hAnsi="Arial" w:cs="Arial"/>
                                <w:b/>
                                <w:i w:val="0"/>
                                <w:color w:val="3B3838" w:themeColor="background2" w:themeShade="40"/>
                                <w:sz w:val="22"/>
                                <w:szCs w:val="22"/>
                              </w:rPr>
                              <w:t xml:space="preserve">Gambar 1. Skema </w:t>
                            </w:r>
                            <w:r w:rsidR="004B0BE0" w:rsidRPr="00344284">
                              <w:rPr>
                                <w:rFonts w:ascii="Arial" w:hAnsi="Arial" w:cs="Arial"/>
                                <w:b/>
                                <w:i w:val="0"/>
                                <w:color w:val="3B3838" w:themeColor="background2" w:themeShade="40"/>
                                <w:sz w:val="22"/>
                                <w:szCs w:val="22"/>
                              </w:rPr>
                              <w:t xml:space="preserve"> Penyaluran Pemasaran Ikan Tongkol di PPI Kranji Lamongan</w:t>
                            </w:r>
                          </w:p>
                          <w:p w14:paraId="2FE2F0D3" w14:textId="35BE2EE3" w:rsidR="003038DC" w:rsidRPr="006F4046" w:rsidRDefault="006F4046" w:rsidP="003038DC">
                            <w:pPr>
                              <w:jc w:val="center"/>
                              <w:rPr>
                                <w:rFonts w:ascii="Arial" w:hAnsi="Arial" w:cs="Arial"/>
                                <w:sz w:val="20"/>
                                <w:szCs w:val="20"/>
                              </w:rPr>
                            </w:pPr>
                            <w:r>
                              <w:rPr>
                                <w:rFonts w:ascii="Arial" w:hAnsi="Arial" w:cs="Arial"/>
                                <w:sz w:val="20"/>
                                <w:szCs w:val="20"/>
                              </w:rPr>
                              <w:br/>
                            </w:r>
                            <w:r w:rsidR="003038DC" w:rsidRPr="006F4046">
                              <w:rPr>
                                <w:rFonts w:ascii="Arial" w:hAnsi="Arial" w:cs="Arial"/>
                                <w:sz w:val="20"/>
                                <w:szCs w:val="20"/>
                              </w:rPr>
                              <w:t xml:space="preserve">Sumber: </w:t>
                            </w:r>
                            <w:r w:rsidRPr="006F4046">
                              <w:rPr>
                                <w:rFonts w:ascii="Arial" w:hAnsi="Arial" w:cs="Arial"/>
                                <w:sz w:val="20"/>
                                <w:szCs w:val="20"/>
                              </w:rPr>
                              <w:t xml:space="preserve">data </w:t>
                            </w:r>
                            <w:r w:rsidR="001A3B1D">
                              <w:rPr>
                                <w:rFonts w:ascii="Arial" w:hAnsi="Arial" w:cs="Arial"/>
                                <w:sz w:val="20"/>
                                <w:szCs w:val="20"/>
                              </w:rPr>
                              <w:t>Primer</w:t>
                            </w:r>
                            <w:r w:rsidRPr="006F4046">
                              <w:rPr>
                                <w:rFonts w:ascii="Arial" w:hAnsi="Arial" w:cs="Arial"/>
                                <w:sz w:val="20"/>
                                <w:szCs w:val="20"/>
                              </w:rPr>
                              <w:t xml:space="preserve"> </w:t>
                            </w:r>
                            <w:r w:rsidR="001A3B1D">
                              <w:rPr>
                                <w:rFonts w:ascii="Arial" w:hAnsi="Arial" w:cs="Arial"/>
                                <w:sz w:val="20"/>
                                <w:szCs w:val="20"/>
                              </w:rPr>
                              <w:t>Diolah</w:t>
                            </w:r>
                            <w:r w:rsidR="003038DC" w:rsidRPr="006F4046">
                              <w:rPr>
                                <w:rFonts w:ascii="Arial" w:hAnsi="Arial" w:cs="Arial"/>
                                <w:sz w:val="20"/>
                                <w:szCs w:val="20"/>
                              </w:rPr>
                              <w:t>, 2022</w:t>
                            </w:r>
                          </w:p>
                          <w:p w14:paraId="0E5409E4" w14:textId="77777777" w:rsidR="003038DC" w:rsidRPr="003038DC" w:rsidRDefault="003038DC" w:rsidP="003038DC"/>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261FDBE" id="_x0000_t202" coordsize="21600,21600" o:spt="202" path="m,l,21600r21600,l21600,xe">
                <v:stroke joinstyle="miter"/>
                <v:path gradientshapeok="t" o:connecttype="rect"/>
              </v:shapetype>
              <v:shape id="Text Box 2" o:spid="_x0000_s1026" type="#_x0000_t202" style="position:absolute;left:0;text-align:left;margin-left:-26.9pt;margin-top:12.55pt;width:474pt;height:.05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" stroked="f">
                <v:textbox style="mso-fit-shape-to-text:t" inset="0,0,0,0">
                  <w:txbxContent>
                    <w:p w14:paraId="53ECF978" w14:textId="739BE305" w:rsidR="004B0BE0" w:rsidRPr="00344284" w:rsidRDefault="003038DC" w:rsidP="003038DC">
                      <w:pPr>
                        <w:pStyle w:val="Caption"/>
                        <w:spacing w:after="0"/>
                        <w:jc w:val="center"/>
                        <w:rPr>
                          <w:rFonts w:ascii="Arial" w:hAnsi="Arial" w:cs="Arial"/>
                          <w:b/>
                          <w:i w:val="0"/>
                          <w:color w:val="3B3838" w:themeColor="background2" w:themeShade="40"/>
                          <w:sz w:val="22"/>
                          <w:szCs w:val="22"/>
                        </w:rPr>
                      </w:pPr>
                      <w:r w:rsidRPr="00344284">
                        <w:rPr>
                          <w:rFonts w:ascii="Arial" w:hAnsi="Arial" w:cs="Arial"/>
                          <w:b/>
                          <w:i w:val="0"/>
                          <w:color w:val="3B3838" w:themeColor="background2" w:themeShade="40"/>
                          <w:sz w:val="22"/>
                          <w:szCs w:val="22"/>
                        </w:rPr>
                        <w:t xml:space="preserve">Gambar 1. Skema </w:t>
                      </w:r>
                      <w:r w:rsidR="004B0BE0" w:rsidRPr="00344284">
                        <w:rPr>
                          <w:rFonts w:ascii="Arial" w:hAnsi="Arial" w:cs="Arial"/>
                          <w:b/>
                          <w:i w:val="0"/>
                          <w:color w:val="3B3838" w:themeColor="background2" w:themeShade="40"/>
                          <w:sz w:val="22"/>
                          <w:szCs w:val="22"/>
                        </w:rPr>
                        <w:t xml:space="preserve"> Penyaluran Pemasaran Ikan Tongkol di PPI Kranji Lamongan</w:t>
                      </w:r>
                    </w:p>
                    <w:p w14:paraId="2FE2F0D3" w14:textId="35BE2EE3" w:rsidR="003038DC" w:rsidRPr="006F4046" w:rsidRDefault="006F4046" w:rsidP="003038DC">
                      <w:pPr>
                        <w:jc w:val="center"/>
                        <w:rPr>
                          <w:rFonts w:ascii="Arial" w:hAnsi="Arial" w:cs="Arial"/>
                          <w:sz w:val="20"/>
                          <w:szCs w:val="20"/>
                        </w:rPr>
                      </w:pPr>
                      <w:r>
                        <w:rPr>
                          <w:rFonts w:ascii="Arial" w:hAnsi="Arial" w:cs="Arial"/>
                          <w:sz w:val="20"/>
                          <w:szCs w:val="20"/>
                        </w:rPr>
                        <w:br/>
                      </w:r>
                      <w:r w:rsidR="003038DC" w:rsidRPr="006F4046">
                        <w:rPr>
                          <w:rFonts w:ascii="Arial" w:hAnsi="Arial" w:cs="Arial"/>
                          <w:sz w:val="20"/>
                          <w:szCs w:val="20"/>
                        </w:rPr>
                        <w:t xml:space="preserve">Sumber: </w:t>
                      </w:r>
                      <w:r w:rsidRPr="006F4046">
                        <w:rPr>
                          <w:rFonts w:ascii="Arial" w:hAnsi="Arial" w:cs="Arial"/>
                          <w:sz w:val="20"/>
                          <w:szCs w:val="20"/>
                        </w:rPr>
                        <w:t xml:space="preserve">data </w:t>
                      </w:r>
                      <w:r w:rsidR="001A3B1D">
                        <w:rPr>
                          <w:rFonts w:ascii="Arial" w:hAnsi="Arial" w:cs="Arial"/>
                          <w:sz w:val="20"/>
                          <w:szCs w:val="20"/>
                        </w:rPr>
                        <w:t>Primer</w:t>
                      </w:r>
                      <w:r w:rsidRPr="006F4046">
                        <w:rPr>
                          <w:rFonts w:ascii="Arial" w:hAnsi="Arial" w:cs="Arial"/>
                          <w:sz w:val="20"/>
                          <w:szCs w:val="20"/>
                        </w:rPr>
                        <w:t xml:space="preserve"> </w:t>
                      </w:r>
                      <w:r w:rsidR="001A3B1D">
                        <w:rPr>
                          <w:rFonts w:ascii="Arial" w:hAnsi="Arial" w:cs="Arial"/>
                          <w:sz w:val="20"/>
                          <w:szCs w:val="20"/>
                        </w:rPr>
                        <w:t>Diolah</w:t>
                      </w:r>
                      <w:r w:rsidR="003038DC" w:rsidRPr="006F4046">
                        <w:rPr>
                          <w:rFonts w:ascii="Arial" w:hAnsi="Arial" w:cs="Arial"/>
                          <w:sz w:val="20"/>
                          <w:szCs w:val="20"/>
                        </w:rPr>
                        <w:t>, 2022</w:t>
                      </w:r>
                    </w:p>
                    <w:p w14:paraId="0E5409E4" w14:textId="77777777" w:rsidR="003038DC" w:rsidRPr="003038DC" w:rsidRDefault="003038DC" w:rsidP="003038DC"/>
                  </w:txbxContent>
                </v:textbox>
                <w10:wrap anchorx="margin"/>
              </v:shape>
            </w:pict>
          </mc:Fallback>
        </mc:AlternateContent>
      </w:r>
    </w:p>
    <w:p w14:paraId="4DD4716A" w14:textId="77777777" w:rsidR="006F4046" w:rsidRDefault="006F4046" w:rsidP="002C1F03">
      <w:pPr>
        <w:ind w:firstLine="284"/>
        <w:jc w:val="both"/>
        <w:rPr>
          <w:rFonts w:ascii="Arial" w:hAnsi="Arial" w:cs="Arial"/>
          <w:lang w:val="en-GB"/>
        </w:rPr>
      </w:pPr>
    </w:p>
    <w:p w14:paraId="7A0B343E" w14:textId="77777777" w:rsidR="006F4046" w:rsidRDefault="006F4046" w:rsidP="002C1F03">
      <w:pPr>
        <w:ind w:firstLine="284"/>
        <w:jc w:val="both"/>
        <w:rPr>
          <w:rFonts w:ascii="Arial" w:hAnsi="Arial" w:cs="Arial"/>
          <w:lang w:val="en-GB"/>
        </w:rPr>
      </w:pPr>
    </w:p>
    <w:p w14:paraId="391FCD44" w14:textId="77777777" w:rsidR="00CB0679" w:rsidRDefault="00CB0679" w:rsidP="002C1F03">
      <w:pPr>
        <w:ind w:firstLine="284"/>
        <w:jc w:val="both"/>
        <w:rPr>
          <w:rFonts w:ascii="Arial" w:hAnsi="Arial" w:cs="Arial"/>
          <w:lang w:val="en-GB"/>
        </w:rPr>
      </w:pPr>
    </w:p>
    <w:p w14:paraId="218D285D" w14:textId="77777777" w:rsidR="00CB0679" w:rsidRDefault="00CB0679" w:rsidP="002C1F03">
      <w:pPr>
        <w:ind w:firstLine="284"/>
        <w:jc w:val="both"/>
        <w:rPr>
          <w:rFonts w:ascii="Arial" w:hAnsi="Arial" w:cs="Arial"/>
          <w:lang w:val="en-GB"/>
        </w:rPr>
      </w:pPr>
    </w:p>
    <w:p w14:paraId="62C3CD13" w14:textId="14126A85" w:rsidR="000F7452" w:rsidRPr="00276821" w:rsidRDefault="000F7452" w:rsidP="002C1F03">
      <w:pPr>
        <w:ind w:firstLine="284"/>
        <w:jc w:val="both"/>
        <w:rPr>
          <w:rFonts w:ascii="Arial" w:hAnsi="Arial" w:cs="Arial"/>
          <w:lang w:val="en-GB"/>
        </w:rPr>
      </w:pPr>
      <w:proofErr w:type="spellStart"/>
      <w:r w:rsidRPr="00276821">
        <w:rPr>
          <w:rFonts w:ascii="Arial" w:hAnsi="Arial" w:cs="Arial"/>
          <w:lang w:val="en-GB"/>
        </w:rPr>
        <w:lastRenderedPageBreak/>
        <w:t>Berdasarkan</w:t>
      </w:r>
      <w:proofErr w:type="spellEnd"/>
      <w:r w:rsidRPr="00276821">
        <w:rPr>
          <w:rFonts w:ascii="Arial" w:hAnsi="Arial" w:cs="Arial"/>
          <w:lang w:val="en-GB"/>
        </w:rPr>
        <w:t xml:space="preserve"> Gambar 1 </w:t>
      </w:r>
      <w:proofErr w:type="spellStart"/>
      <w:r w:rsidRPr="00276821">
        <w:rPr>
          <w:rFonts w:ascii="Arial" w:hAnsi="Arial" w:cs="Arial"/>
          <w:lang w:val="en-GB"/>
        </w:rPr>
        <w:t>dapat</w:t>
      </w:r>
      <w:proofErr w:type="spellEnd"/>
      <w:r w:rsidRPr="00276821">
        <w:rPr>
          <w:rFonts w:ascii="Arial" w:hAnsi="Arial" w:cs="Arial"/>
          <w:lang w:val="en-GB"/>
        </w:rPr>
        <w:t xml:space="preserve"> </w:t>
      </w:r>
      <w:proofErr w:type="spellStart"/>
      <w:r w:rsidRPr="00276821">
        <w:rPr>
          <w:rFonts w:ascii="Arial" w:hAnsi="Arial" w:cs="Arial"/>
          <w:lang w:val="en-GB"/>
        </w:rPr>
        <w:t>diketahui</w:t>
      </w:r>
      <w:proofErr w:type="spellEnd"/>
      <w:r w:rsidRPr="00276821">
        <w:rPr>
          <w:rFonts w:ascii="Arial" w:hAnsi="Arial" w:cs="Arial"/>
          <w:lang w:val="en-GB"/>
        </w:rPr>
        <w:t xml:space="preserve"> </w:t>
      </w:r>
      <w:proofErr w:type="spellStart"/>
      <w:r w:rsidRPr="00276821">
        <w:rPr>
          <w:rFonts w:ascii="Arial" w:hAnsi="Arial" w:cs="Arial"/>
          <w:lang w:val="en-GB"/>
        </w:rPr>
        <w:t>distribusi</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di PPI </w:t>
      </w:r>
      <w:proofErr w:type="spellStart"/>
      <w:r w:rsidRPr="00276821">
        <w:rPr>
          <w:rFonts w:ascii="Arial" w:hAnsi="Arial" w:cs="Arial"/>
          <w:lang w:val="en-GB"/>
        </w:rPr>
        <w:t>Kranji</w:t>
      </w:r>
      <w:proofErr w:type="spellEnd"/>
      <w:r w:rsidRPr="00276821">
        <w:rPr>
          <w:rFonts w:ascii="Arial" w:hAnsi="Arial" w:cs="Arial"/>
          <w:lang w:val="en-GB"/>
        </w:rPr>
        <w:t xml:space="preserve"> </w:t>
      </w:r>
      <w:proofErr w:type="spellStart"/>
      <w:r w:rsidRPr="00276821">
        <w:rPr>
          <w:rFonts w:ascii="Arial" w:hAnsi="Arial" w:cs="Arial"/>
          <w:lang w:val="en-GB"/>
        </w:rPr>
        <w:t>Lamongan</w:t>
      </w:r>
      <w:proofErr w:type="spellEnd"/>
      <w:r w:rsidRPr="00276821">
        <w:rPr>
          <w:rFonts w:ascii="Arial" w:hAnsi="Arial" w:cs="Arial"/>
          <w:lang w:val="en-GB"/>
        </w:rPr>
        <w:t xml:space="preserve"> </w:t>
      </w:r>
      <w:proofErr w:type="spellStart"/>
      <w:r w:rsidRPr="00276821">
        <w:rPr>
          <w:rFonts w:ascii="Arial" w:hAnsi="Arial" w:cs="Arial"/>
          <w:lang w:val="en-GB"/>
        </w:rPr>
        <w:t>terdapat</w:t>
      </w:r>
      <w:proofErr w:type="spellEnd"/>
      <w:r w:rsidRPr="00276821">
        <w:rPr>
          <w:rFonts w:ascii="Arial" w:hAnsi="Arial" w:cs="Arial"/>
          <w:lang w:val="en-GB"/>
        </w:rPr>
        <w:t xml:space="preserve"> 4 </w:t>
      </w:r>
      <w:proofErr w:type="spellStart"/>
      <w:r w:rsidRPr="00276821">
        <w:rPr>
          <w:rFonts w:ascii="Arial" w:hAnsi="Arial" w:cs="Arial"/>
          <w:lang w:val="en-GB"/>
        </w:rPr>
        <w:t>saluran</w:t>
      </w:r>
      <w:proofErr w:type="spellEnd"/>
      <w:r w:rsidRPr="00276821">
        <w:rPr>
          <w:rFonts w:ascii="Arial" w:hAnsi="Arial" w:cs="Arial"/>
          <w:lang w:val="en-GB"/>
        </w:rPr>
        <w:t xml:space="preserve">. </w:t>
      </w:r>
      <w:proofErr w:type="spellStart"/>
      <w:r w:rsidRPr="00276821">
        <w:rPr>
          <w:rFonts w:ascii="Arial" w:hAnsi="Arial" w:cs="Arial"/>
          <w:lang w:val="en-GB"/>
        </w:rPr>
        <w:t>Banyaknya</w:t>
      </w:r>
      <w:proofErr w:type="spellEnd"/>
      <w:r w:rsidRPr="00276821">
        <w:rPr>
          <w:rFonts w:ascii="Arial" w:hAnsi="Arial" w:cs="Arial"/>
          <w:lang w:val="en-GB"/>
        </w:rPr>
        <w:t xml:space="preserve"> </w:t>
      </w:r>
      <w:proofErr w:type="spellStart"/>
      <w:r w:rsidRPr="00276821">
        <w:rPr>
          <w:rFonts w:ascii="Arial" w:hAnsi="Arial" w:cs="Arial"/>
          <w:lang w:val="en-GB"/>
        </w:rPr>
        <w:t>lembaga</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yang </w:t>
      </w:r>
      <w:proofErr w:type="spellStart"/>
      <w:r w:rsidRPr="00276821">
        <w:rPr>
          <w:rFonts w:ascii="Arial" w:hAnsi="Arial" w:cs="Arial"/>
          <w:lang w:val="en-GB"/>
        </w:rPr>
        <w:t>terlibat</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kegiatan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di PPI </w:t>
      </w:r>
      <w:proofErr w:type="spellStart"/>
      <w:r w:rsidRPr="00276821">
        <w:rPr>
          <w:rFonts w:ascii="Arial" w:hAnsi="Arial" w:cs="Arial"/>
          <w:lang w:val="en-GB"/>
        </w:rPr>
        <w:t>Kranji</w:t>
      </w:r>
      <w:proofErr w:type="spellEnd"/>
      <w:r w:rsidRPr="00276821">
        <w:rPr>
          <w:rFonts w:ascii="Arial" w:hAnsi="Arial" w:cs="Arial"/>
          <w:lang w:val="en-GB"/>
        </w:rPr>
        <w:t xml:space="preserve"> </w:t>
      </w:r>
      <w:proofErr w:type="spellStart"/>
      <w:r w:rsidRPr="00276821">
        <w:rPr>
          <w:rFonts w:ascii="Arial" w:hAnsi="Arial" w:cs="Arial"/>
          <w:lang w:val="en-GB"/>
        </w:rPr>
        <w:t>menimbulkan</w:t>
      </w:r>
      <w:proofErr w:type="spellEnd"/>
      <w:r w:rsidRPr="00276821">
        <w:rPr>
          <w:rFonts w:ascii="Arial" w:hAnsi="Arial" w:cs="Arial"/>
          <w:lang w:val="en-GB"/>
        </w:rPr>
        <w:t xml:space="preserve"> </w:t>
      </w:r>
      <w:proofErr w:type="spellStart"/>
      <w:r w:rsidRPr="00276821">
        <w:rPr>
          <w:rFonts w:ascii="Arial" w:hAnsi="Arial" w:cs="Arial"/>
          <w:lang w:val="en-GB"/>
        </w:rPr>
        <w:t>rantai</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yang </w:t>
      </w:r>
      <w:proofErr w:type="spellStart"/>
      <w:r w:rsidRPr="00276821">
        <w:rPr>
          <w:rFonts w:ascii="Arial" w:hAnsi="Arial" w:cs="Arial"/>
          <w:lang w:val="en-GB"/>
        </w:rPr>
        <w:t>panjang</w:t>
      </w:r>
      <w:proofErr w:type="spellEnd"/>
      <w:r w:rsidRPr="00276821">
        <w:rPr>
          <w:rFonts w:ascii="Arial" w:hAnsi="Arial" w:cs="Arial"/>
          <w:lang w:val="en-GB"/>
        </w:rPr>
        <w:t>.</w:t>
      </w:r>
      <w:r w:rsidR="00151E9D" w:rsidRPr="00276821">
        <w:rPr>
          <w:rFonts w:ascii="Arial" w:hAnsi="Arial" w:cs="Arial"/>
          <w:lang w:val="en-GB"/>
        </w:rPr>
        <w:t xml:space="preserve"> Hal </w:t>
      </w:r>
      <w:proofErr w:type="spellStart"/>
      <w:r w:rsidR="00151E9D" w:rsidRPr="00276821">
        <w:rPr>
          <w:rFonts w:ascii="Arial" w:hAnsi="Arial" w:cs="Arial"/>
          <w:lang w:val="en-GB"/>
        </w:rPr>
        <w:t>ini</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dapat</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menyebabkan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sistem</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pemasaran</w:t>
      </w:r>
      <w:proofErr w:type="spellEnd"/>
      <w:r w:rsidR="00151E9D" w:rsidRPr="00276821">
        <w:rPr>
          <w:rFonts w:ascii="Arial" w:hAnsi="Arial" w:cs="Arial"/>
          <w:lang w:val="en-GB"/>
        </w:rPr>
        <w:t xml:space="preserve"> yang </w:t>
      </w:r>
      <w:proofErr w:type="spellStart"/>
      <w:r w:rsidR="00151E9D" w:rsidRPr="00276821">
        <w:rPr>
          <w:rFonts w:ascii="Arial" w:hAnsi="Arial" w:cs="Arial"/>
          <w:lang w:val="en-GB"/>
        </w:rPr>
        <w:t>tidak</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efisien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Rantai</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pemasaran</w:t>
      </w:r>
      <w:proofErr w:type="spellEnd"/>
      <w:r w:rsidR="00151E9D" w:rsidRPr="00276821">
        <w:rPr>
          <w:rFonts w:ascii="Arial" w:hAnsi="Arial" w:cs="Arial"/>
          <w:lang w:val="en-GB"/>
        </w:rPr>
        <w:t xml:space="preserve"> yang </w:t>
      </w:r>
      <w:proofErr w:type="spellStart"/>
      <w:r w:rsidR="00151E9D" w:rsidRPr="00276821">
        <w:rPr>
          <w:rFonts w:ascii="Arial" w:hAnsi="Arial" w:cs="Arial"/>
          <w:lang w:val="en-GB"/>
        </w:rPr>
        <w:t>panjang</w:t>
      </w:r>
      <w:proofErr w:type="spellEnd"/>
      <w:r w:rsidR="00151E9D" w:rsidRPr="00276821">
        <w:rPr>
          <w:rFonts w:ascii="Arial" w:hAnsi="Arial" w:cs="Arial"/>
          <w:lang w:val="en-GB"/>
        </w:rPr>
        <w:t xml:space="preserve"> dan </w:t>
      </w:r>
      <w:proofErr w:type="spellStart"/>
      <w:r w:rsidR="00151E9D" w:rsidRPr="00276821">
        <w:rPr>
          <w:rFonts w:ascii="Arial" w:hAnsi="Arial" w:cs="Arial"/>
          <w:lang w:val="en-GB"/>
        </w:rPr>
        <w:t>melibatkan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banyaknya</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lembaga</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pemasaran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tanpa</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adanya</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pengaturan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harga</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dapat</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menyebabkan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harga</w:t>
      </w:r>
      <w:proofErr w:type="spellEnd"/>
      <w:r w:rsidR="00151E9D" w:rsidRPr="00276821">
        <w:rPr>
          <w:rFonts w:ascii="Arial" w:hAnsi="Arial" w:cs="Arial"/>
          <w:lang w:val="en-GB"/>
        </w:rPr>
        <w:t xml:space="preserve"> ikan </w:t>
      </w:r>
      <w:proofErr w:type="spellStart"/>
      <w:r w:rsidR="00151E9D" w:rsidRPr="00276821">
        <w:rPr>
          <w:rFonts w:ascii="Arial" w:hAnsi="Arial" w:cs="Arial"/>
          <w:lang w:val="en-GB"/>
        </w:rPr>
        <w:t>tidak</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stabil</w:t>
      </w:r>
      <w:proofErr w:type="spellEnd"/>
      <w:r w:rsidR="00151E9D" w:rsidRPr="00276821">
        <w:rPr>
          <w:rFonts w:ascii="Arial" w:hAnsi="Arial" w:cs="Arial"/>
          <w:lang w:val="en-GB"/>
        </w:rPr>
        <w:t xml:space="preserve">. Hal </w:t>
      </w:r>
      <w:proofErr w:type="spellStart"/>
      <w:r w:rsidR="00151E9D" w:rsidRPr="00276821">
        <w:rPr>
          <w:rFonts w:ascii="Arial" w:hAnsi="Arial" w:cs="Arial"/>
          <w:lang w:val="en-GB"/>
        </w:rPr>
        <w:t>ini</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diperkuat</w:t>
      </w:r>
      <w:proofErr w:type="spellEnd"/>
      <w:r w:rsidR="00151E9D" w:rsidRPr="00276821">
        <w:rPr>
          <w:rFonts w:ascii="Arial" w:hAnsi="Arial" w:cs="Arial"/>
          <w:lang w:val="en-GB"/>
        </w:rPr>
        <w:t xml:space="preserve"> oleh  </w:t>
      </w:r>
      <w:r w:rsidR="00300609">
        <w:rPr>
          <w:rFonts w:ascii="Arial" w:hAnsi="Arial" w:cs="Arial"/>
          <w:noProof/>
          <w:lang w:val="en-ID"/>
        </w:rPr>
        <w:t xml:space="preserve">Ningsih </w:t>
      </w:r>
      <w:r w:rsidR="00300609">
        <w:rPr>
          <w:rFonts w:ascii="Arial" w:hAnsi="Arial" w:cs="Arial"/>
          <w:i/>
          <w:noProof/>
          <w:lang w:val="en-ID"/>
        </w:rPr>
        <w:t xml:space="preserve">et al. </w:t>
      </w:r>
      <w:r w:rsidR="00300609">
        <w:rPr>
          <w:rFonts w:ascii="Arial" w:hAnsi="Arial" w:cs="Arial"/>
          <w:noProof/>
          <w:lang w:val="en-ID"/>
        </w:rPr>
        <w:t>(</w:t>
      </w:r>
      <w:r w:rsidR="00300609" w:rsidRPr="00300609">
        <w:rPr>
          <w:rFonts w:ascii="Arial" w:hAnsi="Arial" w:cs="Arial"/>
          <w:noProof/>
          <w:lang w:val="en-ID"/>
        </w:rPr>
        <w:t>2013)</w:t>
      </w:r>
      <w:r w:rsidR="00300609">
        <w:rPr>
          <w:rFonts w:ascii="Arial" w:hAnsi="Arial" w:cs="Arial"/>
          <w:noProof/>
          <w:lang w:val="en-ID"/>
        </w:rPr>
        <w:t xml:space="preserve">, </w:t>
      </w:r>
      <w:proofErr w:type="spellStart"/>
      <w:r w:rsidR="00151E9D" w:rsidRPr="00276821">
        <w:rPr>
          <w:rFonts w:ascii="Arial" w:hAnsi="Arial" w:cs="Arial"/>
          <w:lang w:val="en-GB"/>
        </w:rPr>
        <w:t>jumlah</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pelaku</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usaha</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berbanding</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terbalik</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dengan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harga</w:t>
      </w:r>
      <w:proofErr w:type="spellEnd"/>
      <w:r w:rsidR="00151E9D" w:rsidRPr="00276821">
        <w:rPr>
          <w:rFonts w:ascii="Arial" w:hAnsi="Arial" w:cs="Arial"/>
          <w:lang w:val="en-GB"/>
        </w:rPr>
        <w:t xml:space="preserve"> yang </w:t>
      </w:r>
      <w:proofErr w:type="spellStart"/>
      <w:r w:rsidR="00151E9D" w:rsidRPr="00276821">
        <w:rPr>
          <w:rFonts w:ascii="Arial" w:hAnsi="Arial" w:cs="Arial"/>
          <w:lang w:val="en-GB"/>
        </w:rPr>
        <w:t>diterima</w:t>
      </w:r>
      <w:proofErr w:type="spellEnd"/>
      <w:r w:rsidR="00151E9D" w:rsidRPr="00276821">
        <w:rPr>
          <w:rFonts w:ascii="Arial" w:hAnsi="Arial" w:cs="Arial"/>
          <w:lang w:val="en-GB"/>
        </w:rPr>
        <w:t xml:space="preserve"> oleh </w:t>
      </w:r>
      <w:proofErr w:type="spellStart"/>
      <w:r w:rsidR="00151E9D" w:rsidRPr="00276821">
        <w:rPr>
          <w:rFonts w:ascii="Arial" w:hAnsi="Arial" w:cs="Arial"/>
          <w:lang w:val="en-GB"/>
        </w:rPr>
        <w:t>nelayan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Semakin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banyak</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pelaku</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usaha</w:t>
      </w:r>
      <w:proofErr w:type="spellEnd"/>
      <w:r w:rsidR="00151E9D" w:rsidRPr="00276821">
        <w:rPr>
          <w:rFonts w:ascii="Arial" w:hAnsi="Arial" w:cs="Arial"/>
          <w:lang w:val="en-GB"/>
        </w:rPr>
        <w:t xml:space="preserve"> pada </w:t>
      </w:r>
      <w:proofErr w:type="spellStart"/>
      <w:r w:rsidR="00151E9D" w:rsidRPr="00276821">
        <w:rPr>
          <w:rFonts w:ascii="Arial" w:hAnsi="Arial" w:cs="Arial"/>
          <w:lang w:val="en-GB"/>
        </w:rPr>
        <w:t>saluran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pemasaran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maka</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harga</w:t>
      </w:r>
      <w:proofErr w:type="spellEnd"/>
      <w:r w:rsidR="00151E9D" w:rsidRPr="00276821">
        <w:rPr>
          <w:rFonts w:ascii="Arial" w:hAnsi="Arial" w:cs="Arial"/>
          <w:lang w:val="en-GB"/>
        </w:rPr>
        <w:t xml:space="preserve"> yang </w:t>
      </w:r>
      <w:proofErr w:type="spellStart"/>
      <w:r w:rsidR="00151E9D" w:rsidRPr="00276821">
        <w:rPr>
          <w:rFonts w:ascii="Arial" w:hAnsi="Arial" w:cs="Arial"/>
          <w:lang w:val="en-GB"/>
        </w:rPr>
        <w:t>diterima</w:t>
      </w:r>
      <w:proofErr w:type="spellEnd"/>
      <w:r w:rsidR="00151E9D" w:rsidRPr="00276821">
        <w:rPr>
          <w:rFonts w:ascii="Arial" w:hAnsi="Arial" w:cs="Arial"/>
          <w:lang w:val="en-GB"/>
        </w:rPr>
        <w:t xml:space="preserve"> oleh </w:t>
      </w:r>
      <w:proofErr w:type="spellStart"/>
      <w:r w:rsidR="00151E9D" w:rsidRPr="00276821">
        <w:rPr>
          <w:rFonts w:ascii="Arial" w:hAnsi="Arial" w:cs="Arial"/>
          <w:lang w:val="en-GB"/>
        </w:rPr>
        <w:t>nelayan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akan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semakin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rendah</w:t>
      </w:r>
      <w:proofErr w:type="spellEnd"/>
      <w:r w:rsidR="00151E9D" w:rsidRPr="00276821">
        <w:rPr>
          <w:rFonts w:ascii="Arial" w:hAnsi="Arial" w:cs="Arial"/>
          <w:lang w:val="en-GB"/>
        </w:rPr>
        <w:t xml:space="preserve"> pula. </w:t>
      </w:r>
      <w:proofErr w:type="spellStart"/>
      <w:r w:rsidR="00151E9D" w:rsidRPr="00276821">
        <w:rPr>
          <w:rFonts w:ascii="Arial" w:hAnsi="Arial" w:cs="Arial"/>
          <w:lang w:val="en-GB"/>
        </w:rPr>
        <w:t>Menurut</w:t>
      </w:r>
      <w:proofErr w:type="spellEnd"/>
      <w:r w:rsidR="00151E9D" w:rsidRPr="00276821">
        <w:rPr>
          <w:rFonts w:ascii="Arial" w:hAnsi="Arial" w:cs="Arial"/>
          <w:lang w:val="en-GB"/>
        </w:rPr>
        <w:t xml:space="preserve"> </w:t>
      </w:r>
      <w:r w:rsidR="00300609">
        <w:rPr>
          <w:rFonts w:ascii="Arial" w:hAnsi="Arial" w:cs="Arial"/>
          <w:noProof/>
          <w:lang w:val="en-ID"/>
        </w:rPr>
        <w:t>Siregar</w:t>
      </w:r>
      <w:r w:rsidR="00300609" w:rsidRPr="00300609">
        <w:rPr>
          <w:rFonts w:ascii="Arial" w:hAnsi="Arial" w:cs="Arial"/>
          <w:noProof/>
          <w:lang w:val="en-ID"/>
        </w:rPr>
        <w:t xml:space="preserve"> </w:t>
      </w:r>
      <w:r w:rsidR="00300609">
        <w:rPr>
          <w:rFonts w:ascii="Arial" w:hAnsi="Arial" w:cs="Arial"/>
          <w:noProof/>
          <w:lang w:val="en-ID"/>
        </w:rPr>
        <w:t>(</w:t>
      </w:r>
      <w:r w:rsidR="00300609" w:rsidRPr="00300609">
        <w:rPr>
          <w:rFonts w:ascii="Arial" w:hAnsi="Arial" w:cs="Arial"/>
          <w:noProof/>
          <w:lang w:val="en-ID"/>
        </w:rPr>
        <w:t>2018)</w:t>
      </w:r>
      <w:r w:rsidR="00151E9D" w:rsidRPr="00276821">
        <w:rPr>
          <w:rFonts w:ascii="Arial" w:hAnsi="Arial" w:cs="Arial"/>
          <w:lang w:val="en-GB"/>
        </w:rPr>
        <w:t xml:space="preserve">, area </w:t>
      </w:r>
      <w:proofErr w:type="spellStart"/>
      <w:r w:rsidR="00151E9D" w:rsidRPr="00276821">
        <w:rPr>
          <w:rFonts w:ascii="Arial" w:hAnsi="Arial" w:cs="Arial"/>
          <w:lang w:val="en-GB"/>
        </w:rPr>
        <w:t>pemasaran</w:t>
      </w:r>
      <w:proofErr w:type="spellEnd"/>
      <w:r w:rsidR="00151E9D" w:rsidRPr="00276821">
        <w:rPr>
          <w:rFonts w:ascii="Arial" w:hAnsi="Arial" w:cs="Arial"/>
          <w:lang w:val="en-GB"/>
        </w:rPr>
        <w:t xml:space="preserve"> yang </w:t>
      </w:r>
      <w:proofErr w:type="spellStart"/>
      <w:r w:rsidR="00151E9D" w:rsidRPr="00276821">
        <w:rPr>
          <w:rFonts w:ascii="Arial" w:hAnsi="Arial" w:cs="Arial"/>
          <w:lang w:val="en-GB"/>
        </w:rPr>
        <w:t>dibentuk</w:t>
      </w:r>
      <w:proofErr w:type="spellEnd"/>
      <w:r w:rsidR="00151E9D" w:rsidRPr="00276821">
        <w:rPr>
          <w:rFonts w:ascii="Arial" w:hAnsi="Arial" w:cs="Arial"/>
          <w:lang w:val="en-GB"/>
        </w:rPr>
        <w:t xml:space="preserve"> oleh </w:t>
      </w:r>
      <w:proofErr w:type="spellStart"/>
      <w:r w:rsidR="00151E9D" w:rsidRPr="00276821">
        <w:rPr>
          <w:rFonts w:ascii="Arial" w:hAnsi="Arial" w:cs="Arial"/>
          <w:lang w:val="en-GB"/>
        </w:rPr>
        <w:t>lembaga</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pemasaran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dalam</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menyampaikan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barang</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atau</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jasa</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dapat</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menyumbangkan</w:t>
      </w:r>
      <w:proofErr w:type="spellEnd"/>
      <w:r w:rsidR="00151E9D" w:rsidRPr="00276821">
        <w:rPr>
          <w:rFonts w:ascii="Arial" w:hAnsi="Arial" w:cs="Arial"/>
          <w:lang w:val="en-GB"/>
        </w:rPr>
        <w:t xml:space="preserve"> profit </w:t>
      </w:r>
      <w:proofErr w:type="spellStart"/>
      <w:r w:rsidR="00151E9D" w:rsidRPr="00276821">
        <w:rPr>
          <w:rFonts w:ascii="Arial" w:hAnsi="Arial" w:cs="Arial"/>
          <w:lang w:val="en-GB"/>
        </w:rPr>
        <w:t>tertentu</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jika</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saluran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pemasaran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pendek</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maka</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harga</w:t>
      </w:r>
      <w:proofErr w:type="spellEnd"/>
      <w:r w:rsidR="00151E9D" w:rsidRPr="00276821">
        <w:rPr>
          <w:rFonts w:ascii="Arial" w:hAnsi="Arial" w:cs="Arial"/>
          <w:lang w:val="en-GB"/>
        </w:rPr>
        <w:t xml:space="preserve"> di </w:t>
      </w:r>
      <w:proofErr w:type="spellStart"/>
      <w:r w:rsidR="00151E9D" w:rsidRPr="00276821">
        <w:rPr>
          <w:rFonts w:ascii="Arial" w:hAnsi="Arial" w:cs="Arial"/>
          <w:lang w:val="en-GB"/>
        </w:rPr>
        <w:t>tingkat</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konsumen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tidak</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jauh</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berbeda</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dengan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harga</w:t>
      </w:r>
      <w:proofErr w:type="spellEnd"/>
      <w:r w:rsidR="00151E9D" w:rsidRPr="00276821">
        <w:rPr>
          <w:rFonts w:ascii="Arial" w:hAnsi="Arial" w:cs="Arial"/>
          <w:lang w:val="en-GB"/>
        </w:rPr>
        <w:t xml:space="preserve"> yang </w:t>
      </w:r>
      <w:proofErr w:type="spellStart"/>
      <w:r w:rsidR="00151E9D" w:rsidRPr="00276821">
        <w:rPr>
          <w:rFonts w:ascii="Arial" w:hAnsi="Arial" w:cs="Arial"/>
          <w:lang w:val="en-GB"/>
        </w:rPr>
        <w:t>diberikan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produsen</w:t>
      </w:r>
      <w:proofErr w:type="spellEnd"/>
      <w:r w:rsidR="00151E9D" w:rsidRPr="00276821">
        <w:rPr>
          <w:rFonts w:ascii="Arial" w:hAnsi="Arial" w:cs="Arial"/>
          <w:lang w:val="en-GB"/>
        </w:rPr>
        <w:t xml:space="preserve">, </w:t>
      </w:r>
      <w:proofErr w:type="spellStart"/>
      <w:r w:rsidR="00151E9D" w:rsidRPr="00276821">
        <w:rPr>
          <w:rFonts w:ascii="Arial" w:hAnsi="Arial" w:cs="Arial"/>
          <w:lang w:val="en-GB"/>
        </w:rPr>
        <w:t>begitu</w:t>
      </w:r>
      <w:proofErr w:type="spellEnd"/>
      <w:r w:rsidR="00151E9D" w:rsidRPr="00276821">
        <w:rPr>
          <w:rFonts w:ascii="Arial" w:hAnsi="Arial" w:cs="Arial"/>
          <w:lang w:val="en-GB"/>
        </w:rPr>
        <w:t xml:space="preserve"> juga </w:t>
      </w:r>
      <w:proofErr w:type="spellStart"/>
      <w:r w:rsidR="00151E9D" w:rsidRPr="00276821">
        <w:rPr>
          <w:rFonts w:ascii="Arial" w:hAnsi="Arial" w:cs="Arial"/>
          <w:lang w:val="en-GB"/>
        </w:rPr>
        <w:t>sebaliknya</w:t>
      </w:r>
      <w:proofErr w:type="spellEnd"/>
      <w:r w:rsidR="00151E9D" w:rsidRPr="00276821">
        <w:rPr>
          <w:rFonts w:ascii="Arial" w:hAnsi="Arial" w:cs="Arial"/>
          <w:lang w:val="en-GB"/>
        </w:rPr>
        <w:t>.</w:t>
      </w:r>
    </w:p>
    <w:p w14:paraId="31C394F0" w14:textId="373585BE" w:rsidR="00151E9D" w:rsidRPr="00276821" w:rsidRDefault="00151E9D" w:rsidP="00AA1645">
      <w:pPr>
        <w:jc w:val="both"/>
        <w:rPr>
          <w:rFonts w:ascii="Arial" w:hAnsi="Arial" w:cs="Arial"/>
          <w:lang w:val="en-GB"/>
        </w:rPr>
      </w:pPr>
    </w:p>
    <w:p w14:paraId="1B58999A" w14:textId="2FA8BC26" w:rsidR="00151E9D" w:rsidRPr="00276821" w:rsidRDefault="00151E9D" w:rsidP="00AA1645">
      <w:pPr>
        <w:jc w:val="both"/>
        <w:rPr>
          <w:rFonts w:ascii="Arial" w:hAnsi="Arial" w:cs="Arial"/>
          <w:b/>
          <w:bCs/>
          <w:lang w:val="en-GB"/>
        </w:rPr>
      </w:pPr>
      <w:r w:rsidRPr="00276821">
        <w:rPr>
          <w:rFonts w:ascii="Arial" w:hAnsi="Arial" w:cs="Arial"/>
          <w:b/>
          <w:bCs/>
          <w:lang w:val="en-GB"/>
        </w:rPr>
        <w:t xml:space="preserve">b. Margin </w:t>
      </w:r>
      <w:proofErr w:type="spellStart"/>
      <w:r w:rsidRPr="00276821">
        <w:rPr>
          <w:rFonts w:ascii="Arial" w:hAnsi="Arial" w:cs="Arial"/>
          <w:b/>
          <w:bCs/>
          <w:lang w:val="en-GB"/>
        </w:rPr>
        <w:t>Pemasaran</w:t>
      </w:r>
      <w:proofErr w:type="spellEnd"/>
      <w:r w:rsidR="0069043F" w:rsidRPr="00276821">
        <w:rPr>
          <w:rFonts w:ascii="Arial" w:hAnsi="Arial" w:cs="Arial"/>
          <w:b/>
          <w:bCs/>
          <w:lang w:val="en-GB"/>
        </w:rPr>
        <w:t xml:space="preserve"> dan </w:t>
      </w:r>
      <w:r w:rsidR="0069043F" w:rsidRPr="00276821">
        <w:rPr>
          <w:rFonts w:ascii="Arial" w:hAnsi="Arial" w:cs="Arial"/>
          <w:b/>
          <w:bCs/>
          <w:i/>
          <w:iCs/>
          <w:lang w:val="en-GB"/>
        </w:rPr>
        <w:t>Fisherman’s share</w:t>
      </w:r>
      <w:r w:rsidR="0069043F" w:rsidRPr="00276821">
        <w:rPr>
          <w:rFonts w:ascii="Arial" w:hAnsi="Arial" w:cs="Arial"/>
          <w:b/>
          <w:bCs/>
          <w:lang w:val="en-GB"/>
        </w:rPr>
        <w:t xml:space="preserve"> </w:t>
      </w:r>
    </w:p>
    <w:p w14:paraId="01441ABE" w14:textId="133D3745" w:rsidR="00151E9D" w:rsidRPr="00276821" w:rsidRDefault="0069043F" w:rsidP="00AA1645">
      <w:pPr>
        <w:jc w:val="both"/>
        <w:rPr>
          <w:rFonts w:ascii="Arial" w:hAnsi="Arial" w:cs="Arial"/>
          <w:lang w:val="en-GB"/>
        </w:rPr>
      </w:pPr>
      <w:r w:rsidRPr="00276821">
        <w:rPr>
          <w:rFonts w:ascii="Arial" w:hAnsi="Arial" w:cs="Arial"/>
          <w:b/>
          <w:bCs/>
          <w:lang w:val="en-GB"/>
        </w:rPr>
        <w:tab/>
      </w:r>
      <w:r w:rsidRPr="00276821">
        <w:rPr>
          <w:rFonts w:ascii="Arial" w:hAnsi="Arial" w:cs="Arial"/>
          <w:lang w:val="en-GB"/>
        </w:rPr>
        <w:t xml:space="preserve">Margin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merupakan</w:t>
      </w:r>
      <w:proofErr w:type="spellEnd"/>
      <w:r w:rsidRPr="00276821">
        <w:rPr>
          <w:rFonts w:ascii="Arial" w:hAnsi="Arial" w:cs="Arial"/>
          <w:lang w:val="en-GB"/>
        </w:rPr>
        <w:t xml:space="preserve"> </w:t>
      </w:r>
      <w:proofErr w:type="spellStart"/>
      <w:r w:rsidRPr="00276821">
        <w:rPr>
          <w:rFonts w:ascii="Arial" w:hAnsi="Arial" w:cs="Arial"/>
          <w:lang w:val="en-GB"/>
        </w:rPr>
        <w:t>perbedaan</w:t>
      </w:r>
      <w:proofErr w:type="spellEnd"/>
      <w:r w:rsidRPr="00276821">
        <w:rPr>
          <w:rFonts w:ascii="Arial" w:hAnsi="Arial" w:cs="Arial"/>
          <w:lang w:val="en-GB"/>
        </w:rPr>
        <w:t xml:space="preserve"> </w:t>
      </w:r>
      <w:proofErr w:type="spellStart"/>
      <w:r w:rsidRPr="00276821">
        <w:rPr>
          <w:rFonts w:ascii="Arial" w:hAnsi="Arial" w:cs="Arial"/>
          <w:lang w:val="en-GB"/>
        </w:rPr>
        <w:t>antara</w:t>
      </w:r>
      <w:proofErr w:type="spellEnd"/>
      <w:r w:rsidRPr="00276821">
        <w:rPr>
          <w:rFonts w:ascii="Arial" w:hAnsi="Arial" w:cs="Arial"/>
          <w:lang w:val="en-GB"/>
        </w:rPr>
        <w:t xml:space="preserve"> </w:t>
      </w:r>
      <w:proofErr w:type="spellStart"/>
      <w:r w:rsidRPr="00276821">
        <w:rPr>
          <w:rFonts w:ascii="Arial" w:hAnsi="Arial" w:cs="Arial"/>
          <w:lang w:val="en-GB"/>
        </w:rPr>
        <w:t>harga</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yang </w:t>
      </w:r>
      <w:proofErr w:type="spellStart"/>
      <w:r w:rsidRPr="00276821">
        <w:rPr>
          <w:rFonts w:ascii="Arial" w:hAnsi="Arial" w:cs="Arial"/>
          <w:lang w:val="en-GB"/>
        </w:rPr>
        <w:t>dibayarkan</w:t>
      </w:r>
      <w:proofErr w:type="spellEnd"/>
      <w:r w:rsidRPr="00276821">
        <w:rPr>
          <w:rFonts w:ascii="Arial" w:hAnsi="Arial" w:cs="Arial"/>
          <w:lang w:val="en-GB"/>
        </w:rPr>
        <w:t xml:space="preserve"> </w:t>
      </w:r>
      <w:proofErr w:type="spellStart"/>
      <w:r w:rsidRPr="00276821">
        <w:rPr>
          <w:rFonts w:ascii="Arial" w:hAnsi="Arial" w:cs="Arial"/>
          <w:lang w:val="en-GB"/>
        </w:rPr>
        <w:t>konsumen</w:t>
      </w:r>
      <w:proofErr w:type="spellEnd"/>
      <w:r w:rsidRPr="00276821">
        <w:rPr>
          <w:rFonts w:ascii="Arial" w:hAnsi="Arial" w:cs="Arial"/>
          <w:lang w:val="en-GB"/>
        </w:rPr>
        <w:t xml:space="preserve"> </w:t>
      </w:r>
      <w:proofErr w:type="spellStart"/>
      <w:r w:rsidRPr="00276821">
        <w:rPr>
          <w:rFonts w:ascii="Arial" w:hAnsi="Arial" w:cs="Arial"/>
          <w:lang w:val="en-GB"/>
        </w:rPr>
        <w:t>akhir</w:t>
      </w:r>
      <w:proofErr w:type="spellEnd"/>
      <w:r w:rsidRPr="00276821">
        <w:rPr>
          <w:rFonts w:ascii="Arial" w:hAnsi="Arial" w:cs="Arial"/>
          <w:lang w:val="en-GB"/>
        </w:rPr>
        <w:t xml:space="preserve"> </w:t>
      </w:r>
      <w:proofErr w:type="spellStart"/>
      <w:r w:rsidRPr="00276821">
        <w:rPr>
          <w:rFonts w:ascii="Arial" w:hAnsi="Arial" w:cs="Arial"/>
          <w:lang w:val="en-GB"/>
        </w:rPr>
        <w:t>dengan</w:t>
      </w:r>
      <w:proofErr w:type="spellEnd"/>
      <w:r w:rsidRPr="00276821">
        <w:rPr>
          <w:rFonts w:ascii="Arial" w:hAnsi="Arial" w:cs="Arial"/>
          <w:lang w:val="en-GB"/>
        </w:rPr>
        <w:t xml:space="preserve"> yang </w:t>
      </w:r>
      <w:proofErr w:type="spellStart"/>
      <w:r w:rsidRPr="00276821">
        <w:rPr>
          <w:rFonts w:ascii="Arial" w:hAnsi="Arial" w:cs="Arial"/>
          <w:lang w:val="en-GB"/>
        </w:rPr>
        <w:t>diterima</w:t>
      </w:r>
      <w:proofErr w:type="spellEnd"/>
      <w:r w:rsidRPr="00276821">
        <w:rPr>
          <w:rFonts w:ascii="Arial" w:hAnsi="Arial" w:cs="Arial"/>
          <w:lang w:val="en-GB"/>
        </w:rPr>
        <w:t xml:space="preserve"> </w:t>
      </w:r>
      <w:proofErr w:type="spellStart"/>
      <w:r w:rsidRPr="00276821">
        <w:rPr>
          <w:rFonts w:ascii="Arial" w:hAnsi="Arial" w:cs="Arial"/>
          <w:lang w:val="en-GB"/>
        </w:rPr>
        <w:t>nelayan</w:t>
      </w:r>
      <w:proofErr w:type="spellEnd"/>
      <w:r w:rsidRPr="00276821">
        <w:rPr>
          <w:rFonts w:ascii="Arial" w:hAnsi="Arial" w:cs="Arial"/>
          <w:lang w:val="en-GB"/>
        </w:rPr>
        <w:t xml:space="preserve"> (</w:t>
      </w:r>
      <w:proofErr w:type="spellStart"/>
      <w:r w:rsidRPr="00276821">
        <w:rPr>
          <w:rFonts w:ascii="Arial" w:hAnsi="Arial" w:cs="Arial"/>
          <w:lang w:val="en-GB"/>
        </w:rPr>
        <w:t>produsen</w:t>
      </w:r>
      <w:proofErr w:type="spellEnd"/>
      <w:r w:rsidRPr="00276821">
        <w:rPr>
          <w:rFonts w:ascii="Arial" w:hAnsi="Arial" w:cs="Arial"/>
          <w:lang w:val="en-GB"/>
        </w:rPr>
        <w:t xml:space="preserve">) </w:t>
      </w:r>
      <w:proofErr w:type="spellStart"/>
      <w:r w:rsidRPr="00276821">
        <w:rPr>
          <w:rFonts w:ascii="Arial" w:hAnsi="Arial" w:cs="Arial"/>
          <w:lang w:val="en-GB"/>
        </w:rPr>
        <w:t>atau</w:t>
      </w:r>
      <w:proofErr w:type="spellEnd"/>
      <w:r w:rsidRPr="00276821">
        <w:rPr>
          <w:rFonts w:ascii="Arial" w:hAnsi="Arial" w:cs="Arial"/>
          <w:lang w:val="en-GB"/>
        </w:rPr>
        <w:t xml:space="preserve"> </w:t>
      </w:r>
      <w:proofErr w:type="spellStart"/>
      <w:r w:rsidRPr="00276821">
        <w:rPr>
          <w:rFonts w:ascii="Arial" w:hAnsi="Arial" w:cs="Arial"/>
          <w:lang w:val="en-GB"/>
        </w:rPr>
        <w:t>selisih</w:t>
      </w:r>
      <w:proofErr w:type="spellEnd"/>
      <w:r w:rsidRPr="00276821">
        <w:rPr>
          <w:rFonts w:ascii="Arial" w:hAnsi="Arial" w:cs="Arial"/>
          <w:lang w:val="en-GB"/>
        </w:rPr>
        <w:t xml:space="preserve"> </w:t>
      </w:r>
      <w:proofErr w:type="spellStart"/>
      <w:r w:rsidRPr="00276821">
        <w:rPr>
          <w:rFonts w:ascii="Arial" w:hAnsi="Arial" w:cs="Arial"/>
          <w:lang w:val="en-GB"/>
        </w:rPr>
        <w:t>harga</w:t>
      </w:r>
      <w:proofErr w:type="spellEnd"/>
      <w:r w:rsidRPr="00276821">
        <w:rPr>
          <w:rFonts w:ascii="Arial" w:hAnsi="Arial" w:cs="Arial"/>
          <w:lang w:val="en-GB"/>
        </w:rPr>
        <w:t xml:space="preserve"> di </w:t>
      </w:r>
      <w:proofErr w:type="spellStart"/>
      <w:r w:rsidRPr="00276821">
        <w:rPr>
          <w:rFonts w:ascii="Arial" w:hAnsi="Arial" w:cs="Arial"/>
          <w:lang w:val="en-GB"/>
        </w:rPr>
        <w:t>tiap</w:t>
      </w:r>
      <w:proofErr w:type="spellEnd"/>
      <w:r w:rsidRPr="00276821">
        <w:rPr>
          <w:rFonts w:ascii="Arial" w:hAnsi="Arial" w:cs="Arial"/>
          <w:lang w:val="en-GB"/>
        </w:rPr>
        <w:t xml:space="preserve"> </w:t>
      </w:r>
      <w:proofErr w:type="spellStart"/>
      <w:r w:rsidRPr="00276821">
        <w:rPr>
          <w:rFonts w:ascii="Arial" w:hAnsi="Arial" w:cs="Arial"/>
          <w:lang w:val="en-GB"/>
        </w:rPr>
        <w:t>lembaga</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r w:rsidRPr="00276821">
        <w:rPr>
          <w:rFonts w:ascii="Arial" w:hAnsi="Arial" w:cs="Arial"/>
          <w:i/>
          <w:iCs/>
          <w:lang w:val="en-GB"/>
        </w:rPr>
        <w:t>Fisherman’s</w:t>
      </w:r>
      <w:r w:rsidRPr="00276821">
        <w:rPr>
          <w:rFonts w:ascii="Arial" w:hAnsi="Arial" w:cs="Arial"/>
          <w:lang w:val="en-GB"/>
        </w:rPr>
        <w:t xml:space="preserve"> </w:t>
      </w:r>
      <w:r w:rsidRPr="00276821">
        <w:rPr>
          <w:rFonts w:ascii="Arial" w:hAnsi="Arial" w:cs="Arial"/>
          <w:i/>
          <w:iCs/>
          <w:lang w:val="en-GB"/>
        </w:rPr>
        <w:t>share</w:t>
      </w:r>
      <w:r w:rsidRPr="00276821">
        <w:rPr>
          <w:rFonts w:ascii="Arial" w:hAnsi="Arial" w:cs="Arial"/>
          <w:lang w:val="en-GB"/>
        </w:rPr>
        <w:t xml:space="preserve"> </w:t>
      </w:r>
      <w:proofErr w:type="spellStart"/>
      <w:r w:rsidRPr="00276821">
        <w:rPr>
          <w:rFonts w:ascii="Arial" w:hAnsi="Arial" w:cs="Arial"/>
          <w:lang w:val="en-GB"/>
        </w:rPr>
        <w:t>merupakan</w:t>
      </w:r>
      <w:proofErr w:type="spellEnd"/>
      <w:r w:rsidRPr="00276821">
        <w:rPr>
          <w:rFonts w:ascii="Arial" w:hAnsi="Arial" w:cs="Arial"/>
          <w:lang w:val="en-GB"/>
        </w:rPr>
        <w:t xml:space="preserve"> </w:t>
      </w:r>
      <w:proofErr w:type="spellStart"/>
      <w:r w:rsidRPr="00276821">
        <w:rPr>
          <w:rFonts w:ascii="Arial" w:hAnsi="Arial" w:cs="Arial"/>
          <w:lang w:val="en-GB"/>
        </w:rPr>
        <w:t>analisis</w:t>
      </w:r>
      <w:proofErr w:type="spellEnd"/>
      <w:r w:rsidRPr="00276821">
        <w:rPr>
          <w:rFonts w:ascii="Arial" w:hAnsi="Arial" w:cs="Arial"/>
          <w:lang w:val="en-GB"/>
        </w:rPr>
        <w:t xml:space="preserve"> yang </w:t>
      </w:r>
      <w:proofErr w:type="spellStart"/>
      <w:r w:rsidRPr="00276821">
        <w:rPr>
          <w:rFonts w:ascii="Arial" w:hAnsi="Arial" w:cs="Arial"/>
          <w:lang w:val="en-GB"/>
        </w:rPr>
        <w:t>digunakan</w:t>
      </w:r>
      <w:proofErr w:type="spellEnd"/>
      <w:r w:rsidRPr="00276821">
        <w:rPr>
          <w:rFonts w:ascii="Arial" w:hAnsi="Arial" w:cs="Arial"/>
          <w:lang w:val="en-GB"/>
        </w:rPr>
        <w:t xml:space="preserve"> </w:t>
      </w:r>
      <w:proofErr w:type="spellStart"/>
      <w:r w:rsidRPr="00276821">
        <w:rPr>
          <w:rFonts w:ascii="Arial" w:hAnsi="Arial" w:cs="Arial"/>
          <w:lang w:val="en-GB"/>
        </w:rPr>
        <w:t>untuk</w:t>
      </w:r>
      <w:proofErr w:type="spellEnd"/>
      <w:r w:rsidRPr="00276821">
        <w:rPr>
          <w:rFonts w:ascii="Arial" w:hAnsi="Arial" w:cs="Arial"/>
          <w:lang w:val="en-GB"/>
        </w:rPr>
        <w:t xml:space="preserve"> </w:t>
      </w:r>
      <w:proofErr w:type="spellStart"/>
      <w:r w:rsidRPr="00276821">
        <w:rPr>
          <w:rFonts w:ascii="Arial" w:hAnsi="Arial" w:cs="Arial"/>
          <w:lang w:val="en-GB"/>
        </w:rPr>
        <w:t>membandingkan</w:t>
      </w:r>
      <w:proofErr w:type="spellEnd"/>
      <w:r w:rsidRPr="00276821">
        <w:rPr>
          <w:rFonts w:ascii="Arial" w:hAnsi="Arial" w:cs="Arial"/>
          <w:lang w:val="en-GB"/>
        </w:rPr>
        <w:t xml:space="preserve"> </w:t>
      </w:r>
      <w:proofErr w:type="spellStart"/>
      <w:r w:rsidRPr="00276821">
        <w:rPr>
          <w:rFonts w:ascii="Arial" w:hAnsi="Arial" w:cs="Arial"/>
          <w:lang w:val="en-GB"/>
        </w:rPr>
        <w:t>harga</w:t>
      </w:r>
      <w:proofErr w:type="spellEnd"/>
      <w:r w:rsidRPr="00276821">
        <w:rPr>
          <w:rFonts w:ascii="Arial" w:hAnsi="Arial" w:cs="Arial"/>
          <w:lang w:val="en-GB"/>
        </w:rPr>
        <w:t xml:space="preserve"> yang </w:t>
      </w:r>
      <w:proofErr w:type="spellStart"/>
      <w:r w:rsidRPr="00276821">
        <w:rPr>
          <w:rFonts w:ascii="Arial" w:hAnsi="Arial" w:cs="Arial"/>
          <w:lang w:val="en-GB"/>
        </w:rPr>
        <w:t>diterima</w:t>
      </w:r>
      <w:proofErr w:type="spellEnd"/>
      <w:r w:rsidRPr="00276821">
        <w:rPr>
          <w:rFonts w:ascii="Arial" w:hAnsi="Arial" w:cs="Arial"/>
          <w:lang w:val="en-GB"/>
        </w:rPr>
        <w:t xml:space="preserve"> oleh </w:t>
      </w:r>
      <w:proofErr w:type="spellStart"/>
      <w:r w:rsidRPr="00276821">
        <w:rPr>
          <w:rFonts w:ascii="Arial" w:hAnsi="Arial" w:cs="Arial"/>
          <w:lang w:val="en-GB"/>
        </w:rPr>
        <w:t>nelayan</w:t>
      </w:r>
      <w:proofErr w:type="spellEnd"/>
      <w:r w:rsidRPr="00276821">
        <w:rPr>
          <w:rFonts w:ascii="Arial" w:hAnsi="Arial" w:cs="Arial"/>
          <w:lang w:val="en-GB"/>
        </w:rPr>
        <w:t xml:space="preserve">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harga</w:t>
      </w:r>
      <w:proofErr w:type="spellEnd"/>
      <w:r w:rsidRPr="00276821">
        <w:rPr>
          <w:rFonts w:ascii="Arial" w:hAnsi="Arial" w:cs="Arial"/>
          <w:lang w:val="en-GB"/>
        </w:rPr>
        <w:t xml:space="preserve"> yang </w:t>
      </w:r>
      <w:proofErr w:type="spellStart"/>
      <w:r w:rsidRPr="00276821">
        <w:rPr>
          <w:rFonts w:ascii="Arial" w:hAnsi="Arial" w:cs="Arial"/>
          <w:lang w:val="en-GB"/>
        </w:rPr>
        <w:t>dibayarkan</w:t>
      </w:r>
      <w:proofErr w:type="spellEnd"/>
      <w:r w:rsidRPr="00276821">
        <w:rPr>
          <w:rFonts w:ascii="Arial" w:hAnsi="Arial" w:cs="Arial"/>
          <w:lang w:val="en-GB"/>
        </w:rPr>
        <w:t xml:space="preserve"> oleh </w:t>
      </w:r>
      <w:proofErr w:type="spellStart"/>
      <w:r w:rsidRPr="00276821">
        <w:rPr>
          <w:rFonts w:ascii="Arial" w:hAnsi="Arial" w:cs="Arial"/>
          <w:lang w:val="en-GB"/>
        </w:rPr>
        <w:t>konsumen</w:t>
      </w:r>
      <w:proofErr w:type="spellEnd"/>
      <w:r w:rsidRPr="00276821">
        <w:rPr>
          <w:rFonts w:ascii="Arial" w:hAnsi="Arial" w:cs="Arial"/>
          <w:lang w:val="en-GB"/>
        </w:rPr>
        <w:t xml:space="preserve"> </w:t>
      </w:r>
      <w:proofErr w:type="spellStart"/>
      <w:r w:rsidRPr="00276821">
        <w:rPr>
          <w:rFonts w:ascii="Arial" w:hAnsi="Arial" w:cs="Arial"/>
          <w:lang w:val="en-GB"/>
        </w:rPr>
        <w:t>akhir</w:t>
      </w:r>
      <w:proofErr w:type="spellEnd"/>
      <w:r w:rsidRPr="00276821">
        <w:rPr>
          <w:rFonts w:ascii="Arial" w:hAnsi="Arial" w:cs="Arial"/>
          <w:lang w:val="en-GB"/>
        </w:rPr>
        <w:t xml:space="preserve">. </w:t>
      </w:r>
      <w:proofErr w:type="spellStart"/>
      <w:r w:rsidRPr="00276821">
        <w:rPr>
          <w:rFonts w:ascii="Arial" w:hAnsi="Arial" w:cs="Arial"/>
          <w:lang w:val="en-GB"/>
        </w:rPr>
        <w:t>Analisis</w:t>
      </w:r>
      <w:proofErr w:type="spellEnd"/>
      <w:r w:rsidRPr="00276821">
        <w:rPr>
          <w:rFonts w:ascii="Arial" w:hAnsi="Arial" w:cs="Arial"/>
          <w:lang w:val="en-GB"/>
        </w:rPr>
        <w:t xml:space="preserve"> </w:t>
      </w:r>
      <w:r w:rsidRPr="00276821">
        <w:rPr>
          <w:rFonts w:ascii="Arial" w:hAnsi="Arial" w:cs="Arial"/>
          <w:i/>
          <w:iCs/>
          <w:lang w:val="en-GB"/>
        </w:rPr>
        <w:t>fisherman’s share</w:t>
      </w:r>
      <w:r w:rsidRPr="00276821">
        <w:rPr>
          <w:rFonts w:ascii="Arial" w:hAnsi="Arial" w:cs="Arial"/>
          <w:lang w:val="en-GB"/>
        </w:rPr>
        <w:t xml:space="preserve"> </w:t>
      </w:r>
      <w:proofErr w:type="spellStart"/>
      <w:r w:rsidRPr="00276821">
        <w:rPr>
          <w:rFonts w:ascii="Arial" w:hAnsi="Arial" w:cs="Arial"/>
          <w:lang w:val="en-GB"/>
        </w:rPr>
        <w:t>merupakan</w:t>
      </w:r>
      <w:proofErr w:type="spellEnd"/>
      <w:r w:rsidRPr="00276821">
        <w:rPr>
          <w:rFonts w:ascii="Arial" w:hAnsi="Arial" w:cs="Arial"/>
          <w:lang w:val="en-GB"/>
        </w:rPr>
        <w:t xml:space="preserve"> </w:t>
      </w:r>
      <w:proofErr w:type="spellStart"/>
      <w:r w:rsidRPr="00276821">
        <w:rPr>
          <w:rFonts w:ascii="Arial" w:hAnsi="Arial" w:cs="Arial"/>
          <w:lang w:val="en-GB"/>
        </w:rPr>
        <w:t>bagian</w:t>
      </w:r>
      <w:proofErr w:type="spellEnd"/>
      <w:r w:rsidRPr="00276821">
        <w:rPr>
          <w:rFonts w:ascii="Arial" w:hAnsi="Arial" w:cs="Arial"/>
          <w:lang w:val="en-GB"/>
        </w:rPr>
        <w:t xml:space="preserve"> yang </w:t>
      </w:r>
      <w:proofErr w:type="spellStart"/>
      <w:r w:rsidRPr="00276821">
        <w:rPr>
          <w:rFonts w:ascii="Arial" w:hAnsi="Arial" w:cs="Arial"/>
          <w:lang w:val="en-GB"/>
        </w:rPr>
        <w:t>diterima</w:t>
      </w:r>
      <w:proofErr w:type="spellEnd"/>
      <w:r w:rsidRPr="00276821">
        <w:rPr>
          <w:rFonts w:ascii="Arial" w:hAnsi="Arial" w:cs="Arial"/>
          <w:lang w:val="en-GB"/>
        </w:rPr>
        <w:t xml:space="preserve"> oleh </w:t>
      </w:r>
      <w:proofErr w:type="spellStart"/>
      <w:r w:rsidRPr="00276821">
        <w:rPr>
          <w:rFonts w:ascii="Arial" w:hAnsi="Arial" w:cs="Arial"/>
          <w:lang w:val="en-GB"/>
        </w:rPr>
        <w:t>nelayan</w:t>
      </w:r>
      <w:proofErr w:type="spellEnd"/>
      <w:r w:rsidRPr="00276821">
        <w:rPr>
          <w:rFonts w:ascii="Arial" w:hAnsi="Arial" w:cs="Arial"/>
          <w:lang w:val="en-GB"/>
        </w:rPr>
        <w:t xml:space="preserve"> </w:t>
      </w:r>
      <w:proofErr w:type="spellStart"/>
      <w:r w:rsidRPr="00276821">
        <w:rPr>
          <w:rFonts w:ascii="Arial" w:hAnsi="Arial" w:cs="Arial"/>
          <w:lang w:val="en-GB"/>
        </w:rPr>
        <w:t>dalam</w:t>
      </w:r>
      <w:proofErr w:type="spellEnd"/>
      <w:r w:rsidRPr="00276821">
        <w:rPr>
          <w:rFonts w:ascii="Arial" w:hAnsi="Arial" w:cs="Arial"/>
          <w:lang w:val="en-GB"/>
        </w:rPr>
        <w:t xml:space="preserve"> </w:t>
      </w:r>
      <w:proofErr w:type="spellStart"/>
      <w:r w:rsidRPr="00276821">
        <w:rPr>
          <w:rFonts w:ascii="Arial" w:hAnsi="Arial" w:cs="Arial"/>
          <w:lang w:val="en-GB"/>
        </w:rPr>
        <w:t>persen</w:t>
      </w:r>
      <w:proofErr w:type="spellEnd"/>
      <w:r w:rsidRPr="00276821">
        <w:rPr>
          <w:rFonts w:ascii="Arial" w:hAnsi="Arial" w:cs="Arial"/>
          <w:lang w:val="en-GB"/>
        </w:rPr>
        <w:t xml:space="preserve">. </w:t>
      </w:r>
      <w:proofErr w:type="spellStart"/>
      <w:r w:rsidRPr="00276821">
        <w:rPr>
          <w:rFonts w:ascii="Arial" w:hAnsi="Arial" w:cs="Arial"/>
          <w:lang w:val="en-GB"/>
        </w:rPr>
        <w:t>Semakin</w:t>
      </w:r>
      <w:proofErr w:type="spellEnd"/>
      <w:r w:rsidRPr="00276821">
        <w:rPr>
          <w:rFonts w:ascii="Arial" w:hAnsi="Arial" w:cs="Arial"/>
          <w:lang w:val="en-GB"/>
        </w:rPr>
        <w:t xml:space="preserve"> </w:t>
      </w:r>
      <w:proofErr w:type="spellStart"/>
      <w:r w:rsidRPr="00276821">
        <w:rPr>
          <w:rFonts w:ascii="Arial" w:hAnsi="Arial" w:cs="Arial"/>
          <w:lang w:val="en-GB"/>
        </w:rPr>
        <w:t>tinggi</w:t>
      </w:r>
      <w:proofErr w:type="spellEnd"/>
      <w:r w:rsidRPr="00276821">
        <w:rPr>
          <w:rFonts w:ascii="Arial" w:hAnsi="Arial" w:cs="Arial"/>
          <w:lang w:val="en-GB"/>
        </w:rPr>
        <w:t xml:space="preserve"> </w:t>
      </w:r>
      <w:proofErr w:type="spellStart"/>
      <w:r w:rsidRPr="00276821">
        <w:rPr>
          <w:rFonts w:ascii="Arial" w:hAnsi="Arial" w:cs="Arial"/>
          <w:lang w:val="en-GB"/>
        </w:rPr>
        <w:t>nilai</w:t>
      </w:r>
      <w:proofErr w:type="spellEnd"/>
      <w:r w:rsidRPr="00276821">
        <w:rPr>
          <w:rFonts w:ascii="Arial" w:hAnsi="Arial" w:cs="Arial"/>
          <w:lang w:val="en-GB"/>
        </w:rPr>
        <w:t xml:space="preserve"> </w:t>
      </w:r>
      <w:r w:rsidRPr="00276821">
        <w:rPr>
          <w:rFonts w:ascii="Arial" w:hAnsi="Arial" w:cs="Arial"/>
          <w:i/>
          <w:iCs/>
          <w:lang w:val="en-GB"/>
        </w:rPr>
        <w:t>fisherman’s share</w:t>
      </w:r>
      <w:r w:rsidRPr="00276821">
        <w:rPr>
          <w:rFonts w:ascii="Arial" w:hAnsi="Arial" w:cs="Arial"/>
          <w:lang w:val="en-GB"/>
        </w:rPr>
        <w:t xml:space="preserve"> </w:t>
      </w:r>
      <w:proofErr w:type="spellStart"/>
      <w:r w:rsidRPr="00276821">
        <w:rPr>
          <w:rFonts w:ascii="Arial" w:hAnsi="Arial" w:cs="Arial"/>
          <w:lang w:val="en-GB"/>
        </w:rPr>
        <w:t>maka</w:t>
      </w:r>
      <w:proofErr w:type="spellEnd"/>
      <w:r w:rsidRPr="00276821">
        <w:rPr>
          <w:rFonts w:ascii="Arial" w:hAnsi="Arial" w:cs="Arial"/>
          <w:lang w:val="en-GB"/>
        </w:rPr>
        <w:t xml:space="preserve"> </w:t>
      </w:r>
      <w:proofErr w:type="spellStart"/>
      <w:r w:rsidRPr="00276821">
        <w:rPr>
          <w:rFonts w:ascii="Arial" w:hAnsi="Arial" w:cs="Arial"/>
          <w:lang w:val="en-GB"/>
        </w:rPr>
        <w:t>semakin</w:t>
      </w:r>
      <w:proofErr w:type="spellEnd"/>
      <w:r w:rsidRPr="00276821">
        <w:rPr>
          <w:rFonts w:ascii="Arial" w:hAnsi="Arial" w:cs="Arial"/>
          <w:lang w:val="en-GB"/>
        </w:rPr>
        <w:t xml:space="preserve"> </w:t>
      </w:r>
      <w:proofErr w:type="spellStart"/>
      <w:r w:rsidRPr="00276821">
        <w:rPr>
          <w:rFonts w:ascii="Arial" w:hAnsi="Arial" w:cs="Arial"/>
          <w:lang w:val="en-GB"/>
        </w:rPr>
        <w:t>tinggi</w:t>
      </w:r>
      <w:proofErr w:type="spellEnd"/>
      <w:r w:rsidRPr="00276821">
        <w:rPr>
          <w:rFonts w:ascii="Arial" w:hAnsi="Arial" w:cs="Arial"/>
          <w:lang w:val="en-GB"/>
        </w:rPr>
        <w:t xml:space="preserve"> </w:t>
      </w:r>
      <w:proofErr w:type="spellStart"/>
      <w:r w:rsidRPr="00276821">
        <w:rPr>
          <w:rFonts w:ascii="Arial" w:hAnsi="Arial" w:cs="Arial"/>
          <w:lang w:val="en-GB"/>
        </w:rPr>
        <w:t>pendapatan</w:t>
      </w:r>
      <w:proofErr w:type="spellEnd"/>
      <w:r w:rsidRPr="00276821">
        <w:rPr>
          <w:rFonts w:ascii="Arial" w:hAnsi="Arial" w:cs="Arial"/>
          <w:lang w:val="en-GB"/>
        </w:rPr>
        <w:t xml:space="preserve"> </w:t>
      </w:r>
      <w:proofErr w:type="spellStart"/>
      <w:r w:rsidRPr="00276821">
        <w:rPr>
          <w:rFonts w:ascii="Arial" w:hAnsi="Arial" w:cs="Arial"/>
          <w:lang w:val="en-GB"/>
        </w:rPr>
        <w:t>atau</w:t>
      </w:r>
      <w:proofErr w:type="spellEnd"/>
      <w:r w:rsidRPr="00276821">
        <w:rPr>
          <w:rFonts w:ascii="Arial" w:hAnsi="Arial" w:cs="Arial"/>
          <w:lang w:val="en-GB"/>
        </w:rPr>
        <w:t xml:space="preserve"> </w:t>
      </w:r>
      <w:proofErr w:type="spellStart"/>
      <w:r w:rsidRPr="00276821">
        <w:rPr>
          <w:rFonts w:ascii="Arial" w:hAnsi="Arial" w:cs="Arial"/>
          <w:lang w:val="en-GB"/>
        </w:rPr>
        <w:t>bagian</w:t>
      </w:r>
      <w:proofErr w:type="spellEnd"/>
      <w:r w:rsidRPr="00276821">
        <w:rPr>
          <w:rFonts w:ascii="Arial" w:hAnsi="Arial" w:cs="Arial"/>
          <w:lang w:val="en-GB"/>
        </w:rPr>
        <w:t xml:space="preserve"> yang </w:t>
      </w:r>
      <w:proofErr w:type="spellStart"/>
      <w:r w:rsidRPr="00276821">
        <w:rPr>
          <w:rFonts w:ascii="Arial" w:hAnsi="Arial" w:cs="Arial"/>
          <w:lang w:val="en-GB"/>
        </w:rPr>
        <w:t>diterima</w:t>
      </w:r>
      <w:proofErr w:type="spellEnd"/>
      <w:r w:rsidRPr="00276821">
        <w:rPr>
          <w:rFonts w:ascii="Arial" w:hAnsi="Arial" w:cs="Arial"/>
          <w:lang w:val="en-GB"/>
        </w:rPr>
        <w:t xml:space="preserve"> </w:t>
      </w:r>
      <w:proofErr w:type="spellStart"/>
      <w:r w:rsidRPr="00276821">
        <w:rPr>
          <w:rFonts w:ascii="Arial" w:hAnsi="Arial" w:cs="Arial"/>
          <w:lang w:val="en-GB"/>
        </w:rPr>
        <w:t>nelayan</w:t>
      </w:r>
      <w:proofErr w:type="spellEnd"/>
      <w:r w:rsidRPr="00276821">
        <w:rPr>
          <w:rFonts w:ascii="Arial" w:hAnsi="Arial" w:cs="Arial"/>
          <w:lang w:val="en-GB"/>
        </w:rPr>
        <w:t xml:space="preserve">, </w:t>
      </w:r>
      <w:proofErr w:type="spellStart"/>
      <w:r w:rsidRPr="00276821">
        <w:rPr>
          <w:rFonts w:ascii="Arial" w:hAnsi="Arial" w:cs="Arial"/>
          <w:lang w:val="en-GB"/>
        </w:rPr>
        <w:t>begitupun</w:t>
      </w:r>
      <w:proofErr w:type="spellEnd"/>
      <w:r w:rsidRPr="00276821">
        <w:rPr>
          <w:rFonts w:ascii="Arial" w:hAnsi="Arial" w:cs="Arial"/>
          <w:lang w:val="en-GB"/>
        </w:rPr>
        <w:t xml:space="preserve"> </w:t>
      </w:r>
      <w:proofErr w:type="spellStart"/>
      <w:r w:rsidRPr="00276821">
        <w:rPr>
          <w:rFonts w:ascii="Arial" w:hAnsi="Arial" w:cs="Arial"/>
          <w:lang w:val="en-GB"/>
        </w:rPr>
        <w:t>sebaliknya</w:t>
      </w:r>
      <w:proofErr w:type="spellEnd"/>
      <w:r w:rsidRPr="00276821">
        <w:rPr>
          <w:rFonts w:ascii="Arial" w:hAnsi="Arial" w:cs="Arial"/>
          <w:lang w:val="en-GB"/>
        </w:rPr>
        <w:t xml:space="preserve">. </w:t>
      </w:r>
      <w:proofErr w:type="spellStart"/>
      <w:r w:rsidRPr="00276821">
        <w:rPr>
          <w:rFonts w:ascii="Arial" w:hAnsi="Arial" w:cs="Arial"/>
          <w:lang w:val="en-GB"/>
        </w:rPr>
        <w:t>Marjin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dan </w:t>
      </w:r>
      <w:r w:rsidRPr="00276821">
        <w:rPr>
          <w:rFonts w:ascii="Arial" w:hAnsi="Arial" w:cs="Arial"/>
          <w:i/>
          <w:iCs/>
          <w:lang w:val="en-GB"/>
        </w:rPr>
        <w:t>fisherman’s share</w:t>
      </w:r>
      <w:r w:rsidRPr="00276821">
        <w:rPr>
          <w:rFonts w:ascii="Arial" w:hAnsi="Arial" w:cs="Arial"/>
          <w:lang w:val="en-GB"/>
        </w:rPr>
        <w:t xml:space="preserve"> </w:t>
      </w:r>
      <w:proofErr w:type="spellStart"/>
      <w:r w:rsidRPr="00276821">
        <w:rPr>
          <w:rFonts w:ascii="Arial" w:hAnsi="Arial" w:cs="Arial"/>
          <w:lang w:val="en-GB"/>
        </w:rPr>
        <w:t>dipengaruhi</w:t>
      </w:r>
      <w:proofErr w:type="spellEnd"/>
      <w:r w:rsidRPr="00276821">
        <w:rPr>
          <w:rFonts w:ascii="Arial" w:hAnsi="Arial" w:cs="Arial"/>
          <w:lang w:val="en-GB"/>
        </w:rPr>
        <w:t xml:space="preserve"> oleh </w:t>
      </w:r>
      <w:proofErr w:type="spellStart"/>
      <w:r w:rsidRPr="00276821">
        <w:rPr>
          <w:rFonts w:ascii="Arial" w:hAnsi="Arial" w:cs="Arial"/>
          <w:lang w:val="en-GB"/>
        </w:rPr>
        <w:t>banyaknya</w:t>
      </w:r>
      <w:proofErr w:type="spellEnd"/>
      <w:r w:rsidRPr="00276821">
        <w:rPr>
          <w:rFonts w:ascii="Arial" w:hAnsi="Arial" w:cs="Arial"/>
          <w:lang w:val="en-GB"/>
        </w:rPr>
        <w:t xml:space="preserve"> </w:t>
      </w:r>
      <w:proofErr w:type="spellStart"/>
      <w:r w:rsidRPr="00276821">
        <w:rPr>
          <w:rFonts w:ascii="Arial" w:hAnsi="Arial" w:cs="Arial"/>
          <w:lang w:val="en-GB"/>
        </w:rPr>
        <w:t>lembaga</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yang </w:t>
      </w:r>
      <w:proofErr w:type="spellStart"/>
      <w:r w:rsidRPr="00276821">
        <w:rPr>
          <w:rFonts w:ascii="Arial" w:hAnsi="Arial" w:cs="Arial"/>
          <w:lang w:val="en-GB"/>
        </w:rPr>
        <w:t>terlibat</w:t>
      </w:r>
      <w:proofErr w:type="spellEnd"/>
      <w:r w:rsidRPr="00276821">
        <w:rPr>
          <w:rFonts w:ascii="Arial" w:hAnsi="Arial" w:cs="Arial"/>
          <w:lang w:val="en-GB"/>
        </w:rPr>
        <w:t xml:space="preserve">. Hasil </w:t>
      </w:r>
      <w:proofErr w:type="spellStart"/>
      <w:r w:rsidRPr="00276821">
        <w:rPr>
          <w:rFonts w:ascii="Arial" w:hAnsi="Arial" w:cs="Arial"/>
          <w:lang w:val="en-GB"/>
        </w:rPr>
        <w:t>analisis</w:t>
      </w:r>
      <w:proofErr w:type="spellEnd"/>
      <w:r w:rsidRPr="00276821">
        <w:rPr>
          <w:rFonts w:ascii="Arial" w:hAnsi="Arial" w:cs="Arial"/>
          <w:lang w:val="en-GB"/>
        </w:rPr>
        <w:t xml:space="preserve"> margin </w:t>
      </w:r>
      <w:proofErr w:type="spellStart"/>
      <w:r w:rsidRPr="00276821">
        <w:rPr>
          <w:rFonts w:ascii="Arial" w:hAnsi="Arial" w:cs="Arial"/>
          <w:lang w:val="en-GB"/>
        </w:rPr>
        <w:t>pemasaran</w:t>
      </w:r>
      <w:proofErr w:type="spellEnd"/>
      <w:r w:rsidRPr="00276821">
        <w:rPr>
          <w:rFonts w:ascii="Arial" w:hAnsi="Arial" w:cs="Arial"/>
          <w:lang w:val="en-GB"/>
        </w:rPr>
        <w:t xml:space="preserve"> dan </w:t>
      </w:r>
      <w:r w:rsidRPr="00276821">
        <w:rPr>
          <w:rFonts w:ascii="Arial" w:hAnsi="Arial" w:cs="Arial"/>
          <w:i/>
          <w:iCs/>
          <w:lang w:val="en-GB"/>
        </w:rPr>
        <w:t xml:space="preserve">fisherman’s share </w:t>
      </w:r>
      <w:r w:rsidRPr="00276821">
        <w:rPr>
          <w:rFonts w:ascii="Arial" w:hAnsi="Arial" w:cs="Arial"/>
          <w:lang w:val="en-GB"/>
        </w:rPr>
        <w:t xml:space="preserve">ikan </w:t>
      </w:r>
      <w:proofErr w:type="spellStart"/>
      <w:r w:rsidRPr="00276821">
        <w:rPr>
          <w:rFonts w:ascii="Arial" w:hAnsi="Arial" w:cs="Arial"/>
          <w:lang w:val="en-GB"/>
        </w:rPr>
        <w:t>Tongkol</w:t>
      </w:r>
      <w:proofErr w:type="spellEnd"/>
      <w:r w:rsidRPr="00276821">
        <w:rPr>
          <w:rFonts w:ascii="Arial" w:hAnsi="Arial" w:cs="Arial"/>
          <w:lang w:val="en-GB"/>
        </w:rPr>
        <w:t xml:space="preserve"> di PPI </w:t>
      </w:r>
      <w:proofErr w:type="spellStart"/>
      <w:r w:rsidRPr="00276821">
        <w:rPr>
          <w:rFonts w:ascii="Arial" w:hAnsi="Arial" w:cs="Arial"/>
          <w:lang w:val="en-GB"/>
        </w:rPr>
        <w:t>Kranji</w:t>
      </w:r>
      <w:proofErr w:type="spellEnd"/>
      <w:r w:rsidRPr="00276821">
        <w:rPr>
          <w:rFonts w:ascii="Arial" w:hAnsi="Arial" w:cs="Arial"/>
          <w:lang w:val="en-GB"/>
        </w:rPr>
        <w:t xml:space="preserve"> </w:t>
      </w:r>
      <w:proofErr w:type="spellStart"/>
      <w:r w:rsidRPr="00276821">
        <w:rPr>
          <w:rFonts w:ascii="Arial" w:hAnsi="Arial" w:cs="Arial"/>
          <w:lang w:val="en-GB"/>
        </w:rPr>
        <w:t>Lamongan</w:t>
      </w:r>
      <w:proofErr w:type="spellEnd"/>
      <w:r w:rsidRPr="00276821">
        <w:rPr>
          <w:rFonts w:ascii="Arial" w:hAnsi="Arial" w:cs="Arial"/>
          <w:lang w:val="en-GB"/>
        </w:rPr>
        <w:t xml:space="preserve"> </w:t>
      </w:r>
      <w:proofErr w:type="spellStart"/>
      <w:r w:rsidRPr="00276821">
        <w:rPr>
          <w:rFonts w:ascii="Arial" w:hAnsi="Arial" w:cs="Arial"/>
          <w:lang w:val="en-GB"/>
        </w:rPr>
        <w:t>tersaji</w:t>
      </w:r>
      <w:proofErr w:type="spellEnd"/>
      <w:r w:rsidRPr="00276821">
        <w:rPr>
          <w:rFonts w:ascii="Arial" w:hAnsi="Arial" w:cs="Arial"/>
          <w:lang w:val="en-GB"/>
        </w:rPr>
        <w:t xml:space="preserve"> pada </w:t>
      </w:r>
      <w:proofErr w:type="spellStart"/>
      <w:r w:rsidRPr="00276821">
        <w:rPr>
          <w:rFonts w:ascii="Arial" w:hAnsi="Arial" w:cs="Arial"/>
          <w:lang w:val="en-GB"/>
        </w:rPr>
        <w:t>Tabel</w:t>
      </w:r>
      <w:proofErr w:type="spellEnd"/>
      <w:r w:rsidRPr="00276821">
        <w:rPr>
          <w:rFonts w:ascii="Arial" w:hAnsi="Arial" w:cs="Arial"/>
          <w:lang w:val="en-GB"/>
        </w:rPr>
        <w:t xml:space="preserve"> 14.</w:t>
      </w:r>
    </w:p>
    <w:p w14:paraId="322D1653" w14:textId="77777777" w:rsidR="002C1F03" w:rsidRDefault="002C1F03" w:rsidP="00AA1645">
      <w:pPr>
        <w:jc w:val="both"/>
        <w:rPr>
          <w:rFonts w:ascii="Arial" w:hAnsi="Arial" w:cs="Arial"/>
          <w:lang w:val="en-GB"/>
        </w:rPr>
        <w:sectPr w:rsidR="002C1F03" w:rsidSect="003038DC">
          <w:type w:val="continuous"/>
          <w:pgSz w:w="11907" w:h="16840" w:code="9"/>
          <w:pgMar w:top="1701" w:right="1418" w:bottom="1701" w:left="1418" w:header="709" w:footer="709" w:gutter="567"/>
          <w:cols w:num="2" w:space="340"/>
          <w:docGrid w:linePitch="360"/>
        </w:sectPr>
      </w:pPr>
    </w:p>
    <w:p w14:paraId="2E7E113B" w14:textId="26089446" w:rsidR="001E0B0E" w:rsidRPr="00276821" w:rsidRDefault="001E0B0E" w:rsidP="00AA1645">
      <w:pPr>
        <w:jc w:val="both"/>
        <w:rPr>
          <w:rFonts w:ascii="Arial" w:hAnsi="Arial" w:cs="Arial"/>
          <w:lang w:val="en-GB"/>
        </w:rPr>
      </w:pPr>
    </w:p>
    <w:p w14:paraId="735D7BC2" w14:textId="77777777" w:rsidR="002C1F03" w:rsidRDefault="002C1F03" w:rsidP="00AA1645">
      <w:pPr>
        <w:jc w:val="both"/>
        <w:rPr>
          <w:rFonts w:ascii="Arial" w:hAnsi="Arial" w:cs="Arial"/>
          <w:b/>
          <w:lang w:val="en-GB"/>
        </w:rPr>
        <w:sectPr w:rsidR="002C1F03" w:rsidSect="003038DC">
          <w:type w:val="continuous"/>
          <w:pgSz w:w="11907" w:h="16840" w:code="9"/>
          <w:pgMar w:top="1701" w:right="1418" w:bottom="1701" w:left="1418" w:header="709" w:footer="709" w:gutter="567"/>
          <w:cols w:num="2" w:space="340"/>
          <w:docGrid w:linePitch="360"/>
        </w:sectPr>
      </w:pPr>
    </w:p>
    <w:p w14:paraId="6D7C0CF4" w14:textId="4432FE95" w:rsidR="001E0B0E" w:rsidRPr="002C1F03" w:rsidRDefault="0069043F" w:rsidP="00AA1645">
      <w:pPr>
        <w:jc w:val="both"/>
        <w:rPr>
          <w:rFonts w:ascii="Arial" w:hAnsi="Arial" w:cs="Arial"/>
          <w:b/>
          <w:lang w:val="en-GB"/>
        </w:rPr>
      </w:pPr>
      <w:proofErr w:type="spellStart"/>
      <w:r w:rsidRPr="002C1F03">
        <w:rPr>
          <w:rFonts w:ascii="Arial" w:hAnsi="Arial" w:cs="Arial"/>
          <w:b/>
          <w:lang w:val="en-GB"/>
        </w:rPr>
        <w:t>Tabel</w:t>
      </w:r>
      <w:proofErr w:type="spellEnd"/>
      <w:r w:rsidRPr="002C1F03">
        <w:rPr>
          <w:rFonts w:ascii="Arial" w:hAnsi="Arial" w:cs="Arial"/>
          <w:b/>
          <w:lang w:val="en-GB"/>
        </w:rPr>
        <w:t xml:space="preserve"> 14. </w:t>
      </w:r>
      <w:r w:rsidR="001E0B0E" w:rsidRPr="002C1F03">
        <w:rPr>
          <w:rFonts w:ascii="Arial" w:hAnsi="Arial" w:cs="Arial"/>
          <w:b/>
          <w:lang w:val="en-GB"/>
        </w:rPr>
        <w:t xml:space="preserve">Margin </w:t>
      </w:r>
      <w:proofErr w:type="spellStart"/>
      <w:r w:rsidR="001E0B0E" w:rsidRPr="002C1F03">
        <w:rPr>
          <w:rFonts w:ascii="Arial" w:hAnsi="Arial" w:cs="Arial"/>
          <w:b/>
          <w:lang w:val="en-GB"/>
        </w:rPr>
        <w:t>Pemasaran</w:t>
      </w:r>
      <w:proofErr w:type="spellEnd"/>
      <w:r w:rsidR="001E0B0E" w:rsidRPr="002C1F03">
        <w:rPr>
          <w:rFonts w:ascii="Arial" w:hAnsi="Arial" w:cs="Arial"/>
          <w:b/>
          <w:lang w:val="en-GB"/>
        </w:rPr>
        <w:t xml:space="preserve"> dan Fisherman’s share ikan </w:t>
      </w:r>
      <w:proofErr w:type="spellStart"/>
      <w:r w:rsidR="001E0B0E" w:rsidRPr="002C1F03">
        <w:rPr>
          <w:rFonts w:ascii="Arial" w:hAnsi="Arial" w:cs="Arial"/>
          <w:b/>
          <w:lang w:val="en-GB"/>
        </w:rPr>
        <w:t>Tongkol</w:t>
      </w:r>
      <w:proofErr w:type="spellEnd"/>
      <w:r w:rsidR="001E0B0E" w:rsidRPr="002C1F03">
        <w:rPr>
          <w:rFonts w:ascii="Arial" w:hAnsi="Arial" w:cs="Arial"/>
          <w:b/>
          <w:lang w:val="en-GB"/>
        </w:rPr>
        <w:t xml:space="preserve"> di PPI </w:t>
      </w:r>
      <w:proofErr w:type="spellStart"/>
      <w:r w:rsidR="001E0B0E" w:rsidRPr="002C1F03">
        <w:rPr>
          <w:rFonts w:ascii="Arial" w:hAnsi="Arial" w:cs="Arial"/>
          <w:b/>
          <w:lang w:val="en-GB"/>
        </w:rPr>
        <w:t>Kranji</w:t>
      </w:r>
      <w:proofErr w:type="spellEnd"/>
      <w:r w:rsidR="001E0B0E" w:rsidRPr="002C1F03">
        <w:rPr>
          <w:rFonts w:ascii="Arial" w:hAnsi="Arial" w:cs="Arial"/>
          <w:b/>
          <w:lang w:val="en-GB"/>
        </w:rPr>
        <w:t xml:space="preserve"> </w:t>
      </w:r>
      <w:proofErr w:type="spellStart"/>
      <w:r w:rsidR="001E0B0E" w:rsidRPr="002C1F03">
        <w:rPr>
          <w:rFonts w:ascii="Arial" w:hAnsi="Arial" w:cs="Arial"/>
          <w:b/>
          <w:lang w:val="en-GB"/>
        </w:rPr>
        <w:t>Lamongan</w:t>
      </w:r>
      <w:proofErr w:type="spellEnd"/>
    </w:p>
    <w:tbl>
      <w:tblPr>
        <w:tblW w:w="5002" w:type="pct"/>
        <w:tblLook w:val="04A0" w:firstRow="1" w:lastRow="0" w:firstColumn="1" w:lastColumn="0" w:noHBand="0" w:noVBand="1"/>
      </w:tblPr>
      <w:tblGrid>
        <w:gridCol w:w="1314"/>
        <w:gridCol w:w="928"/>
        <w:gridCol w:w="1045"/>
        <w:gridCol w:w="873"/>
        <w:gridCol w:w="262"/>
        <w:gridCol w:w="129"/>
        <w:gridCol w:w="927"/>
        <w:gridCol w:w="345"/>
        <w:gridCol w:w="689"/>
        <w:gridCol w:w="578"/>
        <w:gridCol w:w="1417"/>
      </w:tblGrid>
      <w:tr w:rsidR="00F231CB" w:rsidRPr="00703DCD" w14:paraId="3905A05C" w14:textId="77777777" w:rsidTr="003038DC">
        <w:trPr>
          <w:trHeight w:val="724"/>
        </w:trPr>
        <w:tc>
          <w:tcPr>
            <w:tcW w:w="772" w:type="pct"/>
            <w:tcBorders>
              <w:top w:val="single" w:sz="4" w:space="0" w:color="auto"/>
              <w:left w:val="nil"/>
              <w:bottom w:val="single" w:sz="4" w:space="0" w:color="auto"/>
              <w:right w:val="nil"/>
            </w:tcBorders>
            <w:shd w:val="clear" w:color="auto" w:fill="D0CECE" w:themeFill="background2" w:themeFillShade="E6"/>
            <w:vAlign w:val="center"/>
            <w:hideMark/>
          </w:tcPr>
          <w:p w14:paraId="6BB07C9B" w14:textId="77777777" w:rsidR="00F231CB" w:rsidRPr="00703DCD" w:rsidRDefault="00F231CB">
            <w:pPr>
              <w:widowControl/>
              <w:autoSpaceDE/>
              <w:jc w:val="center"/>
              <w:rPr>
                <w:rFonts w:ascii="Arial" w:hAnsi="Arial" w:cs="Arial"/>
                <w:bCs/>
                <w:color w:val="000000"/>
                <w:sz w:val="20"/>
                <w:szCs w:val="20"/>
                <w:lang w:val="en-ID" w:eastAsia="en-ID"/>
              </w:rPr>
            </w:pPr>
            <w:proofErr w:type="spellStart"/>
            <w:r w:rsidRPr="00703DCD">
              <w:rPr>
                <w:rFonts w:ascii="Arial" w:hAnsi="Arial" w:cs="Arial"/>
                <w:bCs/>
                <w:color w:val="000000"/>
                <w:sz w:val="20"/>
                <w:szCs w:val="20"/>
                <w:lang w:val="en-ID" w:eastAsia="en-ID"/>
              </w:rPr>
              <w:t>Pelaku</w:t>
            </w:r>
            <w:proofErr w:type="spellEnd"/>
            <w:r w:rsidRPr="00703DCD">
              <w:rPr>
                <w:rFonts w:ascii="Arial" w:hAnsi="Arial" w:cs="Arial"/>
                <w:bCs/>
                <w:color w:val="000000"/>
                <w:sz w:val="20"/>
                <w:szCs w:val="20"/>
                <w:lang w:val="en-ID" w:eastAsia="en-ID"/>
              </w:rPr>
              <w:t xml:space="preserve"> Usaha</w:t>
            </w:r>
          </w:p>
        </w:tc>
        <w:tc>
          <w:tcPr>
            <w:tcW w:w="545" w:type="pct"/>
            <w:tcBorders>
              <w:top w:val="single" w:sz="4" w:space="0" w:color="auto"/>
              <w:left w:val="nil"/>
              <w:bottom w:val="single" w:sz="4" w:space="0" w:color="auto"/>
              <w:right w:val="nil"/>
            </w:tcBorders>
            <w:shd w:val="clear" w:color="auto" w:fill="D0CECE" w:themeFill="background2" w:themeFillShade="E6"/>
            <w:vAlign w:val="center"/>
            <w:hideMark/>
          </w:tcPr>
          <w:p w14:paraId="6CA92CE2" w14:textId="77777777" w:rsidR="00F231CB" w:rsidRPr="00703DCD" w:rsidRDefault="00F231CB">
            <w:pPr>
              <w:widowControl/>
              <w:autoSpaceDE/>
              <w:jc w:val="center"/>
              <w:rPr>
                <w:rFonts w:ascii="Arial" w:hAnsi="Arial" w:cs="Arial"/>
                <w:bCs/>
                <w:color w:val="000000"/>
                <w:sz w:val="20"/>
                <w:szCs w:val="20"/>
                <w:lang w:val="en-ID" w:eastAsia="en-ID"/>
              </w:rPr>
            </w:pPr>
            <w:r w:rsidRPr="00703DCD">
              <w:rPr>
                <w:rFonts w:ascii="Arial" w:hAnsi="Arial" w:cs="Arial"/>
                <w:bCs/>
                <w:color w:val="000000"/>
                <w:sz w:val="20"/>
                <w:szCs w:val="20"/>
                <w:lang w:val="en-ID" w:eastAsia="en-ID"/>
              </w:rPr>
              <w:t xml:space="preserve">Harga </w:t>
            </w:r>
            <w:proofErr w:type="spellStart"/>
            <w:r w:rsidRPr="00703DCD">
              <w:rPr>
                <w:rFonts w:ascii="Arial" w:hAnsi="Arial" w:cs="Arial"/>
                <w:bCs/>
                <w:color w:val="000000"/>
                <w:sz w:val="20"/>
                <w:szCs w:val="20"/>
                <w:lang w:val="en-ID" w:eastAsia="en-ID"/>
              </w:rPr>
              <w:t>Beli</w:t>
            </w:r>
            <w:proofErr w:type="spellEnd"/>
            <w:r w:rsidRPr="00703DCD">
              <w:rPr>
                <w:rFonts w:ascii="Arial" w:hAnsi="Arial" w:cs="Arial"/>
                <w:bCs/>
                <w:color w:val="000000"/>
                <w:sz w:val="20"/>
                <w:szCs w:val="20"/>
                <w:lang w:val="en-ID" w:eastAsia="en-ID"/>
              </w:rPr>
              <w:t xml:space="preserve"> (Rp/Kg)</w:t>
            </w:r>
          </w:p>
        </w:tc>
        <w:tc>
          <w:tcPr>
            <w:tcW w:w="614" w:type="pct"/>
            <w:tcBorders>
              <w:top w:val="single" w:sz="4" w:space="0" w:color="auto"/>
              <w:left w:val="nil"/>
              <w:bottom w:val="single" w:sz="4" w:space="0" w:color="auto"/>
              <w:right w:val="nil"/>
            </w:tcBorders>
            <w:shd w:val="clear" w:color="auto" w:fill="D0CECE" w:themeFill="background2" w:themeFillShade="E6"/>
            <w:vAlign w:val="center"/>
            <w:hideMark/>
          </w:tcPr>
          <w:p w14:paraId="312BCD91" w14:textId="77777777" w:rsidR="00F231CB" w:rsidRPr="00703DCD" w:rsidRDefault="00F231CB">
            <w:pPr>
              <w:widowControl/>
              <w:autoSpaceDE/>
              <w:jc w:val="center"/>
              <w:rPr>
                <w:rFonts w:ascii="Arial" w:hAnsi="Arial" w:cs="Arial"/>
                <w:bCs/>
                <w:color w:val="000000"/>
                <w:sz w:val="20"/>
                <w:szCs w:val="20"/>
                <w:lang w:val="en-ID" w:eastAsia="en-ID"/>
              </w:rPr>
            </w:pPr>
            <w:r w:rsidRPr="00703DCD">
              <w:rPr>
                <w:rFonts w:ascii="Arial" w:hAnsi="Arial" w:cs="Arial"/>
                <w:bCs/>
                <w:color w:val="000000"/>
                <w:sz w:val="20"/>
                <w:szCs w:val="20"/>
                <w:lang w:val="en-ID" w:eastAsia="en-ID"/>
              </w:rPr>
              <w:t xml:space="preserve">Harga </w:t>
            </w:r>
            <w:proofErr w:type="spellStart"/>
            <w:r w:rsidRPr="00703DCD">
              <w:rPr>
                <w:rFonts w:ascii="Arial" w:hAnsi="Arial" w:cs="Arial"/>
                <w:bCs/>
                <w:color w:val="000000"/>
                <w:sz w:val="20"/>
                <w:szCs w:val="20"/>
                <w:lang w:val="en-ID" w:eastAsia="en-ID"/>
              </w:rPr>
              <w:t>Jual</w:t>
            </w:r>
            <w:proofErr w:type="spellEnd"/>
            <w:r w:rsidRPr="00703DCD">
              <w:rPr>
                <w:rFonts w:ascii="Arial" w:hAnsi="Arial" w:cs="Arial"/>
                <w:bCs/>
                <w:color w:val="000000"/>
                <w:sz w:val="20"/>
                <w:szCs w:val="20"/>
                <w:lang w:val="en-ID" w:eastAsia="en-ID"/>
              </w:rPr>
              <w:t xml:space="preserve"> (Rp/kg)</w:t>
            </w:r>
          </w:p>
        </w:tc>
        <w:tc>
          <w:tcPr>
            <w:tcW w:w="743" w:type="pct"/>
            <w:gridSpan w:val="3"/>
            <w:tcBorders>
              <w:top w:val="single" w:sz="4" w:space="0" w:color="auto"/>
              <w:left w:val="nil"/>
              <w:bottom w:val="single" w:sz="4" w:space="0" w:color="auto"/>
              <w:right w:val="nil"/>
            </w:tcBorders>
            <w:shd w:val="clear" w:color="auto" w:fill="D0CECE" w:themeFill="background2" w:themeFillShade="E6"/>
            <w:vAlign w:val="center"/>
            <w:hideMark/>
          </w:tcPr>
          <w:p w14:paraId="787A0A11" w14:textId="77777777" w:rsidR="00F231CB" w:rsidRPr="00703DCD" w:rsidRDefault="00F231CB">
            <w:pPr>
              <w:widowControl/>
              <w:autoSpaceDE/>
              <w:jc w:val="center"/>
              <w:rPr>
                <w:rFonts w:ascii="Arial" w:hAnsi="Arial" w:cs="Arial"/>
                <w:bCs/>
                <w:color w:val="000000"/>
                <w:sz w:val="20"/>
                <w:szCs w:val="20"/>
                <w:lang w:val="en-ID" w:eastAsia="en-ID"/>
              </w:rPr>
            </w:pPr>
            <w:proofErr w:type="spellStart"/>
            <w:r w:rsidRPr="00703DCD">
              <w:rPr>
                <w:rFonts w:ascii="Arial" w:hAnsi="Arial" w:cs="Arial"/>
                <w:bCs/>
                <w:color w:val="000000"/>
                <w:sz w:val="20"/>
                <w:szCs w:val="20"/>
                <w:lang w:val="en-ID" w:eastAsia="en-ID"/>
              </w:rPr>
              <w:t>Marjin</w:t>
            </w:r>
            <w:proofErr w:type="spellEnd"/>
            <w:r w:rsidRPr="00703DCD">
              <w:rPr>
                <w:rFonts w:ascii="Arial" w:hAnsi="Arial" w:cs="Arial"/>
                <w:bCs/>
                <w:color w:val="000000"/>
                <w:sz w:val="20"/>
                <w:szCs w:val="20"/>
                <w:lang w:val="en-ID" w:eastAsia="en-ID"/>
              </w:rPr>
              <w:t xml:space="preserve"> </w:t>
            </w:r>
            <w:proofErr w:type="spellStart"/>
            <w:r w:rsidRPr="00703DCD">
              <w:rPr>
                <w:rFonts w:ascii="Arial" w:hAnsi="Arial" w:cs="Arial"/>
                <w:bCs/>
                <w:color w:val="000000"/>
                <w:sz w:val="20"/>
                <w:szCs w:val="20"/>
                <w:lang w:val="en-ID" w:eastAsia="en-ID"/>
              </w:rPr>
              <w:t>Pemasaran</w:t>
            </w:r>
            <w:proofErr w:type="spellEnd"/>
            <w:r w:rsidRPr="00703DCD">
              <w:rPr>
                <w:rFonts w:ascii="Arial" w:hAnsi="Arial" w:cs="Arial"/>
                <w:bCs/>
                <w:color w:val="000000"/>
                <w:sz w:val="20"/>
                <w:szCs w:val="20"/>
                <w:lang w:val="en-ID" w:eastAsia="en-ID"/>
              </w:rPr>
              <w:t xml:space="preserve"> (Rp/Kg)</w:t>
            </w:r>
          </w:p>
        </w:tc>
        <w:tc>
          <w:tcPr>
            <w:tcW w:w="748" w:type="pct"/>
            <w:gridSpan w:val="2"/>
            <w:tcBorders>
              <w:top w:val="single" w:sz="4" w:space="0" w:color="auto"/>
              <w:left w:val="nil"/>
              <w:bottom w:val="single" w:sz="4" w:space="0" w:color="auto"/>
              <w:right w:val="nil"/>
            </w:tcBorders>
            <w:shd w:val="clear" w:color="auto" w:fill="D0CECE" w:themeFill="background2" w:themeFillShade="E6"/>
            <w:vAlign w:val="center"/>
            <w:hideMark/>
          </w:tcPr>
          <w:p w14:paraId="7CE11892" w14:textId="77777777" w:rsidR="00F231CB" w:rsidRPr="00703DCD" w:rsidRDefault="00F231CB">
            <w:pPr>
              <w:widowControl/>
              <w:autoSpaceDE/>
              <w:jc w:val="center"/>
              <w:rPr>
                <w:rFonts w:ascii="Arial" w:hAnsi="Arial" w:cs="Arial"/>
                <w:bCs/>
                <w:color w:val="000000"/>
                <w:sz w:val="20"/>
                <w:szCs w:val="20"/>
                <w:lang w:val="en-ID" w:eastAsia="en-ID"/>
              </w:rPr>
            </w:pPr>
            <w:r w:rsidRPr="00703DCD">
              <w:rPr>
                <w:rFonts w:ascii="Arial" w:hAnsi="Arial" w:cs="Arial"/>
                <w:bCs/>
                <w:color w:val="000000"/>
                <w:sz w:val="20"/>
                <w:szCs w:val="20"/>
                <w:lang w:val="en-ID" w:eastAsia="en-ID"/>
              </w:rPr>
              <w:t xml:space="preserve">Total </w:t>
            </w:r>
            <w:proofErr w:type="spellStart"/>
            <w:r w:rsidRPr="00703DCD">
              <w:rPr>
                <w:rFonts w:ascii="Arial" w:hAnsi="Arial" w:cs="Arial"/>
                <w:bCs/>
                <w:color w:val="000000"/>
                <w:sz w:val="20"/>
                <w:szCs w:val="20"/>
                <w:lang w:val="en-ID" w:eastAsia="en-ID"/>
              </w:rPr>
              <w:t>Marjin</w:t>
            </w:r>
            <w:proofErr w:type="spellEnd"/>
            <w:r w:rsidRPr="00703DCD">
              <w:rPr>
                <w:rFonts w:ascii="Arial" w:hAnsi="Arial" w:cs="Arial"/>
                <w:bCs/>
                <w:color w:val="000000"/>
                <w:sz w:val="20"/>
                <w:szCs w:val="20"/>
                <w:lang w:val="en-ID" w:eastAsia="en-ID"/>
              </w:rPr>
              <w:t xml:space="preserve"> </w:t>
            </w:r>
            <w:proofErr w:type="spellStart"/>
            <w:r w:rsidRPr="00703DCD">
              <w:rPr>
                <w:rFonts w:ascii="Arial" w:hAnsi="Arial" w:cs="Arial"/>
                <w:bCs/>
                <w:color w:val="000000"/>
                <w:sz w:val="20"/>
                <w:szCs w:val="20"/>
                <w:lang w:val="en-ID" w:eastAsia="en-ID"/>
              </w:rPr>
              <w:t>Pemasaran</w:t>
            </w:r>
            <w:proofErr w:type="spellEnd"/>
          </w:p>
        </w:tc>
        <w:tc>
          <w:tcPr>
            <w:tcW w:w="745" w:type="pct"/>
            <w:gridSpan w:val="2"/>
            <w:tcBorders>
              <w:top w:val="single" w:sz="4" w:space="0" w:color="auto"/>
              <w:left w:val="nil"/>
              <w:bottom w:val="single" w:sz="4" w:space="0" w:color="auto"/>
              <w:right w:val="nil"/>
            </w:tcBorders>
            <w:shd w:val="clear" w:color="auto" w:fill="D0CECE" w:themeFill="background2" w:themeFillShade="E6"/>
            <w:vAlign w:val="center"/>
            <w:hideMark/>
          </w:tcPr>
          <w:p w14:paraId="6278968B" w14:textId="77777777" w:rsidR="00F231CB" w:rsidRPr="00703DCD" w:rsidRDefault="00F231CB">
            <w:pPr>
              <w:widowControl/>
              <w:autoSpaceDE/>
              <w:jc w:val="center"/>
              <w:rPr>
                <w:rFonts w:ascii="Arial" w:hAnsi="Arial" w:cs="Arial"/>
                <w:bCs/>
                <w:color w:val="000000"/>
                <w:sz w:val="20"/>
                <w:szCs w:val="20"/>
                <w:lang w:val="en-ID" w:eastAsia="en-ID"/>
              </w:rPr>
            </w:pPr>
            <w:proofErr w:type="spellStart"/>
            <w:r w:rsidRPr="00703DCD">
              <w:rPr>
                <w:rFonts w:ascii="Arial" w:hAnsi="Arial" w:cs="Arial"/>
                <w:bCs/>
                <w:color w:val="000000"/>
                <w:sz w:val="20"/>
                <w:szCs w:val="20"/>
                <w:lang w:val="en-ID" w:eastAsia="en-ID"/>
              </w:rPr>
              <w:t>Presentase</w:t>
            </w:r>
            <w:proofErr w:type="spellEnd"/>
            <w:r w:rsidRPr="00703DCD">
              <w:rPr>
                <w:rFonts w:ascii="Arial" w:hAnsi="Arial" w:cs="Arial"/>
                <w:bCs/>
                <w:color w:val="000000"/>
                <w:sz w:val="20"/>
                <w:szCs w:val="20"/>
                <w:lang w:val="en-ID" w:eastAsia="en-ID"/>
              </w:rPr>
              <w:t xml:space="preserve"> </w:t>
            </w:r>
            <w:proofErr w:type="spellStart"/>
            <w:r w:rsidRPr="00703DCD">
              <w:rPr>
                <w:rFonts w:ascii="Arial" w:hAnsi="Arial" w:cs="Arial"/>
                <w:bCs/>
                <w:color w:val="000000"/>
                <w:sz w:val="20"/>
                <w:szCs w:val="20"/>
                <w:lang w:val="en-ID" w:eastAsia="en-ID"/>
              </w:rPr>
              <w:t>Marjin</w:t>
            </w:r>
            <w:proofErr w:type="spellEnd"/>
          </w:p>
        </w:tc>
        <w:tc>
          <w:tcPr>
            <w:tcW w:w="833" w:type="pct"/>
            <w:tcBorders>
              <w:top w:val="single" w:sz="4" w:space="0" w:color="auto"/>
              <w:left w:val="nil"/>
              <w:bottom w:val="single" w:sz="4" w:space="0" w:color="auto"/>
              <w:right w:val="nil"/>
            </w:tcBorders>
            <w:shd w:val="clear" w:color="auto" w:fill="D0CECE" w:themeFill="background2" w:themeFillShade="E6"/>
            <w:vAlign w:val="center"/>
            <w:hideMark/>
          </w:tcPr>
          <w:p w14:paraId="473435ED" w14:textId="77777777" w:rsidR="00F231CB" w:rsidRPr="00703DCD" w:rsidRDefault="00F231CB">
            <w:pPr>
              <w:widowControl/>
              <w:autoSpaceDE/>
              <w:jc w:val="center"/>
              <w:rPr>
                <w:rFonts w:ascii="Arial" w:hAnsi="Arial" w:cs="Arial"/>
                <w:bCs/>
                <w:color w:val="000000"/>
                <w:sz w:val="20"/>
                <w:szCs w:val="20"/>
                <w:lang w:val="en-ID" w:eastAsia="en-ID"/>
              </w:rPr>
            </w:pPr>
            <w:proofErr w:type="spellStart"/>
            <w:r w:rsidRPr="00703DCD">
              <w:rPr>
                <w:rFonts w:ascii="Arial" w:hAnsi="Arial" w:cs="Arial"/>
                <w:bCs/>
                <w:color w:val="000000"/>
                <w:sz w:val="20"/>
                <w:szCs w:val="20"/>
                <w:lang w:val="en-ID" w:eastAsia="en-ID"/>
              </w:rPr>
              <w:t>Presentase</w:t>
            </w:r>
            <w:proofErr w:type="spellEnd"/>
            <w:r w:rsidRPr="00703DCD">
              <w:rPr>
                <w:rFonts w:ascii="Arial" w:hAnsi="Arial" w:cs="Arial"/>
                <w:bCs/>
                <w:i/>
                <w:iCs/>
                <w:color w:val="000000"/>
                <w:sz w:val="20"/>
                <w:szCs w:val="20"/>
                <w:lang w:val="en-ID" w:eastAsia="en-ID"/>
              </w:rPr>
              <w:t xml:space="preserve"> Fisherman's Share</w:t>
            </w:r>
          </w:p>
        </w:tc>
      </w:tr>
      <w:tr w:rsidR="00F231CB" w:rsidRPr="00703DCD" w14:paraId="35DF633C" w14:textId="77777777" w:rsidTr="000541CC">
        <w:trPr>
          <w:trHeight w:val="610"/>
        </w:trPr>
        <w:tc>
          <w:tcPr>
            <w:tcW w:w="5000" w:type="pct"/>
            <w:gridSpan w:val="11"/>
            <w:tcBorders>
              <w:top w:val="single" w:sz="4" w:space="0" w:color="auto"/>
              <w:left w:val="nil"/>
              <w:bottom w:val="single" w:sz="4" w:space="0" w:color="auto"/>
              <w:right w:val="nil"/>
            </w:tcBorders>
            <w:vAlign w:val="center"/>
            <w:hideMark/>
          </w:tcPr>
          <w:p w14:paraId="27E5CC67" w14:textId="77777777" w:rsidR="00F231CB" w:rsidRPr="00703DCD" w:rsidRDefault="00F231CB">
            <w:pPr>
              <w:widowControl/>
              <w:autoSpaceDE/>
              <w:jc w:val="center"/>
              <w:rPr>
                <w:rFonts w:ascii="Arial" w:hAnsi="Arial" w:cs="Arial"/>
                <w:b/>
                <w:bCs/>
                <w:color w:val="000000"/>
                <w:sz w:val="20"/>
                <w:szCs w:val="20"/>
                <w:lang w:val="en-ID" w:eastAsia="en-ID"/>
              </w:rPr>
            </w:pPr>
            <w:proofErr w:type="spellStart"/>
            <w:r w:rsidRPr="00703DCD">
              <w:rPr>
                <w:rFonts w:ascii="Arial" w:hAnsi="Arial" w:cs="Arial"/>
                <w:b/>
                <w:bCs/>
                <w:color w:val="000000"/>
                <w:sz w:val="20"/>
                <w:szCs w:val="20"/>
                <w:lang w:val="en-ID" w:eastAsia="en-ID"/>
              </w:rPr>
              <w:t>Saluran</w:t>
            </w:r>
            <w:proofErr w:type="spellEnd"/>
            <w:r w:rsidRPr="00703DCD">
              <w:rPr>
                <w:rFonts w:ascii="Arial" w:hAnsi="Arial" w:cs="Arial"/>
                <w:b/>
                <w:bCs/>
                <w:color w:val="000000"/>
                <w:sz w:val="20"/>
                <w:szCs w:val="20"/>
                <w:lang w:val="en-ID" w:eastAsia="en-ID"/>
              </w:rPr>
              <w:t xml:space="preserve"> </w:t>
            </w:r>
            <w:proofErr w:type="spellStart"/>
            <w:r w:rsidRPr="00703DCD">
              <w:rPr>
                <w:rFonts w:ascii="Arial" w:hAnsi="Arial" w:cs="Arial"/>
                <w:b/>
                <w:bCs/>
                <w:color w:val="000000"/>
                <w:sz w:val="20"/>
                <w:szCs w:val="20"/>
                <w:lang w:val="en-ID" w:eastAsia="en-ID"/>
              </w:rPr>
              <w:t>Pemasaran</w:t>
            </w:r>
            <w:proofErr w:type="spellEnd"/>
            <w:r w:rsidRPr="00703DCD">
              <w:rPr>
                <w:rFonts w:ascii="Arial" w:hAnsi="Arial" w:cs="Arial"/>
                <w:b/>
                <w:bCs/>
                <w:color w:val="000000"/>
                <w:sz w:val="20"/>
                <w:szCs w:val="20"/>
                <w:lang w:val="en-ID" w:eastAsia="en-ID"/>
              </w:rPr>
              <w:t xml:space="preserve"> 1</w:t>
            </w:r>
          </w:p>
        </w:tc>
      </w:tr>
      <w:tr w:rsidR="00F231CB" w:rsidRPr="00703DCD" w14:paraId="6D1EE663" w14:textId="77777777" w:rsidTr="003038DC">
        <w:trPr>
          <w:trHeight w:val="315"/>
        </w:trPr>
        <w:tc>
          <w:tcPr>
            <w:tcW w:w="772" w:type="pct"/>
            <w:tcBorders>
              <w:top w:val="single" w:sz="4" w:space="0" w:color="auto"/>
              <w:left w:val="nil"/>
              <w:bottom w:val="nil"/>
              <w:right w:val="nil"/>
            </w:tcBorders>
            <w:vAlign w:val="center"/>
            <w:hideMark/>
          </w:tcPr>
          <w:p w14:paraId="55EECA24" w14:textId="77777777" w:rsidR="00F231CB" w:rsidRPr="00703DCD" w:rsidRDefault="00F231CB">
            <w:pPr>
              <w:widowControl/>
              <w:autoSpaceDE/>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Nelayan</w:t>
            </w:r>
            <w:proofErr w:type="spellEnd"/>
          </w:p>
        </w:tc>
        <w:tc>
          <w:tcPr>
            <w:tcW w:w="545" w:type="pct"/>
            <w:tcBorders>
              <w:top w:val="single" w:sz="4" w:space="0" w:color="auto"/>
              <w:left w:val="nil"/>
              <w:bottom w:val="nil"/>
              <w:right w:val="nil"/>
            </w:tcBorders>
            <w:vAlign w:val="center"/>
            <w:hideMark/>
          </w:tcPr>
          <w:p w14:paraId="44CD9CA5"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19.168</w:t>
            </w:r>
          </w:p>
        </w:tc>
        <w:tc>
          <w:tcPr>
            <w:tcW w:w="614" w:type="pct"/>
            <w:tcBorders>
              <w:top w:val="single" w:sz="4" w:space="0" w:color="auto"/>
              <w:left w:val="nil"/>
              <w:bottom w:val="nil"/>
              <w:right w:val="nil"/>
            </w:tcBorders>
            <w:vAlign w:val="center"/>
            <w:hideMark/>
          </w:tcPr>
          <w:p w14:paraId="1EFF506B"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19.612</w:t>
            </w:r>
          </w:p>
        </w:tc>
        <w:tc>
          <w:tcPr>
            <w:tcW w:w="667" w:type="pct"/>
            <w:gridSpan w:val="2"/>
            <w:tcBorders>
              <w:top w:val="single" w:sz="4" w:space="0" w:color="auto"/>
              <w:left w:val="nil"/>
              <w:bottom w:val="nil"/>
              <w:right w:val="nil"/>
            </w:tcBorders>
            <w:vAlign w:val="center"/>
            <w:hideMark/>
          </w:tcPr>
          <w:p w14:paraId="43BCD09E" w14:textId="77777777" w:rsidR="00F231CB" w:rsidRPr="00703DCD" w:rsidRDefault="00F231CB">
            <w:pPr>
              <w:widowControl/>
              <w:autoSpaceDE/>
              <w:jc w:val="right"/>
              <w:rPr>
                <w:rFonts w:ascii="Arial" w:hAnsi="Arial" w:cs="Arial"/>
                <w:color w:val="000000"/>
                <w:sz w:val="20"/>
                <w:szCs w:val="20"/>
                <w:lang w:val="en-ID" w:eastAsia="en-ID"/>
              </w:rPr>
            </w:pPr>
            <w:r w:rsidRPr="00703DCD">
              <w:rPr>
                <w:rFonts w:ascii="Arial" w:hAnsi="Arial" w:cs="Arial"/>
                <w:color w:val="000000"/>
                <w:sz w:val="20"/>
                <w:szCs w:val="20"/>
                <w:lang w:val="en-ID" w:eastAsia="en-ID"/>
              </w:rPr>
              <w:t>444</w:t>
            </w:r>
          </w:p>
        </w:tc>
        <w:tc>
          <w:tcPr>
            <w:tcW w:w="621" w:type="pct"/>
            <w:gridSpan w:val="2"/>
            <w:vMerge w:val="restart"/>
            <w:tcBorders>
              <w:top w:val="single" w:sz="4" w:space="0" w:color="auto"/>
              <w:left w:val="nil"/>
              <w:bottom w:val="single" w:sz="4" w:space="0" w:color="auto"/>
              <w:right w:val="nil"/>
            </w:tcBorders>
            <w:vAlign w:val="center"/>
            <w:hideMark/>
          </w:tcPr>
          <w:p w14:paraId="3D9C1CA2"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12.832</w:t>
            </w:r>
          </w:p>
        </w:tc>
        <w:tc>
          <w:tcPr>
            <w:tcW w:w="608" w:type="pct"/>
            <w:gridSpan w:val="2"/>
            <w:vMerge w:val="restart"/>
            <w:tcBorders>
              <w:top w:val="single" w:sz="4" w:space="0" w:color="auto"/>
              <w:left w:val="nil"/>
              <w:bottom w:val="single" w:sz="4" w:space="0" w:color="auto"/>
              <w:right w:val="nil"/>
            </w:tcBorders>
            <w:vAlign w:val="center"/>
            <w:hideMark/>
          </w:tcPr>
          <w:p w14:paraId="29034786"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40%</w:t>
            </w:r>
          </w:p>
        </w:tc>
        <w:tc>
          <w:tcPr>
            <w:tcW w:w="1173" w:type="pct"/>
            <w:gridSpan w:val="2"/>
            <w:vMerge w:val="restart"/>
            <w:tcBorders>
              <w:top w:val="single" w:sz="4" w:space="0" w:color="auto"/>
              <w:left w:val="nil"/>
              <w:bottom w:val="single" w:sz="4" w:space="0" w:color="auto"/>
              <w:right w:val="nil"/>
            </w:tcBorders>
            <w:vAlign w:val="center"/>
            <w:hideMark/>
          </w:tcPr>
          <w:p w14:paraId="7DDB9CE5"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60%</w:t>
            </w:r>
          </w:p>
        </w:tc>
      </w:tr>
      <w:tr w:rsidR="00F231CB" w:rsidRPr="00703DCD" w14:paraId="4CD75161" w14:textId="77777777" w:rsidTr="003038DC">
        <w:trPr>
          <w:trHeight w:val="315"/>
        </w:trPr>
        <w:tc>
          <w:tcPr>
            <w:tcW w:w="772" w:type="pct"/>
            <w:vAlign w:val="center"/>
            <w:hideMark/>
          </w:tcPr>
          <w:p w14:paraId="55796511" w14:textId="77777777" w:rsidR="00F231CB" w:rsidRPr="00703DCD" w:rsidRDefault="00F231CB">
            <w:pPr>
              <w:widowControl/>
              <w:autoSpaceDE/>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Agen</w:t>
            </w:r>
            <w:proofErr w:type="spellEnd"/>
          </w:p>
        </w:tc>
        <w:tc>
          <w:tcPr>
            <w:tcW w:w="545" w:type="pct"/>
            <w:vAlign w:val="center"/>
            <w:hideMark/>
          </w:tcPr>
          <w:p w14:paraId="2D2715D1"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19.612</w:t>
            </w:r>
          </w:p>
        </w:tc>
        <w:tc>
          <w:tcPr>
            <w:tcW w:w="614" w:type="pct"/>
            <w:vAlign w:val="center"/>
            <w:hideMark/>
          </w:tcPr>
          <w:p w14:paraId="4F7CC832"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19.911</w:t>
            </w:r>
          </w:p>
        </w:tc>
        <w:tc>
          <w:tcPr>
            <w:tcW w:w="667" w:type="pct"/>
            <w:gridSpan w:val="2"/>
            <w:vAlign w:val="center"/>
            <w:hideMark/>
          </w:tcPr>
          <w:p w14:paraId="0118F4C5" w14:textId="77777777" w:rsidR="00F231CB" w:rsidRPr="00703DCD" w:rsidRDefault="00F231CB">
            <w:pPr>
              <w:widowControl/>
              <w:autoSpaceDE/>
              <w:jc w:val="right"/>
              <w:rPr>
                <w:rFonts w:ascii="Arial" w:hAnsi="Arial" w:cs="Arial"/>
                <w:color w:val="000000"/>
                <w:sz w:val="20"/>
                <w:szCs w:val="20"/>
                <w:lang w:val="en-ID" w:eastAsia="en-ID"/>
              </w:rPr>
            </w:pPr>
            <w:r w:rsidRPr="00703DCD">
              <w:rPr>
                <w:rFonts w:ascii="Arial" w:hAnsi="Arial" w:cs="Arial"/>
                <w:color w:val="000000"/>
                <w:sz w:val="20"/>
                <w:szCs w:val="20"/>
                <w:lang w:val="en-ID" w:eastAsia="en-ID"/>
              </w:rPr>
              <w:t>299</w:t>
            </w:r>
          </w:p>
        </w:tc>
        <w:tc>
          <w:tcPr>
            <w:tcW w:w="621" w:type="pct"/>
            <w:gridSpan w:val="2"/>
            <w:vMerge/>
            <w:tcBorders>
              <w:top w:val="single" w:sz="4" w:space="0" w:color="auto"/>
              <w:left w:val="nil"/>
              <w:bottom w:val="single" w:sz="4" w:space="0" w:color="auto"/>
              <w:right w:val="nil"/>
            </w:tcBorders>
            <w:vAlign w:val="center"/>
            <w:hideMark/>
          </w:tcPr>
          <w:p w14:paraId="3572CB6F" w14:textId="77777777" w:rsidR="00F231CB" w:rsidRPr="00703DCD" w:rsidRDefault="00F231CB">
            <w:pPr>
              <w:widowControl/>
              <w:autoSpaceDE/>
              <w:autoSpaceDN/>
              <w:rPr>
                <w:rFonts w:ascii="Arial" w:hAnsi="Arial" w:cs="Arial"/>
                <w:color w:val="000000"/>
                <w:sz w:val="20"/>
                <w:szCs w:val="20"/>
                <w:lang w:val="en-ID" w:eastAsia="en-ID"/>
              </w:rPr>
            </w:pPr>
          </w:p>
        </w:tc>
        <w:tc>
          <w:tcPr>
            <w:tcW w:w="608" w:type="pct"/>
            <w:gridSpan w:val="2"/>
            <w:vMerge/>
            <w:tcBorders>
              <w:top w:val="single" w:sz="4" w:space="0" w:color="auto"/>
              <w:left w:val="nil"/>
              <w:bottom w:val="single" w:sz="4" w:space="0" w:color="auto"/>
              <w:right w:val="nil"/>
            </w:tcBorders>
            <w:vAlign w:val="center"/>
            <w:hideMark/>
          </w:tcPr>
          <w:p w14:paraId="0FF33F10" w14:textId="77777777" w:rsidR="00F231CB" w:rsidRPr="00703DCD" w:rsidRDefault="00F231CB">
            <w:pPr>
              <w:widowControl/>
              <w:autoSpaceDE/>
              <w:autoSpaceDN/>
              <w:rPr>
                <w:rFonts w:ascii="Arial" w:hAnsi="Arial" w:cs="Arial"/>
                <w:color w:val="000000"/>
                <w:sz w:val="20"/>
                <w:szCs w:val="20"/>
                <w:lang w:val="en-ID" w:eastAsia="en-ID"/>
              </w:rPr>
            </w:pPr>
          </w:p>
        </w:tc>
        <w:tc>
          <w:tcPr>
            <w:tcW w:w="1173" w:type="pct"/>
            <w:gridSpan w:val="2"/>
            <w:vMerge/>
            <w:tcBorders>
              <w:top w:val="single" w:sz="4" w:space="0" w:color="auto"/>
              <w:left w:val="nil"/>
              <w:bottom w:val="single" w:sz="4" w:space="0" w:color="auto"/>
              <w:right w:val="nil"/>
            </w:tcBorders>
            <w:vAlign w:val="center"/>
            <w:hideMark/>
          </w:tcPr>
          <w:p w14:paraId="01C710AC" w14:textId="77777777" w:rsidR="00F231CB" w:rsidRPr="00703DCD" w:rsidRDefault="00F231CB">
            <w:pPr>
              <w:widowControl/>
              <w:autoSpaceDE/>
              <w:autoSpaceDN/>
              <w:rPr>
                <w:rFonts w:ascii="Arial" w:hAnsi="Arial" w:cs="Arial"/>
                <w:color w:val="000000"/>
                <w:sz w:val="20"/>
                <w:szCs w:val="20"/>
                <w:lang w:val="en-ID" w:eastAsia="en-ID"/>
              </w:rPr>
            </w:pPr>
          </w:p>
        </w:tc>
      </w:tr>
      <w:tr w:rsidR="00F231CB" w:rsidRPr="00703DCD" w14:paraId="36936872" w14:textId="77777777" w:rsidTr="003038DC">
        <w:trPr>
          <w:trHeight w:val="315"/>
        </w:trPr>
        <w:tc>
          <w:tcPr>
            <w:tcW w:w="772" w:type="pct"/>
            <w:vAlign w:val="center"/>
            <w:hideMark/>
          </w:tcPr>
          <w:p w14:paraId="7B59C73C" w14:textId="77777777" w:rsidR="00F231CB" w:rsidRPr="00703DCD" w:rsidRDefault="00F231CB">
            <w:pPr>
              <w:widowControl/>
              <w:autoSpaceDE/>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Pedagang</w:t>
            </w:r>
            <w:proofErr w:type="spellEnd"/>
            <w:r w:rsidRPr="00703DCD">
              <w:rPr>
                <w:rFonts w:ascii="Arial" w:hAnsi="Arial" w:cs="Arial"/>
                <w:color w:val="000000"/>
                <w:sz w:val="20"/>
                <w:szCs w:val="20"/>
                <w:lang w:val="en-ID" w:eastAsia="en-ID"/>
              </w:rPr>
              <w:t xml:space="preserve"> </w:t>
            </w:r>
            <w:proofErr w:type="spellStart"/>
            <w:r w:rsidRPr="00703DCD">
              <w:rPr>
                <w:rFonts w:ascii="Arial" w:hAnsi="Arial" w:cs="Arial"/>
                <w:color w:val="000000"/>
                <w:sz w:val="20"/>
                <w:szCs w:val="20"/>
                <w:lang w:val="en-ID" w:eastAsia="en-ID"/>
              </w:rPr>
              <w:t>Kranji</w:t>
            </w:r>
            <w:proofErr w:type="spellEnd"/>
          </w:p>
        </w:tc>
        <w:tc>
          <w:tcPr>
            <w:tcW w:w="545" w:type="pct"/>
            <w:vAlign w:val="center"/>
            <w:hideMark/>
          </w:tcPr>
          <w:p w14:paraId="3E3D4734"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19.911</w:t>
            </w:r>
          </w:p>
        </w:tc>
        <w:tc>
          <w:tcPr>
            <w:tcW w:w="614" w:type="pct"/>
            <w:vAlign w:val="center"/>
            <w:hideMark/>
          </w:tcPr>
          <w:p w14:paraId="4FE159DA"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32.000</w:t>
            </w:r>
          </w:p>
        </w:tc>
        <w:tc>
          <w:tcPr>
            <w:tcW w:w="667" w:type="pct"/>
            <w:gridSpan w:val="2"/>
            <w:vAlign w:val="center"/>
            <w:hideMark/>
          </w:tcPr>
          <w:p w14:paraId="1340D05F" w14:textId="77777777" w:rsidR="00F231CB" w:rsidRPr="00703DCD" w:rsidRDefault="00F231CB">
            <w:pPr>
              <w:widowControl/>
              <w:autoSpaceDE/>
              <w:jc w:val="right"/>
              <w:rPr>
                <w:rFonts w:ascii="Arial" w:hAnsi="Arial" w:cs="Arial"/>
                <w:color w:val="000000"/>
                <w:sz w:val="20"/>
                <w:szCs w:val="20"/>
                <w:lang w:val="en-ID" w:eastAsia="en-ID"/>
              </w:rPr>
            </w:pPr>
            <w:r w:rsidRPr="00703DCD">
              <w:rPr>
                <w:rFonts w:ascii="Arial" w:hAnsi="Arial" w:cs="Arial"/>
                <w:color w:val="000000"/>
                <w:sz w:val="20"/>
                <w:szCs w:val="20"/>
                <w:lang w:val="en-ID" w:eastAsia="en-ID"/>
              </w:rPr>
              <w:t>12.089</w:t>
            </w:r>
          </w:p>
        </w:tc>
        <w:tc>
          <w:tcPr>
            <w:tcW w:w="621" w:type="pct"/>
            <w:gridSpan w:val="2"/>
            <w:vMerge/>
            <w:tcBorders>
              <w:top w:val="single" w:sz="4" w:space="0" w:color="auto"/>
              <w:left w:val="nil"/>
              <w:bottom w:val="single" w:sz="4" w:space="0" w:color="auto"/>
              <w:right w:val="nil"/>
            </w:tcBorders>
            <w:vAlign w:val="center"/>
            <w:hideMark/>
          </w:tcPr>
          <w:p w14:paraId="38868DA0" w14:textId="77777777" w:rsidR="00F231CB" w:rsidRPr="00703DCD" w:rsidRDefault="00F231CB">
            <w:pPr>
              <w:widowControl/>
              <w:autoSpaceDE/>
              <w:autoSpaceDN/>
              <w:rPr>
                <w:rFonts w:ascii="Arial" w:hAnsi="Arial" w:cs="Arial"/>
                <w:color w:val="000000"/>
                <w:sz w:val="20"/>
                <w:szCs w:val="20"/>
                <w:lang w:val="en-ID" w:eastAsia="en-ID"/>
              </w:rPr>
            </w:pPr>
          </w:p>
        </w:tc>
        <w:tc>
          <w:tcPr>
            <w:tcW w:w="608" w:type="pct"/>
            <w:gridSpan w:val="2"/>
            <w:vMerge/>
            <w:tcBorders>
              <w:top w:val="single" w:sz="4" w:space="0" w:color="auto"/>
              <w:left w:val="nil"/>
              <w:bottom w:val="single" w:sz="4" w:space="0" w:color="auto"/>
              <w:right w:val="nil"/>
            </w:tcBorders>
            <w:vAlign w:val="center"/>
            <w:hideMark/>
          </w:tcPr>
          <w:p w14:paraId="1CF4070C" w14:textId="77777777" w:rsidR="00F231CB" w:rsidRPr="00703DCD" w:rsidRDefault="00F231CB">
            <w:pPr>
              <w:widowControl/>
              <w:autoSpaceDE/>
              <w:autoSpaceDN/>
              <w:rPr>
                <w:rFonts w:ascii="Arial" w:hAnsi="Arial" w:cs="Arial"/>
                <w:color w:val="000000"/>
                <w:sz w:val="20"/>
                <w:szCs w:val="20"/>
                <w:lang w:val="en-ID" w:eastAsia="en-ID"/>
              </w:rPr>
            </w:pPr>
          </w:p>
        </w:tc>
        <w:tc>
          <w:tcPr>
            <w:tcW w:w="1173" w:type="pct"/>
            <w:gridSpan w:val="2"/>
            <w:vMerge/>
            <w:tcBorders>
              <w:top w:val="single" w:sz="4" w:space="0" w:color="auto"/>
              <w:left w:val="nil"/>
              <w:bottom w:val="single" w:sz="4" w:space="0" w:color="auto"/>
              <w:right w:val="nil"/>
            </w:tcBorders>
            <w:vAlign w:val="center"/>
            <w:hideMark/>
          </w:tcPr>
          <w:p w14:paraId="58BF1B9E" w14:textId="77777777" w:rsidR="00F231CB" w:rsidRPr="00703DCD" w:rsidRDefault="00F231CB">
            <w:pPr>
              <w:widowControl/>
              <w:autoSpaceDE/>
              <w:autoSpaceDN/>
              <w:rPr>
                <w:rFonts w:ascii="Arial" w:hAnsi="Arial" w:cs="Arial"/>
                <w:color w:val="000000"/>
                <w:sz w:val="20"/>
                <w:szCs w:val="20"/>
                <w:lang w:val="en-ID" w:eastAsia="en-ID"/>
              </w:rPr>
            </w:pPr>
          </w:p>
        </w:tc>
      </w:tr>
      <w:tr w:rsidR="00F231CB" w:rsidRPr="00703DCD" w14:paraId="0FDA99BD" w14:textId="77777777" w:rsidTr="003038DC">
        <w:trPr>
          <w:trHeight w:val="64"/>
        </w:trPr>
        <w:tc>
          <w:tcPr>
            <w:tcW w:w="772" w:type="pct"/>
            <w:tcBorders>
              <w:top w:val="nil"/>
              <w:left w:val="nil"/>
              <w:bottom w:val="single" w:sz="4" w:space="0" w:color="auto"/>
              <w:right w:val="nil"/>
            </w:tcBorders>
            <w:vAlign w:val="center"/>
            <w:hideMark/>
          </w:tcPr>
          <w:p w14:paraId="501AB468" w14:textId="77777777" w:rsidR="00F231CB" w:rsidRPr="00703DCD" w:rsidRDefault="00F231CB">
            <w:pPr>
              <w:widowControl/>
              <w:autoSpaceDE/>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Konsumen</w:t>
            </w:r>
            <w:proofErr w:type="spellEnd"/>
            <w:r w:rsidRPr="00703DCD">
              <w:rPr>
                <w:rFonts w:ascii="Arial" w:hAnsi="Arial" w:cs="Arial"/>
                <w:color w:val="000000"/>
                <w:sz w:val="20"/>
                <w:szCs w:val="20"/>
                <w:lang w:val="en-ID" w:eastAsia="en-ID"/>
              </w:rPr>
              <w:t xml:space="preserve"> </w:t>
            </w:r>
          </w:p>
        </w:tc>
        <w:tc>
          <w:tcPr>
            <w:tcW w:w="545" w:type="pct"/>
            <w:tcBorders>
              <w:top w:val="nil"/>
              <w:left w:val="nil"/>
              <w:bottom w:val="single" w:sz="4" w:space="0" w:color="auto"/>
              <w:right w:val="nil"/>
            </w:tcBorders>
            <w:vAlign w:val="center"/>
            <w:hideMark/>
          </w:tcPr>
          <w:p w14:paraId="2B87CF33"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32.000</w:t>
            </w:r>
          </w:p>
        </w:tc>
        <w:tc>
          <w:tcPr>
            <w:tcW w:w="614" w:type="pct"/>
            <w:tcBorders>
              <w:top w:val="nil"/>
              <w:left w:val="nil"/>
              <w:bottom w:val="single" w:sz="4" w:space="0" w:color="auto"/>
              <w:right w:val="nil"/>
            </w:tcBorders>
            <w:vAlign w:val="center"/>
            <w:hideMark/>
          </w:tcPr>
          <w:p w14:paraId="1424B411"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667" w:type="pct"/>
            <w:gridSpan w:val="2"/>
            <w:tcBorders>
              <w:top w:val="nil"/>
              <w:left w:val="nil"/>
              <w:bottom w:val="single" w:sz="4" w:space="0" w:color="auto"/>
              <w:right w:val="nil"/>
            </w:tcBorders>
            <w:vAlign w:val="center"/>
            <w:hideMark/>
          </w:tcPr>
          <w:p w14:paraId="5F1CB02A" w14:textId="77777777" w:rsidR="00F231CB" w:rsidRPr="00703DCD" w:rsidRDefault="00F231CB">
            <w:pPr>
              <w:widowControl/>
              <w:autoSpaceDE/>
              <w:jc w:val="right"/>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621" w:type="pct"/>
            <w:gridSpan w:val="2"/>
            <w:vMerge/>
            <w:tcBorders>
              <w:top w:val="single" w:sz="4" w:space="0" w:color="auto"/>
              <w:left w:val="nil"/>
              <w:bottom w:val="single" w:sz="4" w:space="0" w:color="auto"/>
              <w:right w:val="nil"/>
            </w:tcBorders>
            <w:vAlign w:val="center"/>
            <w:hideMark/>
          </w:tcPr>
          <w:p w14:paraId="6A9F19BD" w14:textId="77777777" w:rsidR="00F231CB" w:rsidRPr="00703DCD" w:rsidRDefault="00F231CB">
            <w:pPr>
              <w:widowControl/>
              <w:autoSpaceDE/>
              <w:autoSpaceDN/>
              <w:rPr>
                <w:rFonts w:ascii="Arial" w:hAnsi="Arial" w:cs="Arial"/>
                <w:color w:val="000000"/>
                <w:sz w:val="20"/>
                <w:szCs w:val="20"/>
                <w:lang w:val="en-ID" w:eastAsia="en-ID"/>
              </w:rPr>
            </w:pPr>
          </w:p>
        </w:tc>
        <w:tc>
          <w:tcPr>
            <w:tcW w:w="608" w:type="pct"/>
            <w:gridSpan w:val="2"/>
            <w:vMerge/>
            <w:tcBorders>
              <w:top w:val="single" w:sz="4" w:space="0" w:color="auto"/>
              <w:left w:val="nil"/>
              <w:bottom w:val="single" w:sz="4" w:space="0" w:color="auto"/>
              <w:right w:val="nil"/>
            </w:tcBorders>
            <w:vAlign w:val="center"/>
            <w:hideMark/>
          </w:tcPr>
          <w:p w14:paraId="74AB69BC" w14:textId="77777777" w:rsidR="00F231CB" w:rsidRPr="00703DCD" w:rsidRDefault="00F231CB">
            <w:pPr>
              <w:widowControl/>
              <w:autoSpaceDE/>
              <w:autoSpaceDN/>
              <w:rPr>
                <w:rFonts w:ascii="Arial" w:hAnsi="Arial" w:cs="Arial"/>
                <w:color w:val="000000"/>
                <w:sz w:val="20"/>
                <w:szCs w:val="20"/>
                <w:lang w:val="en-ID" w:eastAsia="en-ID"/>
              </w:rPr>
            </w:pPr>
          </w:p>
        </w:tc>
        <w:tc>
          <w:tcPr>
            <w:tcW w:w="1173" w:type="pct"/>
            <w:gridSpan w:val="2"/>
            <w:vMerge/>
            <w:tcBorders>
              <w:top w:val="single" w:sz="4" w:space="0" w:color="auto"/>
              <w:left w:val="nil"/>
              <w:bottom w:val="single" w:sz="4" w:space="0" w:color="auto"/>
              <w:right w:val="nil"/>
            </w:tcBorders>
            <w:vAlign w:val="center"/>
            <w:hideMark/>
          </w:tcPr>
          <w:p w14:paraId="6F0437B9" w14:textId="77777777" w:rsidR="00F231CB" w:rsidRPr="00703DCD" w:rsidRDefault="00F231CB">
            <w:pPr>
              <w:widowControl/>
              <w:autoSpaceDE/>
              <w:autoSpaceDN/>
              <w:rPr>
                <w:rFonts w:ascii="Arial" w:hAnsi="Arial" w:cs="Arial"/>
                <w:color w:val="000000"/>
                <w:sz w:val="20"/>
                <w:szCs w:val="20"/>
                <w:lang w:val="en-ID" w:eastAsia="en-ID"/>
              </w:rPr>
            </w:pPr>
          </w:p>
        </w:tc>
      </w:tr>
      <w:tr w:rsidR="00F231CB" w:rsidRPr="00703DCD" w14:paraId="0D2C571D" w14:textId="77777777" w:rsidTr="000541CC">
        <w:trPr>
          <w:trHeight w:val="665"/>
        </w:trPr>
        <w:tc>
          <w:tcPr>
            <w:tcW w:w="5000" w:type="pct"/>
            <w:gridSpan w:val="11"/>
            <w:tcBorders>
              <w:top w:val="single" w:sz="4" w:space="0" w:color="auto"/>
              <w:left w:val="nil"/>
              <w:bottom w:val="single" w:sz="4" w:space="0" w:color="auto"/>
              <w:right w:val="nil"/>
            </w:tcBorders>
            <w:vAlign w:val="center"/>
            <w:hideMark/>
          </w:tcPr>
          <w:p w14:paraId="50489FEE" w14:textId="77777777" w:rsidR="00F231CB" w:rsidRPr="00703DCD" w:rsidRDefault="00F231CB">
            <w:pPr>
              <w:widowControl/>
              <w:autoSpaceDE/>
              <w:jc w:val="center"/>
              <w:rPr>
                <w:rFonts w:ascii="Arial" w:hAnsi="Arial" w:cs="Arial"/>
                <w:b/>
                <w:bCs/>
                <w:color w:val="000000"/>
                <w:sz w:val="20"/>
                <w:szCs w:val="20"/>
                <w:lang w:val="en-ID" w:eastAsia="en-ID"/>
              </w:rPr>
            </w:pPr>
            <w:proofErr w:type="spellStart"/>
            <w:r w:rsidRPr="00703DCD">
              <w:rPr>
                <w:rFonts w:ascii="Arial" w:hAnsi="Arial" w:cs="Arial"/>
                <w:b/>
                <w:bCs/>
                <w:color w:val="000000"/>
                <w:sz w:val="20"/>
                <w:szCs w:val="20"/>
                <w:lang w:val="en-ID" w:eastAsia="en-ID"/>
              </w:rPr>
              <w:t>Saluran</w:t>
            </w:r>
            <w:proofErr w:type="spellEnd"/>
            <w:r w:rsidRPr="00703DCD">
              <w:rPr>
                <w:rFonts w:ascii="Arial" w:hAnsi="Arial" w:cs="Arial"/>
                <w:b/>
                <w:bCs/>
                <w:color w:val="000000"/>
                <w:sz w:val="20"/>
                <w:szCs w:val="20"/>
                <w:lang w:val="en-ID" w:eastAsia="en-ID"/>
              </w:rPr>
              <w:t xml:space="preserve"> </w:t>
            </w:r>
            <w:proofErr w:type="spellStart"/>
            <w:r w:rsidRPr="00703DCD">
              <w:rPr>
                <w:rFonts w:ascii="Arial" w:hAnsi="Arial" w:cs="Arial"/>
                <w:b/>
                <w:bCs/>
                <w:color w:val="000000"/>
                <w:sz w:val="20"/>
                <w:szCs w:val="20"/>
                <w:lang w:val="en-ID" w:eastAsia="en-ID"/>
              </w:rPr>
              <w:t>Pemasaran</w:t>
            </w:r>
            <w:proofErr w:type="spellEnd"/>
            <w:r w:rsidRPr="00703DCD">
              <w:rPr>
                <w:rFonts w:ascii="Arial" w:hAnsi="Arial" w:cs="Arial"/>
                <w:b/>
                <w:bCs/>
                <w:color w:val="000000"/>
                <w:sz w:val="20"/>
                <w:szCs w:val="20"/>
                <w:lang w:val="en-ID" w:eastAsia="en-ID"/>
              </w:rPr>
              <w:t xml:space="preserve"> 2</w:t>
            </w:r>
          </w:p>
        </w:tc>
      </w:tr>
      <w:tr w:rsidR="00F231CB" w:rsidRPr="00703DCD" w14:paraId="2790A658" w14:textId="77777777" w:rsidTr="003038DC">
        <w:trPr>
          <w:trHeight w:val="315"/>
        </w:trPr>
        <w:tc>
          <w:tcPr>
            <w:tcW w:w="772" w:type="pct"/>
            <w:tcBorders>
              <w:top w:val="single" w:sz="4" w:space="0" w:color="auto"/>
              <w:left w:val="nil"/>
              <w:bottom w:val="nil"/>
              <w:right w:val="nil"/>
            </w:tcBorders>
            <w:vAlign w:val="center"/>
            <w:hideMark/>
          </w:tcPr>
          <w:p w14:paraId="7916AB5B" w14:textId="77777777" w:rsidR="00F231CB" w:rsidRPr="00703DCD" w:rsidRDefault="00F231CB">
            <w:pPr>
              <w:widowControl/>
              <w:autoSpaceDE/>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Nelayan</w:t>
            </w:r>
            <w:proofErr w:type="spellEnd"/>
          </w:p>
        </w:tc>
        <w:tc>
          <w:tcPr>
            <w:tcW w:w="545" w:type="pct"/>
            <w:tcBorders>
              <w:top w:val="single" w:sz="4" w:space="0" w:color="auto"/>
              <w:left w:val="nil"/>
              <w:bottom w:val="nil"/>
              <w:right w:val="nil"/>
            </w:tcBorders>
            <w:vAlign w:val="center"/>
            <w:hideMark/>
          </w:tcPr>
          <w:p w14:paraId="75B8A842"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19.168</w:t>
            </w:r>
          </w:p>
        </w:tc>
        <w:tc>
          <w:tcPr>
            <w:tcW w:w="614" w:type="pct"/>
            <w:tcBorders>
              <w:top w:val="single" w:sz="4" w:space="0" w:color="auto"/>
              <w:left w:val="nil"/>
              <w:bottom w:val="nil"/>
              <w:right w:val="nil"/>
            </w:tcBorders>
            <w:vAlign w:val="center"/>
            <w:hideMark/>
          </w:tcPr>
          <w:p w14:paraId="481BE2E3"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19.612</w:t>
            </w:r>
          </w:p>
        </w:tc>
        <w:tc>
          <w:tcPr>
            <w:tcW w:w="513" w:type="pct"/>
            <w:tcBorders>
              <w:top w:val="single" w:sz="4" w:space="0" w:color="auto"/>
              <w:left w:val="nil"/>
              <w:bottom w:val="nil"/>
              <w:right w:val="nil"/>
            </w:tcBorders>
            <w:vAlign w:val="center"/>
            <w:hideMark/>
          </w:tcPr>
          <w:p w14:paraId="70DC027E" w14:textId="77777777" w:rsidR="00F231CB" w:rsidRPr="00703DCD" w:rsidRDefault="00F231CB">
            <w:pPr>
              <w:widowControl/>
              <w:autoSpaceDE/>
              <w:jc w:val="right"/>
              <w:rPr>
                <w:rFonts w:ascii="Arial" w:hAnsi="Arial" w:cs="Arial"/>
                <w:color w:val="000000"/>
                <w:sz w:val="20"/>
                <w:szCs w:val="20"/>
                <w:lang w:val="en-ID" w:eastAsia="en-ID"/>
              </w:rPr>
            </w:pPr>
            <w:r w:rsidRPr="00703DCD">
              <w:rPr>
                <w:rFonts w:ascii="Arial" w:hAnsi="Arial" w:cs="Arial"/>
                <w:color w:val="000000"/>
                <w:sz w:val="20"/>
                <w:szCs w:val="20"/>
                <w:lang w:val="en-ID" w:eastAsia="en-ID"/>
              </w:rPr>
              <w:t>444</w:t>
            </w:r>
          </w:p>
        </w:tc>
        <w:tc>
          <w:tcPr>
            <w:tcW w:w="775" w:type="pct"/>
            <w:gridSpan w:val="3"/>
            <w:vMerge w:val="restart"/>
            <w:tcBorders>
              <w:top w:val="single" w:sz="4" w:space="0" w:color="auto"/>
              <w:left w:val="nil"/>
              <w:bottom w:val="single" w:sz="4" w:space="0" w:color="auto"/>
              <w:right w:val="nil"/>
            </w:tcBorders>
            <w:vAlign w:val="center"/>
            <w:hideMark/>
          </w:tcPr>
          <w:p w14:paraId="4358886B"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12.832</w:t>
            </w:r>
          </w:p>
        </w:tc>
        <w:tc>
          <w:tcPr>
            <w:tcW w:w="608" w:type="pct"/>
            <w:gridSpan w:val="2"/>
            <w:vMerge w:val="restart"/>
            <w:tcBorders>
              <w:top w:val="single" w:sz="4" w:space="0" w:color="auto"/>
              <w:left w:val="nil"/>
              <w:bottom w:val="single" w:sz="4" w:space="0" w:color="auto"/>
              <w:right w:val="nil"/>
            </w:tcBorders>
            <w:vAlign w:val="center"/>
            <w:hideMark/>
          </w:tcPr>
          <w:p w14:paraId="36765966"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40%</w:t>
            </w:r>
          </w:p>
        </w:tc>
        <w:tc>
          <w:tcPr>
            <w:tcW w:w="1173" w:type="pct"/>
            <w:gridSpan w:val="2"/>
            <w:vMerge w:val="restart"/>
            <w:tcBorders>
              <w:top w:val="single" w:sz="4" w:space="0" w:color="auto"/>
              <w:left w:val="nil"/>
              <w:bottom w:val="single" w:sz="4" w:space="0" w:color="auto"/>
              <w:right w:val="nil"/>
            </w:tcBorders>
            <w:vAlign w:val="center"/>
            <w:hideMark/>
          </w:tcPr>
          <w:p w14:paraId="75506070"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60%</w:t>
            </w:r>
          </w:p>
        </w:tc>
      </w:tr>
      <w:tr w:rsidR="00F231CB" w:rsidRPr="00703DCD" w14:paraId="7EF38031" w14:textId="77777777" w:rsidTr="003038DC">
        <w:trPr>
          <w:trHeight w:val="315"/>
        </w:trPr>
        <w:tc>
          <w:tcPr>
            <w:tcW w:w="772" w:type="pct"/>
            <w:vAlign w:val="center"/>
            <w:hideMark/>
          </w:tcPr>
          <w:p w14:paraId="734A48F8" w14:textId="77777777" w:rsidR="00F231CB" w:rsidRPr="00703DCD" w:rsidRDefault="00F231CB">
            <w:pPr>
              <w:widowControl/>
              <w:autoSpaceDE/>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Agen</w:t>
            </w:r>
            <w:proofErr w:type="spellEnd"/>
          </w:p>
        </w:tc>
        <w:tc>
          <w:tcPr>
            <w:tcW w:w="545" w:type="pct"/>
            <w:vAlign w:val="center"/>
            <w:hideMark/>
          </w:tcPr>
          <w:p w14:paraId="03DE4B7B"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19.612</w:t>
            </w:r>
          </w:p>
        </w:tc>
        <w:tc>
          <w:tcPr>
            <w:tcW w:w="614" w:type="pct"/>
            <w:vAlign w:val="center"/>
            <w:hideMark/>
          </w:tcPr>
          <w:p w14:paraId="02026B0E"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19.911</w:t>
            </w:r>
          </w:p>
        </w:tc>
        <w:tc>
          <w:tcPr>
            <w:tcW w:w="513" w:type="pct"/>
            <w:vAlign w:val="center"/>
            <w:hideMark/>
          </w:tcPr>
          <w:p w14:paraId="31D1A27F" w14:textId="77777777" w:rsidR="00F231CB" w:rsidRPr="00703DCD" w:rsidRDefault="00F231CB">
            <w:pPr>
              <w:widowControl/>
              <w:autoSpaceDE/>
              <w:jc w:val="right"/>
              <w:rPr>
                <w:rFonts w:ascii="Arial" w:hAnsi="Arial" w:cs="Arial"/>
                <w:color w:val="000000"/>
                <w:sz w:val="20"/>
                <w:szCs w:val="20"/>
                <w:lang w:val="en-ID" w:eastAsia="en-ID"/>
              </w:rPr>
            </w:pPr>
            <w:r w:rsidRPr="00703DCD">
              <w:rPr>
                <w:rFonts w:ascii="Arial" w:hAnsi="Arial" w:cs="Arial"/>
                <w:color w:val="000000"/>
                <w:sz w:val="20"/>
                <w:szCs w:val="20"/>
                <w:lang w:val="en-ID" w:eastAsia="en-ID"/>
              </w:rPr>
              <w:t>299</w:t>
            </w:r>
          </w:p>
        </w:tc>
        <w:tc>
          <w:tcPr>
            <w:tcW w:w="775" w:type="pct"/>
            <w:gridSpan w:val="3"/>
            <w:vMerge/>
            <w:tcBorders>
              <w:top w:val="single" w:sz="4" w:space="0" w:color="auto"/>
              <w:left w:val="nil"/>
              <w:bottom w:val="single" w:sz="4" w:space="0" w:color="auto"/>
              <w:right w:val="nil"/>
            </w:tcBorders>
            <w:vAlign w:val="center"/>
            <w:hideMark/>
          </w:tcPr>
          <w:p w14:paraId="5253B4A2" w14:textId="77777777" w:rsidR="00F231CB" w:rsidRPr="00703DCD" w:rsidRDefault="00F231CB">
            <w:pPr>
              <w:widowControl/>
              <w:autoSpaceDE/>
              <w:autoSpaceDN/>
              <w:rPr>
                <w:rFonts w:ascii="Arial" w:hAnsi="Arial" w:cs="Arial"/>
                <w:color w:val="000000"/>
                <w:sz w:val="20"/>
                <w:szCs w:val="20"/>
                <w:lang w:val="en-ID" w:eastAsia="en-ID"/>
              </w:rPr>
            </w:pPr>
          </w:p>
        </w:tc>
        <w:tc>
          <w:tcPr>
            <w:tcW w:w="608" w:type="pct"/>
            <w:gridSpan w:val="2"/>
            <w:vMerge/>
            <w:tcBorders>
              <w:top w:val="single" w:sz="4" w:space="0" w:color="auto"/>
              <w:left w:val="nil"/>
              <w:bottom w:val="single" w:sz="4" w:space="0" w:color="auto"/>
              <w:right w:val="nil"/>
            </w:tcBorders>
            <w:vAlign w:val="center"/>
            <w:hideMark/>
          </w:tcPr>
          <w:p w14:paraId="70459B2B" w14:textId="77777777" w:rsidR="00F231CB" w:rsidRPr="00703DCD" w:rsidRDefault="00F231CB">
            <w:pPr>
              <w:widowControl/>
              <w:autoSpaceDE/>
              <w:autoSpaceDN/>
              <w:rPr>
                <w:rFonts w:ascii="Arial" w:hAnsi="Arial" w:cs="Arial"/>
                <w:color w:val="000000"/>
                <w:sz w:val="20"/>
                <w:szCs w:val="20"/>
                <w:lang w:val="en-ID" w:eastAsia="en-ID"/>
              </w:rPr>
            </w:pPr>
          </w:p>
        </w:tc>
        <w:tc>
          <w:tcPr>
            <w:tcW w:w="1173" w:type="pct"/>
            <w:gridSpan w:val="2"/>
            <w:vMerge/>
            <w:tcBorders>
              <w:top w:val="single" w:sz="4" w:space="0" w:color="auto"/>
              <w:left w:val="nil"/>
              <w:bottom w:val="single" w:sz="4" w:space="0" w:color="auto"/>
              <w:right w:val="nil"/>
            </w:tcBorders>
            <w:vAlign w:val="center"/>
            <w:hideMark/>
          </w:tcPr>
          <w:p w14:paraId="395EA52D" w14:textId="77777777" w:rsidR="00F231CB" w:rsidRPr="00703DCD" w:rsidRDefault="00F231CB">
            <w:pPr>
              <w:widowControl/>
              <w:autoSpaceDE/>
              <w:autoSpaceDN/>
              <w:rPr>
                <w:rFonts w:ascii="Arial" w:hAnsi="Arial" w:cs="Arial"/>
                <w:color w:val="000000"/>
                <w:sz w:val="20"/>
                <w:szCs w:val="20"/>
                <w:lang w:val="en-ID" w:eastAsia="en-ID"/>
              </w:rPr>
            </w:pPr>
          </w:p>
        </w:tc>
      </w:tr>
      <w:tr w:rsidR="00F231CB" w:rsidRPr="00703DCD" w14:paraId="4D42542E" w14:textId="77777777" w:rsidTr="003038DC">
        <w:trPr>
          <w:trHeight w:val="315"/>
        </w:trPr>
        <w:tc>
          <w:tcPr>
            <w:tcW w:w="772" w:type="pct"/>
            <w:vAlign w:val="center"/>
            <w:hideMark/>
          </w:tcPr>
          <w:p w14:paraId="5E89D7A0" w14:textId="77777777" w:rsidR="00F231CB" w:rsidRPr="00703DCD" w:rsidRDefault="00F231CB">
            <w:pPr>
              <w:widowControl/>
              <w:autoSpaceDE/>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Pengepul</w:t>
            </w:r>
            <w:proofErr w:type="spellEnd"/>
          </w:p>
        </w:tc>
        <w:tc>
          <w:tcPr>
            <w:tcW w:w="545" w:type="pct"/>
            <w:vAlign w:val="center"/>
            <w:hideMark/>
          </w:tcPr>
          <w:p w14:paraId="692210D4"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19.911</w:t>
            </w:r>
          </w:p>
        </w:tc>
        <w:tc>
          <w:tcPr>
            <w:tcW w:w="614" w:type="pct"/>
            <w:vAlign w:val="center"/>
            <w:hideMark/>
          </w:tcPr>
          <w:p w14:paraId="5AEC90F2"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26.000</w:t>
            </w:r>
          </w:p>
        </w:tc>
        <w:tc>
          <w:tcPr>
            <w:tcW w:w="513" w:type="pct"/>
            <w:vAlign w:val="center"/>
            <w:hideMark/>
          </w:tcPr>
          <w:p w14:paraId="40817E63" w14:textId="77777777" w:rsidR="00F231CB" w:rsidRPr="00703DCD" w:rsidRDefault="00F231CB">
            <w:pPr>
              <w:widowControl/>
              <w:autoSpaceDE/>
              <w:jc w:val="right"/>
              <w:rPr>
                <w:rFonts w:ascii="Arial" w:hAnsi="Arial" w:cs="Arial"/>
                <w:color w:val="000000"/>
                <w:sz w:val="20"/>
                <w:szCs w:val="20"/>
                <w:lang w:val="en-ID" w:eastAsia="en-ID"/>
              </w:rPr>
            </w:pPr>
            <w:r w:rsidRPr="00703DCD">
              <w:rPr>
                <w:rFonts w:ascii="Arial" w:hAnsi="Arial" w:cs="Arial"/>
                <w:color w:val="000000"/>
                <w:sz w:val="20"/>
                <w:szCs w:val="20"/>
                <w:lang w:val="en-ID" w:eastAsia="en-ID"/>
              </w:rPr>
              <w:t>6.089</w:t>
            </w:r>
          </w:p>
        </w:tc>
        <w:tc>
          <w:tcPr>
            <w:tcW w:w="775" w:type="pct"/>
            <w:gridSpan w:val="3"/>
            <w:vMerge/>
            <w:tcBorders>
              <w:top w:val="single" w:sz="4" w:space="0" w:color="auto"/>
              <w:left w:val="nil"/>
              <w:bottom w:val="single" w:sz="4" w:space="0" w:color="auto"/>
              <w:right w:val="nil"/>
            </w:tcBorders>
            <w:vAlign w:val="center"/>
            <w:hideMark/>
          </w:tcPr>
          <w:p w14:paraId="42DA7A13" w14:textId="77777777" w:rsidR="00F231CB" w:rsidRPr="00703DCD" w:rsidRDefault="00F231CB">
            <w:pPr>
              <w:widowControl/>
              <w:autoSpaceDE/>
              <w:autoSpaceDN/>
              <w:rPr>
                <w:rFonts w:ascii="Arial" w:hAnsi="Arial" w:cs="Arial"/>
                <w:color w:val="000000"/>
                <w:sz w:val="20"/>
                <w:szCs w:val="20"/>
                <w:lang w:val="en-ID" w:eastAsia="en-ID"/>
              </w:rPr>
            </w:pPr>
          </w:p>
        </w:tc>
        <w:tc>
          <w:tcPr>
            <w:tcW w:w="608" w:type="pct"/>
            <w:gridSpan w:val="2"/>
            <w:vMerge/>
            <w:tcBorders>
              <w:top w:val="single" w:sz="4" w:space="0" w:color="auto"/>
              <w:left w:val="nil"/>
              <w:bottom w:val="single" w:sz="4" w:space="0" w:color="auto"/>
              <w:right w:val="nil"/>
            </w:tcBorders>
            <w:vAlign w:val="center"/>
            <w:hideMark/>
          </w:tcPr>
          <w:p w14:paraId="528A0A23" w14:textId="77777777" w:rsidR="00F231CB" w:rsidRPr="00703DCD" w:rsidRDefault="00F231CB">
            <w:pPr>
              <w:widowControl/>
              <w:autoSpaceDE/>
              <w:autoSpaceDN/>
              <w:rPr>
                <w:rFonts w:ascii="Arial" w:hAnsi="Arial" w:cs="Arial"/>
                <w:color w:val="000000"/>
                <w:sz w:val="20"/>
                <w:szCs w:val="20"/>
                <w:lang w:val="en-ID" w:eastAsia="en-ID"/>
              </w:rPr>
            </w:pPr>
          </w:p>
        </w:tc>
        <w:tc>
          <w:tcPr>
            <w:tcW w:w="1173" w:type="pct"/>
            <w:gridSpan w:val="2"/>
            <w:vMerge/>
            <w:tcBorders>
              <w:top w:val="single" w:sz="4" w:space="0" w:color="auto"/>
              <w:left w:val="nil"/>
              <w:bottom w:val="single" w:sz="4" w:space="0" w:color="auto"/>
              <w:right w:val="nil"/>
            </w:tcBorders>
            <w:vAlign w:val="center"/>
            <w:hideMark/>
          </w:tcPr>
          <w:p w14:paraId="14B3B563" w14:textId="77777777" w:rsidR="00F231CB" w:rsidRPr="00703DCD" w:rsidRDefault="00F231CB">
            <w:pPr>
              <w:widowControl/>
              <w:autoSpaceDE/>
              <w:autoSpaceDN/>
              <w:rPr>
                <w:rFonts w:ascii="Arial" w:hAnsi="Arial" w:cs="Arial"/>
                <w:color w:val="000000"/>
                <w:sz w:val="20"/>
                <w:szCs w:val="20"/>
                <w:lang w:val="en-ID" w:eastAsia="en-ID"/>
              </w:rPr>
            </w:pPr>
          </w:p>
        </w:tc>
      </w:tr>
      <w:tr w:rsidR="00F231CB" w:rsidRPr="00703DCD" w14:paraId="664CEF69" w14:textId="77777777" w:rsidTr="003038DC">
        <w:trPr>
          <w:trHeight w:val="630"/>
        </w:trPr>
        <w:tc>
          <w:tcPr>
            <w:tcW w:w="772" w:type="pct"/>
            <w:vAlign w:val="center"/>
            <w:hideMark/>
          </w:tcPr>
          <w:p w14:paraId="04A451EA" w14:textId="77777777" w:rsidR="00F231CB" w:rsidRPr="00703DCD" w:rsidRDefault="00F231CB">
            <w:pPr>
              <w:widowControl/>
              <w:autoSpaceDE/>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Pedagang</w:t>
            </w:r>
            <w:proofErr w:type="spellEnd"/>
            <w:r w:rsidRPr="00703DCD">
              <w:rPr>
                <w:rFonts w:ascii="Arial" w:hAnsi="Arial" w:cs="Arial"/>
                <w:color w:val="000000"/>
                <w:sz w:val="20"/>
                <w:szCs w:val="20"/>
                <w:lang w:val="en-ID" w:eastAsia="en-ID"/>
              </w:rPr>
              <w:t xml:space="preserve"> </w:t>
            </w:r>
            <w:proofErr w:type="spellStart"/>
            <w:r w:rsidRPr="00703DCD">
              <w:rPr>
                <w:rFonts w:ascii="Arial" w:hAnsi="Arial" w:cs="Arial"/>
                <w:color w:val="000000"/>
                <w:sz w:val="20"/>
                <w:szCs w:val="20"/>
                <w:lang w:val="en-ID" w:eastAsia="en-ID"/>
              </w:rPr>
              <w:t>Lamongan</w:t>
            </w:r>
            <w:proofErr w:type="spellEnd"/>
          </w:p>
        </w:tc>
        <w:tc>
          <w:tcPr>
            <w:tcW w:w="545" w:type="pct"/>
            <w:vAlign w:val="center"/>
            <w:hideMark/>
          </w:tcPr>
          <w:p w14:paraId="2EE73262"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26.000</w:t>
            </w:r>
          </w:p>
        </w:tc>
        <w:tc>
          <w:tcPr>
            <w:tcW w:w="614" w:type="pct"/>
            <w:vAlign w:val="center"/>
            <w:hideMark/>
          </w:tcPr>
          <w:p w14:paraId="7684B22A"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32.000</w:t>
            </w:r>
          </w:p>
        </w:tc>
        <w:tc>
          <w:tcPr>
            <w:tcW w:w="513" w:type="pct"/>
            <w:vAlign w:val="center"/>
            <w:hideMark/>
          </w:tcPr>
          <w:p w14:paraId="5BB3E9EB" w14:textId="77777777" w:rsidR="00F231CB" w:rsidRPr="00703DCD" w:rsidRDefault="00F231CB">
            <w:pPr>
              <w:widowControl/>
              <w:autoSpaceDE/>
              <w:jc w:val="right"/>
              <w:rPr>
                <w:rFonts w:ascii="Arial" w:hAnsi="Arial" w:cs="Arial"/>
                <w:color w:val="000000"/>
                <w:sz w:val="20"/>
                <w:szCs w:val="20"/>
                <w:lang w:val="en-ID" w:eastAsia="en-ID"/>
              </w:rPr>
            </w:pPr>
            <w:r w:rsidRPr="00703DCD">
              <w:rPr>
                <w:rFonts w:ascii="Arial" w:hAnsi="Arial" w:cs="Arial"/>
                <w:color w:val="000000"/>
                <w:sz w:val="20"/>
                <w:szCs w:val="20"/>
                <w:lang w:val="en-ID" w:eastAsia="en-ID"/>
              </w:rPr>
              <w:t>6.000</w:t>
            </w:r>
          </w:p>
        </w:tc>
        <w:tc>
          <w:tcPr>
            <w:tcW w:w="775" w:type="pct"/>
            <w:gridSpan w:val="3"/>
            <w:vMerge/>
            <w:tcBorders>
              <w:top w:val="single" w:sz="4" w:space="0" w:color="auto"/>
              <w:left w:val="nil"/>
              <w:bottom w:val="single" w:sz="4" w:space="0" w:color="auto"/>
              <w:right w:val="nil"/>
            </w:tcBorders>
            <w:vAlign w:val="center"/>
            <w:hideMark/>
          </w:tcPr>
          <w:p w14:paraId="2021D588" w14:textId="77777777" w:rsidR="00F231CB" w:rsidRPr="00703DCD" w:rsidRDefault="00F231CB">
            <w:pPr>
              <w:widowControl/>
              <w:autoSpaceDE/>
              <w:autoSpaceDN/>
              <w:rPr>
                <w:rFonts w:ascii="Arial" w:hAnsi="Arial" w:cs="Arial"/>
                <w:color w:val="000000"/>
                <w:sz w:val="20"/>
                <w:szCs w:val="20"/>
                <w:lang w:val="en-ID" w:eastAsia="en-ID"/>
              </w:rPr>
            </w:pPr>
          </w:p>
        </w:tc>
        <w:tc>
          <w:tcPr>
            <w:tcW w:w="608" w:type="pct"/>
            <w:gridSpan w:val="2"/>
            <w:vMerge/>
            <w:tcBorders>
              <w:top w:val="single" w:sz="4" w:space="0" w:color="auto"/>
              <w:left w:val="nil"/>
              <w:bottom w:val="single" w:sz="4" w:space="0" w:color="auto"/>
              <w:right w:val="nil"/>
            </w:tcBorders>
            <w:vAlign w:val="center"/>
            <w:hideMark/>
          </w:tcPr>
          <w:p w14:paraId="4D09913B" w14:textId="77777777" w:rsidR="00F231CB" w:rsidRPr="00703DCD" w:rsidRDefault="00F231CB">
            <w:pPr>
              <w:widowControl/>
              <w:autoSpaceDE/>
              <w:autoSpaceDN/>
              <w:rPr>
                <w:rFonts w:ascii="Arial" w:hAnsi="Arial" w:cs="Arial"/>
                <w:color w:val="000000"/>
                <w:sz w:val="20"/>
                <w:szCs w:val="20"/>
                <w:lang w:val="en-ID" w:eastAsia="en-ID"/>
              </w:rPr>
            </w:pPr>
          </w:p>
        </w:tc>
        <w:tc>
          <w:tcPr>
            <w:tcW w:w="1173" w:type="pct"/>
            <w:gridSpan w:val="2"/>
            <w:vMerge/>
            <w:tcBorders>
              <w:top w:val="single" w:sz="4" w:space="0" w:color="auto"/>
              <w:left w:val="nil"/>
              <w:bottom w:val="single" w:sz="4" w:space="0" w:color="auto"/>
              <w:right w:val="nil"/>
            </w:tcBorders>
            <w:vAlign w:val="center"/>
            <w:hideMark/>
          </w:tcPr>
          <w:p w14:paraId="03156193" w14:textId="77777777" w:rsidR="00F231CB" w:rsidRPr="00703DCD" w:rsidRDefault="00F231CB">
            <w:pPr>
              <w:widowControl/>
              <w:autoSpaceDE/>
              <w:autoSpaceDN/>
              <w:rPr>
                <w:rFonts w:ascii="Arial" w:hAnsi="Arial" w:cs="Arial"/>
                <w:color w:val="000000"/>
                <w:sz w:val="20"/>
                <w:szCs w:val="20"/>
                <w:lang w:val="en-ID" w:eastAsia="en-ID"/>
              </w:rPr>
            </w:pPr>
          </w:p>
        </w:tc>
      </w:tr>
      <w:tr w:rsidR="00F231CB" w:rsidRPr="00703DCD" w14:paraId="7AB28130" w14:textId="77777777" w:rsidTr="003038DC">
        <w:trPr>
          <w:trHeight w:val="315"/>
        </w:trPr>
        <w:tc>
          <w:tcPr>
            <w:tcW w:w="772" w:type="pct"/>
            <w:tcBorders>
              <w:top w:val="nil"/>
              <w:left w:val="nil"/>
              <w:bottom w:val="single" w:sz="4" w:space="0" w:color="auto"/>
              <w:right w:val="nil"/>
            </w:tcBorders>
            <w:vAlign w:val="center"/>
            <w:hideMark/>
          </w:tcPr>
          <w:p w14:paraId="30897307" w14:textId="77777777" w:rsidR="00F231CB" w:rsidRPr="00703DCD" w:rsidRDefault="00F231CB">
            <w:pPr>
              <w:widowControl/>
              <w:autoSpaceDE/>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Konsumen</w:t>
            </w:r>
            <w:proofErr w:type="spellEnd"/>
          </w:p>
        </w:tc>
        <w:tc>
          <w:tcPr>
            <w:tcW w:w="545" w:type="pct"/>
            <w:tcBorders>
              <w:top w:val="nil"/>
              <w:left w:val="nil"/>
              <w:bottom w:val="single" w:sz="4" w:space="0" w:color="auto"/>
              <w:right w:val="nil"/>
            </w:tcBorders>
            <w:vAlign w:val="center"/>
            <w:hideMark/>
          </w:tcPr>
          <w:p w14:paraId="240EA2E5"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32.000</w:t>
            </w:r>
          </w:p>
        </w:tc>
        <w:tc>
          <w:tcPr>
            <w:tcW w:w="614" w:type="pct"/>
            <w:tcBorders>
              <w:top w:val="nil"/>
              <w:left w:val="nil"/>
              <w:bottom w:val="single" w:sz="4" w:space="0" w:color="auto"/>
              <w:right w:val="nil"/>
            </w:tcBorders>
            <w:vAlign w:val="center"/>
            <w:hideMark/>
          </w:tcPr>
          <w:p w14:paraId="608BEC61"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513" w:type="pct"/>
            <w:tcBorders>
              <w:top w:val="nil"/>
              <w:left w:val="nil"/>
              <w:bottom w:val="single" w:sz="4" w:space="0" w:color="auto"/>
              <w:right w:val="nil"/>
            </w:tcBorders>
            <w:vAlign w:val="center"/>
            <w:hideMark/>
          </w:tcPr>
          <w:p w14:paraId="72F82020"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775" w:type="pct"/>
            <w:gridSpan w:val="3"/>
            <w:vMerge/>
            <w:tcBorders>
              <w:top w:val="nil"/>
              <w:left w:val="nil"/>
              <w:bottom w:val="single" w:sz="4" w:space="0" w:color="auto"/>
              <w:right w:val="nil"/>
            </w:tcBorders>
            <w:vAlign w:val="center"/>
            <w:hideMark/>
          </w:tcPr>
          <w:p w14:paraId="33F55221" w14:textId="77777777" w:rsidR="00F231CB" w:rsidRPr="00703DCD" w:rsidRDefault="00F231CB">
            <w:pPr>
              <w:widowControl/>
              <w:autoSpaceDE/>
              <w:autoSpaceDN/>
              <w:rPr>
                <w:rFonts w:ascii="Arial" w:hAnsi="Arial" w:cs="Arial"/>
                <w:color w:val="000000"/>
                <w:sz w:val="20"/>
                <w:szCs w:val="20"/>
                <w:lang w:val="en-ID" w:eastAsia="en-ID"/>
              </w:rPr>
            </w:pPr>
          </w:p>
        </w:tc>
        <w:tc>
          <w:tcPr>
            <w:tcW w:w="608" w:type="pct"/>
            <w:gridSpan w:val="2"/>
            <w:vMerge/>
            <w:tcBorders>
              <w:top w:val="single" w:sz="4" w:space="0" w:color="auto"/>
              <w:left w:val="nil"/>
              <w:bottom w:val="single" w:sz="4" w:space="0" w:color="auto"/>
              <w:right w:val="nil"/>
            </w:tcBorders>
            <w:vAlign w:val="center"/>
            <w:hideMark/>
          </w:tcPr>
          <w:p w14:paraId="655C820B" w14:textId="77777777" w:rsidR="00F231CB" w:rsidRPr="00703DCD" w:rsidRDefault="00F231CB">
            <w:pPr>
              <w:widowControl/>
              <w:autoSpaceDE/>
              <w:autoSpaceDN/>
              <w:rPr>
                <w:rFonts w:ascii="Arial" w:hAnsi="Arial" w:cs="Arial"/>
                <w:color w:val="000000"/>
                <w:sz w:val="20"/>
                <w:szCs w:val="20"/>
                <w:lang w:val="en-ID" w:eastAsia="en-ID"/>
              </w:rPr>
            </w:pPr>
          </w:p>
        </w:tc>
        <w:tc>
          <w:tcPr>
            <w:tcW w:w="1173" w:type="pct"/>
            <w:gridSpan w:val="2"/>
            <w:vMerge/>
            <w:tcBorders>
              <w:top w:val="single" w:sz="4" w:space="0" w:color="auto"/>
              <w:left w:val="nil"/>
              <w:bottom w:val="single" w:sz="4" w:space="0" w:color="auto"/>
              <w:right w:val="nil"/>
            </w:tcBorders>
            <w:vAlign w:val="center"/>
            <w:hideMark/>
          </w:tcPr>
          <w:p w14:paraId="28F5D9D5" w14:textId="77777777" w:rsidR="00F231CB" w:rsidRPr="00703DCD" w:rsidRDefault="00F231CB">
            <w:pPr>
              <w:widowControl/>
              <w:autoSpaceDE/>
              <w:autoSpaceDN/>
              <w:rPr>
                <w:rFonts w:ascii="Arial" w:hAnsi="Arial" w:cs="Arial"/>
                <w:color w:val="000000"/>
                <w:sz w:val="20"/>
                <w:szCs w:val="20"/>
                <w:lang w:val="en-ID" w:eastAsia="en-ID"/>
              </w:rPr>
            </w:pPr>
          </w:p>
        </w:tc>
      </w:tr>
      <w:tr w:rsidR="00F231CB" w:rsidRPr="00703DCD" w14:paraId="4FD4D35C" w14:textId="77777777" w:rsidTr="000541CC">
        <w:trPr>
          <w:trHeight w:val="557"/>
        </w:trPr>
        <w:tc>
          <w:tcPr>
            <w:tcW w:w="5000" w:type="pct"/>
            <w:gridSpan w:val="11"/>
            <w:tcBorders>
              <w:top w:val="single" w:sz="4" w:space="0" w:color="auto"/>
              <w:left w:val="nil"/>
              <w:bottom w:val="single" w:sz="4" w:space="0" w:color="auto"/>
              <w:right w:val="nil"/>
            </w:tcBorders>
            <w:vAlign w:val="center"/>
            <w:hideMark/>
          </w:tcPr>
          <w:p w14:paraId="2D131336" w14:textId="77777777" w:rsidR="00F231CB" w:rsidRPr="00703DCD" w:rsidRDefault="00F231CB">
            <w:pPr>
              <w:widowControl/>
              <w:autoSpaceDE/>
              <w:jc w:val="center"/>
              <w:rPr>
                <w:rFonts w:ascii="Arial" w:hAnsi="Arial" w:cs="Arial"/>
                <w:b/>
                <w:bCs/>
                <w:color w:val="000000"/>
                <w:sz w:val="20"/>
                <w:szCs w:val="20"/>
                <w:lang w:val="en-ID" w:eastAsia="en-ID"/>
              </w:rPr>
            </w:pPr>
            <w:proofErr w:type="spellStart"/>
            <w:r w:rsidRPr="00703DCD">
              <w:rPr>
                <w:rFonts w:ascii="Arial" w:hAnsi="Arial" w:cs="Arial"/>
                <w:b/>
                <w:bCs/>
                <w:color w:val="000000"/>
                <w:sz w:val="20"/>
                <w:szCs w:val="20"/>
                <w:lang w:val="en-ID" w:eastAsia="en-ID"/>
              </w:rPr>
              <w:t>Saluran</w:t>
            </w:r>
            <w:proofErr w:type="spellEnd"/>
            <w:r w:rsidRPr="00703DCD">
              <w:rPr>
                <w:rFonts w:ascii="Arial" w:hAnsi="Arial" w:cs="Arial"/>
                <w:b/>
                <w:bCs/>
                <w:color w:val="000000"/>
                <w:sz w:val="20"/>
                <w:szCs w:val="20"/>
                <w:lang w:val="en-ID" w:eastAsia="en-ID"/>
              </w:rPr>
              <w:t xml:space="preserve"> </w:t>
            </w:r>
            <w:proofErr w:type="spellStart"/>
            <w:r w:rsidRPr="00703DCD">
              <w:rPr>
                <w:rFonts w:ascii="Arial" w:hAnsi="Arial" w:cs="Arial"/>
                <w:b/>
                <w:bCs/>
                <w:color w:val="000000"/>
                <w:sz w:val="20"/>
                <w:szCs w:val="20"/>
                <w:lang w:val="en-ID" w:eastAsia="en-ID"/>
              </w:rPr>
              <w:t>Pemasaran</w:t>
            </w:r>
            <w:proofErr w:type="spellEnd"/>
            <w:r w:rsidRPr="00703DCD">
              <w:rPr>
                <w:rFonts w:ascii="Arial" w:hAnsi="Arial" w:cs="Arial"/>
                <w:b/>
                <w:bCs/>
                <w:color w:val="000000"/>
                <w:sz w:val="20"/>
                <w:szCs w:val="20"/>
                <w:lang w:val="en-ID" w:eastAsia="en-ID"/>
              </w:rPr>
              <w:t xml:space="preserve"> 3</w:t>
            </w:r>
          </w:p>
        </w:tc>
      </w:tr>
    </w:tbl>
    <w:p w14:paraId="5DFCBC49" w14:textId="43D01589" w:rsidR="00703DCD" w:rsidRDefault="00703DCD" w:rsidP="00F231CB">
      <w:pPr>
        <w:jc w:val="both"/>
        <w:rPr>
          <w:rFonts w:ascii="Arial" w:hAnsi="Arial" w:cs="Arial"/>
          <w:lang w:val="en-GB"/>
        </w:rPr>
      </w:pPr>
    </w:p>
    <w:p w14:paraId="20D6FA85" w14:textId="77777777" w:rsidR="00703DCD" w:rsidRPr="00276821" w:rsidRDefault="00703DCD" w:rsidP="00F231CB">
      <w:pPr>
        <w:jc w:val="both"/>
        <w:rPr>
          <w:rFonts w:ascii="Arial" w:hAnsi="Arial" w:cs="Arial"/>
          <w:lang w:val="en-GB"/>
        </w:rPr>
      </w:pPr>
    </w:p>
    <w:tbl>
      <w:tblPr>
        <w:tblW w:w="5000" w:type="pct"/>
        <w:tblLook w:val="04A0" w:firstRow="1" w:lastRow="0" w:firstColumn="1" w:lastColumn="0" w:noHBand="0" w:noVBand="1"/>
      </w:tblPr>
      <w:tblGrid>
        <w:gridCol w:w="1251"/>
        <w:gridCol w:w="962"/>
        <w:gridCol w:w="927"/>
        <w:gridCol w:w="1327"/>
        <w:gridCol w:w="1327"/>
        <w:gridCol w:w="1315"/>
        <w:gridCol w:w="1395"/>
      </w:tblGrid>
      <w:tr w:rsidR="00F231CB" w:rsidRPr="00703DCD" w14:paraId="1C13B2E9" w14:textId="77777777" w:rsidTr="003038DC">
        <w:trPr>
          <w:trHeight w:val="315"/>
        </w:trPr>
        <w:tc>
          <w:tcPr>
            <w:tcW w:w="736" w:type="pct"/>
            <w:tcBorders>
              <w:top w:val="single" w:sz="4" w:space="0" w:color="auto"/>
              <w:left w:val="nil"/>
              <w:bottom w:val="single" w:sz="4" w:space="0" w:color="auto"/>
              <w:right w:val="nil"/>
            </w:tcBorders>
            <w:shd w:val="clear" w:color="auto" w:fill="D0CECE" w:themeFill="background2" w:themeFillShade="E6"/>
            <w:vAlign w:val="center"/>
            <w:hideMark/>
          </w:tcPr>
          <w:p w14:paraId="3CC5EBB4" w14:textId="77777777" w:rsidR="00F231CB" w:rsidRPr="00703DCD" w:rsidRDefault="00F231CB">
            <w:pPr>
              <w:widowControl/>
              <w:autoSpaceDE/>
              <w:jc w:val="center"/>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Pelaku</w:t>
            </w:r>
            <w:proofErr w:type="spellEnd"/>
            <w:r w:rsidRPr="00703DCD">
              <w:rPr>
                <w:rFonts w:ascii="Arial" w:hAnsi="Arial" w:cs="Arial"/>
                <w:color w:val="000000"/>
                <w:sz w:val="20"/>
                <w:szCs w:val="20"/>
                <w:lang w:val="en-ID" w:eastAsia="en-ID"/>
              </w:rPr>
              <w:t xml:space="preserve"> Usaha</w:t>
            </w:r>
          </w:p>
        </w:tc>
        <w:tc>
          <w:tcPr>
            <w:tcW w:w="566" w:type="pct"/>
            <w:tcBorders>
              <w:top w:val="single" w:sz="4" w:space="0" w:color="auto"/>
              <w:left w:val="nil"/>
              <w:bottom w:val="single" w:sz="4" w:space="0" w:color="auto"/>
              <w:right w:val="nil"/>
            </w:tcBorders>
            <w:shd w:val="clear" w:color="auto" w:fill="D0CECE" w:themeFill="background2" w:themeFillShade="E6"/>
            <w:vAlign w:val="center"/>
            <w:hideMark/>
          </w:tcPr>
          <w:p w14:paraId="0FF01C5B"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 xml:space="preserve">Harga </w:t>
            </w:r>
            <w:proofErr w:type="spellStart"/>
            <w:r w:rsidRPr="00703DCD">
              <w:rPr>
                <w:rFonts w:ascii="Arial" w:hAnsi="Arial" w:cs="Arial"/>
                <w:color w:val="000000"/>
                <w:sz w:val="20"/>
                <w:szCs w:val="20"/>
                <w:lang w:val="en-ID" w:eastAsia="en-ID"/>
              </w:rPr>
              <w:t>Beli</w:t>
            </w:r>
            <w:proofErr w:type="spellEnd"/>
            <w:r w:rsidRPr="00703DCD">
              <w:rPr>
                <w:rFonts w:ascii="Arial" w:hAnsi="Arial" w:cs="Arial"/>
                <w:color w:val="000000"/>
                <w:sz w:val="20"/>
                <w:szCs w:val="20"/>
                <w:lang w:val="en-ID" w:eastAsia="en-ID"/>
              </w:rPr>
              <w:t xml:space="preserve"> (Rp/Kg)</w:t>
            </w:r>
          </w:p>
        </w:tc>
        <w:tc>
          <w:tcPr>
            <w:tcW w:w="545" w:type="pct"/>
            <w:tcBorders>
              <w:top w:val="single" w:sz="4" w:space="0" w:color="auto"/>
              <w:left w:val="nil"/>
              <w:bottom w:val="single" w:sz="4" w:space="0" w:color="auto"/>
              <w:right w:val="nil"/>
            </w:tcBorders>
            <w:shd w:val="clear" w:color="auto" w:fill="D0CECE" w:themeFill="background2" w:themeFillShade="E6"/>
            <w:vAlign w:val="center"/>
            <w:hideMark/>
          </w:tcPr>
          <w:p w14:paraId="097C78DF"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 xml:space="preserve">Harga </w:t>
            </w:r>
            <w:proofErr w:type="spellStart"/>
            <w:r w:rsidRPr="00703DCD">
              <w:rPr>
                <w:rFonts w:ascii="Arial" w:hAnsi="Arial" w:cs="Arial"/>
                <w:color w:val="000000"/>
                <w:sz w:val="20"/>
                <w:szCs w:val="20"/>
                <w:lang w:val="en-ID" w:eastAsia="en-ID"/>
              </w:rPr>
              <w:t>Jual</w:t>
            </w:r>
            <w:proofErr w:type="spellEnd"/>
            <w:r w:rsidRPr="00703DCD">
              <w:rPr>
                <w:rFonts w:ascii="Arial" w:hAnsi="Arial" w:cs="Arial"/>
                <w:color w:val="000000"/>
                <w:sz w:val="20"/>
                <w:szCs w:val="20"/>
                <w:lang w:val="en-ID" w:eastAsia="en-ID"/>
              </w:rPr>
              <w:t xml:space="preserve"> (Rp/kg)</w:t>
            </w:r>
          </w:p>
        </w:tc>
        <w:tc>
          <w:tcPr>
            <w:tcW w:w="780" w:type="pct"/>
            <w:tcBorders>
              <w:top w:val="single" w:sz="4" w:space="0" w:color="auto"/>
              <w:left w:val="nil"/>
              <w:bottom w:val="single" w:sz="4" w:space="0" w:color="auto"/>
              <w:right w:val="nil"/>
            </w:tcBorders>
            <w:shd w:val="clear" w:color="auto" w:fill="D0CECE" w:themeFill="background2" w:themeFillShade="E6"/>
            <w:vAlign w:val="center"/>
            <w:hideMark/>
          </w:tcPr>
          <w:p w14:paraId="0735C421" w14:textId="77777777" w:rsidR="00F231CB" w:rsidRPr="00703DCD" w:rsidRDefault="00F231CB">
            <w:pPr>
              <w:widowControl/>
              <w:autoSpaceDE/>
              <w:jc w:val="center"/>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Marjin</w:t>
            </w:r>
            <w:proofErr w:type="spellEnd"/>
            <w:r w:rsidRPr="00703DCD">
              <w:rPr>
                <w:rFonts w:ascii="Arial" w:hAnsi="Arial" w:cs="Arial"/>
                <w:color w:val="000000"/>
                <w:sz w:val="20"/>
                <w:szCs w:val="20"/>
                <w:lang w:val="en-ID" w:eastAsia="en-ID"/>
              </w:rPr>
              <w:t xml:space="preserve"> </w:t>
            </w:r>
            <w:proofErr w:type="spellStart"/>
            <w:r w:rsidRPr="00703DCD">
              <w:rPr>
                <w:rFonts w:ascii="Arial" w:hAnsi="Arial" w:cs="Arial"/>
                <w:color w:val="000000"/>
                <w:sz w:val="20"/>
                <w:szCs w:val="20"/>
                <w:lang w:val="en-ID" w:eastAsia="en-ID"/>
              </w:rPr>
              <w:t>Pemasaran</w:t>
            </w:r>
            <w:proofErr w:type="spellEnd"/>
            <w:r w:rsidRPr="00703DCD">
              <w:rPr>
                <w:rFonts w:ascii="Arial" w:hAnsi="Arial" w:cs="Arial"/>
                <w:color w:val="000000"/>
                <w:sz w:val="20"/>
                <w:szCs w:val="20"/>
                <w:lang w:val="en-ID" w:eastAsia="en-ID"/>
              </w:rPr>
              <w:t xml:space="preserve"> (Rp/Kg)</w:t>
            </w:r>
          </w:p>
        </w:tc>
        <w:tc>
          <w:tcPr>
            <w:tcW w:w="780" w:type="pct"/>
            <w:tcBorders>
              <w:top w:val="single" w:sz="4" w:space="0" w:color="auto"/>
              <w:left w:val="nil"/>
              <w:bottom w:val="single" w:sz="4" w:space="0" w:color="auto"/>
              <w:right w:val="nil"/>
            </w:tcBorders>
            <w:shd w:val="clear" w:color="auto" w:fill="D0CECE" w:themeFill="background2" w:themeFillShade="E6"/>
            <w:vAlign w:val="center"/>
            <w:hideMark/>
          </w:tcPr>
          <w:p w14:paraId="34B1D38C" w14:textId="77777777" w:rsidR="00F231CB" w:rsidRPr="00703DCD" w:rsidRDefault="00F231CB">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 xml:space="preserve">Total </w:t>
            </w:r>
            <w:proofErr w:type="spellStart"/>
            <w:r w:rsidRPr="00703DCD">
              <w:rPr>
                <w:rFonts w:ascii="Arial" w:hAnsi="Arial" w:cs="Arial"/>
                <w:color w:val="000000"/>
                <w:sz w:val="20"/>
                <w:szCs w:val="20"/>
                <w:lang w:val="en-ID" w:eastAsia="en-ID"/>
              </w:rPr>
              <w:t>Marjin</w:t>
            </w:r>
            <w:proofErr w:type="spellEnd"/>
            <w:r w:rsidRPr="00703DCD">
              <w:rPr>
                <w:rFonts w:ascii="Arial" w:hAnsi="Arial" w:cs="Arial"/>
                <w:color w:val="000000"/>
                <w:sz w:val="20"/>
                <w:szCs w:val="20"/>
                <w:lang w:val="en-ID" w:eastAsia="en-ID"/>
              </w:rPr>
              <w:t xml:space="preserve"> </w:t>
            </w:r>
            <w:proofErr w:type="spellStart"/>
            <w:r w:rsidRPr="00703DCD">
              <w:rPr>
                <w:rFonts w:ascii="Arial" w:hAnsi="Arial" w:cs="Arial"/>
                <w:color w:val="000000"/>
                <w:sz w:val="20"/>
                <w:szCs w:val="20"/>
                <w:lang w:val="en-ID" w:eastAsia="en-ID"/>
              </w:rPr>
              <w:t>Pemasaran</w:t>
            </w:r>
            <w:proofErr w:type="spellEnd"/>
          </w:p>
        </w:tc>
        <w:tc>
          <w:tcPr>
            <w:tcW w:w="773" w:type="pct"/>
            <w:tcBorders>
              <w:top w:val="single" w:sz="4" w:space="0" w:color="auto"/>
              <w:left w:val="nil"/>
              <w:bottom w:val="single" w:sz="4" w:space="0" w:color="auto"/>
              <w:right w:val="nil"/>
            </w:tcBorders>
            <w:shd w:val="clear" w:color="auto" w:fill="D0CECE" w:themeFill="background2" w:themeFillShade="E6"/>
            <w:vAlign w:val="center"/>
            <w:hideMark/>
          </w:tcPr>
          <w:p w14:paraId="250D661F" w14:textId="77777777" w:rsidR="00F231CB" w:rsidRPr="00703DCD" w:rsidRDefault="00F231CB">
            <w:pPr>
              <w:widowControl/>
              <w:autoSpaceDE/>
              <w:jc w:val="center"/>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Presentase</w:t>
            </w:r>
            <w:proofErr w:type="spellEnd"/>
            <w:r w:rsidRPr="00703DCD">
              <w:rPr>
                <w:rFonts w:ascii="Arial" w:hAnsi="Arial" w:cs="Arial"/>
                <w:color w:val="000000"/>
                <w:sz w:val="20"/>
                <w:szCs w:val="20"/>
                <w:lang w:val="en-ID" w:eastAsia="en-ID"/>
              </w:rPr>
              <w:t xml:space="preserve"> </w:t>
            </w:r>
            <w:proofErr w:type="spellStart"/>
            <w:r w:rsidRPr="00703DCD">
              <w:rPr>
                <w:rFonts w:ascii="Arial" w:hAnsi="Arial" w:cs="Arial"/>
                <w:color w:val="000000"/>
                <w:sz w:val="20"/>
                <w:szCs w:val="20"/>
                <w:lang w:val="en-ID" w:eastAsia="en-ID"/>
              </w:rPr>
              <w:t>Marjin</w:t>
            </w:r>
            <w:proofErr w:type="spellEnd"/>
          </w:p>
        </w:tc>
        <w:tc>
          <w:tcPr>
            <w:tcW w:w="820" w:type="pct"/>
            <w:tcBorders>
              <w:top w:val="single" w:sz="4" w:space="0" w:color="auto"/>
              <w:left w:val="nil"/>
              <w:bottom w:val="single" w:sz="4" w:space="0" w:color="auto"/>
              <w:right w:val="nil"/>
            </w:tcBorders>
            <w:shd w:val="clear" w:color="auto" w:fill="D0CECE" w:themeFill="background2" w:themeFillShade="E6"/>
            <w:vAlign w:val="center"/>
            <w:hideMark/>
          </w:tcPr>
          <w:p w14:paraId="0E1378F3" w14:textId="77777777" w:rsidR="00F231CB" w:rsidRPr="00703DCD" w:rsidRDefault="00F231CB">
            <w:pPr>
              <w:widowControl/>
              <w:autoSpaceDE/>
              <w:jc w:val="center"/>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Presentase</w:t>
            </w:r>
            <w:proofErr w:type="spellEnd"/>
            <w:r w:rsidRPr="00703DCD">
              <w:rPr>
                <w:rFonts w:ascii="Arial" w:hAnsi="Arial" w:cs="Arial"/>
                <w:i/>
                <w:iCs/>
                <w:color w:val="000000"/>
                <w:sz w:val="20"/>
                <w:szCs w:val="20"/>
                <w:lang w:val="en-ID" w:eastAsia="en-ID"/>
              </w:rPr>
              <w:t xml:space="preserve"> Fisherman's Share</w:t>
            </w:r>
          </w:p>
        </w:tc>
      </w:tr>
      <w:tr w:rsidR="003038DC" w:rsidRPr="00703DCD" w14:paraId="46C6DDB2" w14:textId="77777777" w:rsidTr="003038DC">
        <w:trPr>
          <w:trHeight w:val="315"/>
        </w:trPr>
        <w:tc>
          <w:tcPr>
            <w:tcW w:w="736" w:type="pct"/>
            <w:tcBorders>
              <w:top w:val="single" w:sz="4" w:space="0" w:color="auto"/>
              <w:left w:val="nil"/>
              <w:right w:val="nil"/>
            </w:tcBorders>
            <w:shd w:val="clear" w:color="auto" w:fill="FFFFFF" w:themeFill="background1"/>
            <w:vAlign w:val="center"/>
          </w:tcPr>
          <w:p w14:paraId="33F49922" w14:textId="7F6BF398" w:rsidR="003038DC" w:rsidRPr="00703DCD" w:rsidRDefault="003038DC" w:rsidP="003038DC">
            <w:pPr>
              <w:widowControl/>
              <w:autoSpaceDE/>
              <w:jc w:val="center"/>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Nelayan</w:t>
            </w:r>
            <w:proofErr w:type="spellEnd"/>
          </w:p>
        </w:tc>
        <w:tc>
          <w:tcPr>
            <w:tcW w:w="566" w:type="pct"/>
            <w:tcBorders>
              <w:top w:val="single" w:sz="4" w:space="0" w:color="auto"/>
              <w:left w:val="nil"/>
              <w:right w:val="nil"/>
            </w:tcBorders>
            <w:shd w:val="clear" w:color="auto" w:fill="FFFFFF" w:themeFill="background1"/>
            <w:vAlign w:val="center"/>
          </w:tcPr>
          <w:p w14:paraId="49A370B6" w14:textId="6B6D0A39"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19.168</w:t>
            </w:r>
          </w:p>
        </w:tc>
        <w:tc>
          <w:tcPr>
            <w:tcW w:w="545" w:type="pct"/>
            <w:tcBorders>
              <w:top w:val="single" w:sz="4" w:space="0" w:color="auto"/>
              <w:left w:val="nil"/>
              <w:right w:val="nil"/>
            </w:tcBorders>
            <w:shd w:val="clear" w:color="auto" w:fill="FFFFFF" w:themeFill="background1"/>
            <w:vAlign w:val="center"/>
          </w:tcPr>
          <w:p w14:paraId="1E27DB46" w14:textId="512E1E39"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19.612</w:t>
            </w:r>
          </w:p>
        </w:tc>
        <w:tc>
          <w:tcPr>
            <w:tcW w:w="780" w:type="pct"/>
            <w:tcBorders>
              <w:top w:val="single" w:sz="4" w:space="0" w:color="auto"/>
              <w:left w:val="nil"/>
              <w:right w:val="nil"/>
            </w:tcBorders>
            <w:shd w:val="clear" w:color="auto" w:fill="FFFFFF" w:themeFill="background1"/>
            <w:vAlign w:val="center"/>
          </w:tcPr>
          <w:p w14:paraId="7A13C825" w14:textId="714A51BD"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444</w:t>
            </w:r>
          </w:p>
        </w:tc>
        <w:tc>
          <w:tcPr>
            <w:tcW w:w="780" w:type="pct"/>
            <w:tcBorders>
              <w:top w:val="single" w:sz="4" w:space="0" w:color="auto"/>
              <w:left w:val="nil"/>
              <w:right w:val="nil"/>
            </w:tcBorders>
            <w:shd w:val="clear" w:color="auto" w:fill="FFFFFF" w:themeFill="background1"/>
            <w:vAlign w:val="center"/>
          </w:tcPr>
          <w:p w14:paraId="63F22ABA" w14:textId="77777777" w:rsidR="003038DC" w:rsidRPr="00703DCD" w:rsidRDefault="003038DC" w:rsidP="003038DC">
            <w:pPr>
              <w:widowControl/>
              <w:autoSpaceDE/>
              <w:jc w:val="center"/>
              <w:rPr>
                <w:rFonts w:ascii="Arial" w:hAnsi="Arial" w:cs="Arial"/>
                <w:color w:val="000000"/>
                <w:sz w:val="20"/>
                <w:szCs w:val="20"/>
                <w:lang w:val="en-ID" w:eastAsia="en-ID"/>
              </w:rPr>
            </w:pPr>
          </w:p>
        </w:tc>
        <w:tc>
          <w:tcPr>
            <w:tcW w:w="773" w:type="pct"/>
            <w:tcBorders>
              <w:top w:val="single" w:sz="4" w:space="0" w:color="auto"/>
              <w:left w:val="nil"/>
              <w:right w:val="nil"/>
            </w:tcBorders>
            <w:shd w:val="clear" w:color="auto" w:fill="FFFFFF" w:themeFill="background1"/>
            <w:vAlign w:val="center"/>
          </w:tcPr>
          <w:p w14:paraId="5C5E0200" w14:textId="77777777" w:rsidR="003038DC" w:rsidRPr="00703DCD" w:rsidRDefault="003038DC" w:rsidP="003038DC">
            <w:pPr>
              <w:widowControl/>
              <w:autoSpaceDE/>
              <w:jc w:val="center"/>
              <w:rPr>
                <w:rFonts w:ascii="Arial" w:hAnsi="Arial" w:cs="Arial"/>
                <w:color w:val="000000"/>
                <w:sz w:val="20"/>
                <w:szCs w:val="20"/>
                <w:lang w:val="en-ID" w:eastAsia="en-ID"/>
              </w:rPr>
            </w:pPr>
          </w:p>
        </w:tc>
        <w:tc>
          <w:tcPr>
            <w:tcW w:w="820" w:type="pct"/>
            <w:tcBorders>
              <w:top w:val="single" w:sz="4" w:space="0" w:color="auto"/>
              <w:left w:val="nil"/>
              <w:right w:val="nil"/>
            </w:tcBorders>
            <w:shd w:val="clear" w:color="auto" w:fill="FFFFFF" w:themeFill="background1"/>
            <w:vAlign w:val="center"/>
          </w:tcPr>
          <w:p w14:paraId="1D7FB170" w14:textId="77777777" w:rsidR="003038DC" w:rsidRPr="00703DCD" w:rsidRDefault="003038DC" w:rsidP="003038DC">
            <w:pPr>
              <w:widowControl/>
              <w:autoSpaceDE/>
              <w:jc w:val="center"/>
              <w:rPr>
                <w:rFonts w:ascii="Arial" w:hAnsi="Arial" w:cs="Arial"/>
                <w:color w:val="000000"/>
                <w:sz w:val="20"/>
                <w:szCs w:val="20"/>
                <w:lang w:val="en-ID" w:eastAsia="en-ID"/>
              </w:rPr>
            </w:pPr>
          </w:p>
        </w:tc>
      </w:tr>
      <w:tr w:rsidR="003038DC" w:rsidRPr="00703DCD" w14:paraId="6F8FB86E" w14:textId="77777777" w:rsidTr="003038DC">
        <w:trPr>
          <w:trHeight w:val="315"/>
        </w:trPr>
        <w:tc>
          <w:tcPr>
            <w:tcW w:w="736" w:type="pct"/>
            <w:tcBorders>
              <w:left w:val="nil"/>
              <w:right w:val="nil"/>
            </w:tcBorders>
            <w:shd w:val="clear" w:color="auto" w:fill="FFFFFF" w:themeFill="background1"/>
            <w:vAlign w:val="center"/>
          </w:tcPr>
          <w:p w14:paraId="124782AD" w14:textId="4B2EA21E" w:rsidR="003038DC" w:rsidRPr="00703DCD" w:rsidRDefault="003038DC" w:rsidP="003038DC">
            <w:pPr>
              <w:widowControl/>
              <w:autoSpaceDE/>
              <w:jc w:val="center"/>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Agen</w:t>
            </w:r>
            <w:proofErr w:type="spellEnd"/>
          </w:p>
        </w:tc>
        <w:tc>
          <w:tcPr>
            <w:tcW w:w="566" w:type="pct"/>
            <w:tcBorders>
              <w:left w:val="nil"/>
              <w:right w:val="nil"/>
            </w:tcBorders>
            <w:shd w:val="clear" w:color="auto" w:fill="FFFFFF" w:themeFill="background1"/>
            <w:vAlign w:val="center"/>
          </w:tcPr>
          <w:p w14:paraId="5C6CD1A1" w14:textId="570E2673"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19.612</w:t>
            </w:r>
          </w:p>
        </w:tc>
        <w:tc>
          <w:tcPr>
            <w:tcW w:w="545" w:type="pct"/>
            <w:tcBorders>
              <w:left w:val="nil"/>
              <w:right w:val="nil"/>
            </w:tcBorders>
            <w:shd w:val="clear" w:color="auto" w:fill="FFFFFF" w:themeFill="background1"/>
            <w:vAlign w:val="center"/>
          </w:tcPr>
          <w:p w14:paraId="55B302D3" w14:textId="54E5E38A"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19.911</w:t>
            </w:r>
          </w:p>
        </w:tc>
        <w:tc>
          <w:tcPr>
            <w:tcW w:w="780" w:type="pct"/>
            <w:tcBorders>
              <w:left w:val="nil"/>
              <w:right w:val="nil"/>
            </w:tcBorders>
            <w:shd w:val="clear" w:color="auto" w:fill="FFFFFF" w:themeFill="background1"/>
            <w:vAlign w:val="center"/>
          </w:tcPr>
          <w:p w14:paraId="4F8043B9" w14:textId="12571634"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299</w:t>
            </w:r>
          </w:p>
        </w:tc>
        <w:tc>
          <w:tcPr>
            <w:tcW w:w="780" w:type="pct"/>
            <w:tcBorders>
              <w:left w:val="nil"/>
              <w:right w:val="nil"/>
            </w:tcBorders>
            <w:shd w:val="clear" w:color="auto" w:fill="FFFFFF" w:themeFill="background1"/>
            <w:vAlign w:val="center"/>
          </w:tcPr>
          <w:p w14:paraId="06B2FFB4" w14:textId="77777777" w:rsidR="003038DC" w:rsidRPr="00703DCD" w:rsidRDefault="003038DC" w:rsidP="003038DC">
            <w:pPr>
              <w:widowControl/>
              <w:autoSpaceDE/>
              <w:jc w:val="center"/>
              <w:rPr>
                <w:rFonts w:ascii="Arial" w:hAnsi="Arial" w:cs="Arial"/>
                <w:color w:val="000000"/>
                <w:sz w:val="20"/>
                <w:szCs w:val="20"/>
                <w:lang w:val="en-ID" w:eastAsia="en-ID"/>
              </w:rPr>
            </w:pPr>
          </w:p>
        </w:tc>
        <w:tc>
          <w:tcPr>
            <w:tcW w:w="773" w:type="pct"/>
            <w:tcBorders>
              <w:left w:val="nil"/>
              <w:right w:val="nil"/>
            </w:tcBorders>
            <w:shd w:val="clear" w:color="auto" w:fill="FFFFFF" w:themeFill="background1"/>
            <w:vAlign w:val="center"/>
          </w:tcPr>
          <w:p w14:paraId="1C085AA9" w14:textId="77777777" w:rsidR="003038DC" w:rsidRPr="00703DCD" w:rsidRDefault="003038DC" w:rsidP="003038DC">
            <w:pPr>
              <w:widowControl/>
              <w:autoSpaceDE/>
              <w:jc w:val="center"/>
              <w:rPr>
                <w:rFonts w:ascii="Arial" w:hAnsi="Arial" w:cs="Arial"/>
                <w:color w:val="000000"/>
                <w:sz w:val="20"/>
                <w:szCs w:val="20"/>
                <w:lang w:val="en-ID" w:eastAsia="en-ID"/>
              </w:rPr>
            </w:pPr>
          </w:p>
        </w:tc>
        <w:tc>
          <w:tcPr>
            <w:tcW w:w="820" w:type="pct"/>
            <w:tcBorders>
              <w:left w:val="nil"/>
              <w:right w:val="nil"/>
            </w:tcBorders>
            <w:shd w:val="clear" w:color="auto" w:fill="FFFFFF" w:themeFill="background1"/>
            <w:vAlign w:val="center"/>
          </w:tcPr>
          <w:p w14:paraId="078AB6B3" w14:textId="77777777" w:rsidR="003038DC" w:rsidRPr="00703DCD" w:rsidRDefault="003038DC" w:rsidP="003038DC">
            <w:pPr>
              <w:widowControl/>
              <w:autoSpaceDE/>
              <w:jc w:val="center"/>
              <w:rPr>
                <w:rFonts w:ascii="Arial" w:hAnsi="Arial" w:cs="Arial"/>
                <w:color w:val="000000"/>
                <w:sz w:val="20"/>
                <w:szCs w:val="20"/>
                <w:lang w:val="en-ID" w:eastAsia="en-ID"/>
              </w:rPr>
            </w:pPr>
          </w:p>
        </w:tc>
      </w:tr>
      <w:tr w:rsidR="003038DC" w:rsidRPr="00703DCD" w14:paraId="4F383D52" w14:textId="77777777" w:rsidTr="003038DC">
        <w:trPr>
          <w:trHeight w:val="315"/>
        </w:trPr>
        <w:tc>
          <w:tcPr>
            <w:tcW w:w="736" w:type="pct"/>
            <w:tcBorders>
              <w:left w:val="nil"/>
              <w:right w:val="nil"/>
            </w:tcBorders>
            <w:shd w:val="clear" w:color="auto" w:fill="FFFFFF" w:themeFill="background1"/>
            <w:vAlign w:val="center"/>
          </w:tcPr>
          <w:p w14:paraId="32F41AC2" w14:textId="31FB800A" w:rsidR="003038DC" w:rsidRPr="00703DCD" w:rsidRDefault="003038DC" w:rsidP="003038DC">
            <w:pPr>
              <w:widowControl/>
              <w:autoSpaceDE/>
              <w:jc w:val="center"/>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Pengepul</w:t>
            </w:r>
            <w:proofErr w:type="spellEnd"/>
          </w:p>
        </w:tc>
        <w:tc>
          <w:tcPr>
            <w:tcW w:w="566" w:type="pct"/>
            <w:tcBorders>
              <w:left w:val="nil"/>
              <w:right w:val="nil"/>
            </w:tcBorders>
            <w:shd w:val="clear" w:color="auto" w:fill="FFFFFF" w:themeFill="background1"/>
            <w:vAlign w:val="center"/>
          </w:tcPr>
          <w:p w14:paraId="59B35626" w14:textId="186BCD7C"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19.911</w:t>
            </w:r>
          </w:p>
        </w:tc>
        <w:tc>
          <w:tcPr>
            <w:tcW w:w="545" w:type="pct"/>
            <w:tcBorders>
              <w:left w:val="nil"/>
              <w:right w:val="nil"/>
            </w:tcBorders>
            <w:shd w:val="clear" w:color="auto" w:fill="FFFFFF" w:themeFill="background1"/>
            <w:vAlign w:val="center"/>
          </w:tcPr>
          <w:p w14:paraId="4FFCC932" w14:textId="7AB6DD51"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26.000</w:t>
            </w:r>
          </w:p>
        </w:tc>
        <w:tc>
          <w:tcPr>
            <w:tcW w:w="780" w:type="pct"/>
            <w:tcBorders>
              <w:left w:val="nil"/>
              <w:right w:val="nil"/>
            </w:tcBorders>
            <w:shd w:val="clear" w:color="auto" w:fill="FFFFFF" w:themeFill="background1"/>
            <w:vAlign w:val="center"/>
          </w:tcPr>
          <w:p w14:paraId="2FBF5164" w14:textId="5455735F"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6.089</w:t>
            </w:r>
          </w:p>
        </w:tc>
        <w:tc>
          <w:tcPr>
            <w:tcW w:w="780" w:type="pct"/>
            <w:tcBorders>
              <w:left w:val="nil"/>
              <w:right w:val="nil"/>
            </w:tcBorders>
            <w:shd w:val="clear" w:color="auto" w:fill="FFFFFF" w:themeFill="background1"/>
            <w:vAlign w:val="center"/>
          </w:tcPr>
          <w:p w14:paraId="59A23514" w14:textId="7D59A252"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25.832</w:t>
            </w:r>
          </w:p>
        </w:tc>
        <w:tc>
          <w:tcPr>
            <w:tcW w:w="773" w:type="pct"/>
            <w:tcBorders>
              <w:left w:val="nil"/>
              <w:right w:val="nil"/>
            </w:tcBorders>
            <w:shd w:val="clear" w:color="auto" w:fill="FFFFFF" w:themeFill="background1"/>
            <w:vAlign w:val="center"/>
          </w:tcPr>
          <w:p w14:paraId="3EDB329B" w14:textId="72B5202B"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57%</w:t>
            </w:r>
          </w:p>
        </w:tc>
        <w:tc>
          <w:tcPr>
            <w:tcW w:w="820" w:type="pct"/>
            <w:tcBorders>
              <w:left w:val="nil"/>
              <w:right w:val="nil"/>
            </w:tcBorders>
            <w:shd w:val="clear" w:color="auto" w:fill="FFFFFF" w:themeFill="background1"/>
            <w:vAlign w:val="center"/>
          </w:tcPr>
          <w:p w14:paraId="7A314530" w14:textId="299FFF8B"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43%</w:t>
            </w:r>
          </w:p>
        </w:tc>
      </w:tr>
      <w:tr w:rsidR="003038DC" w:rsidRPr="00703DCD" w14:paraId="698D49A0" w14:textId="77777777" w:rsidTr="003038DC">
        <w:trPr>
          <w:trHeight w:val="315"/>
        </w:trPr>
        <w:tc>
          <w:tcPr>
            <w:tcW w:w="736" w:type="pct"/>
            <w:tcBorders>
              <w:left w:val="nil"/>
              <w:right w:val="nil"/>
            </w:tcBorders>
            <w:shd w:val="clear" w:color="auto" w:fill="FFFFFF" w:themeFill="background1"/>
            <w:vAlign w:val="center"/>
          </w:tcPr>
          <w:p w14:paraId="61F80A2E" w14:textId="6D37E298" w:rsidR="003038DC" w:rsidRPr="00703DCD" w:rsidRDefault="003038DC" w:rsidP="003038DC">
            <w:pPr>
              <w:widowControl/>
              <w:autoSpaceDE/>
              <w:jc w:val="center"/>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Pedagang</w:t>
            </w:r>
            <w:proofErr w:type="spellEnd"/>
            <w:r w:rsidRPr="00703DCD">
              <w:rPr>
                <w:rFonts w:ascii="Arial" w:hAnsi="Arial" w:cs="Arial"/>
                <w:color w:val="000000"/>
                <w:sz w:val="20"/>
                <w:szCs w:val="20"/>
                <w:lang w:val="en-ID" w:eastAsia="en-ID"/>
              </w:rPr>
              <w:t xml:space="preserve"> </w:t>
            </w:r>
            <w:proofErr w:type="spellStart"/>
            <w:r w:rsidRPr="00703DCD">
              <w:rPr>
                <w:rFonts w:ascii="Arial" w:hAnsi="Arial" w:cs="Arial"/>
                <w:color w:val="000000"/>
                <w:sz w:val="20"/>
                <w:szCs w:val="20"/>
                <w:lang w:val="en-ID" w:eastAsia="en-ID"/>
              </w:rPr>
              <w:t>Luar</w:t>
            </w:r>
            <w:proofErr w:type="spellEnd"/>
            <w:r w:rsidRPr="00703DCD">
              <w:rPr>
                <w:rFonts w:ascii="Arial" w:hAnsi="Arial" w:cs="Arial"/>
                <w:color w:val="000000"/>
                <w:sz w:val="20"/>
                <w:szCs w:val="20"/>
                <w:lang w:val="en-ID" w:eastAsia="en-ID"/>
              </w:rPr>
              <w:t xml:space="preserve"> Kota</w:t>
            </w:r>
          </w:p>
        </w:tc>
        <w:tc>
          <w:tcPr>
            <w:tcW w:w="566" w:type="pct"/>
            <w:tcBorders>
              <w:left w:val="nil"/>
              <w:right w:val="nil"/>
            </w:tcBorders>
            <w:shd w:val="clear" w:color="auto" w:fill="FFFFFF" w:themeFill="background1"/>
            <w:vAlign w:val="center"/>
          </w:tcPr>
          <w:p w14:paraId="03AB7A3F" w14:textId="13FCCE51"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26.000</w:t>
            </w:r>
          </w:p>
        </w:tc>
        <w:tc>
          <w:tcPr>
            <w:tcW w:w="545" w:type="pct"/>
            <w:tcBorders>
              <w:left w:val="nil"/>
              <w:right w:val="nil"/>
            </w:tcBorders>
            <w:shd w:val="clear" w:color="auto" w:fill="FFFFFF" w:themeFill="background1"/>
            <w:vAlign w:val="center"/>
          </w:tcPr>
          <w:p w14:paraId="647D6A86" w14:textId="6483BEE2"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31.000</w:t>
            </w:r>
          </w:p>
        </w:tc>
        <w:tc>
          <w:tcPr>
            <w:tcW w:w="780" w:type="pct"/>
            <w:tcBorders>
              <w:left w:val="nil"/>
              <w:right w:val="nil"/>
            </w:tcBorders>
            <w:shd w:val="clear" w:color="auto" w:fill="FFFFFF" w:themeFill="background1"/>
            <w:vAlign w:val="center"/>
          </w:tcPr>
          <w:p w14:paraId="3A6C73E4" w14:textId="2D3ECC8E"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5.000</w:t>
            </w:r>
          </w:p>
        </w:tc>
        <w:tc>
          <w:tcPr>
            <w:tcW w:w="780" w:type="pct"/>
            <w:tcBorders>
              <w:left w:val="nil"/>
              <w:right w:val="nil"/>
            </w:tcBorders>
            <w:shd w:val="clear" w:color="auto" w:fill="FFFFFF" w:themeFill="background1"/>
            <w:vAlign w:val="center"/>
          </w:tcPr>
          <w:p w14:paraId="6DA6CA2B" w14:textId="77777777" w:rsidR="003038DC" w:rsidRPr="00703DCD" w:rsidRDefault="003038DC" w:rsidP="003038DC">
            <w:pPr>
              <w:widowControl/>
              <w:autoSpaceDE/>
              <w:jc w:val="center"/>
              <w:rPr>
                <w:rFonts w:ascii="Arial" w:hAnsi="Arial" w:cs="Arial"/>
                <w:color w:val="000000"/>
                <w:sz w:val="20"/>
                <w:szCs w:val="20"/>
                <w:lang w:val="en-ID" w:eastAsia="en-ID"/>
              </w:rPr>
            </w:pPr>
          </w:p>
        </w:tc>
        <w:tc>
          <w:tcPr>
            <w:tcW w:w="773" w:type="pct"/>
            <w:tcBorders>
              <w:left w:val="nil"/>
              <w:right w:val="nil"/>
            </w:tcBorders>
            <w:shd w:val="clear" w:color="auto" w:fill="FFFFFF" w:themeFill="background1"/>
            <w:vAlign w:val="center"/>
          </w:tcPr>
          <w:p w14:paraId="32A6B361" w14:textId="77777777" w:rsidR="003038DC" w:rsidRPr="00703DCD" w:rsidRDefault="003038DC" w:rsidP="003038DC">
            <w:pPr>
              <w:widowControl/>
              <w:autoSpaceDE/>
              <w:jc w:val="center"/>
              <w:rPr>
                <w:rFonts w:ascii="Arial" w:hAnsi="Arial" w:cs="Arial"/>
                <w:color w:val="000000"/>
                <w:sz w:val="20"/>
                <w:szCs w:val="20"/>
                <w:lang w:val="en-ID" w:eastAsia="en-ID"/>
              </w:rPr>
            </w:pPr>
          </w:p>
        </w:tc>
        <w:tc>
          <w:tcPr>
            <w:tcW w:w="820" w:type="pct"/>
            <w:tcBorders>
              <w:left w:val="nil"/>
              <w:right w:val="nil"/>
            </w:tcBorders>
            <w:shd w:val="clear" w:color="auto" w:fill="FFFFFF" w:themeFill="background1"/>
            <w:vAlign w:val="center"/>
          </w:tcPr>
          <w:p w14:paraId="403C6F79" w14:textId="77777777" w:rsidR="003038DC" w:rsidRPr="00703DCD" w:rsidRDefault="003038DC" w:rsidP="003038DC">
            <w:pPr>
              <w:widowControl/>
              <w:autoSpaceDE/>
              <w:jc w:val="center"/>
              <w:rPr>
                <w:rFonts w:ascii="Arial" w:hAnsi="Arial" w:cs="Arial"/>
                <w:color w:val="000000"/>
                <w:sz w:val="20"/>
                <w:szCs w:val="20"/>
                <w:lang w:val="en-ID" w:eastAsia="en-ID"/>
              </w:rPr>
            </w:pPr>
          </w:p>
        </w:tc>
      </w:tr>
      <w:tr w:rsidR="003038DC" w:rsidRPr="00703DCD" w14:paraId="16B68AFC" w14:textId="77777777" w:rsidTr="003038DC">
        <w:trPr>
          <w:trHeight w:val="315"/>
        </w:trPr>
        <w:tc>
          <w:tcPr>
            <w:tcW w:w="736" w:type="pct"/>
            <w:tcBorders>
              <w:left w:val="nil"/>
              <w:right w:val="nil"/>
            </w:tcBorders>
            <w:vAlign w:val="center"/>
          </w:tcPr>
          <w:p w14:paraId="2ADC55BA" w14:textId="19B89768" w:rsidR="003038DC" w:rsidRPr="00703DCD" w:rsidRDefault="003038DC" w:rsidP="003038DC">
            <w:pPr>
              <w:widowControl/>
              <w:autoSpaceDE/>
              <w:jc w:val="center"/>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Pengolah</w:t>
            </w:r>
            <w:proofErr w:type="spellEnd"/>
            <w:r w:rsidRPr="00703DCD">
              <w:rPr>
                <w:rFonts w:ascii="Arial" w:hAnsi="Arial" w:cs="Arial"/>
                <w:color w:val="000000"/>
                <w:sz w:val="20"/>
                <w:szCs w:val="20"/>
                <w:lang w:val="en-ID" w:eastAsia="en-ID"/>
              </w:rPr>
              <w:t xml:space="preserve"> Ikan Asap</w:t>
            </w:r>
          </w:p>
        </w:tc>
        <w:tc>
          <w:tcPr>
            <w:tcW w:w="566" w:type="pct"/>
            <w:tcBorders>
              <w:left w:val="nil"/>
              <w:right w:val="nil"/>
            </w:tcBorders>
            <w:vAlign w:val="center"/>
          </w:tcPr>
          <w:p w14:paraId="61D18A26" w14:textId="59952DD9"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31.000</w:t>
            </w:r>
          </w:p>
        </w:tc>
        <w:tc>
          <w:tcPr>
            <w:tcW w:w="545" w:type="pct"/>
            <w:tcBorders>
              <w:left w:val="nil"/>
              <w:right w:val="nil"/>
            </w:tcBorders>
            <w:vAlign w:val="center"/>
          </w:tcPr>
          <w:p w14:paraId="3EADBBE1" w14:textId="4B0CB918"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45.000</w:t>
            </w:r>
          </w:p>
        </w:tc>
        <w:tc>
          <w:tcPr>
            <w:tcW w:w="780" w:type="pct"/>
            <w:tcBorders>
              <w:left w:val="nil"/>
              <w:right w:val="nil"/>
            </w:tcBorders>
            <w:vAlign w:val="center"/>
          </w:tcPr>
          <w:p w14:paraId="2A0D8C0B" w14:textId="4225B0B3"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14.000</w:t>
            </w:r>
          </w:p>
        </w:tc>
        <w:tc>
          <w:tcPr>
            <w:tcW w:w="780" w:type="pct"/>
            <w:tcBorders>
              <w:left w:val="nil"/>
              <w:right w:val="nil"/>
            </w:tcBorders>
            <w:vAlign w:val="center"/>
          </w:tcPr>
          <w:p w14:paraId="64C24BA6" w14:textId="77777777" w:rsidR="003038DC" w:rsidRPr="00703DCD" w:rsidRDefault="003038DC" w:rsidP="003038DC">
            <w:pPr>
              <w:widowControl/>
              <w:autoSpaceDE/>
              <w:jc w:val="center"/>
              <w:rPr>
                <w:rFonts w:ascii="Arial" w:hAnsi="Arial" w:cs="Arial"/>
                <w:color w:val="000000"/>
                <w:sz w:val="20"/>
                <w:szCs w:val="20"/>
                <w:lang w:val="en-ID" w:eastAsia="en-ID"/>
              </w:rPr>
            </w:pPr>
          </w:p>
        </w:tc>
        <w:tc>
          <w:tcPr>
            <w:tcW w:w="773" w:type="pct"/>
            <w:tcBorders>
              <w:left w:val="nil"/>
              <w:right w:val="nil"/>
            </w:tcBorders>
            <w:vAlign w:val="center"/>
          </w:tcPr>
          <w:p w14:paraId="0CDD0E5A" w14:textId="77777777" w:rsidR="003038DC" w:rsidRPr="00703DCD" w:rsidRDefault="003038DC" w:rsidP="003038DC">
            <w:pPr>
              <w:widowControl/>
              <w:autoSpaceDE/>
              <w:jc w:val="center"/>
              <w:rPr>
                <w:rFonts w:ascii="Arial" w:hAnsi="Arial" w:cs="Arial"/>
                <w:color w:val="000000"/>
                <w:sz w:val="20"/>
                <w:szCs w:val="20"/>
                <w:lang w:val="en-ID" w:eastAsia="en-ID"/>
              </w:rPr>
            </w:pPr>
          </w:p>
        </w:tc>
        <w:tc>
          <w:tcPr>
            <w:tcW w:w="820" w:type="pct"/>
            <w:tcBorders>
              <w:left w:val="nil"/>
              <w:right w:val="nil"/>
            </w:tcBorders>
            <w:vAlign w:val="center"/>
          </w:tcPr>
          <w:p w14:paraId="177C4D84" w14:textId="77777777" w:rsidR="003038DC" w:rsidRPr="00703DCD" w:rsidRDefault="003038DC" w:rsidP="003038DC">
            <w:pPr>
              <w:widowControl/>
              <w:autoSpaceDE/>
              <w:jc w:val="center"/>
              <w:rPr>
                <w:rFonts w:ascii="Arial" w:hAnsi="Arial" w:cs="Arial"/>
                <w:color w:val="000000"/>
                <w:sz w:val="20"/>
                <w:szCs w:val="20"/>
                <w:lang w:val="en-ID" w:eastAsia="en-ID"/>
              </w:rPr>
            </w:pPr>
          </w:p>
        </w:tc>
      </w:tr>
      <w:tr w:rsidR="003038DC" w:rsidRPr="00703DCD" w14:paraId="489F3ED2" w14:textId="77777777" w:rsidTr="003038DC">
        <w:trPr>
          <w:trHeight w:val="315"/>
        </w:trPr>
        <w:tc>
          <w:tcPr>
            <w:tcW w:w="736" w:type="pct"/>
            <w:tcBorders>
              <w:left w:val="nil"/>
              <w:bottom w:val="single" w:sz="4" w:space="0" w:color="auto"/>
              <w:right w:val="nil"/>
            </w:tcBorders>
            <w:vAlign w:val="center"/>
          </w:tcPr>
          <w:p w14:paraId="1994CE54" w14:textId="65AA8FDB" w:rsidR="003038DC" w:rsidRPr="00703DCD" w:rsidRDefault="003038DC" w:rsidP="003038DC">
            <w:pPr>
              <w:widowControl/>
              <w:autoSpaceDE/>
              <w:jc w:val="center"/>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Konsumen</w:t>
            </w:r>
            <w:proofErr w:type="spellEnd"/>
          </w:p>
        </w:tc>
        <w:tc>
          <w:tcPr>
            <w:tcW w:w="566" w:type="pct"/>
            <w:tcBorders>
              <w:left w:val="nil"/>
              <w:bottom w:val="single" w:sz="4" w:space="0" w:color="auto"/>
              <w:right w:val="nil"/>
            </w:tcBorders>
            <w:vAlign w:val="center"/>
          </w:tcPr>
          <w:p w14:paraId="7CBC23E2" w14:textId="5B5DC176"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45.000</w:t>
            </w:r>
          </w:p>
        </w:tc>
        <w:tc>
          <w:tcPr>
            <w:tcW w:w="545" w:type="pct"/>
            <w:tcBorders>
              <w:left w:val="nil"/>
              <w:bottom w:val="single" w:sz="4" w:space="0" w:color="auto"/>
              <w:right w:val="nil"/>
            </w:tcBorders>
            <w:vAlign w:val="center"/>
          </w:tcPr>
          <w:p w14:paraId="58B99E38" w14:textId="36D3C434"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780" w:type="pct"/>
            <w:tcBorders>
              <w:left w:val="nil"/>
              <w:bottom w:val="single" w:sz="4" w:space="0" w:color="auto"/>
              <w:right w:val="nil"/>
            </w:tcBorders>
            <w:vAlign w:val="center"/>
          </w:tcPr>
          <w:p w14:paraId="63F7B3C4" w14:textId="751ACDCA" w:rsidR="003038DC" w:rsidRPr="00703DCD" w:rsidRDefault="003038DC" w:rsidP="003038DC">
            <w:pPr>
              <w:widowControl/>
              <w:autoSpaceDE/>
              <w:jc w:val="center"/>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Konsumen</w:t>
            </w:r>
            <w:proofErr w:type="spellEnd"/>
          </w:p>
        </w:tc>
        <w:tc>
          <w:tcPr>
            <w:tcW w:w="780" w:type="pct"/>
            <w:tcBorders>
              <w:left w:val="nil"/>
              <w:bottom w:val="single" w:sz="4" w:space="0" w:color="auto"/>
              <w:right w:val="nil"/>
            </w:tcBorders>
            <w:vAlign w:val="center"/>
          </w:tcPr>
          <w:p w14:paraId="30B855D9" w14:textId="77777777" w:rsidR="003038DC" w:rsidRPr="00703DCD" w:rsidRDefault="003038DC" w:rsidP="003038DC">
            <w:pPr>
              <w:widowControl/>
              <w:autoSpaceDE/>
              <w:jc w:val="center"/>
              <w:rPr>
                <w:rFonts w:ascii="Arial" w:hAnsi="Arial" w:cs="Arial"/>
                <w:color w:val="000000"/>
                <w:sz w:val="20"/>
                <w:szCs w:val="20"/>
                <w:lang w:val="en-ID" w:eastAsia="en-ID"/>
              </w:rPr>
            </w:pPr>
          </w:p>
        </w:tc>
        <w:tc>
          <w:tcPr>
            <w:tcW w:w="773" w:type="pct"/>
            <w:tcBorders>
              <w:left w:val="nil"/>
              <w:bottom w:val="single" w:sz="4" w:space="0" w:color="auto"/>
              <w:right w:val="nil"/>
            </w:tcBorders>
            <w:vAlign w:val="center"/>
          </w:tcPr>
          <w:p w14:paraId="2AC23209" w14:textId="77777777" w:rsidR="003038DC" w:rsidRPr="00703DCD" w:rsidRDefault="003038DC" w:rsidP="003038DC">
            <w:pPr>
              <w:widowControl/>
              <w:autoSpaceDE/>
              <w:jc w:val="center"/>
              <w:rPr>
                <w:rFonts w:ascii="Arial" w:hAnsi="Arial" w:cs="Arial"/>
                <w:color w:val="000000"/>
                <w:sz w:val="20"/>
                <w:szCs w:val="20"/>
                <w:lang w:val="en-ID" w:eastAsia="en-ID"/>
              </w:rPr>
            </w:pPr>
          </w:p>
        </w:tc>
        <w:tc>
          <w:tcPr>
            <w:tcW w:w="820" w:type="pct"/>
            <w:tcBorders>
              <w:left w:val="nil"/>
              <w:bottom w:val="single" w:sz="4" w:space="0" w:color="auto"/>
              <w:right w:val="nil"/>
            </w:tcBorders>
            <w:vAlign w:val="center"/>
          </w:tcPr>
          <w:p w14:paraId="770652B1" w14:textId="77777777" w:rsidR="003038DC" w:rsidRPr="00703DCD" w:rsidRDefault="003038DC" w:rsidP="003038DC">
            <w:pPr>
              <w:widowControl/>
              <w:autoSpaceDE/>
              <w:jc w:val="center"/>
              <w:rPr>
                <w:rFonts w:ascii="Arial" w:hAnsi="Arial" w:cs="Arial"/>
                <w:color w:val="000000"/>
                <w:sz w:val="20"/>
                <w:szCs w:val="20"/>
                <w:lang w:val="en-ID" w:eastAsia="en-ID"/>
              </w:rPr>
            </w:pPr>
          </w:p>
        </w:tc>
      </w:tr>
      <w:tr w:rsidR="003038DC" w:rsidRPr="00703DCD" w14:paraId="70090690" w14:textId="77777777" w:rsidTr="00FC4DBD">
        <w:trPr>
          <w:trHeight w:val="315"/>
        </w:trPr>
        <w:tc>
          <w:tcPr>
            <w:tcW w:w="5000" w:type="pct"/>
            <w:gridSpan w:val="7"/>
            <w:tcBorders>
              <w:top w:val="single" w:sz="4" w:space="0" w:color="auto"/>
              <w:left w:val="nil"/>
              <w:bottom w:val="single" w:sz="4" w:space="0" w:color="auto"/>
              <w:right w:val="nil"/>
            </w:tcBorders>
            <w:vAlign w:val="center"/>
            <w:hideMark/>
          </w:tcPr>
          <w:p w14:paraId="3AC343B3" w14:textId="77777777" w:rsidR="003038DC" w:rsidRPr="00703DCD" w:rsidRDefault="003038DC" w:rsidP="003038DC">
            <w:pPr>
              <w:widowControl/>
              <w:autoSpaceDE/>
              <w:jc w:val="center"/>
              <w:rPr>
                <w:rFonts w:ascii="Arial" w:hAnsi="Arial" w:cs="Arial"/>
                <w:b/>
                <w:bCs/>
                <w:color w:val="000000"/>
                <w:sz w:val="20"/>
                <w:szCs w:val="20"/>
                <w:lang w:val="en-ID" w:eastAsia="en-ID"/>
              </w:rPr>
            </w:pPr>
            <w:proofErr w:type="spellStart"/>
            <w:r w:rsidRPr="00703DCD">
              <w:rPr>
                <w:rFonts w:ascii="Arial" w:hAnsi="Arial" w:cs="Arial"/>
                <w:b/>
                <w:bCs/>
                <w:color w:val="000000"/>
                <w:sz w:val="20"/>
                <w:szCs w:val="20"/>
                <w:lang w:val="en-ID" w:eastAsia="en-ID"/>
              </w:rPr>
              <w:t>Saluran</w:t>
            </w:r>
            <w:proofErr w:type="spellEnd"/>
            <w:r w:rsidRPr="00703DCD">
              <w:rPr>
                <w:rFonts w:ascii="Arial" w:hAnsi="Arial" w:cs="Arial"/>
                <w:b/>
                <w:bCs/>
                <w:color w:val="000000"/>
                <w:sz w:val="20"/>
                <w:szCs w:val="20"/>
                <w:lang w:val="en-ID" w:eastAsia="en-ID"/>
              </w:rPr>
              <w:t xml:space="preserve"> </w:t>
            </w:r>
            <w:proofErr w:type="spellStart"/>
            <w:r w:rsidRPr="00703DCD">
              <w:rPr>
                <w:rFonts w:ascii="Arial" w:hAnsi="Arial" w:cs="Arial"/>
                <w:b/>
                <w:bCs/>
                <w:color w:val="000000"/>
                <w:sz w:val="20"/>
                <w:szCs w:val="20"/>
                <w:lang w:val="en-ID" w:eastAsia="en-ID"/>
              </w:rPr>
              <w:t>Pemasaran</w:t>
            </w:r>
            <w:proofErr w:type="spellEnd"/>
            <w:r w:rsidRPr="00703DCD">
              <w:rPr>
                <w:rFonts w:ascii="Arial" w:hAnsi="Arial" w:cs="Arial"/>
                <w:b/>
                <w:bCs/>
                <w:color w:val="000000"/>
                <w:sz w:val="20"/>
                <w:szCs w:val="20"/>
                <w:lang w:val="en-ID" w:eastAsia="en-ID"/>
              </w:rPr>
              <w:t xml:space="preserve"> 4</w:t>
            </w:r>
          </w:p>
        </w:tc>
      </w:tr>
      <w:tr w:rsidR="003038DC" w:rsidRPr="00703DCD" w14:paraId="1C615413" w14:textId="77777777" w:rsidTr="003038DC">
        <w:trPr>
          <w:trHeight w:val="315"/>
        </w:trPr>
        <w:tc>
          <w:tcPr>
            <w:tcW w:w="736" w:type="pct"/>
            <w:vAlign w:val="center"/>
            <w:hideMark/>
          </w:tcPr>
          <w:p w14:paraId="254DA8AB" w14:textId="77777777" w:rsidR="003038DC" w:rsidRPr="00703DCD" w:rsidRDefault="003038DC" w:rsidP="003038DC">
            <w:pPr>
              <w:widowControl/>
              <w:autoSpaceDE/>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Nelayan</w:t>
            </w:r>
            <w:proofErr w:type="spellEnd"/>
          </w:p>
        </w:tc>
        <w:tc>
          <w:tcPr>
            <w:tcW w:w="566" w:type="pct"/>
            <w:vAlign w:val="center"/>
            <w:hideMark/>
          </w:tcPr>
          <w:p w14:paraId="2F4C6065"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19.168</w:t>
            </w:r>
          </w:p>
        </w:tc>
        <w:tc>
          <w:tcPr>
            <w:tcW w:w="545" w:type="pct"/>
            <w:vAlign w:val="center"/>
            <w:hideMark/>
          </w:tcPr>
          <w:p w14:paraId="201AC5FB"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19.612</w:t>
            </w:r>
          </w:p>
        </w:tc>
        <w:tc>
          <w:tcPr>
            <w:tcW w:w="780" w:type="pct"/>
            <w:vAlign w:val="center"/>
            <w:hideMark/>
          </w:tcPr>
          <w:p w14:paraId="3E29E601"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444</w:t>
            </w:r>
          </w:p>
        </w:tc>
        <w:tc>
          <w:tcPr>
            <w:tcW w:w="780" w:type="pct"/>
            <w:vMerge w:val="restart"/>
            <w:tcBorders>
              <w:top w:val="nil"/>
              <w:left w:val="nil"/>
              <w:bottom w:val="single" w:sz="4" w:space="0" w:color="auto"/>
              <w:right w:val="nil"/>
            </w:tcBorders>
            <w:vAlign w:val="center"/>
            <w:hideMark/>
          </w:tcPr>
          <w:p w14:paraId="68699A90"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20.832</w:t>
            </w:r>
          </w:p>
        </w:tc>
        <w:tc>
          <w:tcPr>
            <w:tcW w:w="773" w:type="pct"/>
            <w:vMerge w:val="restart"/>
            <w:tcBorders>
              <w:top w:val="nil"/>
              <w:left w:val="nil"/>
              <w:bottom w:val="single" w:sz="4" w:space="0" w:color="auto"/>
              <w:right w:val="nil"/>
            </w:tcBorders>
            <w:vAlign w:val="center"/>
            <w:hideMark/>
          </w:tcPr>
          <w:p w14:paraId="365B7D3A"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52%</w:t>
            </w:r>
          </w:p>
        </w:tc>
        <w:tc>
          <w:tcPr>
            <w:tcW w:w="820" w:type="pct"/>
            <w:vMerge w:val="restart"/>
            <w:tcBorders>
              <w:top w:val="nil"/>
              <w:left w:val="nil"/>
              <w:bottom w:val="single" w:sz="4" w:space="0" w:color="auto"/>
              <w:right w:val="nil"/>
            </w:tcBorders>
            <w:vAlign w:val="center"/>
            <w:hideMark/>
          </w:tcPr>
          <w:p w14:paraId="6EDFD7A9"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48%</w:t>
            </w:r>
          </w:p>
        </w:tc>
      </w:tr>
      <w:tr w:rsidR="003038DC" w:rsidRPr="00703DCD" w14:paraId="116D5324" w14:textId="77777777" w:rsidTr="003038DC">
        <w:trPr>
          <w:trHeight w:val="315"/>
        </w:trPr>
        <w:tc>
          <w:tcPr>
            <w:tcW w:w="736" w:type="pct"/>
            <w:vAlign w:val="center"/>
            <w:hideMark/>
          </w:tcPr>
          <w:p w14:paraId="5CE3231C" w14:textId="77777777" w:rsidR="003038DC" w:rsidRPr="00703DCD" w:rsidRDefault="003038DC" w:rsidP="003038DC">
            <w:pPr>
              <w:widowControl/>
              <w:autoSpaceDE/>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Agen</w:t>
            </w:r>
            <w:proofErr w:type="spellEnd"/>
          </w:p>
        </w:tc>
        <w:tc>
          <w:tcPr>
            <w:tcW w:w="566" w:type="pct"/>
            <w:vAlign w:val="center"/>
            <w:hideMark/>
          </w:tcPr>
          <w:p w14:paraId="10C6CA95"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19.612</w:t>
            </w:r>
          </w:p>
        </w:tc>
        <w:tc>
          <w:tcPr>
            <w:tcW w:w="545" w:type="pct"/>
            <w:vAlign w:val="center"/>
            <w:hideMark/>
          </w:tcPr>
          <w:p w14:paraId="35566EB3"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19.911</w:t>
            </w:r>
          </w:p>
        </w:tc>
        <w:tc>
          <w:tcPr>
            <w:tcW w:w="780" w:type="pct"/>
            <w:vAlign w:val="center"/>
            <w:hideMark/>
          </w:tcPr>
          <w:p w14:paraId="4FE1A830"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299</w:t>
            </w:r>
          </w:p>
        </w:tc>
        <w:tc>
          <w:tcPr>
            <w:tcW w:w="780" w:type="pct"/>
            <w:vMerge/>
            <w:tcBorders>
              <w:top w:val="nil"/>
              <w:left w:val="nil"/>
              <w:bottom w:val="single" w:sz="4" w:space="0" w:color="auto"/>
              <w:right w:val="nil"/>
            </w:tcBorders>
            <w:vAlign w:val="center"/>
            <w:hideMark/>
          </w:tcPr>
          <w:p w14:paraId="1EFE0724" w14:textId="77777777" w:rsidR="003038DC" w:rsidRPr="00703DCD" w:rsidRDefault="003038DC" w:rsidP="003038DC">
            <w:pPr>
              <w:widowControl/>
              <w:autoSpaceDE/>
              <w:autoSpaceDN/>
              <w:rPr>
                <w:rFonts w:ascii="Arial" w:hAnsi="Arial" w:cs="Arial"/>
                <w:color w:val="000000"/>
                <w:sz w:val="20"/>
                <w:szCs w:val="20"/>
                <w:lang w:val="en-ID" w:eastAsia="en-ID"/>
              </w:rPr>
            </w:pPr>
          </w:p>
        </w:tc>
        <w:tc>
          <w:tcPr>
            <w:tcW w:w="773" w:type="pct"/>
            <w:vMerge/>
            <w:tcBorders>
              <w:top w:val="nil"/>
              <w:left w:val="nil"/>
              <w:bottom w:val="single" w:sz="4" w:space="0" w:color="auto"/>
              <w:right w:val="nil"/>
            </w:tcBorders>
            <w:vAlign w:val="center"/>
            <w:hideMark/>
          </w:tcPr>
          <w:p w14:paraId="1264B16B" w14:textId="77777777" w:rsidR="003038DC" w:rsidRPr="00703DCD" w:rsidRDefault="003038DC" w:rsidP="003038DC">
            <w:pPr>
              <w:widowControl/>
              <w:autoSpaceDE/>
              <w:autoSpaceDN/>
              <w:rPr>
                <w:rFonts w:ascii="Arial" w:hAnsi="Arial" w:cs="Arial"/>
                <w:color w:val="000000"/>
                <w:sz w:val="20"/>
                <w:szCs w:val="20"/>
                <w:lang w:val="en-ID" w:eastAsia="en-ID"/>
              </w:rPr>
            </w:pPr>
          </w:p>
        </w:tc>
        <w:tc>
          <w:tcPr>
            <w:tcW w:w="820" w:type="pct"/>
            <w:vMerge/>
            <w:tcBorders>
              <w:top w:val="nil"/>
              <w:left w:val="nil"/>
              <w:bottom w:val="single" w:sz="4" w:space="0" w:color="auto"/>
              <w:right w:val="nil"/>
            </w:tcBorders>
            <w:vAlign w:val="center"/>
            <w:hideMark/>
          </w:tcPr>
          <w:p w14:paraId="3BF71855" w14:textId="77777777" w:rsidR="003038DC" w:rsidRPr="00703DCD" w:rsidRDefault="003038DC" w:rsidP="003038DC">
            <w:pPr>
              <w:widowControl/>
              <w:autoSpaceDE/>
              <w:autoSpaceDN/>
              <w:rPr>
                <w:rFonts w:ascii="Arial" w:hAnsi="Arial" w:cs="Arial"/>
                <w:color w:val="000000"/>
                <w:sz w:val="20"/>
                <w:szCs w:val="20"/>
                <w:lang w:val="en-ID" w:eastAsia="en-ID"/>
              </w:rPr>
            </w:pPr>
          </w:p>
        </w:tc>
      </w:tr>
      <w:tr w:rsidR="003038DC" w:rsidRPr="00703DCD" w14:paraId="68365395" w14:textId="77777777" w:rsidTr="003038DC">
        <w:trPr>
          <w:trHeight w:val="315"/>
        </w:trPr>
        <w:tc>
          <w:tcPr>
            <w:tcW w:w="736" w:type="pct"/>
            <w:vAlign w:val="center"/>
            <w:hideMark/>
          </w:tcPr>
          <w:p w14:paraId="2A1B52E3" w14:textId="77777777" w:rsidR="003038DC" w:rsidRPr="00703DCD" w:rsidRDefault="003038DC" w:rsidP="003038DC">
            <w:pPr>
              <w:widowControl/>
              <w:autoSpaceDE/>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Pengepul</w:t>
            </w:r>
            <w:proofErr w:type="spellEnd"/>
          </w:p>
        </w:tc>
        <w:tc>
          <w:tcPr>
            <w:tcW w:w="566" w:type="pct"/>
            <w:vAlign w:val="center"/>
            <w:hideMark/>
          </w:tcPr>
          <w:p w14:paraId="75479AE4"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19.911</w:t>
            </w:r>
          </w:p>
        </w:tc>
        <w:tc>
          <w:tcPr>
            <w:tcW w:w="545" w:type="pct"/>
            <w:vAlign w:val="center"/>
            <w:hideMark/>
          </w:tcPr>
          <w:p w14:paraId="570E0128"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26.000</w:t>
            </w:r>
          </w:p>
        </w:tc>
        <w:tc>
          <w:tcPr>
            <w:tcW w:w="780" w:type="pct"/>
            <w:vAlign w:val="center"/>
            <w:hideMark/>
          </w:tcPr>
          <w:p w14:paraId="4F4F3DC3"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6.089</w:t>
            </w:r>
          </w:p>
        </w:tc>
        <w:tc>
          <w:tcPr>
            <w:tcW w:w="780" w:type="pct"/>
            <w:vMerge/>
            <w:tcBorders>
              <w:top w:val="nil"/>
              <w:left w:val="nil"/>
              <w:bottom w:val="single" w:sz="4" w:space="0" w:color="auto"/>
              <w:right w:val="nil"/>
            </w:tcBorders>
            <w:vAlign w:val="center"/>
            <w:hideMark/>
          </w:tcPr>
          <w:p w14:paraId="2E0140B3" w14:textId="77777777" w:rsidR="003038DC" w:rsidRPr="00703DCD" w:rsidRDefault="003038DC" w:rsidP="003038DC">
            <w:pPr>
              <w:widowControl/>
              <w:autoSpaceDE/>
              <w:autoSpaceDN/>
              <w:rPr>
                <w:rFonts w:ascii="Arial" w:hAnsi="Arial" w:cs="Arial"/>
                <w:color w:val="000000"/>
                <w:sz w:val="20"/>
                <w:szCs w:val="20"/>
                <w:lang w:val="en-ID" w:eastAsia="en-ID"/>
              </w:rPr>
            </w:pPr>
          </w:p>
        </w:tc>
        <w:tc>
          <w:tcPr>
            <w:tcW w:w="773" w:type="pct"/>
            <w:vMerge/>
            <w:tcBorders>
              <w:top w:val="nil"/>
              <w:left w:val="nil"/>
              <w:bottom w:val="single" w:sz="4" w:space="0" w:color="auto"/>
              <w:right w:val="nil"/>
            </w:tcBorders>
            <w:vAlign w:val="center"/>
            <w:hideMark/>
          </w:tcPr>
          <w:p w14:paraId="011BEB39" w14:textId="77777777" w:rsidR="003038DC" w:rsidRPr="00703DCD" w:rsidRDefault="003038DC" w:rsidP="003038DC">
            <w:pPr>
              <w:widowControl/>
              <w:autoSpaceDE/>
              <w:autoSpaceDN/>
              <w:rPr>
                <w:rFonts w:ascii="Arial" w:hAnsi="Arial" w:cs="Arial"/>
                <w:color w:val="000000"/>
                <w:sz w:val="20"/>
                <w:szCs w:val="20"/>
                <w:lang w:val="en-ID" w:eastAsia="en-ID"/>
              </w:rPr>
            </w:pPr>
          </w:p>
        </w:tc>
        <w:tc>
          <w:tcPr>
            <w:tcW w:w="820" w:type="pct"/>
            <w:vMerge/>
            <w:tcBorders>
              <w:top w:val="nil"/>
              <w:left w:val="nil"/>
              <w:bottom w:val="single" w:sz="4" w:space="0" w:color="auto"/>
              <w:right w:val="nil"/>
            </w:tcBorders>
            <w:vAlign w:val="center"/>
            <w:hideMark/>
          </w:tcPr>
          <w:p w14:paraId="271B952B" w14:textId="77777777" w:rsidR="003038DC" w:rsidRPr="00703DCD" w:rsidRDefault="003038DC" w:rsidP="003038DC">
            <w:pPr>
              <w:widowControl/>
              <w:autoSpaceDE/>
              <w:autoSpaceDN/>
              <w:rPr>
                <w:rFonts w:ascii="Arial" w:hAnsi="Arial" w:cs="Arial"/>
                <w:color w:val="000000"/>
                <w:sz w:val="20"/>
                <w:szCs w:val="20"/>
                <w:lang w:val="en-ID" w:eastAsia="en-ID"/>
              </w:rPr>
            </w:pPr>
          </w:p>
        </w:tc>
      </w:tr>
      <w:tr w:rsidR="003038DC" w:rsidRPr="00703DCD" w14:paraId="4EB05560" w14:textId="77777777" w:rsidTr="003038DC">
        <w:trPr>
          <w:trHeight w:val="315"/>
        </w:trPr>
        <w:tc>
          <w:tcPr>
            <w:tcW w:w="736" w:type="pct"/>
            <w:vAlign w:val="center"/>
            <w:hideMark/>
          </w:tcPr>
          <w:p w14:paraId="073172FB" w14:textId="77777777" w:rsidR="003038DC" w:rsidRPr="00703DCD" w:rsidRDefault="003038DC" w:rsidP="003038DC">
            <w:pPr>
              <w:widowControl/>
              <w:autoSpaceDE/>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Pabrik</w:t>
            </w:r>
            <w:proofErr w:type="spellEnd"/>
          </w:p>
        </w:tc>
        <w:tc>
          <w:tcPr>
            <w:tcW w:w="566" w:type="pct"/>
            <w:vAlign w:val="center"/>
            <w:hideMark/>
          </w:tcPr>
          <w:p w14:paraId="0F14BBF0"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26.000</w:t>
            </w:r>
          </w:p>
        </w:tc>
        <w:tc>
          <w:tcPr>
            <w:tcW w:w="545" w:type="pct"/>
            <w:vAlign w:val="center"/>
            <w:hideMark/>
          </w:tcPr>
          <w:p w14:paraId="297A94DF"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40.000</w:t>
            </w:r>
          </w:p>
        </w:tc>
        <w:tc>
          <w:tcPr>
            <w:tcW w:w="780" w:type="pct"/>
            <w:vAlign w:val="center"/>
            <w:hideMark/>
          </w:tcPr>
          <w:p w14:paraId="5EADE8B4"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14.000</w:t>
            </w:r>
          </w:p>
        </w:tc>
        <w:tc>
          <w:tcPr>
            <w:tcW w:w="780" w:type="pct"/>
            <w:vMerge/>
            <w:tcBorders>
              <w:top w:val="nil"/>
              <w:left w:val="nil"/>
              <w:bottom w:val="single" w:sz="4" w:space="0" w:color="auto"/>
              <w:right w:val="nil"/>
            </w:tcBorders>
            <w:vAlign w:val="center"/>
            <w:hideMark/>
          </w:tcPr>
          <w:p w14:paraId="50C53C59" w14:textId="77777777" w:rsidR="003038DC" w:rsidRPr="00703DCD" w:rsidRDefault="003038DC" w:rsidP="003038DC">
            <w:pPr>
              <w:widowControl/>
              <w:autoSpaceDE/>
              <w:autoSpaceDN/>
              <w:rPr>
                <w:rFonts w:ascii="Arial" w:hAnsi="Arial" w:cs="Arial"/>
                <w:color w:val="000000"/>
                <w:sz w:val="20"/>
                <w:szCs w:val="20"/>
                <w:lang w:val="en-ID" w:eastAsia="en-ID"/>
              </w:rPr>
            </w:pPr>
          </w:p>
        </w:tc>
        <w:tc>
          <w:tcPr>
            <w:tcW w:w="773" w:type="pct"/>
            <w:vMerge/>
            <w:tcBorders>
              <w:top w:val="nil"/>
              <w:left w:val="nil"/>
              <w:bottom w:val="single" w:sz="4" w:space="0" w:color="auto"/>
              <w:right w:val="nil"/>
            </w:tcBorders>
            <w:vAlign w:val="center"/>
            <w:hideMark/>
          </w:tcPr>
          <w:p w14:paraId="39A8FEF2" w14:textId="77777777" w:rsidR="003038DC" w:rsidRPr="00703DCD" w:rsidRDefault="003038DC" w:rsidP="003038DC">
            <w:pPr>
              <w:widowControl/>
              <w:autoSpaceDE/>
              <w:autoSpaceDN/>
              <w:rPr>
                <w:rFonts w:ascii="Arial" w:hAnsi="Arial" w:cs="Arial"/>
                <w:color w:val="000000"/>
                <w:sz w:val="20"/>
                <w:szCs w:val="20"/>
                <w:lang w:val="en-ID" w:eastAsia="en-ID"/>
              </w:rPr>
            </w:pPr>
          </w:p>
        </w:tc>
        <w:tc>
          <w:tcPr>
            <w:tcW w:w="820" w:type="pct"/>
            <w:vMerge/>
            <w:tcBorders>
              <w:top w:val="nil"/>
              <w:left w:val="nil"/>
              <w:bottom w:val="single" w:sz="4" w:space="0" w:color="auto"/>
              <w:right w:val="nil"/>
            </w:tcBorders>
            <w:vAlign w:val="center"/>
            <w:hideMark/>
          </w:tcPr>
          <w:p w14:paraId="234950E0" w14:textId="77777777" w:rsidR="003038DC" w:rsidRPr="00703DCD" w:rsidRDefault="003038DC" w:rsidP="003038DC">
            <w:pPr>
              <w:widowControl/>
              <w:autoSpaceDE/>
              <w:autoSpaceDN/>
              <w:rPr>
                <w:rFonts w:ascii="Arial" w:hAnsi="Arial" w:cs="Arial"/>
                <w:color w:val="000000"/>
                <w:sz w:val="20"/>
                <w:szCs w:val="20"/>
                <w:lang w:val="en-ID" w:eastAsia="en-ID"/>
              </w:rPr>
            </w:pPr>
          </w:p>
        </w:tc>
      </w:tr>
      <w:tr w:rsidR="003038DC" w:rsidRPr="00703DCD" w14:paraId="3122C401" w14:textId="77777777" w:rsidTr="003038DC">
        <w:trPr>
          <w:trHeight w:val="945"/>
        </w:trPr>
        <w:tc>
          <w:tcPr>
            <w:tcW w:w="736" w:type="pct"/>
            <w:vAlign w:val="center"/>
            <w:hideMark/>
          </w:tcPr>
          <w:p w14:paraId="5DC81FF6" w14:textId="77777777" w:rsidR="003038DC" w:rsidRPr="00703DCD" w:rsidRDefault="003038DC" w:rsidP="003038DC">
            <w:pPr>
              <w:widowControl/>
              <w:autoSpaceDE/>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Konsumen</w:t>
            </w:r>
            <w:proofErr w:type="spellEnd"/>
            <w:r w:rsidRPr="00703DCD">
              <w:rPr>
                <w:rFonts w:ascii="Arial" w:hAnsi="Arial" w:cs="Arial"/>
                <w:color w:val="000000"/>
                <w:sz w:val="20"/>
                <w:szCs w:val="20"/>
                <w:lang w:val="en-ID" w:eastAsia="en-ID"/>
              </w:rPr>
              <w:t xml:space="preserve"> </w:t>
            </w:r>
            <w:proofErr w:type="spellStart"/>
            <w:r w:rsidRPr="00703DCD">
              <w:rPr>
                <w:rFonts w:ascii="Arial" w:hAnsi="Arial" w:cs="Arial"/>
                <w:color w:val="000000"/>
                <w:sz w:val="20"/>
                <w:szCs w:val="20"/>
                <w:lang w:val="en-ID" w:eastAsia="en-ID"/>
              </w:rPr>
              <w:t>Luar</w:t>
            </w:r>
            <w:proofErr w:type="spellEnd"/>
            <w:r w:rsidRPr="00703DCD">
              <w:rPr>
                <w:rFonts w:ascii="Arial" w:hAnsi="Arial" w:cs="Arial"/>
                <w:color w:val="000000"/>
                <w:sz w:val="20"/>
                <w:szCs w:val="20"/>
                <w:lang w:val="en-ID" w:eastAsia="en-ID"/>
              </w:rPr>
              <w:t xml:space="preserve"> Negeri</w:t>
            </w:r>
          </w:p>
        </w:tc>
        <w:tc>
          <w:tcPr>
            <w:tcW w:w="566" w:type="pct"/>
            <w:vAlign w:val="center"/>
            <w:hideMark/>
          </w:tcPr>
          <w:p w14:paraId="617F0345"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40.000</w:t>
            </w:r>
          </w:p>
        </w:tc>
        <w:tc>
          <w:tcPr>
            <w:tcW w:w="545" w:type="pct"/>
            <w:vAlign w:val="center"/>
            <w:hideMark/>
          </w:tcPr>
          <w:p w14:paraId="60AD6547"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780" w:type="pct"/>
            <w:vAlign w:val="center"/>
            <w:hideMark/>
          </w:tcPr>
          <w:p w14:paraId="77132E41"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 </w:t>
            </w:r>
          </w:p>
        </w:tc>
        <w:tc>
          <w:tcPr>
            <w:tcW w:w="780" w:type="pct"/>
            <w:vMerge/>
            <w:tcBorders>
              <w:top w:val="nil"/>
              <w:left w:val="nil"/>
              <w:bottom w:val="single" w:sz="4" w:space="0" w:color="auto"/>
              <w:right w:val="nil"/>
            </w:tcBorders>
            <w:vAlign w:val="center"/>
            <w:hideMark/>
          </w:tcPr>
          <w:p w14:paraId="35E26F2C" w14:textId="77777777" w:rsidR="003038DC" w:rsidRPr="00703DCD" w:rsidRDefault="003038DC" w:rsidP="003038DC">
            <w:pPr>
              <w:widowControl/>
              <w:autoSpaceDE/>
              <w:autoSpaceDN/>
              <w:rPr>
                <w:rFonts w:ascii="Arial" w:hAnsi="Arial" w:cs="Arial"/>
                <w:color w:val="000000"/>
                <w:sz w:val="20"/>
                <w:szCs w:val="20"/>
                <w:lang w:val="en-ID" w:eastAsia="en-ID"/>
              </w:rPr>
            </w:pPr>
          </w:p>
        </w:tc>
        <w:tc>
          <w:tcPr>
            <w:tcW w:w="773" w:type="pct"/>
            <w:vMerge/>
            <w:tcBorders>
              <w:top w:val="nil"/>
              <w:left w:val="nil"/>
              <w:bottom w:val="single" w:sz="4" w:space="0" w:color="auto"/>
              <w:right w:val="nil"/>
            </w:tcBorders>
            <w:vAlign w:val="center"/>
            <w:hideMark/>
          </w:tcPr>
          <w:p w14:paraId="4ACFB2B1" w14:textId="77777777" w:rsidR="003038DC" w:rsidRPr="00703DCD" w:rsidRDefault="003038DC" w:rsidP="003038DC">
            <w:pPr>
              <w:widowControl/>
              <w:autoSpaceDE/>
              <w:autoSpaceDN/>
              <w:rPr>
                <w:rFonts w:ascii="Arial" w:hAnsi="Arial" w:cs="Arial"/>
                <w:color w:val="000000"/>
                <w:sz w:val="20"/>
                <w:szCs w:val="20"/>
                <w:lang w:val="en-ID" w:eastAsia="en-ID"/>
              </w:rPr>
            </w:pPr>
          </w:p>
        </w:tc>
        <w:tc>
          <w:tcPr>
            <w:tcW w:w="820" w:type="pct"/>
            <w:vMerge/>
            <w:tcBorders>
              <w:top w:val="nil"/>
              <w:left w:val="nil"/>
              <w:bottom w:val="single" w:sz="4" w:space="0" w:color="auto"/>
              <w:right w:val="nil"/>
            </w:tcBorders>
            <w:vAlign w:val="center"/>
            <w:hideMark/>
          </w:tcPr>
          <w:p w14:paraId="1D0703A0" w14:textId="77777777" w:rsidR="003038DC" w:rsidRPr="00703DCD" w:rsidRDefault="003038DC" w:rsidP="003038DC">
            <w:pPr>
              <w:widowControl/>
              <w:autoSpaceDE/>
              <w:autoSpaceDN/>
              <w:rPr>
                <w:rFonts w:ascii="Arial" w:hAnsi="Arial" w:cs="Arial"/>
                <w:color w:val="000000"/>
                <w:sz w:val="20"/>
                <w:szCs w:val="20"/>
                <w:lang w:val="en-ID" w:eastAsia="en-ID"/>
              </w:rPr>
            </w:pPr>
          </w:p>
        </w:tc>
      </w:tr>
      <w:tr w:rsidR="003038DC" w:rsidRPr="00703DCD" w14:paraId="676D2AE4" w14:textId="77777777" w:rsidTr="003038DC">
        <w:trPr>
          <w:trHeight w:val="945"/>
        </w:trPr>
        <w:tc>
          <w:tcPr>
            <w:tcW w:w="736" w:type="pct"/>
            <w:tcBorders>
              <w:top w:val="nil"/>
              <w:left w:val="nil"/>
              <w:bottom w:val="single" w:sz="4" w:space="0" w:color="auto"/>
              <w:right w:val="nil"/>
            </w:tcBorders>
            <w:vAlign w:val="center"/>
            <w:hideMark/>
          </w:tcPr>
          <w:p w14:paraId="1DC61AA7" w14:textId="77777777" w:rsidR="003038DC" w:rsidRPr="00703DCD" w:rsidRDefault="003038DC" w:rsidP="003038DC">
            <w:pPr>
              <w:widowControl/>
              <w:autoSpaceDE/>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Konsumen</w:t>
            </w:r>
            <w:proofErr w:type="spellEnd"/>
            <w:r w:rsidRPr="00703DCD">
              <w:rPr>
                <w:rFonts w:ascii="Arial" w:hAnsi="Arial" w:cs="Arial"/>
                <w:color w:val="000000"/>
                <w:sz w:val="20"/>
                <w:szCs w:val="20"/>
                <w:lang w:val="en-ID" w:eastAsia="en-ID"/>
              </w:rPr>
              <w:t xml:space="preserve"> </w:t>
            </w:r>
            <w:proofErr w:type="spellStart"/>
            <w:r w:rsidRPr="00703DCD">
              <w:rPr>
                <w:rFonts w:ascii="Arial" w:hAnsi="Arial" w:cs="Arial"/>
                <w:color w:val="000000"/>
                <w:sz w:val="20"/>
                <w:szCs w:val="20"/>
                <w:lang w:val="en-ID" w:eastAsia="en-ID"/>
              </w:rPr>
              <w:t>Domestik</w:t>
            </w:r>
            <w:proofErr w:type="spellEnd"/>
          </w:p>
        </w:tc>
        <w:tc>
          <w:tcPr>
            <w:tcW w:w="566" w:type="pct"/>
            <w:tcBorders>
              <w:top w:val="nil"/>
              <w:left w:val="nil"/>
              <w:bottom w:val="single" w:sz="4" w:space="0" w:color="auto"/>
              <w:right w:val="nil"/>
            </w:tcBorders>
            <w:vAlign w:val="center"/>
            <w:hideMark/>
          </w:tcPr>
          <w:p w14:paraId="53F94CA9"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40.000</w:t>
            </w:r>
          </w:p>
        </w:tc>
        <w:tc>
          <w:tcPr>
            <w:tcW w:w="545" w:type="pct"/>
            <w:tcBorders>
              <w:top w:val="nil"/>
              <w:left w:val="nil"/>
              <w:bottom w:val="single" w:sz="4" w:space="0" w:color="auto"/>
              <w:right w:val="nil"/>
            </w:tcBorders>
            <w:vAlign w:val="center"/>
            <w:hideMark/>
          </w:tcPr>
          <w:p w14:paraId="1DFEE0FD"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780" w:type="pct"/>
            <w:tcBorders>
              <w:top w:val="nil"/>
              <w:left w:val="nil"/>
              <w:bottom w:val="single" w:sz="4" w:space="0" w:color="auto"/>
              <w:right w:val="nil"/>
            </w:tcBorders>
            <w:vAlign w:val="center"/>
            <w:hideMark/>
          </w:tcPr>
          <w:p w14:paraId="560A0B79" w14:textId="77777777" w:rsidR="003038DC" w:rsidRPr="00703DCD" w:rsidRDefault="003038DC" w:rsidP="003038DC">
            <w:pPr>
              <w:widowControl/>
              <w:autoSpaceDE/>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 </w:t>
            </w:r>
          </w:p>
        </w:tc>
        <w:tc>
          <w:tcPr>
            <w:tcW w:w="780" w:type="pct"/>
            <w:vMerge/>
            <w:tcBorders>
              <w:top w:val="nil"/>
              <w:left w:val="nil"/>
              <w:bottom w:val="single" w:sz="4" w:space="0" w:color="auto"/>
              <w:right w:val="nil"/>
            </w:tcBorders>
            <w:vAlign w:val="center"/>
            <w:hideMark/>
          </w:tcPr>
          <w:p w14:paraId="5A66F852" w14:textId="77777777" w:rsidR="003038DC" w:rsidRPr="00703DCD" w:rsidRDefault="003038DC" w:rsidP="003038DC">
            <w:pPr>
              <w:widowControl/>
              <w:autoSpaceDE/>
              <w:autoSpaceDN/>
              <w:rPr>
                <w:rFonts w:ascii="Arial" w:hAnsi="Arial" w:cs="Arial"/>
                <w:color w:val="000000"/>
                <w:sz w:val="20"/>
                <w:szCs w:val="20"/>
                <w:lang w:val="en-ID" w:eastAsia="en-ID"/>
              </w:rPr>
            </w:pPr>
          </w:p>
        </w:tc>
        <w:tc>
          <w:tcPr>
            <w:tcW w:w="773" w:type="pct"/>
            <w:vMerge/>
            <w:tcBorders>
              <w:top w:val="nil"/>
              <w:left w:val="nil"/>
              <w:bottom w:val="single" w:sz="4" w:space="0" w:color="auto"/>
              <w:right w:val="nil"/>
            </w:tcBorders>
            <w:vAlign w:val="center"/>
            <w:hideMark/>
          </w:tcPr>
          <w:p w14:paraId="3B515A0D" w14:textId="77777777" w:rsidR="003038DC" w:rsidRPr="00703DCD" w:rsidRDefault="003038DC" w:rsidP="003038DC">
            <w:pPr>
              <w:widowControl/>
              <w:autoSpaceDE/>
              <w:autoSpaceDN/>
              <w:rPr>
                <w:rFonts w:ascii="Arial" w:hAnsi="Arial" w:cs="Arial"/>
                <w:color w:val="000000"/>
                <w:sz w:val="20"/>
                <w:szCs w:val="20"/>
                <w:lang w:val="en-ID" w:eastAsia="en-ID"/>
              </w:rPr>
            </w:pPr>
          </w:p>
        </w:tc>
        <w:tc>
          <w:tcPr>
            <w:tcW w:w="820" w:type="pct"/>
            <w:vMerge/>
            <w:tcBorders>
              <w:top w:val="nil"/>
              <w:left w:val="nil"/>
              <w:bottom w:val="single" w:sz="4" w:space="0" w:color="auto"/>
              <w:right w:val="nil"/>
            </w:tcBorders>
            <w:vAlign w:val="center"/>
            <w:hideMark/>
          </w:tcPr>
          <w:p w14:paraId="3AF86CA8" w14:textId="77777777" w:rsidR="003038DC" w:rsidRPr="00703DCD" w:rsidRDefault="003038DC" w:rsidP="003038DC">
            <w:pPr>
              <w:widowControl/>
              <w:autoSpaceDE/>
              <w:autoSpaceDN/>
              <w:rPr>
                <w:rFonts w:ascii="Arial" w:hAnsi="Arial" w:cs="Arial"/>
                <w:color w:val="000000"/>
                <w:sz w:val="20"/>
                <w:szCs w:val="20"/>
                <w:lang w:val="en-ID" w:eastAsia="en-ID"/>
              </w:rPr>
            </w:pPr>
          </w:p>
        </w:tc>
      </w:tr>
    </w:tbl>
    <w:p w14:paraId="5DBF166D" w14:textId="77777777" w:rsidR="00703DCD" w:rsidRPr="00703DCD" w:rsidRDefault="00703DCD" w:rsidP="00703DCD">
      <w:pPr>
        <w:jc w:val="both"/>
        <w:rPr>
          <w:rFonts w:ascii="Arial" w:hAnsi="Arial" w:cs="Arial"/>
          <w:sz w:val="20"/>
          <w:szCs w:val="20"/>
          <w:lang w:val="en-GB"/>
        </w:rPr>
      </w:pPr>
      <w:proofErr w:type="spellStart"/>
      <w:r w:rsidRPr="00703DCD">
        <w:rPr>
          <w:rFonts w:ascii="Arial" w:hAnsi="Arial" w:cs="Arial"/>
          <w:sz w:val="20"/>
          <w:szCs w:val="20"/>
          <w:lang w:val="en-GB"/>
        </w:rPr>
        <w:t>Sumber</w:t>
      </w:r>
      <w:proofErr w:type="spellEnd"/>
      <w:r w:rsidRPr="00703DCD">
        <w:rPr>
          <w:rFonts w:ascii="Arial" w:hAnsi="Arial" w:cs="Arial"/>
          <w:sz w:val="20"/>
          <w:szCs w:val="20"/>
          <w:lang w:val="en-GB"/>
        </w:rPr>
        <w:t xml:space="preserve">: data Primer </w:t>
      </w:r>
      <w:proofErr w:type="spellStart"/>
      <w:r w:rsidRPr="00703DCD">
        <w:rPr>
          <w:rFonts w:ascii="Arial" w:hAnsi="Arial" w:cs="Arial"/>
          <w:sz w:val="20"/>
          <w:szCs w:val="20"/>
          <w:lang w:val="en-GB"/>
        </w:rPr>
        <w:t>Diolah</w:t>
      </w:r>
      <w:proofErr w:type="spellEnd"/>
      <w:r w:rsidRPr="00703DCD">
        <w:rPr>
          <w:rFonts w:ascii="Arial" w:hAnsi="Arial" w:cs="Arial"/>
          <w:sz w:val="20"/>
          <w:szCs w:val="20"/>
          <w:lang w:val="en-GB"/>
        </w:rPr>
        <w:t>, 2022</w:t>
      </w:r>
    </w:p>
    <w:p w14:paraId="1C5953F4" w14:textId="77777777" w:rsidR="00F231CB" w:rsidRPr="00703DCD" w:rsidRDefault="00F231CB" w:rsidP="00F231CB">
      <w:pPr>
        <w:jc w:val="both"/>
        <w:rPr>
          <w:rFonts w:ascii="Arial" w:hAnsi="Arial" w:cs="Arial"/>
          <w:sz w:val="20"/>
          <w:szCs w:val="20"/>
        </w:rPr>
      </w:pPr>
      <w:r w:rsidRPr="00703DCD">
        <w:rPr>
          <w:rFonts w:ascii="Arial" w:hAnsi="Arial" w:cs="Arial"/>
          <w:sz w:val="20"/>
          <w:szCs w:val="20"/>
        </w:rPr>
        <w:t xml:space="preserve">* Harga </w:t>
      </w:r>
      <w:proofErr w:type="spellStart"/>
      <w:r w:rsidRPr="00703DCD">
        <w:rPr>
          <w:rFonts w:ascii="Arial" w:hAnsi="Arial" w:cs="Arial"/>
          <w:sz w:val="20"/>
          <w:szCs w:val="20"/>
        </w:rPr>
        <w:t>Beli</w:t>
      </w:r>
      <w:proofErr w:type="spellEnd"/>
      <w:r w:rsidRPr="00703DCD">
        <w:rPr>
          <w:rFonts w:ascii="Arial" w:hAnsi="Arial" w:cs="Arial"/>
          <w:sz w:val="20"/>
          <w:szCs w:val="20"/>
        </w:rPr>
        <w:t xml:space="preserve"> (Rp/Kg) </w:t>
      </w:r>
      <w:proofErr w:type="spellStart"/>
      <w:r w:rsidRPr="00703DCD">
        <w:rPr>
          <w:rFonts w:ascii="Arial" w:hAnsi="Arial" w:cs="Arial"/>
          <w:sz w:val="20"/>
          <w:szCs w:val="20"/>
        </w:rPr>
        <w:t>nelayan</w:t>
      </w:r>
      <w:proofErr w:type="spellEnd"/>
      <w:r w:rsidRPr="00703DCD">
        <w:rPr>
          <w:rFonts w:ascii="Arial" w:hAnsi="Arial" w:cs="Arial"/>
          <w:sz w:val="20"/>
          <w:szCs w:val="20"/>
        </w:rPr>
        <w:t xml:space="preserve"> </w:t>
      </w:r>
      <w:proofErr w:type="spellStart"/>
      <w:r w:rsidRPr="00703DCD">
        <w:rPr>
          <w:rFonts w:ascii="Arial" w:hAnsi="Arial" w:cs="Arial"/>
          <w:sz w:val="20"/>
          <w:szCs w:val="20"/>
        </w:rPr>
        <w:t>adalah</w:t>
      </w:r>
      <w:proofErr w:type="spellEnd"/>
      <w:r w:rsidRPr="00703DCD">
        <w:rPr>
          <w:rFonts w:ascii="Arial" w:hAnsi="Arial" w:cs="Arial"/>
          <w:sz w:val="20"/>
          <w:szCs w:val="20"/>
        </w:rPr>
        <w:t xml:space="preserve"> HPP (Rp/Kg)</w:t>
      </w:r>
    </w:p>
    <w:p w14:paraId="640C30A1" w14:textId="77777777" w:rsidR="00514107" w:rsidRDefault="00514107" w:rsidP="007D4936">
      <w:pPr>
        <w:jc w:val="both"/>
        <w:rPr>
          <w:rFonts w:ascii="Arial" w:hAnsi="Arial" w:cs="Arial"/>
          <w:lang w:val="en-GB"/>
        </w:rPr>
        <w:sectPr w:rsidR="00514107" w:rsidSect="000541CC">
          <w:type w:val="continuous"/>
          <w:pgSz w:w="11907" w:h="16840" w:code="9"/>
          <w:pgMar w:top="1701" w:right="1418" w:bottom="1701" w:left="1418" w:header="709" w:footer="709" w:gutter="567"/>
          <w:cols w:space="708"/>
          <w:docGrid w:linePitch="360"/>
        </w:sectPr>
      </w:pPr>
    </w:p>
    <w:p w14:paraId="73424E90" w14:textId="518B320E" w:rsidR="00FC4DBD" w:rsidRDefault="00FC4DBD" w:rsidP="003038DC">
      <w:pPr>
        <w:ind w:hanging="142"/>
        <w:jc w:val="both"/>
        <w:rPr>
          <w:rFonts w:ascii="Arial" w:hAnsi="Arial" w:cs="Arial"/>
          <w:lang w:val="en-GB"/>
        </w:rPr>
        <w:sectPr w:rsidR="00FC4DBD" w:rsidSect="003038DC">
          <w:type w:val="continuous"/>
          <w:pgSz w:w="11907" w:h="16840" w:code="9"/>
          <w:pgMar w:top="1701" w:right="1418" w:bottom="1701" w:left="1418" w:header="709" w:footer="709" w:gutter="567"/>
          <w:cols w:num="2" w:space="340"/>
          <w:docGrid w:linePitch="360"/>
        </w:sectPr>
      </w:pPr>
    </w:p>
    <w:p w14:paraId="778225F1" w14:textId="2F5B02E7" w:rsidR="00AA1645" w:rsidRPr="00276821" w:rsidRDefault="00010325" w:rsidP="003038DC">
      <w:pPr>
        <w:ind w:firstLine="142"/>
        <w:jc w:val="both"/>
        <w:rPr>
          <w:rFonts w:ascii="Arial" w:hAnsi="Arial" w:cs="Arial"/>
          <w:lang w:val="en-GB"/>
        </w:rPr>
      </w:pPr>
      <w:r w:rsidRPr="00276821">
        <w:rPr>
          <w:rFonts w:ascii="Arial" w:hAnsi="Arial" w:cs="Arial"/>
          <w:lang w:val="en-GB"/>
        </w:rPr>
        <w:t xml:space="preserve">Total margin yang </w:t>
      </w:r>
      <w:proofErr w:type="spellStart"/>
      <w:r w:rsidRPr="00276821">
        <w:rPr>
          <w:rFonts w:ascii="Arial" w:hAnsi="Arial" w:cs="Arial"/>
          <w:lang w:val="en-GB"/>
        </w:rPr>
        <w:t>ada</w:t>
      </w:r>
      <w:proofErr w:type="spellEnd"/>
      <w:r w:rsidRPr="00276821">
        <w:rPr>
          <w:rFonts w:ascii="Arial" w:hAnsi="Arial" w:cs="Arial"/>
          <w:lang w:val="en-GB"/>
        </w:rPr>
        <w:t xml:space="preserve"> pada </w:t>
      </w:r>
      <w:proofErr w:type="spellStart"/>
      <w:r w:rsidRPr="00276821">
        <w:rPr>
          <w:rFonts w:ascii="Arial" w:hAnsi="Arial" w:cs="Arial"/>
          <w:lang w:val="en-GB"/>
        </w:rPr>
        <w:t>saluran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1 dan 2 </w:t>
      </w:r>
      <w:proofErr w:type="spellStart"/>
      <w:r w:rsidRPr="00276821">
        <w:rPr>
          <w:rFonts w:ascii="Arial" w:hAnsi="Arial" w:cs="Arial"/>
          <w:lang w:val="en-GB"/>
        </w:rPr>
        <w:t>yaitu</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Rp. 12.832 dan </w:t>
      </w:r>
      <w:proofErr w:type="spellStart"/>
      <w:r w:rsidRPr="00276821">
        <w:rPr>
          <w:rFonts w:ascii="Arial" w:hAnsi="Arial" w:cs="Arial"/>
          <w:lang w:val="en-GB"/>
        </w:rPr>
        <w:t>persentase</w:t>
      </w:r>
      <w:proofErr w:type="spellEnd"/>
      <w:r w:rsidRPr="00276821">
        <w:rPr>
          <w:rFonts w:ascii="Arial" w:hAnsi="Arial" w:cs="Arial"/>
          <w:lang w:val="en-GB"/>
        </w:rPr>
        <w:t xml:space="preserve"> margin </w:t>
      </w:r>
      <w:proofErr w:type="spellStart"/>
      <w:r w:rsidRPr="00276821">
        <w:rPr>
          <w:rFonts w:ascii="Arial" w:hAnsi="Arial" w:cs="Arial"/>
          <w:lang w:val="en-GB"/>
        </w:rPr>
        <w:t>saluran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1 dan 2 </w:t>
      </w:r>
      <w:proofErr w:type="spellStart"/>
      <w:r w:rsidRPr="00276821">
        <w:rPr>
          <w:rFonts w:ascii="Arial" w:hAnsi="Arial" w:cs="Arial"/>
          <w:lang w:val="en-GB"/>
        </w:rPr>
        <w:t>yaitu</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40%. Total margin </w:t>
      </w:r>
      <w:proofErr w:type="spellStart"/>
      <w:r w:rsidRPr="00276821">
        <w:rPr>
          <w:rFonts w:ascii="Arial" w:hAnsi="Arial" w:cs="Arial"/>
          <w:lang w:val="en-GB"/>
        </w:rPr>
        <w:t>saluran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3 </w:t>
      </w:r>
      <w:proofErr w:type="spellStart"/>
      <w:r w:rsidRPr="00276821">
        <w:rPr>
          <w:rFonts w:ascii="Arial" w:hAnsi="Arial" w:cs="Arial"/>
          <w:lang w:val="en-GB"/>
        </w:rPr>
        <w:t>sebesar</w:t>
      </w:r>
      <w:proofErr w:type="spellEnd"/>
      <w:r w:rsidRPr="00276821">
        <w:rPr>
          <w:rFonts w:ascii="Arial" w:hAnsi="Arial" w:cs="Arial"/>
          <w:lang w:val="en-GB"/>
        </w:rPr>
        <w:t xml:space="preserve"> Rp. 25.832 dan </w:t>
      </w:r>
      <w:proofErr w:type="spellStart"/>
      <w:r w:rsidRPr="00276821">
        <w:rPr>
          <w:rFonts w:ascii="Arial" w:hAnsi="Arial" w:cs="Arial"/>
          <w:lang w:val="en-GB"/>
        </w:rPr>
        <w:t>mempunyai</w:t>
      </w:r>
      <w:proofErr w:type="spellEnd"/>
      <w:r w:rsidRPr="00276821">
        <w:rPr>
          <w:rFonts w:ascii="Arial" w:hAnsi="Arial" w:cs="Arial"/>
          <w:lang w:val="en-GB"/>
        </w:rPr>
        <w:t xml:space="preserve"> </w:t>
      </w:r>
      <w:proofErr w:type="spellStart"/>
      <w:r w:rsidRPr="00276821">
        <w:rPr>
          <w:rFonts w:ascii="Arial" w:hAnsi="Arial" w:cs="Arial"/>
          <w:lang w:val="en-GB"/>
        </w:rPr>
        <w:t>persentase</w:t>
      </w:r>
      <w:proofErr w:type="spellEnd"/>
      <w:r w:rsidRPr="00276821">
        <w:rPr>
          <w:rFonts w:ascii="Arial" w:hAnsi="Arial" w:cs="Arial"/>
          <w:lang w:val="en-GB"/>
        </w:rPr>
        <w:t xml:space="preserve"> margin </w:t>
      </w:r>
      <w:proofErr w:type="spellStart"/>
      <w:r w:rsidRPr="00276821">
        <w:rPr>
          <w:rFonts w:ascii="Arial" w:hAnsi="Arial" w:cs="Arial"/>
          <w:lang w:val="en-GB"/>
        </w:rPr>
        <w:t>saluran</w:t>
      </w:r>
      <w:proofErr w:type="spellEnd"/>
      <w:r w:rsidRPr="00276821">
        <w:rPr>
          <w:rFonts w:ascii="Arial" w:hAnsi="Arial" w:cs="Arial"/>
          <w:lang w:val="en-GB"/>
        </w:rPr>
        <w:t xml:space="preserve"> 3 </w:t>
      </w:r>
      <w:proofErr w:type="spellStart"/>
      <w:r w:rsidRPr="00276821">
        <w:rPr>
          <w:rFonts w:ascii="Arial" w:hAnsi="Arial" w:cs="Arial"/>
          <w:lang w:val="en-GB"/>
        </w:rPr>
        <w:t>sebesar</w:t>
      </w:r>
      <w:proofErr w:type="spellEnd"/>
      <w:r w:rsidRPr="00276821">
        <w:rPr>
          <w:rFonts w:ascii="Arial" w:hAnsi="Arial" w:cs="Arial"/>
          <w:lang w:val="en-GB"/>
        </w:rPr>
        <w:t xml:space="preserve"> 57%. Total margin </w:t>
      </w:r>
      <w:proofErr w:type="spellStart"/>
      <w:r w:rsidRPr="00276821">
        <w:rPr>
          <w:rFonts w:ascii="Arial" w:hAnsi="Arial" w:cs="Arial"/>
          <w:lang w:val="en-GB"/>
        </w:rPr>
        <w:t>saluran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4 </w:t>
      </w:r>
      <w:proofErr w:type="spellStart"/>
      <w:r w:rsidRPr="00276821">
        <w:rPr>
          <w:rFonts w:ascii="Arial" w:hAnsi="Arial" w:cs="Arial"/>
          <w:lang w:val="en-GB"/>
        </w:rPr>
        <w:t>sebesar</w:t>
      </w:r>
      <w:proofErr w:type="spellEnd"/>
      <w:r w:rsidRPr="00276821">
        <w:rPr>
          <w:rFonts w:ascii="Arial" w:hAnsi="Arial" w:cs="Arial"/>
          <w:lang w:val="en-GB"/>
        </w:rPr>
        <w:t xml:space="preserve"> Rp. 20.832 dan </w:t>
      </w:r>
      <w:proofErr w:type="spellStart"/>
      <w:r w:rsidRPr="00276821">
        <w:rPr>
          <w:rFonts w:ascii="Arial" w:hAnsi="Arial" w:cs="Arial"/>
          <w:lang w:val="en-GB"/>
        </w:rPr>
        <w:t>mempunyai</w:t>
      </w:r>
      <w:proofErr w:type="spellEnd"/>
      <w:r w:rsidRPr="00276821">
        <w:rPr>
          <w:rFonts w:ascii="Arial" w:hAnsi="Arial" w:cs="Arial"/>
          <w:lang w:val="en-GB"/>
        </w:rPr>
        <w:t xml:space="preserve"> </w:t>
      </w:r>
      <w:proofErr w:type="spellStart"/>
      <w:r w:rsidRPr="00276821">
        <w:rPr>
          <w:rFonts w:ascii="Arial" w:hAnsi="Arial" w:cs="Arial"/>
          <w:lang w:val="en-GB"/>
        </w:rPr>
        <w:t>persentase</w:t>
      </w:r>
      <w:proofErr w:type="spellEnd"/>
      <w:r w:rsidRPr="00276821">
        <w:rPr>
          <w:rFonts w:ascii="Arial" w:hAnsi="Arial" w:cs="Arial"/>
          <w:lang w:val="en-GB"/>
        </w:rPr>
        <w:t xml:space="preserve"> margin </w:t>
      </w:r>
      <w:proofErr w:type="spellStart"/>
      <w:r w:rsidRPr="00276821">
        <w:rPr>
          <w:rFonts w:ascii="Arial" w:hAnsi="Arial" w:cs="Arial"/>
          <w:lang w:val="en-GB"/>
        </w:rPr>
        <w:t>saluran</w:t>
      </w:r>
      <w:proofErr w:type="spellEnd"/>
      <w:r w:rsidRPr="00276821">
        <w:rPr>
          <w:rFonts w:ascii="Arial" w:hAnsi="Arial" w:cs="Arial"/>
          <w:lang w:val="en-GB"/>
        </w:rPr>
        <w:t xml:space="preserve"> 4 </w:t>
      </w:r>
      <w:proofErr w:type="spellStart"/>
      <w:r w:rsidRPr="00276821">
        <w:rPr>
          <w:rFonts w:ascii="Arial" w:hAnsi="Arial" w:cs="Arial"/>
          <w:lang w:val="en-GB"/>
        </w:rPr>
        <w:t>sebesar</w:t>
      </w:r>
      <w:proofErr w:type="spellEnd"/>
      <w:r w:rsidRPr="00276821">
        <w:rPr>
          <w:rFonts w:ascii="Arial" w:hAnsi="Arial" w:cs="Arial"/>
          <w:lang w:val="en-GB"/>
        </w:rPr>
        <w:t xml:space="preserve"> 52%.  Margin </w:t>
      </w:r>
      <w:proofErr w:type="spellStart"/>
      <w:r w:rsidRPr="00276821">
        <w:rPr>
          <w:rFonts w:ascii="Arial" w:hAnsi="Arial" w:cs="Arial"/>
          <w:lang w:val="en-GB"/>
        </w:rPr>
        <w:t>pemasaran</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di PPI </w:t>
      </w:r>
      <w:proofErr w:type="spellStart"/>
      <w:r w:rsidRPr="00276821">
        <w:rPr>
          <w:rFonts w:ascii="Arial" w:hAnsi="Arial" w:cs="Arial"/>
          <w:lang w:val="en-GB"/>
        </w:rPr>
        <w:t>Kranji</w:t>
      </w:r>
      <w:proofErr w:type="spellEnd"/>
      <w:r w:rsidRPr="00276821">
        <w:rPr>
          <w:rFonts w:ascii="Arial" w:hAnsi="Arial" w:cs="Arial"/>
          <w:lang w:val="en-GB"/>
        </w:rPr>
        <w:t xml:space="preserve"> </w:t>
      </w:r>
      <w:proofErr w:type="spellStart"/>
      <w:r w:rsidRPr="00276821">
        <w:rPr>
          <w:rFonts w:ascii="Arial" w:hAnsi="Arial" w:cs="Arial"/>
          <w:lang w:val="en-GB"/>
        </w:rPr>
        <w:t>dapat</w:t>
      </w:r>
      <w:proofErr w:type="spellEnd"/>
      <w:r w:rsidRPr="00276821">
        <w:rPr>
          <w:rFonts w:ascii="Arial" w:hAnsi="Arial" w:cs="Arial"/>
          <w:lang w:val="en-GB"/>
        </w:rPr>
        <w:t xml:space="preserve"> </w:t>
      </w:r>
      <w:proofErr w:type="spellStart"/>
      <w:r w:rsidRPr="00276821">
        <w:rPr>
          <w:rFonts w:ascii="Arial" w:hAnsi="Arial" w:cs="Arial"/>
          <w:lang w:val="en-GB"/>
        </w:rPr>
        <w:t>disimpulkan</w:t>
      </w:r>
      <w:proofErr w:type="spellEnd"/>
      <w:r w:rsidRPr="00276821">
        <w:rPr>
          <w:rFonts w:ascii="Arial" w:hAnsi="Arial" w:cs="Arial"/>
          <w:lang w:val="en-GB"/>
        </w:rPr>
        <w:t xml:space="preserve"> </w:t>
      </w:r>
      <w:proofErr w:type="spellStart"/>
      <w:r w:rsidRPr="00276821">
        <w:rPr>
          <w:rFonts w:ascii="Arial" w:hAnsi="Arial" w:cs="Arial"/>
          <w:lang w:val="en-GB"/>
        </w:rPr>
        <w:t>dari</w:t>
      </w:r>
      <w:proofErr w:type="spellEnd"/>
      <w:r w:rsidRPr="00276821">
        <w:rPr>
          <w:rFonts w:ascii="Arial" w:hAnsi="Arial" w:cs="Arial"/>
          <w:lang w:val="en-GB"/>
        </w:rPr>
        <w:t xml:space="preserve"> </w:t>
      </w:r>
      <w:proofErr w:type="spellStart"/>
      <w:r w:rsidRPr="00276821">
        <w:rPr>
          <w:rFonts w:ascii="Arial" w:hAnsi="Arial" w:cs="Arial"/>
          <w:lang w:val="en-GB"/>
        </w:rPr>
        <w:t>Tabel</w:t>
      </w:r>
      <w:proofErr w:type="spellEnd"/>
      <w:r w:rsidRPr="00276821">
        <w:rPr>
          <w:rFonts w:ascii="Arial" w:hAnsi="Arial" w:cs="Arial"/>
          <w:lang w:val="en-GB"/>
        </w:rPr>
        <w:t xml:space="preserve"> 14 </w:t>
      </w:r>
      <w:proofErr w:type="spellStart"/>
      <w:r w:rsidRPr="00276821">
        <w:rPr>
          <w:rFonts w:ascii="Arial" w:hAnsi="Arial" w:cs="Arial"/>
          <w:lang w:val="en-GB"/>
        </w:rPr>
        <w:t>bahwa</w:t>
      </w:r>
      <w:proofErr w:type="spellEnd"/>
      <w:r w:rsidRPr="00276821">
        <w:rPr>
          <w:rFonts w:ascii="Arial" w:hAnsi="Arial" w:cs="Arial"/>
          <w:lang w:val="en-GB"/>
        </w:rPr>
        <w:t xml:space="preserve"> </w:t>
      </w:r>
      <w:proofErr w:type="spellStart"/>
      <w:r w:rsidRPr="00276821">
        <w:rPr>
          <w:rFonts w:ascii="Arial" w:hAnsi="Arial" w:cs="Arial"/>
          <w:lang w:val="en-GB"/>
        </w:rPr>
        <w:t>saluran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3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persentase</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57% </w:t>
      </w:r>
      <w:proofErr w:type="spellStart"/>
      <w:r w:rsidRPr="00276821">
        <w:rPr>
          <w:rFonts w:ascii="Arial" w:hAnsi="Arial" w:cs="Arial"/>
          <w:lang w:val="en-GB"/>
        </w:rPr>
        <w:t>merupakan</w:t>
      </w:r>
      <w:proofErr w:type="spellEnd"/>
      <w:r w:rsidRPr="00276821">
        <w:rPr>
          <w:rFonts w:ascii="Arial" w:hAnsi="Arial" w:cs="Arial"/>
          <w:lang w:val="en-GB"/>
        </w:rPr>
        <w:t xml:space="preserve"> margin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terbesar</w:t>
      </w:r>
      <w:proofErr w:type="spellEnd"/>
      <w:r w:rsidRPr="00276821">
        <w:rPr>
          <w:rFonts w:ascii="Arial" w:hAnsi="Arial" w:cs="Arial"/>
          <w:lang w:val="en-GB"/>
        </w:rPr>
        <w:t xml:space="preserve"> </w:t>
      </w:r>
      <w:proofErr w:type="spellStart"/>
      <w:r w:rsidRPr="00276821">
        <w:rPr>
          <w:rFonts w:ascii="Arial" w:hAnsi="Arial" w:cs="Arial"/>
          <w:lang w:val="en-GB"/>
        </w:rPr>
        <w:t>dibanding</w:t>
      </w:r>
      <w:proofErr w:type="spellEnd"/>
      <w:r w:rsidRPr="00276821">
        <w:rPr>
          <w:rFonts w:ascii="Arial" w:hAnsi="Arial" w:cs="Arial"/>
          <w:lang w:val="en-GB"/>
        </w:rPr>
        <w:t xml:space="preserve"> </w:t>
      </w:r>
      <w:proofErr w:type="spellStart"/>
      <w:r w:rsidRPr="00276821">
        <w:rPr>
          <w:rFonts w:ascii="Arial" w:hAnsi="Arial" w:cs="Arial"/>
          <w:lang w:val="en-GB"/>
        </w:rPr>
        <w:t>saluran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yang lain. Margin </w:t>
      </w:r>
      <w:proofErr w:type="spellStart"/>
      <w:r w:rsidRPr="00276821">
        <w:rPr>
          <w:rFonts w:ascii="Arial" w:hAnsi="Arial" w:cs="Arial"/>
          <w:lang w:val="en-GB"/>
        </w:rPr>
        <w:t>tertinggi</w:t>
      </w:r>
      <w:proofErr w:type="spellEnd"/>
      <w:r w:rsidRPr="00276821">
        <w:rPr>
          <w:rFonts w:ascii="Arial" w:hAnsi="Arial" w:cs="Arial"/>
          <w:lang w:val="en-GB"/>
        </w:rPr>
        <w:t xml:space="preserve"> pada </w:t>
      </w:r>
      <w:proofErr w:type="spellStart"/>
      <w:r w:rsidRPr="00276821">
        <w:rPr>
          <w:rFonts w:ascii="Arial" w:hAnsi="Arial" w:cs="Arial"/>
          <w:lang w:val="en-GB"/>
        </w:rPr>
        <w:t>saluran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3 </w:t>
      </w:r>
      <w:proofErr w:type="spellStart"/>
      <w:r w:rsidRPr="00276821">
        <w:rPr>
          <w:rFonts w:ascii="Arial" w:hAnsi="Arial" w:cs="Arial"/>
          <w:lang w:val="en-GB"/>
        </w:rPr>
        <w:t>ada</w:t>
      </w:r>
      <w:proofErr w:type="spellEnd"/>
      <w:r w:rsidRPr="00276821">
        <w:rPr>
          <w:rFonts w:ascii="Arial" w:hAnsi="Arial" w:cs="Arial"/>
          <w:lang w:val="en-GB"/>
        </w:rPr>
        <w:t xml:space="preserve"> pada </w:t>
      </w:r>
      <w:proofErr w:type="spellStart"/>
      <w:r w:rsidRPr="00276821">
        <w:rPr>
          <w:rFonts w:ascii="Arial" w:hAnsi="Arial" w:cs="Arial"/>
          <w:lang w:val="en-GB"/>
        </w:rPr>
        <w:t>pengolah</w:t>
      </w:r>
      <w:proofErr w:type="spellEnd"/>
      <w:r w:rsidRPr="00276821">
        <w:rPr>
          <w:rFonts w:ascii="Arial" w:hAnsi="Arial" w:cs="Arial"/>
          <w:lang w:val="en-GB"/>
        </w:rPr>
        <w:t xml:space="preserve"> ikan asap yang </w:t>
      </w:r>
      <w:proofErr w:type="spellStart"/>
      <w:r w:rsidRPr="00276821">
        <w:rPr>
          <w:rFonts w:ascii="Arial" w:hAnsi="Arial" w:cs="Arial"/>
          <w:lang w:val="en-GB"/>
        </w:rPr>
        <w:t>menjual</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w:t>
      </w:r>
      <w:proofErr w:type="spellStart"/>
      <w:r w:rsidRPr="00276821">
        <w:rPr>
          <w:rFonts w:ascii="Arial" w:hAnsi="Arial" w:cs="Arial"/>
          <w:lang w:val="en-GB"/>
        </w:rPr>
        <w:t>kepada</w:t>
      </w:r>
      <w:proofErr w:type="spellEnd"/>
      <w:r w:rsidRPr="00276821">
        <w:rPr>
          <w:rFonts w:ascii="Arial" w:hAnsi="Arial" w:cs="Arial"/>
          <w:lang w:val="en-GB"/>
        </w:rPr>
        <w:t xml:space="preserve"> </w:t>
      </w:r>
      <w:proofErr w:type="spellStart"/>
      <w:r w:rsidRPr="00276821">
        <w:rPr>
          <w:rFonts w:ascii="Arial" w:hAnsi="Arial" w:cs="Arial"/>
          <w:lang w:val="en-GB"/>
        </w:rPr>
        <w:t>konsumen</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Rp. 14.000,-/Kg. Margin </w:t>
      </w:r>
      <w:proofErr w:type="spellStart"/>
      <w:r w:rsidRPr="00276821">
        <w:rPr>
          <w:rFonts w:ascii="Arial" w:hAnsi="Arial" w:cs="Arial"/>
          <w:lang w:val="en-GB"/>
        </w:rPr>
        <w:t>terendah</w:t>
      </w:r>
      <w:proofErr w:type="spellEnd"/>
      <w:r w:rsidRPr="00276821">
        <w:rPr>
          <w:rFonts w:ascii="Arial" w:hAnsi="Arial" w:cs="Arial"/>
          <w:lang w:val="en-GB"/>
        </w:rPr>
        <w:t xml:space="preserve"> </w:t>
      </w:r>
      <w:proofErr w:type="spellStart"/>
      <w:r w:rsidRPr="00276821">
        <w:rPr>
          <w:rFonts w:ascii="Arial" w:hAnsi="Arial" w:cs="Arial"/>
          <w:lang w:val="en-GB"/>
        </w:rPr>
        <w:t>terdapat</w:t>
      </w:r>
      <w:proofErr w:type="spellEnd"/>
      <w:r w:rsidRPr="00276821">
        <w:rPr>
          <w:rFonts w:ascii="Arial" w:hAnsi="Arial" w:cs="Arial"/>
          <w:lang w:val="en-GB"/>
        </w:rPr>
        <w:t xml:space="preserve"> pada </w:t>
      </w:r>
      <w:proofErr w:type="spellStart"/>
      <w:r w:rsidRPr="00276821">
        <w:rPr>
          <w:rFonts w:ascii="Arial" w:hAnsi="Arial" w:cs="Arial"/>
          <w:lang w:val="en-GB"/>
        </w:rPr>
        <w:t>saluran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1 dan 2 </w:t>
      </w:r>
      <w:proofErr w:type="spellStart"/>
      <w:r w:rsidRPr="00276821">
        <w:rPr>
          <w:rFonts w:ascii="Arial" w:hAnsi="Arial" w:cs="Arial"/>
          <w:lang w:val="en-GB"/>
        </w:rPr>
        <w:t>dengan</w:t>
      </w:r>
      <w:proofErr w:type="spellEnd"/>
      <w:r w:rsidRPr="00276821">
        <w:rPr>
          <w:rFonts w:ascii="Arial" w:hAnsi="Arial" w:cs="Arial"/>
          <w:lang w:val="en-GB"/>
        </w:rPr>
        <w:t xml:space="preserve"> total margin </w:t>
      </w:r>
      <w:proofErr w:type="spellStart"/>
      <w:r w:rsidRPr="00276821">
        <w:rPr>
          <w:rFonts w:ascii="Arial" w:hAnsi="Arial" w:cs="Arial"/>
          <w:lang w:val="en-GB"/>
        </w:rPr>
        <w:t>sebesar</w:t>
      </w:r>
      <w:proofErr w:type="spellEnd"/>
      <w:r w:rsidRPr="00276821">
        <w:rPr>
          <w:rFonts w:ascii="Arial" w:hAnsi="Arial" w:cs="Arial"/>
          <w:lang w:val="en-GB"/>
        </w:rPr>
        <w:t xml:space="preserve"> Rp. 12.832,-. </w:t>
      </w:r>
      <w:proofErr w:type="spellStart"/>
      <w:r w:rsidRPr="00276821">
        <w:rPr>
          <w:rFonts w:ascii="Arial" w:hAnsi="Arial" w:cs="Arial"/>
          <w:lang w:val="en-GB"/>
        </w:rPr>
        <w:t>Menurut</w:t>
      </w:r>
      <w:proofErr w:type="spellEnd"/>
      <w:r w:rsidRPr="00276821">
        <w:rPr>
          <w:rFonts w:ascii="Arial" w:hAnsi="Arial" w:cs="Arial"/>
          <w:lang w:val="en-GB"/>
        </w:rPr>
        <w:t xml:space="preserve"> </w:t>
      </w:r>
      <w:r w:rsidR="00514107">
        <w:rPr>
          <w:rFonts w:ascii="Arial" w:hAnsi="Arial" w:cs="Arial"/>
          <w:noProof/>
          <w:lang w:val="en-ID"/>
        </w:rPr>
        <w:t>Hapsari (</w:t>
      </w:r>
      <w:r w:rsidR="00514107" w:rsidRPr="00300609">
        <w:rPr>
          <w:rFonts w:ascii="Arial" w:hAnsi="Arial" w:cs="Arial"/>
          <w:noProof/>
          <w:lang w:val="en-ID"/>
        </w:rPr>
        <w:t>2014)</w:t>
      </w:r>
      <w:r w:rsidR="00514107">
        <w:rPr>
          <w:rFonts w:ascii="Arial" w:hAnsi="Arial" w:cs="Arial"/>
          <w:noProof/>
          <w:lang w:val="en-ID"/>
        </w:rPr>
        <w:t>,</w:t>
      </w:r>
      <w:r w:rsidRPr="00276821">
        <w:rPr>
          <w:rFonts w:ascii="Arial" w:hAnsi="Arial" w:cs="Arial"/>
          <w:lang w:val="en-GB"/>
        </w:rPr>
        <w:t xml:space="preserve"> </w:t>
      </w:r>
      <w:proofErr w:type="spellStart"/>
      <w:r w:rsidRPr="00276821">
        <w:rPr>
          <w:rFonts w:ascii="Arial" w:hAnsi="Arial" w:cs="Arial"/>
          <w:lang w:val="en-GB"/>
        </w:rPr>
        <w:t>perbedaan</w:t>
      </w:r>
      <w:proofErr w:type="spellEnd"/>
      <w:r w:rsidRPr="00276821">
        <w:rPr>
          <w:rFonts w:ascii="Arial" w:hAnsi="Arial" w:cs="Arial"/>
          <w:lang w:val="en-GB"/>
        </w:rPr>
        <w:t xml:space="preserve"> margin yang </w:t>
      </w:r>
      <w:proofErr w:type="spellStart"/>
      <w:r w:rsidRPr="00276821">
        <w:rPr>
          <w:rFonts w:ascii="Arial" w:hAnsi="Arial" w:cs="Arial"/>
          <w:lang w:val="en-GB"/>
        </w:rPr>
        <w:t>dimiliki</w:t>
      </w:r>
      <w:proofErr w:type="spellEnd"/>
      <w:r w:rsidRPr="00276821">
        <w:rPr>
          <w:rFonts w:ascii="Arial" w:hAnsi="Arial" w:cs="Arial"/>
          <w:lang w:val="en-GB"/>
        </w:rPr>
        <w:t xml:space="preserve"> oleh masing-masing </w:t>
      </w:r>
      <w:proofErr w:type="spellStart"/>
      <w:r w:rsidRPr="00276821">
        <w:rPr>
          <w:rFonts w:ascii="Arial" w:hAnsi="Arial" w:cs="Arial"/>
          <w:lang w:val="en-GB"/>
        </w:rPr>
        <w:t>saluran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bisa</w:t>
      </w:r>
      <w:proofErr w:type="spellEnd"/>
      <w:r w:rsidRPr="00276821">
        <w:rPr>
          <w:rFonts w:ascii="Arial" w:hAnsi="Arial" w:cs="Arial"/>
          <w:lang w:val="en-GB"/>
        </w:rPr>
        <w:t xml:space="preserve"> </w:t>
      </w:r>
      <w:proofErr w:type="spellStart"/>
      <w:r w:rsidRPr="00276821">
        <w:rPr>
          <w:rFonts w:ascii="Arial" w:hAnsi="Arial" w:cs="Arial"/>
          <w:lang w:val="en-GB"/>
        </w:rPr>
        <w:t>disebabkan</w:t>
      </w:r>
      <w:proofErr w:type="spellEnd"/>
      <w:r w:rsidRPr="00276821">
        <w:rPr>
          <w:rFonts w:ascii="Arial" w:hAnsi="Arial" w:cs="Arial"/>
          <w:lang w:val="en-GB"/>
        </w:rPr>
        <w:t xml:space="preserve"> oleh </w:t>
      </w:r>
      <w:proofErr w:type="spellStart"/>
      <w:r w:rsidRPr="00276821">
        <w:rPr>
          <w:rFonts w:ascii="Arial" w:hAnsi="Arial" w:cs="Arial"/>
          <w:lang w:val="en-GB"/>
        </w:rPr>
        <w:t>fungsi</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yang </w:t>
      </w:r>
      <w:proofErr w:type="spellStart"/>
      <w:r w:rsidRPr="00276821">
        <w:rPr>
          <w:rFonts w:ascii="Arial" w:hAnsi="Arial" w:cs="Arial"/>
          <w:lang w:val="en-GB"/>
        </w:rPr>
        <w:t>dilakukan</w:t>
      </w:r>
      <w:proofErr w:type="spellEnd"/>
      <w:r w:rsidRPr="00276821">
        <w:rPr>
          <w:rFonts w:ascii="Arial" w:hAnsi="Arial" w:cs="Arial"/>
          <w:lang w:val="en-GB"/>
        </w:rPr>
        <w:t xml:space="preserve">, </w:t>
      </w:r>
      <w:proofErr w:type="spellStart"/>
      <w:r w:rsidRPr="00276821">
        <w:rPr>
          <w:rFonts w:ascii="Arial" w:hAnsi="Arial" w:cs="Arial"/>
          <w:lang w:val="en-GB"/>
        </w:rPr>
        <w:t>besarnya</w:t>
      </w:r>
      <w:proofErr w:type="spellEnd"/>
      <w:r w:rsidRPr="00276821">
        <w:rPr>
          <w:rFonts w:ascii="Arial" w:hAnsi="Arial" w:cs="Arial"/>
          <w:lang w:val="en-GB"/>
        </w:rPr>
        <w:t xml:space="preserve"> </w:t>
      </w:r>
      <w:proofErr w:type="spellStart"/>
      <w:r w:rsidRPr="00276821">
        <w:rPr>
          <w:rFonts w:ascii="Arial" w:hAnsi="Arial" w:cs="Arial"/>
          <w:lang w:val="en-GB"/>
        </w:rPr>
        <w:t>biaya</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serta</w:t>
      </w:r>
      <w:proofErr w:type="spellEnd"/>
      <w:r w:rsidRPr="00276821">
        <w:rPr>
          <w:rFonts w:ascii="Arial" w:hAnsi="Arial" w:cs="Arial"/>
          <w:lang w:val="en-GB"/>
        </w:rPr>
        <w:t xml:space="preserve"> </w:t>
      </w:r>
      <w:proofErr w:type="spellStart"/>
      <w:r w:rsidRPr="00276821">
        <w:rPr>
          <w:rFonts w:ascii="Arial" w:hAnsi="Arial" w:cs="Arial"/>
          <w:lang w:val="en-GB"/>
        </w:rPr>
        <w:t>keuntungan</w:t>
      </w:r>
      <w:proofErr w:type="spellEnd"/>
      <w:r w:rsidRPr="00276821">
        <w:rPr>
          <w:rFonts w:ascii="Arial" w:hAnsi="Arial" w:cs="Arial"/>
          <w:lang w:val="en-GB"/>
        </w:rPr>
        <w:t xml:space="preserve"> yang </w:t>
      </w:r>
      <w:proofErr w:type="spellStart"/>
      <w:r w:rsidRPr="00276821">
        <w:rPr>
          <w:rFonts w:ascii="Arial" w:hAnsi="Arial" w:cs="Arial"/>
          <w:lang w:val="en-GB"/>
        </w:rPr>
        <w:t>diharapkan</w:t>
      </w:r>
      <w:proofErr w:type="spellEnd"/>
      <w:r w:rsidRPr="00276821">
        <w:rPr>
          <w:rFonts w:ascii="Arial" w:hAnsi="Arial" w:cs="Arial"/>
          <w:lang w:val="en-GB"/>
        </w:rPr>
        <w:t xml:space="preserve"> oleh </w:t>
      </w:r>
      <w:proofErr w:type="spellStart"/>
      <w:r w:rsidRPr="00276821">
        <w:rPr>
          <w:rFonts w:ascii="Arial" w:hAnsi="Arial" w:cs="Arial"/>
          <w:lang w:val="en-GB"/>
        </w:rPr>
        <w:t>lembaga</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yang </w:t>
      </w:r>
      <w:proofErr w:type="spellStart"/>
      <w:r w:rsidRPr="00276821">
        <w:rPr>
          <w:rFonts w:ascii="Arial" w:hAnsi="Arial" w:cs="Arial"/>
          <w:lang w:val="en-GB"/>
        </w:rPr>
        <w:t>terlibat</w:t>
      </w:r>
      <w:proofErr w:type="spellEnd"/>
      <w:r w:rsidRPr="00276821">
        <w:rPr>
          <w:rFonts w:ascii="Arial" w:hAnsi="Arial" w:cs="Arial"/>
          <w:lang w:val="en-GB"/>
        </w:rPr>
        <w:t>.</w:t>
      </w:r>
    </w:p>
    <w:p w14:paraId="185149D1" w14:textId="0B94DF06" w:rsidR="00C44739" w:rsidRPr="00276821" w:rsidRDefault="00C44739" w:rsidP="00FC4DBD">
      <w:pPr>
        <w:ind w:firstLine="284"/>
        <w:jc w:val="both"/>
        <w:rPr>
          <w:rFonts w:ascii="Arial" w:hAnsi="Arial" w:cs="Arial"/>
          <w:lang w:val="en-GB"/>
        </w:rPr>
      </w:pPr>
      <w:proofErr w:type="spellStart"/>
      <w:r w:rsidRPr="00276821">
        <w:rPr>
          <w:rFonts w:ascii="Arial" w:hAnsi="Arial" w:cs="Arial"/>
          <w:lang w:val="en-GB"/>
        </w:rPr>
        <w:t>Sistem</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ikan </w:t>
      </w:r>
      <w:proofErr w:type="spellStart"/>
      <w:r w:rsidRPr="00276821">
        <w:rPr>
          <w:rFonts w:ascii="Arial" w:hAnsi="Arial" w:cs="Arial"/>
          <w:lang w:val="en-GB"/>
        </w:rPr>
        <w:t>Tongkol</w:t>
      </w:r>
      <w:proofErr w:type="spellEnd"/>
      <w:r w:rsidRPr="00276821">
        <w:rPr>
          <w:rFonts w:ascii="Arial" w:hAnsi="Arial" w:cs="Arial"/>
          <w:lang w:val="en-GB"/>
        </w:rPr>
        <w:t xml:space="preserve"> pada </w:t>
      </w:r>
      <w:proofErr w:type="spellStart"/>
      <w:r w:rsidRPr="00276821">
        <w:rPr>
          <w:rFonts w:ascii="Arial" w:hAnsi="Arial" w:cs="Arial"/>
          <w:lang w:val="en-GB"/>
        </w:rPr>
        <w:t>saluran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1 dan 2, total margin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Rp. 12.832 dan </w:t>
      </w:r>
      <w:proofErr w:type="spellStart"/>
      <w:r w:rsidRPr="00276821">
        <w:rPr>
          <w:rFonts w:ascii="Arial" w:hAnsi="Arial" w:cs="Arial"/>
          <w:lang w:val="en-GB"/>
        </w:rPr>
        <w:t>yaitu</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40%, </w:t>
      </w:r>
      <w:proofErr w:type="spellStart"/>
      <w:r w:rsidRPr="00276821">
        <w:rPr>
          <w:rFonts w:ascii="Arial" w:hAnsi="Arial" w:cs="Arial"/>
          <w:lang w:val="en-GB"/>
        </w:rPr>
        <w:t>sehingga</w:t>
      </w:r>
      <w:proofErr w:type="spellEnd"/>
      <w:r w:rsidRPr="00276821">
        <w:rPr>
          <w:rFonts w:ascii="Arial" w:hAnsi="Arial" w:cs="Arial"/>
          <w:lang w:val="en-GB"/>
        </w:rPr>
        <w:t xml:space="preserve"> </w:t>
      </w:r>
      <w:proofErr w:type="spellStart"/>
      <w:r w:rsidRPr="00276821">
        <w:rPr>
          <w:rFonts w:ascii="Arial" w:hAnsi="Arial" w:cs="Arial"/>
          <w:lang w:val="en-GB"/>
        </w:rPr>
        <w:t>nilai</w:t>
      </w:r>
      <w:proofErr w:type="spellEnd"/>
      <w:r w:rsidRPr="00276821">
        <w:rPr>
          <w:rFonts w:ascii="Arial" w:hAnsi="Arial" w:cs="Arial"/>
          <w:lang w:val="en-GB"/>
        </w:rPr>
        <w:t xml:space="preserve"> </w:t>
      </w:r>
      <w:r w:rsidRPr="00276821">
        <w:rPr>
          <w:rFonts w:ascii="Arial" w:hAnsi="Arial" w:cs="Arial"/>
          <w:i/>
          <w:iCs/>
          <w:lang w:val="en-GB"/>
        </w:rPr>
        <w:t>fisherman’s share</w:t>
      </w:r>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60%. </w:t>
      </w:r>
      <w:proofErr w:type="spellStart"/>
      <w:r w:rsidRPr="00276821">
        <w:rPr>
          <w:rFonts w:ascii="Arial" w:hAnsi="Arial" w:cs="Arial"/>
          <w:lang w:val="en-GB"/>
        </w:rPr>
        <w:t>Saluran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3, total margin </w:t>
      </w:r>
      <w:proofErr w:type="spellStart"/>
      <w:r w:rsidRPr="00276821">
        <w:rPr>
          <w:rFonts w:ascii="Arial" w:hAnsi="Arial" w:cs="Arial"/>
          <w:lang w:val="en-GB"/>
        </w:rPr>
        <w:t>sebesar</w:t>
      </w:r>
      <w:proofErr w:type="spellEnd"/>
      <w:r w:rsidRPr="00276821">
        <w:rPr>
          <w:rFonts w:ascii="Arial" w:hAnsi="Arial" w:cs="Arial"/>
          <w:lang w:val="en-GB"/>
        </w:rPr>
        <w:t xml:space="preserve"> Rp. 25.832 dan </w:t>
      </w:r>
      <w:proofErr w:type="spellStart"/>
      <w:r w:rsidRPr="00276821">
        <w:rPr>
          <w:rFonts w:ascii="Arial" w:hAnsi="Arial" w:cs="Arial"/>
          <w:lang w:val="en-GB"/>
        </w:rPr>
        <w:t>sebesar</w:t>
      </w:r>
      <w:proofErr w:type="spellEnd"/>
      <w:r w:rsidRPr="00276821">
        <w:rPr>
          <w:rFonts w:ascii="Arial" w:hAnsi="Arial" w:cs="Arial"/>
          <w:lang w:val="en-GB"/>
        </w:rPr>
        <w:t xml:space="preserve"> 57%, </w:t>
      </w:r>
      <w:proofErr w:type="spellStart"/>
      <w:r w:rsidRPr="00276821">
        <w:rPr>
          <w:rFonts w:ascii="Arial" w:hAnsi="Arial" w:cs="Arial"/>
          <w:lang w:val="en-GB"/>
        </w:rPr>
        <w:t>sehingga</w:t>
      </w:r>
      <w:proofErr w:type="spellEnd"/>
      <w:r w:rsidRPr="00276821">
        <w:rPr>
          <w:rFonts w:ascii="Arial" w:hAnsi="Arial" w:cs="Arial"/>
          <w:lang w:val="en-GB"/>
        </w:rPr>
        <w:t xml:space="preserve"> </w:t>
      </w:r>
      <w:proofErr w:type="spellStart"/>
      <w:r w:rsidRPr="00276821">
        <w:rPr>
          <w:rFonts w:ascii="Arial" w:hAnsi="Arial" w:cs="Arial"/>
          <w:lang w:val="en-GB"/>
        </w:rPr>
        <w:t>nilai</w:t>
      </w:r>
      <w:proofErr w:type="spellEnd"/>
      <w:r w:rsidRPr="00276821">
        <w:rPr>
          <w:rFonts w:ascii="Arial" w:hAnsi="Arial" w:cs="Arial"/>
          <w:lang w:val="en-GB"/>
        </w:rPr>
        <w:t xml:space="preserve"> </w:t>
      </w:r>
      <w:r w:rsidRPr="00276821">
        <w:rPr>
          <w:rFonts w:ascii="Arial" w:hAnsi="Arial" w:cs="Arial"/>
          <w:i/>
          <w:iCs/>
          <w:lang w:val="en-GB"/>
        </w:rPr>
        <w:t>fisherman’s share</w:t>
      </w:r>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43%. Adapun </w:t>
      </w:r>
      <w:proofErr w:type="spellStart"/>
      <w:r w:rsidRPr="00276821">
        <w:rPr>
          <w:rFonts w:ascii="Arial" w:hAnsi="Arial" w:cs="Arial"/>
          <w:lang w:val="en-GB"/>
        </w:rPr>
        <w:t>saluran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4, total margin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Rp. 20.832 </w:t>
      </w:r>
      <w:proofErr w:type="spellStart"/>
      <w:r w:rsidRPr="00276821">
        <w:rPr>
          <w:rFonts w:ascii="Arial" w:hAnsi="Arial" w:cs="Arial"/>
          <w:lang w:val="en-GB"/>
        </w:rPr>
        <w:t>dengan</w:t>
      </w:r>
      <w:proofErr w:type="spellEnd"/>
      <w:r w:rsidRPr="00276821">
        <w:rPr>
          <w:rFonts w:ascii="Arial" w:hAnsi="Arial" w:cs="Arial"/>
          <w:lang w:val="en-GB"/>
        </w:rPr>
        <w:t xml:space="preserve"> </w:t>
      </w:r>
      <w:proofErr w:type="spellStart"/>
      <w:r w:rsidRPr="00276821">
        <w:rPr>
          <w:rFonts w:ascii="Arial" w:hAnsi="Arial" w:cs="Arial"/>
          <w:lang w:val="en-GB"/>
        </w:rPr>
        <w:t>persentase</w:t>
      </w:r>
      <w:proofErr w:type="spellEnd"/>
      <w:r w:rsidRPr="00276821">
        <w:rPr>
          <w:rFonts w:ascii="Arial" w:hAnsi="Arial" w:cs="Arial"/>
          <w:lang w:val="en-GB"/>
        </w:rPr>
        <w:t xml:space="preserve"> margin </w:t>
      </w:r>
      <w:proofErr w:type="spellStart"/>
      <w:r w:rsidRPr="00276821">
        <w:rPr>
          <w:rFonts w:ascii="Arial" w:hAnsi="Arial" w:cs="Arial"/>
          <w:lang w:val="en-GB"/>
        </w:rPr>
        <w:t>sebesar</w:t>
      </w:r>
      <w:proofErr w:type="spellEnd"/>
      <w:r w:rsidRPr="00276821">
        <w:rPr>
          <w:rFonts w:ascii="Arial" w:hAnsi="Arial" w:cs="Arial"/>
          <w:lang w:val="en-GB"/>
        </w:rPr>
        <w:t xml:space="preserve"> 52% </w:t>
      </w:r>
      <w:proofErr w:type="spellStart"/>
      <w:r w:rsidRPr="00276821">
        <w:rPr>
          <w:rFonts w:ascii="Arial" w:hAnsi="Arial" w:cs="Arial"/>
          <w:lang w:val="en-GB"/>
        </w:rPr>
        <w:t>sehingga</w:t>
      </w:r>
      <w:proofErr w:type="spellEnd"/>
      <w:r w:rsidRPr="00276821">
        <w:rPr>
          <w:rFonts w:ascii="Arial" w:hAnsi="Arial" w:cs="Arial"/>
          <w:lang w:val="en-GB"/>
        </w:rPr>
        <w:t xml:space="preserve"> </w:t>
      </w:r>
      <w:proofErr w:type="spellStart"/>
      <w:r w:rsidRPr="00276821">
        <w:rPr>
          <w:rFonts w:ascii="Arial" w:hAnsi="Arial" w:cs="Arial"/>
          <w:lang w:val="en-GB"/>
        </w:rPr>
        <w:t>nilai</w:t>
      </w:r>
      <w:proofErr w:type="spellEnd"/>
      <w:r w:rsidRPr="00276821">
        <w:rPr>
          <w:rFonts w:ascii="Arial" w:hAnsi="Arial" w:cs="Arial"/>
          <w:lang w:val="en-GB"/>
        </w:rPr>
        <w:t xml:space="preserve"> </w:t>
      </w:r>
      <w:r w:rsidRPr="00276821">
        <w:rPr>
          <w:rFonts w:ascii="Arial" w:hAnsi="Arial" w:cs="Arial"/>
          <w:i/>
          <w:iCs/>
          <w:lang w:val="en-GB"/>
        </w:rPr>
        <w:t>fisherman’s share</w:t>
      </w:r>
      <w:r w:rsidRPr="00276821">
        <w:rPr>
          <w:rFonts w:ascii="Arial" w:hAnsi="Arial" w:cs="Arial"/>
          <w:lang w:val="en-GB"/>
        </w:rPr>
        <w:t xml:space="preserve"> </w:t>
      </w:r>
      <w:proofErr w:type="spellStart"/>
      <w:r w:rsidRPr="00276821">
        <w:rPr>
          <w:rFonts w:ascii="Arial" w:hAnsi="Arial" w:cs="Arial"/>
          <w:lang w:val="en-GB"/>
        </w:rPr>
        <w:t>sebesar</w:t>
      </w:r>
      <w:proofErr w:type="spellEnd"/>
      <w:r w:rsidRPr="00276821">
        <w:rPr>
          <w:rFonts w:ascii="Arial" w:hAnsi="Arial" w:cs="Arial"/>
          <w:lang w:val="en-GB"/>
        </w:rPr>
        <w:t xml:space="preserve"> 48%. Dari </w:t>
      </w:r>
      <w:proofErr w:type="spellStart"/>
      <w:r w:rsidRPr="00276821">
        <w:rPr>
          <w:rFonts w:ascii="Arial" w:hAnsi="Arial" w:cs="Arial"/>
          <w:lang w:val="en-GB"/>
        </w:rPr>
        <w:t>hasil</w:t>
      </w:r>
      <w:proofErr w:type="spellEnd"/>
      <w:r w:rsidRPr="00276821">
        <w:rPr>
          <w:rFonts w:ascii="Arial" w:hAnsi="Arial" w:cs="Arial"/>
          <w:lang w:val="en-GB"/>
        </w:rPr>
        <w:t xml:space="preserve"> </w:t>
      </w:r>
      <w:proofErr w:type="spellStart"/>
      <w:r w:rsidRPr="00276821">
        <w:rPr>
          <w:rFonts w:ascii="Arial" w:hAnsi="Arial" w:cs="Arial"/>
          <w:lang w:val="en-GB"/>
        </w:rPr>
        <w:t>penelitian</w:t>
      </w:r>
      <w:proofErr w:type="spellEnd"/>
      <w:r w:rsidRPr="00276821">
        <w:rPr>
          <w:rFonts w:ascii="Arial" w:hAnsi="Arial" w:cs="Arial"/>
          <w:lang w:val="en-GB"/>
        </w:rPr>
        <w:t xml:space="preserve">, </w:t>
      </w:r>
      <w:proofErr w:type="spellStart"/>
      <w:r w:rsidRPr="00276821">
        <w:rPr>
          <w:rFonts w:ascii="Arial" w:hAnsi="Arial" w:cs="Arial"/>
          <w:lang w:val="en-GB"/>
        </w:rPr>
        <w:t>nilai</w:t>
      </w:r>
      <w:proofErr w:type="spellEnd"/>
      <w:r w:rsidRPr="00276821">
        <w:rPr>
          <w:rFonts w:ascii="Arial" w:hAnsi="Arial" w:cs="Arial"/>
          <w:lang w:val="en-GB"/>
        </w:rPr>
        <w:t xml:space="preserve"> </w:t>
      </w:r>
      <w:r w:rsidRPr="00276821">
        <w:rPr>
          <w:rFonts w:ascii="Arial" w:hAnsi="Arial" w:cs="Arial"/>
          <w:i/>
          <w:iCs/>
          <w:lang w:val="en-GB"/>
        </w:rPr>
        <w:t>fisherman’s share</w:t>
      </w:r>
      <w:r w:rsidRPr="00276821">
        <w:rPr>
          <w:rFonts w:ascii="Arial" w:hAnsi="Arial" w:cs="Arial"/>
          <w:lang w:val="en-GB"/>
        </w:rPr>
        <w:t xml:space="preserve"> </w:t>
      </w:r>
      <w:proofErr w:type="spellStart"/>
      <w:r w:rsidRPr="00276821">
        <w:rPr>
          <w:rFonts w:ascii="Arial" w:hAnsi="Arial" w:cs="Arial"/>
          <w:lang w:val="en-GB"/>
        </w:rPr>
        <w:t>terbesar</w:t>
      </w:r>
      <w:proofErr w:type="spellEnd"/>
      <w:r w:rsidRPr="00276821">
        <w:rPr>
          <w:rFonts w:ascii="Arial" w:hAnsi="Arial" w:cs="Arial"/>
          <w:lang w:val="en-GB"/>
        </w:rPr>
        <w:t xml:space="preserve"> </w:t>
      </w:r>
      <w:proofErr w:type="spellStart"/>
      <w:r w:rsidRPr="00276821">
        <w:rPr>
          <w:rFonts w:ascii="Arial" w:hAnsi="Arial" w:cs="Arial"/>
          <w:lang w:val="en-GB"/>
        </w:rPr>
        <w:t>terdapat</w:t>
      </w:r>
      <w:proofErr w:type="spellEnd"/>
      <w:r w:rsidRPr="00276821">
        <w:rPr>
          <w:rFonts w:ascii="Arial" w:hAnsi="Arial" w:cs="Arial"/>
          <w:lang w:val="en-GB"/>
        </w:rPr>
        <w:t xml:space="preserve"> pada </w:t>
      </w:r>
      <w:proofErr w:type="spellStart"/>
      <w:r w:rsidRPr="00276821">
        <w:rPr>
          <w:rFonts w:ascii="Arial" w:hAnsi="Arial" w:cs="Arial"/>
          <w:lang w:val="en-GB"/>
        </w:rPr>
        <w:t>saluran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1 dan 2 </w:t>
      </w:r>
      <w:proofErr w:type="spellStart"/>
      <w:r w:rsidRPr="00276821">
        <w:rPr>
          <w:rFonts w:ascii="Arial" w:hAnsi="Arial" w:cs="Arial"/>
          <w:lang w:val="en-GB"/>
        </w:rPr>
        <w:t>sebesar</w:t>
      </w:r>
      <w:proofErr w:type="spellEnd"/>
      <w:r w:rsidRPr="00276821">
        <w:rPr>
          <w:rFonts w:ascii="Arial" w:hAnsi="Arial" w:cs="Arial"/>
          <w:lang w:val="en-GB"/>
        </w:rPr>
        <w:t xml:space="preserve"> 60%. </w:t>
      </w:r>
      <w:proofErr w:type="spellStart"/>
      <w:r w:rsidRPr="00276821">
        <w:rPr>
          <w:rFonts w:ascii="Arial" w:hAnsi="Arial" w:cs="Arial"/>
          <w:lang w:val="en-GB"/>
        </w:rPr>
        <w:t>Adanya</w:t>
      </w:r>
      <w:proofErr w:type="spellEnd"/>
      <w:r w:rsidRPr="00276821">
        <w:rPr>
          <w:rFonts w:ascii="Arial" w:hAnsi="Arial" w:cs="Arial"/>
          <w:lang w:val="en-GB"/>
        </w:rPr>
        <w:t xml:space="preserve"> </w:t>
      </w:r>
      <w:proofErr w:type="spellStart"/>
      <w:r w:rsidRPr="00276821">
        <w:rPr>
          <w:rFonts w:ascii="Arial" w:hAnsi="Arial" w:cs="Arial"/>
          <w:lang w:val="en-GB"/>
        </w:rPr>
        <w:t>beberap</w:t>
      </w:r>
      <w:r w:rsidR="00FE7839">
        <w:rPr>
          <w:rFonts w:ascii="Arial" w:hAnsi="Arial" w:cs="Arial"/>
          <w:lang w:val="en-GB"/>
        </w:rPr>
        <w:t>a</w:t>
      </w:r>
      <w:proofErr w:type="spellEnd"/>
      <w:r w:rsidR="00FE7839">
        <w:rPr>
          <w:rFonts w:ascii="Arial" w:hAnsi="Arial" w:cs="Arial"/>
          <w:lang w:val="en-GB"/>
        </w:rPr>
        <w:t xml:space="preserve"> </w:t>
      </w:r>
      <w:proofErr w:type="spellStart"/>
      <w:r w:rsidR="00FE7839">
        <w:rPr>
          <w:rFonts w:ascii="Arial" w:hAnsi="Arial" w:cs="Arial"/>
          <w:lang w:val="en-GB"/>
        </w:rPr>
        <w:t>saluran</w:t>
      </w:r>
      <w:proofErr w:type="spellEnd"/>
      <w:r w:rsidR="00FE7839">
        <w:rPr>
          <w:rFonts w:ascii="Arial" w:hAnsi="Arial" w:cs="Arial"/>
          <w:lang w:val="en-GB"/>
        </w:rPr>
        <w:t xml:space="preserve"> </w:t>
      </w:r>
      <w:proofErr w:type="spellStart"/>
      <w:r w:rsidR="00FE7839">
        <w:rPr>
          <w:rFonts w:ascii="Arial" w:hAnsi="Arial" w:cs="Arial"/>
          <w:lang w:val="en-GB"/>
        </w:rPr>
        <w:lastRenderedPageBreak/>
        <w:t>pemasaran</w:t>
      </w:r>
      <w:proofErr w:type="spellEnd"/>
      <w:r w:rsidR="00FE7839">
        <w:rPr>
          <w:rFonts w:ascii="Arial" w:hAnsi="Arial" w:cs="Arial"/>
          <w:lang w:val="en-GB"/>
        </w:rPr>
        <w:t xml:space="preserve"> </w:t>
      </w:r>
      <w:proofErr w:type="spellStart"/>
      <w:r w:rsidR="00FE7839">
        <w:rPr>
          <w:rFonts w:ascii="Arial" w:hAnsi="Arial" w:cs="Arial"/>
          <w:lang w:val="en-GB"/>
        </w:rPr>
        <w:t>menyebabkan</w:t>
      </w:r>
      <w:proofErr w:type="spellEnd"/>
      <w:r w:rsidR="00FE7839">
        <w:rPr>
          <w:rFonts w:ascii="Arial" w:hAnsi="Arial" w:cs="Arial"/>
          <w:lang w:val="en-GB"/>
        </w:rPr>
        <w:t xml:space="preserve"> </w:t>
      </w:r>
      <w:proofErr w:type="spellStart"/>
      <w:r w:rsidRPr="00276821">
        <w:rPr>
          <w:rFonts w:ascii="Arial" w:hAnsi="Arial" w:cs="Arial"/>
          <w:lang w:val="en-GB"/>
        </w:rPr>
        <w:t>perbedaan</w:t>
      </w:r>
      <w:proofErr w:type="spellEnd"/>
      <w:r w:rsidRPr="00276821">
        <w:rPr>
          <w:rFonts w:ascii="Arial" w:hAnsi="Arial" w:cs="Arial"/>
          <w:lang w:val="en-GB"/>
        </w:rPr>
        <w:t xml:space="preserve"> </w:t>
      </w:r>
      <w:proofErr w:type="spellStart"/>
      <w:r w:rsidRPr="00276821">
        <w:rPr>
          <w:rFonts w:ascii="Arial" w:hAnsi="Arial" w:cs="Arial"/>
          <w:lang w:val="en-GB"/>
        </w:rPr>
        <w:t>tingkatnmargin</w:t>
      </w:r>
      <w:proofErr w:type="spellEnd"/>
      <w:r w:rsidRPr="00276821">
        <w:rPr>
          <w:rFonts w:ascii="Arial" w:hAnsi="Arial" w:cs="Arial"/>
          <w:lang w:val="en-GB"/>
        </w:rPr>
        <w:t xml:space="preserve">, </w:t>
      </w:r>
      <w:proofErr w:type="spellStart"/>
      <w:r w:rsidRPr="00276821">
        <w:rPr>
          <w:rFonts w:ascii="Arial" w:hAnsi="Arial" w:cs="Arial"/>
          <w:lang w:val="en-GB"/>
        </w:rPr>
        <w:t>biaya</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dan </w:t>
      </w:r>
      <w:proofErr w:type="spellStart"/>
      <w:r w:rsidRPr="00276821">
        <w:rPr>
          <w:rFonts w:ascii="Arial" w:hAnsi="Arial" w:cs="Arial"/>
          <w:lang w:val="en-GB"/>
        </w:rPr>
        <w:t>keuntungan</w:t>
      </w:r>
      <w:proofErr w:type="spellEnd"/>
      <w:r w:rsidRPr="00276821">
        <w:rPr>
          <w:rFonts w:ascii="Arial" w:hAnsi="Arial" w:cs="Arial"/>
          <w:lang w:val="en-GB"/>
        </w:rPr>
        <w:t xml:space="preserve"> yang </w:t>
      </w:r>
      <w:proofErr w:type="spellStart"/>
      <w:r w:rsidRPr="00276821">
        <w:rPr>
          <w:rFonts w:ascii="Arial" w:hAnsi="Arial" w:cs="Arial"/>
          <w:lang w:val="en-GB"/>
        </w:rPr>
        <w:t>berbeda</w:t>
      </w:r>
      <w:proofErr w:type="spellEnd"/>
      <w:r w:rsidRPr="00276821">
        <w:rPr>
          <w:rFonts w:ascii="Arial" w:hAnsi="Arial" w:cs="Arial"/>
          <w:lang w:val="en-GB"/>
        </w:rPr>
        <w:t xml:space="preserve">. </w:t>
      </w:r>
      <w:proofErr w:type="spellStart"/>
      <w:r w:rsidRPr="00276821">
        <w:rPr>
          <w:rFonts w:ascii="Arial" w:hAnsi="Arial" w:cs="Arial"/>
          <w:lang w:val="en-GB"/>
        </w:rPr>
        <w:t>Semakin</w:t>
      </w:r>
      <w:proofErr w:type="spellEnd"/>
      <w:r w:rsidRPr="00276821">
        <w:rPr>
          <w:rFonts w:ascii="Arial" w:hAnsi="Arial" w:cs="Arial"/>
          <w:lang w:val="en-GB"/>
        </w:rPr>
        <w:t xml:space="preserve"> </w:t>
      </w:r>
      <w:proofErr w:type="spellStart"/>
      <w:r w:rsidRPr="00276821">
        <w:rPr>
          <w:rFonts w:ascii="Arial" w:hAnsi="Arial" w:cs="Arial"/>
          <w:lang w:val="en-GB"/>
        </w:rPr>
        <w:t>kecil</w:t>
      </w:r>
      <w:proofErr w:type="spellEnd"/>
      <w:r w:rsidRPr="00276821">
        <w:rPr>
          <w:rFonts w:ascii="Arial" w:hAnsi="Arial" w:cs="Arial"/>
          <w:lang w:val="en-GB"/>
        </w:rPr>
        <w:t xml:space="preserve"> </w:t>
      </w:r>
      <w:proofErr w:type="spellStart"/>
      <w:r w:rsidRPr="00276821">
        <w:rPr>
          <w:rFonts w:ascii="Arial" w:hAnsi="Arial" w:cs="Arial"/>
          <w:lang w:val="en-GB"/>
        </w:rPr>
        <w:t>nilai</w:t>
      </w:r>
      <w:proofErr w:type="spellEnd"/>
      <w:r w:rsidRPr="00276821">
        <w:rPr>
          <w:rFonts w:ascii="Arial" w:hAnsi="Arial" w:cs="Arial"/>
          <w:lang w:val="en-GB"/>
        </w:rPr>
        <w:t xml:space="preserve"> margin, </w:t>
      </w:r>
      <w:proofErr w:type="spellStart"/>
      <w:r w:rsidRPr="00276821">
        <w:rPr>
          <w:rFonts w:ascii="Arial" w:hAnsi="Arial" w:cs="Arial"/>
          <w:lang w:val="en-GB"/>
        </w:rPr>
        <w:t>maka</w:t>
      </w:r>
      <w:proofErr w:type="spellEnd"/>
      <w:r w:rsidRPr="00276821">
        <w:rPr>
          <w:rFonts w:ascii="Arial" w:hAnsi="Arial" w:cs="Arial"/>
          <w:lang w:val="en-GB"/>
        </w:rPr>
        <w:t xml:space="preserve"> </w:t>
      </w:r>
      <w:r w:rsidRPr="00276821">
        <w:rPr>
          <w:rFonts w:ascii="Arial" w:hAnsi="Arial" w:cs="Arial"/>
          <w:i/>
          <w:iCs/>
          <w:lang w:val="en-GB"/>
        </w:rPr>
        <w:t>share</w:t>
      </w:r>
      <w:r w:rsidRPr="00276821">
        <w:rPr>
          <w:rFonts w:ascii="Arial" w:hAnsi="Arial" w:cs="Arial"/>
          <w:lang w:val="en-GB"/>
        </w:rPr>
        <w:t xml:space="preserve"> </w:t>
      </w:r>
      <w:proofErr w:type="spellStart"/>
      <w:r w:rsidRPr="00276821">
        <w:rPr>
          <w:rFonts w:ascii="Arial" w:hAnsi="Arial" w:cs="Arial"/>
          <w:lang w:val="en-GB"/>
        </w:rPr>
        <w:t>nelayan</w:t>
      </w:r>
      <w:proofErr w:type="spellEnd"/>
      <w:r w:rsidRPr="00276821">
        <w:rPr>
          <w:rFonts w:ascii="Arial" w:hAnsi="Arial" w:cs="Arial"/>
          <w:lang w:val="en-GB"/>
        </w:rPr>
        <w:t xml:space="preserve"> </w:t>
      </w:r>
      <w:proofErr w:type="spellStart"/>
      <w:r w:rsidRPr="00276821">
        <w:rPr>
          <w:rFonts w:ascii="Arial" w:hAnsi="Arial" w:cs="Arial"/>
          <w:lang w:val="en-GB"/>
        </w:rPr>
        <w:t>akan</w:t>
      </w:r>
      <w:proofErr w:type="spellEnd"/>
      <w:r w:rsidRPr="00276821">
        <w:rPr>
          <w:rFonts w:ascii="Arial" w:hAnsi="Arial" w:cs="Arial"/>
          <w:lang w:val="en-GB"/>
        </w:rPr>
        <w:t xml:space="preserve"> </w:t>
      </w:r>
      <w:proofErr w:type="spellStart"/>
      <w:r w:rsidRPr="00276821">
        <w:rPr>
          <w:rFonts w:ascii="Arial" w:hAnsi="Arial" w:cs="Arial"/>
          <w:lang w:val="en-GB"/>
        </w:rPr>
        <w:t>semakin</w:t>
      </w:r>
      <w:proofErr w:type="spellEnd"/>
      <w:r w:rsidRPr="00276821">
        <w:rPr>
          <w:rFonts w:ascii="Arial" w:hAnsi="Arial" w:cs="Arial"/>
          <w:lang w:val="en-GB"/>
        </w:rPr>
        <w:t xml:space="preserve"> </w:t>
      </w:r>
      <w:proofErr w:type="spellStart"/>
      <w:r w:rsidRPr="00276821">
        <w:rPr>
          <w:rFonts w:ascii="Arial" w:hAnsi="Arial" w:cs="Arial"/>
          <w:lang w:val="en-GB"/>
        </w:rPr>
        <w:t>tinggi</w:t>
      </w:r>
      <w:proofErr w:type="spellEnd"/>
      <w:r w:rsidRPr="00276821">
        <w:rPr>
          <w:rFonts w:ascii="Arial" w:hAnsi="Arial" w:cs="Arial"/>
          <w:lang w:val="en-GB"/>
        </w:rPr>
        <w:t xml:space="preserve">. </w:t>
      </w:r>
      <w:proofErr w:type="spellStart"/>
      <w:r w:rsidRPr="00276821">
        <w:rPr>
          <w:rFonts w:ascii="Arial" w:hAnsi="Arial" w:cs="Arial"/>
          <w:lang w:val="en-GB"/>
        </w:rPr>
        <w:t>Biaya</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dan </w:t>
      </w:r>
      <w:proofErr w:type="spellStart"/>
      <w:r w:rsidRPr="00276821">
        <w:rPr>
          <w:rFonts w:ascii="Arial" w:hAnsi="Arial" w:cs="Arial"/>
          <w:lang w:val="en-GB"/>
        </w:rPr>
        <w:t>keuntungan</w:t>
      </w:r>
      <w:proofErr w:type="spellEnd"/>
      <w:r w:rsidRPr="00276821">
        <w:rPr>
          <w:rFonts w:ascii="Arial" w:hAnsi="Arial" w:cs="Arial"/>
          <w:lang w:val="en-GB"/>
        </w:rPr>
        <w:t xml:space="preserve"> yang </w:t>
      </w:r>
      <w:proofErr w:type="spellStart"/>
      <w:r w:rsidRPr="00276821">
        <w:rPr>
          <w:rFonts w:ascii="Arial" w:hAnsi="Arial" w:cs="Arial"/>
          <w:lang w:val="en-GB"/>
        </w:rPr>
        <w:t>diterima</w:t>
      </w:r>
      <w:proofErr w:type="spellEnd"/>
      <w:r w:rsidRPr="00276821">
        <w:rPr>
          <w:rFonts w:ascii="Arial" w:hAnsi="Arial" w:cs="Arial"/>
          <w:lang w:val="en-GB"/>
        </w:rPr>
        <w:t xml:space="preserve"> </w:t>
      </w:r>
      <w:proofErr w:type="spellStart"/>
      <w:r w:rsidRPr="00276821">
        <w:rPr>
          <w:rFonts w:ascii="Arial" w:hAnsi="Arial" w:cs="Arial"/>
          <w:lang w:val="en-GB"/>
        </w:rPr>
        <w:t>setiap</w:t>
      </w:r>
      <w:proofErr w:type="spellEnd"/>
      <w:r w:rsidRPr="00276821">
        <w:rPr>
          <w:rFonts w:ascii="Arial" w:hAnsi="Arial" w:cs="Arial"/>
          <w:lang w:val="en-GB"/>
        </w:rPr>
        <w:t xml:space="preserve"> </w:t>
      </w:r>
      <w:proofErr w:type="spellStart"/>
      <w:r w:rsidRPr="00276821">
        <w:rPr>
          <w:rFonts w:ascii="Arial" w:hAnsi="Arial" w:cs="Arial"/>
          <w:lang w:val="en-GB"/>
        </w:rPr>
        <w:t>pelaku</w:t>
      </w:r>
      <w:proofErr w:type="spellEnd"/>
      <w:r w:rsidRPr="00276821">
        <w:rPr>
          <w:rFonts w:ascii="Arial" w:hAnsi="Arial" w:cs="Arial"/>
          <w:lang w:val="en-GB"/>
        </w:rPr>
        <w:t xml:space="preserve"> </w:t>
      </w:r>
      <w:proofErr w:type="spellStart"/>
      <w:r w:rsidRPr="00276821">
        <w:rPr>
          <w:rFonts w:ascii="Arial" w:hAnsi="Arial" w:cs="Arial"/>
          <w:lang w:val="en-GB"/>
        </w:rPr>
        <w:t>usahan</w:t>
      </w:r>
      <w:proofErr w:type="spellEnd"/>
      <w:r w:rsidR="00FE7839">
        <w:rPr>
          <w:rFonts w:ascii="Arial" w:hAnsi="Arial" w:cs="Arial"/>
          <w:lang w:val="en-GB"/>
        </w:rPr>
        <w:t xml:space="preserve"> </w:t>
      </w:r>
      <w:r w:rsidRPr="00276821">
        <w:rPr>
          <w:rFonts w:ascii="Arial" w:hAnsi="Arial" w:cs="Arial"/>
          <w:lang w:val="en-GB"/>
        </w:rPr>
        <w:t xml:space="preserve">yang </w:t>
      </w:r>
      <w:proofErr w:type="spellStart"/>
      <w:r w:rsidRPr="00276821">
        <w:rPr>
          <w:rFonts w:ascii="Arial" w:hAnsi="Arial" w:cs="Arial"/>
          <w:lang w:val="en-GB"/>
        </w:rPr>
        <w:t>terlibat</w:t>
      </w:r>
      <w:proofErr w:type="spellEnd"/>
      <w:r w:rsidR="00FE7839">
        <w:rPr>
          <w:rFonts w:ascii="Arial" w:hAnsi="Arial" w:cs="Arial"/>
          <w:lang w:val="en-GB"/>
        </w:rPr>
        <w:t xml:space="preserve"> </w:t>
      </w:r>
      <w:proofErr w:type="spellStart"/>
      <w:r w:rsidRPr="00276821">
        <w:rPr>
          <w:rFonts w:ascii="Arial" w:hAnsi="Arial" w:cs="Arial"/>
          <w:lang w:val="en-GB"/>
        </w:rPr>
        <w:t>dapat</w:t>
      </w:r>
      <w:proofErr w:type="spellEnd"/>
      <w:r w:rsidRPr="00276821">
        <w:rPr>
          <w:rFonts w:ascii="Arial" w:hAnsi="Arial" w:cs="Arial"/>
          <w:lang w:val="en-GB"/>
        </w:rPr>
        <w:t xml:space="preserve"> </w:t>
      </w:r>
      <w:proofErr w:type="spellStart"/>
      <w:r w:rsidRPr="00276821">
        <w:rPr>
          <w:rFonts w:ascii="Arial" w:hAnsi="Arial" w:cs="Arial"/>
          <w:lang w:val="en-GB"/>
        </w:rPr>
        <w:t>mempengaruhi</w:t>
      </w:r>
      <w:proofErr w:type="spellEnd"/>
      <w:r w:rsidRPr="00276821">
        <w:rPr>
          <w:rFonts w:ascii="Arial" w:hAnsi="Arial" w:cs="Arial"/>
          <w:lang w:val="en-GB"/>
        </w:rPr>
        <w:t xml:space="preserve"> </w:t>
      </w:r>
      <w:proofErr w:type="spellStart"/>
      <w:r w:rsidRPr="00276821">
        <w:rPr>
          <w:rFonts w:ascii="Arial" w:hAnsi="Arial" w:cs="Arial"/>
          <w:lang w:val="en-GB"/>
        </w:rPr>
        <w:t>besar</w:t>
      </w:r>
      <w:proofErr w:type="spellEnd"/>
      <w:r w:rsidRPr="00276821">
        <w:rPr>
          <w:rFonts w:ascii="Arial" w:hAnsi="Arial" w:cs="Arial"/>
          <w:lang w:val="en-GB"/>
        </w:rPr>
        <w:t xml:space="preserve"> </w:t>
      </w:r>
      <w:proofErr w:type="spellStart"/>
      <w:r w:rsidRPr="00276821">
        <w:rPr>
          <w:rFonts w:ascii="Arial" w:hAnsi="Arial" w:cs="Arial"/>
          <w:lang w:val="en-GB"/>
        </w:rPr>
        <w:t>kecilnya</w:t>
      </w:r>
      <w:proofErr w:type="spellEnd"/>
      <w:r w:rsidRPr="00276821">
        <w:rPr>
          <w:rFonts w:ascii="Arial" w:hAnsi="Arial" w:cs="Arial"/>
          <w:lang w:val="en-GB"/>
        </w:rPr>
        <w:t xml:space="preserve"> </w:t>
      </w:r>
      <w:proofErr w:type="spellStart"/>
      <w:r w:rsidRPr="00276821">
        <w:rPr>
          <w:rFonts w:ascii="Arial" w:hAnsi="Arial" w:cs="Arial"/>
          <w:lang w:val="en-GB"/>
        </w:rPr>
        <w:t>nilai</w:t>
      </w:r>
      <w:proofErr w:type="spellEnd"/>
      <w:r w:rsidRPr="00276821">
        <w:rPr>
          <w:rFonts w:ascii="Arial" w:hAnsi="Arial" w:cs="Arial"/>
          <w:lang w:val="en-GB"/>
        </w:rPr>
        <w:t xml:space="preserve"> margin </w:t>
      </w:r>
      <w:proofErr w:type="spellStart"/>
      <w:r w:rsidRPr="00276821">
        <w:rPr>
          <w:rFonts w:ascii="Arial" w:hAnsi="Arial" w:cs="Arial"/>
          <w:lang w:val="en-GB"/>
        </w:rPr>
        <w:t>pemasaran</w:t>
      </w:r>
      <w:proofErr w:type="spellEnd"/>
      <w:r w:rsidRPr="00276821">
        <w:rPr>
          <w:rFonts w:ascii="Arial" w:hAnsi="Arial" w:cs="Arial"/>
          <w:lang w:val="en-GB"/>
        </w:rPr>
        <w:t xml:space="preserve">. Hal </w:t>
      </w:r>
      <w:proofErr w:type="spellStart"/>
      <w:r w:rsidRPr="00276821">
        <w:rPr>
          <w:rFonts w:ascii="Arial" w:hAnsi="Arial" w:cs="Arial"/>
          <w:lang w:val="en-GB"/>
        </w:rPr>
        <w:t>ini</w:t>
      </w:r>
      <w:proofErr w:type="spellEnd"/>
      <w:r w:rsidRPr="00276821">
        <w:rPr>
          <w:rFonts w:ascii="Arial" w:hAnsi="Arial" w:cs="Arial"/>
          <w:lang w:val="en-GB"/>
        </w:rPr>
        <w:t xml:space="preserve"> </w:t>
      </w:r>
      <w:proofErr w:type="spellStart"/>
      <w:r w:rsidRPr="00276821">
        <w:rPr>
          <w:rFonts w:ascii="Arial" w:hAnsi="Arial" w:cs="Arial"/>
          <w:lang w:val="en-GB"/>
        </w:rPr>
        <w:t>dikarenakan</w:t>
      </w:r>
      <w:proofErr w:type="spellEnd"/>
      <w:r w:rsidRPr="00276821">
        <w:rPr>
          <w:rFonts w:ascii="Arial" w:hAnsi="Arial" w:cs="Arial"/>
          <w:lang w:val="en-GB"/>
        </w:rPr>
        <w:t xml:space="preserve"> </w:t>
      </w:r>
      <w:proofErr w:type="spellStart"/>
      <w:r w:rsidRPr="00276821">
        <w:rPr>
          <w:rFonts w:ascii="Arial" w:hAnsi="Arial" w:cs="Arial"/>
          <w:lang w:val="en-GB"/>
        </w:rPr>
        <w:t>setiap</w:t>
      </w:r>
      <w:proofErr w:type="spellEnd"/>
      <w:r w:rsidRPr="00276821">
        <w:rPr>
          <w:rFonts w:ascii="Arial" w:hAnsi="Arial" w:cs="Arial"/>
          <w:lang w:val="en-GB"/>
        </w:rPr>
        <w:t xml:space="preserve"> </w:t>
      </w:r>
      <w:proofErr w:type="spellStart"/>
      <w:r w:rsidRPr="00276821">
        <w:rPr>
          <w:rFonts w:ascii="Arial" w:hAnsi="Arial" w:cs="Arial"/>
          <w:lang w:val="en-GB"/>
        </w:rPr>
        <w:t>lembaga</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akan</w:t>
      </w:r>
      <w:proofErr w:type="spellEnd"/>
      <w:r w:rsidRPr="00276821">
        <w:rPr>
          <w:rFonts w:ascii="Arial" w:hAnsi="Arial" w:cs="Arial"/>
          <w:lang w:val="en-GB"/>
        </w:rPr>
        <w:t xml:space="preserve"> </w:t>
      </w:r>
      <w:proofErr w:type="spellStart"/>
      <w:r w:rsidRPr="00276821">
        <w:rPr>
          <w:rFonts w:ascii="Arial" w:hAnsi="Arial" w:cs="Arial"/>
          <w:lang w:val="en-GB"/>
        </w:rPr>
        <w:t>mengambil</w:t>
      </w:r>
      <w:proofErr w:type="spellEnd"/>
      <w:r w:rsidRPr="00276821">
        <w:rPr>
          <w:rFonts w:ascii="Arial" w:hAnsi="Arial" w:cs="Arial"/>
          <w:lang w:val="en-GB"/>
        </w:rPr>
        <w:t xml:space="preserve"> </w:t>
      </w:r>
      <w:proofErr w:type="spellStart"/>
      <w:r w:rsidRPr="00276821">
        <w:rPr>
          <w:rFonts w:ascii="Arial" w:hAnsi="Arial" w:cs="Arial"/>
          <w:lang w:val="en-GB"/>
        </w:rPr>
        <w:t>keuntungan</w:t>
      </w:r>
      <w:proofErr w:type="spellEnd"/>
      <w:r w:rsidRPr="00276821">
        <w:rPr>
          <w:rFonts w:ascii="Arial" w:hAnsi="Arial" w:cs="Arial"/>
          <w:lang w:val="en-GB"/>
        </w:rPr>
        <w:t xml:space="preserve"> </w:t>
      </w:r>
      <w:proofErr w:type="spellStart"/>
      <w:r w:rsidRPr="00276821">
        <w:rPr>
          <w:rFonts w:ascii="Arial" w:hAnsi="Arial" w:cs="Arial"/>
          <w:lang w:val="en-GB"/>
        </w:rPr>
        <w:t>sesuai</w:t>
      </w:r>
      <w:proofErr w:type="spellEnd"/>
      <w:r w:rsidRPr="00276821">
        <w:rPr>
          <w:rFonts w:ascii="Arial" w:hAnsi="Arial" w:cs="Arial"/>
          <w:lang w:val="en-GB"/>
        </w:rPr>
        <w:t xml:space="preserve"> </w:t>
      </w:r>
      <w:proofErr w:type="spellStart"/>
      <w:r w:rsidRPr="00276821">
        <w:rPr>
          <w:rFonts w:ascii="Arial" w:hAnsi="Arial" w:cs="Arial"/>
          <w:lang w:val="en-GB"/>
        </w:rPr>
        <w:t>kehendak</w:t>
      </w:r>
      <w:proofErr w:type="spellEnd"/>
      <w:r w:rsidRPr="00276821">
        <w:rPr>
          <w:rFonts w:ascii="Arial" w:hAnsi="Arial" w:cs="Arial"/>
          <w:lang w:val="en-GB"/>
        </w:rPr>
        <w:t xml:space="preserve"> masing-masing </w:t>
      </w:r>
      <w:proofErr w:type="spellStart"/>
      <w:r w:rsidRPr="00276821">
        <w:rPr>
          <w:rFonts w:ascii="Arial" w:hAnsi="Arial" w:cs="Arial"/>
          <w:lang w:val="en-GB"/>
        </w:rPr>
        <w:t>lembaga</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sehingga</w:t>
      </w:r>
      <w:proofErr w:type="spellEnd"/>
      <w:r w:rsidRPr="00276821">
        <w:rPr>
          <w:rFonts w:ascii="Arial" w:hAnsi="Arial" w:cs="Arial"/>
          <w:lang w:val="en-GB"/>
        </w:rPr>
        <w:t xml:space="preserve"> </w:t>
      </w:r>
      <w:proofErr w:type="spellStart"/>
      <w:r w:rsidRPr="00276821">
        <w:rPr>
          <w:rFonts w:ascii="Arial" w:hAnsi="Arial" w:cs="Arial"/>
          <w:lang w:val="en-GB"/>
        </w:rPr>
        <w:t>semakin</w:t>
      </w:r>
      <w:proofErr w:type="spellEnd"/>
      <w:r w:rsidRPr="00276821">
        <w:rPr>
          <w:rFonts w:ascii="Arial" w:hAnsi="Arial" w:cs="Arial"/>
          <w:lang w:val="en-GB"/>
        </w:rPr>
        <w:t xml:space="preserve"> </w:t>
      </w:r>
      <w:proofErr w:type="spellStart"/>
      <w:r w:rsidRPr="00276821">
        <w:rPr>
          <w:rFonts w:ascii="Arial" w:hAnsi="Arial" w:cs="Arial"/>
          <w:lang w:val="en-GB"/>
        </w:rPr>
        <w:t>panjang</w:t>
      </w:r>
      <w:proofErr w:type="spellEnd"/>
      <w:r w:rsidRPr="00276821">
        <w:rPr>
          <w:rFonts w:ascii="Arial" w:hAnsi="Arial" w:cs="Arial"/>
          <w:lang w:val="en-GB"/>
        </w:rPr>
        <w:t xml:space="preserve"> </w:t>
      </w:r>
      <w:proofErr w:type="spellStart"/>
      <w:r w:rsidRPr="00276821">
        <w:rPr>
          <w:rFonts w:ascii="Arial" w:hAnsi="Arial" w:cs="Arial"/>
          <w:lang w:val="en-GB"/>
        </w:rPr>
        <w:t>saluran</w:t>
      </w:r>
      <w:proofErr w:type="spellEnd"/>
      <w:r w:rsidRPr="00276821">
        <w:rPr>
          <w:rFonts w:ascii="Arial" w:hAnsi="Arial" w:cs="Arial"/>
          <w:lang w:val="en-GB"/>
        </w:rPr>
        <w:t xml:space="preserve"> </w:t>
      </w:r>
      <w:proofErr w:type="spellStart"/>
      <w:r w:rsidRPr="00276821">
        <w:rPr>
          <w:rFonts w:ascii="Arial" w:hAnsi="Arial" w:cs="Arial"/>
          <w:lang w:val="en-GB"/>
        </w:rPr>
        <w:t>pemasaran</w:t>
      </w:r>
      <w:proofErr w:type="spellEnd"/>
      <w:r w:rsidRPr="00276821">
        <w:rPr>
          <w:rFonts w:ascii="Arial" w:hAnsi="Arial" w:cs="Arial"/>
          <w:lang w:val="en-GB"/>
        </w:rPr>
        <w:t xml:space="preserve"> </w:t>
      </w:r>
      <w:proofErr w:type="spellStart"/>
      <w:r w:rsidRPr="00276821">
        <w:rPr>
          <w:rFonts w:ascii="Arial" w:hAnsi="Arial" w:cs="Arial"/>
          <w:lang w:val="en-GB"/>
        </w:rPr>
        <w:t>maka</w:t>
      </w:r>
      <w:proofErr w:type="spellEnd"/>
      <w:r w:rsidRPr="00276821">
        <w:rPr>
          <w:rFonts w:ascii="Arial" w:hAnsi="Arial" w:cs="Arial"/>
          <w:lang w:val="en-GB"/>
        </w:rPr>
        <w:t xml:space="preserve"> </w:t>
      </w:r>
      <w:proofErr w:type="spellStart"/>
      <w:r w:rsidRPr="00276821">
        <w:rPr>
          <w:rFonts w:ascii="Arial" w:hAnsi="Arial" w:cs="Arial"/>
          <w:lang w:val="en-GB"/>
        </w:rPr>
        <w:t>semakin</w:t>
      </w:r>
      <w:proofErr w:type="spellEnd"/>
      <w:r w:rsidRPr="00276821">
        <w:rPr>
          <w:rFonts w:ascii="Arial" w:hAnsi="Arial" w:cs="Arial"/>
          <w:lang w:val="en-GB"/>
        </w:rPr>
        <w:t xml:space="preserve"> </w:t>
      </w:r>
      <w:proofErr w:type="spellStart"/>
      <w:r w:rsidRPr="00276821">
        <w:rPr>
          <w:rFonts w:ascii="Arial" w:hAnsi="Arial" w:cs="Arial"/>
          <w:lang w:val="en-GB"/>
        </w:rPr>
        <w:t>besar</w:t>
      </w:r>
      <w:proofErr w:type="spellEnd"/>
      <w:r w:rsidRPr="00276821">
        <w:rPr>
          <w:rFonts w:ascii="Arial" w:hAnsi="Arial" w:cs="Arial"/>
          <w:lang w:val="en-GB"/>
        </w:rPr>
        <w:t xml:space="preserve"> </w:t>
      </w:r>
      <w:proofErr w:type="spellStart"/>
      <w:r w:rsidRPr="00276821">
        <w:rPr>
          <w:rFonts w:ascii="Arial" w:hAnsi="Arial" w:cs="Arial"/>
          <w:lang w:val="en-GB"/>
        </w:rPr>
        <w:t>nilai</w:t>
      </w:r>
      <w:proofErr w:type="spellEnd"/>
      <w:r w:rsidRPr="00276821">
        <w:rPr>
          <w:rFonts w:ascii="Arial" w:hAnsi="Arial" w:cs="Arial"/>
          <w:lang w:val="en-GB"/>
        </w:rPr>
        <w:t xml:space="preserve"> margin </w:t>
      </w:r>
      <w:proofErr w:type="spellStart"/>
      <w:r w:rsidRPr="00276821">
        <w:rPr>
          <w:rFonts w:ascii="Arial" w:hAnsi="Arial" w:cs="Arial"/>
          <w:lang w:val="en-GB"/>
        </w:rPr>
        <w:t>pemasaran</w:t>
      </w:r>
      <w:proofErr w:type="spellEnd"/>
      <w:r w:rsidRPr="00276821">
        <w:rPr>
          <w:rFonts w:ascii="Arial" w:hAnsi="Arial" w:cs="Arial"/>
          <w:lang w:val="en-GB"/>
        </w:rPr>
        <w:t xml:space="preserve"> yang </w:t>
      </w:r>
      <w:proofErr w:type="spellStart"/>
      <w:r w:rsidRPr="00276821">
        <w:rPr>
          <w:rFonts w:ascii="Arial" w:hAnsi="Arial" w:cs="Arial"/>
          <w:lang w:val="en-GB"/>
        </w:rPr>
        <w:t>mengakibatkan</w:t>
      </w:r>
      <w:proofErr w:type="spellEnd"/>
      <w:r w:rsidRPr="00276821">
        <w:rPr>
          <w:rFonts w:ascii="Arial" w:hAnsi="Arial" w:cs="Arial"/>
          <w:lang w:val="en-GB"/>
        </w:rPr>
        <w:t xml:space="preserve"> </w:t>
      </w:r>
      <w:proofErr w:type="spellStart"/>
      <w:r w:rsidRPr="00276821">
        <w:rPr>
          <w:rFonts w:ascii="Arial" w:hAnsi="Arial" w:cs="Arial"/>
          <w:lang w:val="en-GB"/>
        </w:rPr>
        <w:t>harga</w:t>
      </w:r>
      <w:proofErr w:type="spellEnd"/>
      <w:r w:rsidRPr="00276821">
        <w:rPr>
          <w:rFonts w:ascii="Arial" w:hAnsi="Arial" w:cs="Arial"/>
          <w:lang w:val="en-GB"/>
        </w:rPr>
        <w:t xml:space="preserve"> di </w:t>
      </w:r>
      <w:proofErr w:type="spellStart"/>
      <w:r w:rsidRPr="00276821">
        <w:rPr>
          <w:rFonts w:ascii="Arial" w:hAnsi="Arial" w:cs="Arial"/>
          <w:lang w:val="en-GB"/>
        </w:rPr>
        <w:t>tingkat</w:t>
      </w:r>
      <w:proofErr w:type="spellEnd"/>
      <w:r w:rsidRPr="00276821">
        <w:rPr>
          <w:rFonts w:ascii="Arial" w:hAnsi="Arial" w:cs="Arial"/>
          <w:lang w:val="en-GB"/>
        </w:rPr>
        <w:t xml:space="preserve"> </w:t>
      </w:r>
      <w:proofErr w:type="spellStart"/>
      <w:r w:rsidRPr="00276821">
        <w:rPr>
          <w:rFonts w:ascii="Arial" w:hAnsi="Arial" w:cs="Arial"/>
          <w:lang w:val="en-GB"/>
        </w:rPr>
        <w:t>konsumen</w:t>
      </w:r>
      <w:proofErr w:type="spellEnd"/>
      <w:r w:rsidRPr="00276821">
        <w:rPr>
          <w:rFonts w:ascii="Arial" w:hAnsi="Arial" w:cs="Arial"/>
          <w:lang w:val="en-GB"/>
        </w:rPr>
        <w:t xml:space="preserve"> </w:t>
      </w:r>
      <w:proofErr w:type="spellStart"/>
      <w:r w:rsidRPr="00276821">
        <w:rPr>
          <w:rFonts w:ascii="Arial" w:hAnsi="Arial" w:cs="Arial"/>
          <w:lang w:val="en-GB"/>
        </w:rPr>
        <w:t>akhir</w:t>
      </w:r>
      <w:proofErr w:type="spellEnd"/>
      <w:r w:rsidRPr="00276821">
        <w:rPr>
          <w:rFonts w:ascii="Arial" w:hAnsi="Arial" w:cs="Arial"/>
          <w:lang w:val="en-GB"/>
        </w:rPr>
        <w:t xml:space="preserve"> </w:t>
      </w:r>
      <w:proofErr w:type="spellStart"/>
      <w:r w:rsidRPr="00276821">
        <w:rPr>
          <w:rFonts w:ascii="Arial" w:hAnsi="Arial" w:cs="Arial"/>
          <w:lang w:val="en-GB"/>
        </w:rPr>
        <w:t>akan</w:t>
      </w:r>
      <w:proofErr w:type="spellEnd"/>
      <w:r w:rsidRPr="00276821">
        <w:rPr>
          <w:rFonts w:ascii="Arial" w:hAnsi="Arial" w:cs="Arial"/>
          <w:lang w:val="en-GB"/>
        </w:rPr>
        <w:t xml:space="preserve"> </w:t>
      </w:r>
      <w:proofErr w:type="spellStart"/>
      <w:r w:rsidRPr="00276821">
        <w:rPr>
          <w:rFonts w:ascii="Arial" w:hAnsi="Arial" w:cs="Arial"/>
          <w:lang w:val="en-GB"/>
        </w:rPr>
        <w:t>semakin</w:t>
      </w:r>
      <w:proofErr w:type="spellEnd"/>
      <w:r w:rsidRPr="00276821">
        <w:rPr>
          <w:rFonts w:ascii="Arial" w:hAnsi="Arial" w:cs="Arial"/>
          <w:lang w:val="en-GB"/>
        </w:rPr>
        <w:t xml:space="preserve"> mahal.</w:t>
      </w:r>
    </w:p>
    <w:p w14:paraId="2D5A0FFE" w14:textId="77777777" w:rsidR="00276821" w:rsidRPr="00276821" w:rsidRDefault="00276821" w:rsidP="007D4936">
      <w:pPr>
        <w:jc w:val="both"/>
        <w:rPr>
          <w:rFonts w:ascii="Arial" w:hAnsi="Arial" w:cs="Arial"/>
          <w:lang w:val="en-GB"/>
        </w:rPr>
      </w:pPr>
    </w:p>
    <w:p w14:paraId="0358A966" w14:textId="70658D20" w:rsidR="00276821" w:rsidRPr="00276821" w:rsidRDefault="00276821" w:rsidP="00FC4DBD">
      <w:pPr>
        <w:ind w:firstLine="284"/>
        <w:jc w:val="both"/>
        <w:rPr>
          <w:rFonts w:ascii="Arial" w:hAnsi="Arial" w:cs="Arial"/>
        </w:rPr>
      </w:pPr>
      <w:proofErr w:type="spellStart"/>
      <w:r w:rsidRPr="00276821">
        <w:rPr>
          <w:rFonts w:ascii="Arial" w:hAnsi="Arial" w:cs="Arial"/>
        </w:rPr>
        <w:t>Bagian</w:t>
      </w:r>
      <w:r w:rsidRPr="00276821">
        <w:rPr>
          <w:rFonts w:ascii="Arial" w:hAnsi="Arial" w:cs="Arial"/>
          <w:b/>
          <w:bCs/>
          <w:noProof/>
          <w:color w:val="FFFFFF"/>
        </w:rPr>
        <w:t>n</w:t>
      </w:r>
      <w:r w:rsidRPr="00276821">
        <w:rPr>
          <w:rFonts w:ascii="Arial" w:hAnsi="Arial" w:cs="Arial"/>
        </w:rPr>
        <w:t>nelayan</w:t>
      </w:r>
      <w:proofErr w:type="spellEnd"/>
      <w:r w:rsidRPr="00276821">
        <w:rPr>
          <w:rFonts w:ascii="Arial" w:hAnsi="Arial" w:cs="Arial"/>
        </w:rPr>
        <w:t xml:space="preserve"> </w:t>
      </w:r>
      <w:proofErr w:type="spellStart"/>
      <w:r w:rsidRPr="00276821">
        <w:rPr>
          <w:rFonts w:ascii="Arial" w:hAnsi="Arial" w:cs="Arial"/>
        </w:rPr>
        <w:t>yang</w:t>
      </w:r>
      <w:r w:rsidRPr="00276821">
        <w:rPr>
          <w:rFonts w:ascii="Arial" w:hAnsi="Arial" w:cs="Arial"/>
          <w:b/>
          <w:bCs/>
          <w:noProof/>
          <w:color w:val="FFFFFF"/>
        </w:rPr>
        <w:t>n</w:t>
      </w:r>
      <w:r w:rsidRPr="00276821">
        <w:rPr>
          <w:rFonts w:ascii="Arial" w:hAnsi="Arial" w:cs="Arial"/>
        </w:rPr>
        <w:t>didapatkan</w:t>
      </w:r>
      <w:proofErr w:type="spellEnd"/>
      <w:r w:rsidRPr="00276821">
        <w:rPr>
          <w:rFonts w:ascii="Arial" w:hAnsi="Arial" w:cs="Arial"/>
        </w:rPr>
        <w:t xml:space="preserve"> </w:t>
      </w:r>
      <w:proofErr w:type="spellStart"/>
      <w:r w:rsidRPr="00276821">
        <w:rPr>
          <w:rFonts w:ascii="Arial" w:hAnsi="Arial" w:cs="Arial"/>
        </w:rPr>
        <w:t>bergantung</w:t>
      </w:r>
      <w:r w:rsidRPr="00276821">
        <w:rPr>
          <w:rFonts w:ascii="Arial" w:hAnsi="Arial" w:cs="Arial"/>
          <w:b/>
          <w:bCs/>
          <w:noProof/>
          <w:color w:val="FFFFFF"/>
        </w:rPr>
        <w:t>n</w:t>
      </w:r>
      <w:r w:rsidRPr="00276821">
        <w:rPr>
          <w:rFonts w:ascii="Arial" w:hAnsi="Arial" w:cs="Arial"/>
        </w:rPr>
        <w:t>pada</w:t>
      </w:r>
      <w:proofErr w:type="spellEnd"/>
      <w:r w:rsidRPr="00276821">
        <w:rPr>
          <w:rFonts w:ascii="Arial" w:hAnsi="Arial" w:cs="Arial"/>
        </w:rPr>
        <w:t xml:space="preserve"> </w:t>
      </w:r>
      <w:proofErr w:type="spellStart"/>
      <w:r w:rsidRPr="00276821">
        <w:rPr>
          <w:rFonts w:ascii="Arial" w:hAnsi="Arial" w:cs="Arial"/>
        </w:rPr>
        <w:t>distribusi</w:t>
      </w:r>
      <w:r w:rsidRPr="00276821">
        <w:rPr>
          <w:rFonts w:ascii="Arial" w:hAnsi="Arial" w:cs="Arial"/>
          <w:b/>
          <w:bCs/>
          <w:noProof/>
          <w:color w:val="FFFFFF"/>
        </w:rPr>
        <w:t>n</w:t>
      </w:r>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semakin</w:t>
      </w:r>
      <w:proofErr w:type="spellEnd"/>
      <w:r w:rsidRPr="00276821">
        <w:rPr>
          <w:rFonts w:ascii="Arial" w:hAnsi="Arial" w:cs="Arial"/>
        </w:rPr>
        <w:t xml:space="preserve"> </w:t>
      </w:r>
      <w:proofErr w:type="spellStart"/>
      <w:r w:rsidRPr="00276821">
        <w:rPr>
          <w:rFonts w:ascii="Arial" w:hAnsi="Arial" w:cs="Arial"/>
        </w:rPr>
        <w:t>banyak</w:t>
      </w:r>
      <w:r w:rsidRPr="00276821">
        <w:rPr>
          <w:rFonts w:ascii="Arial" w:hAnsi="Arial" w:cs="Arial"/>
          <w:b/>
          <w:bCs/>
          <w:noProof/>
          <w:color w:val="FFFFFF"/>
        </w:rPr>
        <w:t>n</w:t>
      </w:r>
      <w:r w:rsidRPr="00276821">
        <w:rPr>
          <w:rFonts w:ascii="Arial" w:hAnsi="Arial" w:cs="Arial"/>
        </w:rPr>
        <w:t>lembaga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yang</w:t>
      </w:r>
      <w:r w:rsidRPr="00276821">
        <w:rPr>
          <w:rFonts w:ascii="Arial" w:hAnsi="Arial" w:cs="Arial"/>
          <w:b/>
          <w:bCs/>
          <w:noProof/>
          <w:color w:val="FFFFFF"/>
        </w:rPr>
        <w:t>n</w:t>
      </w:r>
      <w:r w:rsidRPr="00276821">
        <w:rPr>
          <w:rFonts w:ascii="Arial" w:hAnsi="Arial" w:cs="Arial"/>
        </w:rPr>
        <w:t>terlibat</w:t>
      </w:r>
      <w:proofErr w:type="spellEnd"/>
      <w:r w:rsidRPr="00276821">
        <w:rPr>
          <w:rFonts w:ascii="Arial" w:hAnsi="Arial" w:cs="Arial"/>
        </w:rPr>
        <w:t xml:space="preserve"> </w:t>
      </w:r>
      <w:proofErr w:type="spellStart"/>
      <w:r w:rsidRPr="00276821">
        <w:rPr>
          <w:rFonts w:ascii="Arial" w:hAnsi="Arial" w:cs="Arial"/>
        </w:rPr>
        <w:t>dalam</w:t>
      </w:r>
      <w:proofErr w:type="spellEnd"/>
      <w:r w:rsidRPr="00276821">
        <w:rPr>
          <w:rFonts w:ascii="Arial" w:hAnsi="Arial" w:cs="Arial"/>
        </w:rPr>
        <w:t xml:space="preserve"> </w:t>
      </w:r>
      <w:proofErr w:type="spellStart"/>
      <w:r w:rsidRPr="00276821">
        <w:rPr>
          <w:rFonts w:ascii="Arial" w:hAnsi="Arial" w:cs="Arial"/>
        </w:rPr>
        <w:t>proses</w:t>
      </w:r>
      <w:r w:rsidRPr="00276821">
        <w:rPr>
          <w:rFonts w:ascii="Arial" w:hAnsi="Arial" w:cs="Arial"/>
          <w:b/>
          <w:bCs/>
          <w:noProof/>
          <w:color w:val="FFFFFF"/>
        </w:rPr>
        <w:t>n</w:t>
      </w:r>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maka</w:t>
      </w:r>
      <w:r w:rsidRPr="00276821">
        <w:rPr>
          <w:rFonts w:ascii="Arial" w:hAnsi="Arial" w:cs="Arial"/>
          <w:b/>
          <w:bCs/>
          <w:noProof/>
          <w:color w:val="FFFFFF"/>
        </w:rPr>
        <w:t>n</w:t>
      </w:r>
      <w:r w:rsidRPr="00276821">
        <w:rPr>
          <w:rFonts w:ascii="Arial" w:hAnsi="Arial" w:cs="Arial"/>
        </w:rPr>
        <w:t>nilai</w:t>
      </w:r>
      <w:proofErr w:type="spellEnd"/>
      <w:r w:rsidRPr="00276821">
        <w:rPr>
          <w:rFonts w:ascii="Arial" w:hAnsi="Arial" w:cs="Arial"/>
        </w:rPr>
        <w:t xml:space="preserve"> </w:t>
      </w:r>
      <w:proofErr w:type="spellStart"/>
      <w:r w:rsidRPr="00276821">
        <w:rPr>
          <w:rFonts w:ascii="Arial" w:hAnsi="Arial" w:cs="Arial"/>
        </w:rPr>
        <w:t>margin</w:t>
      </w:r>
      <w:r w:rsidRPr="00276821">
        <w:rPr>
          <w:rFonts w:ascii="Arial" w:hAnsi="Arial" w:cs="Arial"/>
          <w:b/>
          <w:bCs/>
          <w:noProof/>
          <w:color w:val="FFFFFF"/>
        </w:rPr>
        <w:t>n</w:t>
      </w:r>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akan</w:t>
      </w:r>
      <w:r w:rsidRPr="00276821">
        <w:rPr>
          <w:rFonts w:ascii="Arial" w:hAnsi="Arial" w:cs="Arial"/>
          <w:b/>
          <w:bCs/>
          <w:noProof/>
          <w:color w:val="FFFFFF"/>
        </w:rPr>
        <w:t>n</w:t>
      </w:r>
      <w:r w:rsidRPr="00276821">
        <w:rPr>
          <w:rFonts w:ascii="Arial" w:hAnsi="Arial" w:cs="Arial"/>
        </w:rPr>
        <w:t>semakin</w:t>
      </w:r>
      <w:proofErr w:type="spellEnd"/>
      <w:r w:rsidRPr="00276821">
        <w:rPr>
          <w:rFonts w:ascii="Arial" w:hAnsi="Arial" w:cs="Arial"/>
        </w:rPr>
        <w:t xml:space="preserve"> </w:t>
      </w:r>
      <w:proofErr w:type="spellStart"/>
      <w:r w:rsidRPr="00276821">
        <w:rPr>
          <w:rFonts w:ascii="Arial" w:hAnsi="Arial" w:cs="Arial"/>
        </w:rPr>
        <w:t>tinggi</w:t>
      </w:r>
      <w:proofErr w:type="spellEnd"/>
      <w:r w:rsidRPr="00276821">
        <w:rPr>
          <w:rFonts w:ascii="Arial" w:hAnsi="Arial" w:cs="Arial"/>
        </w:rPr>
        <w:t xml:space="preserve">. Hal </w:t>
      </w:r>
      <w:proofErr w:type="spellStart"/>
      <w:r w:rsidRPr="00276821">
        <w:rPr>
          <w:rFonts w:ascii="Arial" w:hAnsi="Arial" w:cs="Arial"/>
        </w:rPr>
        <w:t>ini</w:t>
      </w:r>
      <w:proofErr w:type="spellEnd"/>
      <w:r w:rsidRPr="00276821">
        <w:rPr>
          <w:rFonts w:ascii="Arial" w:hAnsi="Arial" w:cs="Arial"/>
        </w:rPr>
        <w:t xml:space="preserve"> </w:t>
      </w:r>
      <w:proofErr w:type="spellStart"/>
      <w:r w:rsidRPr="00276821">
        <w:rPr>
          <w:rFonts w:ascii="Arial" w:hAnsi="Arial" w:cs="Arial"/>
        </w:rPr>
        <w:t>dikarenakan</w:t>
      </w:r>
      <w:r w:rsidRPr="00276821">
        <w:rPr>
          <w:rFonts w:ascii="Arial" w:hAnsi="Arial" w:cs="Arial"/>
          <w:b/>
          <w:bCs/>
          <w:noProof/>
          <w:color w:val="FFFFFF"/>
        </w:rPr>
        <w:t>n</w:t>
      </w:r>
      <w:r w:rsidRPr="00276821">
        <w:rPr>
          <w:rFonts w:ascii="Arial" w:hAnsi="Arial" w:cs="Arial"/>
        </w:rPr>
        <w:t>setiap</w:t>
      </w:r>
      <w:proofErr w:type="spellEnd"/>
      <w:r w:rsidRPr="00276821">
        <w:rPr>
          <w:rFonts w:ascii="Arial" w:hAnsi="Arial" w:cs="Arial"/>
        </w:rPr>
        <w:t xml:space="preserve"> </w:t>
      </w:r>
      <w:proofErr w:type="spellStart"/>
      <w:r w:rsidRPr="00276821">
        <w:rPr>
          <w:rFonts w:ascii="Arial" w:hAnsi="Arial" w:cs="Arial"/>
        </w:rPr>
        <w:t>lembaga</w:t>
      </w:r>
      <w:proofErr w:type="spellEnd"/>
      <w:r w:rsidRPr="00276821">
        <w:rPr>
          <w:rFonts w:ascii="Arial" w:hAnsi="Arial" w:cs="Arial"/>
        </w:rPr>
        <w:t xml:space="preserve"> </w:t>
      </w:r>
      <w:proofErr w:type="spellStart"/>
      <w:r w:rsidRPr="00276821">
        <w:rPr>
          <w:rFonts w:ascii="Arial" w:hAnsi="Arial" w:cs="Arial"/>
        </w:rPr>
        <w:t>pemasaran</w:t>
      </w:r>
      <w:r w:rsidRPr="00276821">
        <w:rPr>
          <w:rFonts w:ascii="Arial" w:hAnsi="Arial" w:cs="Arial"/>
          <w:b/>
          <w:bCs/>
          <w:noProof/>
          <w:color w:val="FFFFFF"/>
        </w:rPr>
        <w:t>n</w:t>
      </w:r>
      <w:r w:rsidRPr="00276821">
        <w:rPr>
          <w:rFonts w:ascii="Arial" w:hAnsi="Arial" w:cs="Arial"/>
        </w:rPr>
        <w:t>mengambil</w:t>
      </w:r>
      <w:proofErr w:type="spellEnd"/>
      <w:r w:rsidRPr="00276821">
        <w:rPr>
          <w:rFonts w:ascii="Arial" w:hAnsi="Arial" w:cs="Arial"/>
        </w:rPr>
        <w:t xml:space="preserve"> </w:t>
      </w:r>
      <w:proofErr w:type="spellStart"/>
      <w:r w:rsidRPr="00276821">
        <w:rPr>
          <w:rFonts w:ascii="Arial" w:hAnsi="Arial" w:cs="Arial"/>
        </w:rPr>
        <w:t>keuntungan</w:t>
      </w:r>
      <w:proofErr w:type="spellEnd"/>
      <w:r w:rsidRPr="00276821">
        <w:rPr>
          <w:rFonts w:ascii="Arial" w:hAnsi="Arial" w:cs="Arial"/>
        </w:rPr>
        <w:t xml:space="preserve"> </w:t>
      </w:r>
      <w:proofErr w:type="spellStart"/>
      <w:r w:rsidRPr="00276821">
        <w:rPr>
          <w:rFonts w:ascii="Arial" w:hAnsi="Arial" w:cs="Arial"/>
        </w:rPr>
        <w:t>dalam</w:t>
      </w:r>
      <w:r w:rsidRPr="00276821">
        <w:rPr>
          <w:rFonts w:ascii="Arial" w:hAnsi="Arial" w:cs="Arial"/>
          <w:b/>
          <w:bCs/>
          <w:noProof/>
          <w:color w:val="FFFFFF"/>
        </w:rPr>
        <w:t>n</w:t>
      </w:r>
      <w:r w:rsidRPr="00276821">
        <w:rPr>
          <w:rFonts w:ascii="Arial" w:hAnsi="Arial" w:cs="Arial"/>
        </w:rPr>
        <w:t>setiap</w:t>
      </w:r>
      <w:proofErr w:type="spellEnd"/>
      <w:r w:rsidRPr="00276821">
        <w:rPr>
          <w:rFonts w:ascii="Arial" w:hAnsi="Arial" w:cs="Arial"/>
        </w:rPr>
        <w:t xml:space="preserve"> </w:t>
      </w:r>
      <w:proofErr w:type="spellStart"/>
      <w:r w:rsidRPr="00276821">
        <w:rPr>
          <w:rFonts w:ascii="Arial" w:hAnsi="Arial" w:cs="Arial"/>
        </w:rPr>
        <w:t>produk</w:t>
      </w:r>
      <w:proofErr w:type="spellEnd"/>
      <w:r w:rsidRPr="00276821">
        <w:rPr>
          <w:rFonts w:ascii="Arial" w:hAnsi="Arial" w:cs="Arial"/>
        </w:rPr>
        <w:t xml:space="preserve"> </w:t>
      </w:r>
      <w:proofErr w:type="spellStart"/>
      <w:r w:rsidRPr="00276821">
        <w:rPr>
          <w:rFonts w:ascii="Arial" w:hAnsi="Arial" w:cs="Arial"/>
        </w:rPr>
        <w:t>yang</w:t>
      </w:r>
      <w:r w:rsidRPr="00276821">
        <w:rPr>
          <w:rFonts w:ascii="Arial" w:hAnsi="Arial" w:cs="Arial"/>
          <w:b/>
          <w:bCs/>
          <w:noProof/>
          <w:color w:val="FFFFFF"/>
        </w:rPr>
        <w:t>n</w:t>
      </w:r>
      <w:r w:rsidRPr="00276821">
        <w:rPr>
          <w:rFonts w:ascii="Arial" w:hAnsi="Arial" w:cs="Arial"/>
        </w:rPr>
        <w:t>dijual</w:t>
      </w:r>
      <w:proofErr w:type="spellEnd"/>
      <w:r w:rsidRPr="00276821">
        <w:rPr>
          <w:rFonts w:ascii="Arial" w:hAnsi="Arial" w:cs="Arial"/>
        </w:rPr>
        <w:t xml:space="preserve">. </w:t>
      </w:r>
      <w:proofErr w:type="spellStart"/>
      <w:r w:rsidRPr="00276821">
        <w:rPr>
          <w:rFonts w:ascii="Arial" w:hAnsi="Arial" w:cs="Arial"/>
        </w:rPr>
        <w:t>Besar</w:t>
      </w:r>
      <w:proofErr w:type="spellEnd"/>
      <w:r w:rsidRPr="00276821">
        <w:rPr>
          <w:rFonts w:ascii="Arial" w:hAnsi="Arial" w:cs="Arial"/>
        </w:rPr>
        <w:t xml:space="preserve"> </w:t>
      </w:r>
      <w:proofErr w:type="spellStart"/>
      <w:r w:rsidRPr="00276821">
        <w:rPr>
          <w:rFonts w:ascii="Arial" w:hAnsi="Arial" w:cs="Arial"/>
        </w:rPr>
        <w:t>kecilnya</w:t>
      </w:r>
      <w:r w:rsidRPr="00276821">
        <w:rPr>
          <w:rFonts w:ascii="Arial" w:hAnsi="Arial" w:cs="Arial"/>
          <w:b/>
          <w:bCs/>
          <w:noProof/>
          <w:color w:val="FFFFFF"/>
        </w:rPr>
        <w:t>n</w:t>
      </w:r>
      <w:r w:rsidRPr="00276821">
        <w:rPr>
          <w:rFonts w:ascii="Arial" w:hAnsi="Arial" w:cs="Arial"/>
        </w:rPr>
        <w:t>nilai</w:t>
      </w:r>
      <w:proofErr w:type="spellEnd"/>
      <w:r w:rsidRPr="00276821">
        <w:rPr>
          <w:rFonts w:ascii="Arial" w:hAnsi="Arial" w:cs="Arial"/>
        </w:rPr>
        <w:t xml:space="preserve"> margin </w:t>
      </w:r>
      <w:proofErr w:type="spellStart"/>
      <w:r w:rsidRPr="00276821">
        <w:rPr>
          <w:rFonts w:ascii="Arial" w:hAnsi="Arial" w:cs="Arial"/>
        </w:rPr>
        <w:t>pemasaran</w:t>
      </w:r>
      <w:r w:rsidRPr="00276821">
        <w:rPr>
          <w:rFonts w:ascii="Arial" w:hAnsi="Arial" w:cs="Arial"/>
          <w:b/>
          <w:bCs/>
          <w:noProof/>
          <w:color w:val="FFFFFF"/>
        </w:rPr>
        <w:t>n</w:t>
      </w:r>
      <w:r w:rsidRPr="00276821">
        <w:rPr>
          <w:rFonts w:ascii="Arial" w:hAnsi="Arial" w:cs="Arial"/>
        </w:rPr>
        <w:t>yang</w:t>
      </w:r>
      <w:proofErr w:type="spellEnd"/>
      <w:r w:rsidRPr="00276821">
        <w:rPr>
          <w:rFonts w:ascii="Arial" w:hAnsi="Arial" w:cs="Arial"/>
        </w:rPr>
        <w:t xml:space="preserve"> </w:t>
      </w:r>
      <w:proofErr w:type="spellStart"/>
      <w:r w:rsidRPr="00276821">
        <w:rPr>
          <w:rFonts w:ascii="Arial" w:hAnsi="Arial" w:cs="Arial"/>
        </w:rPr>
        <w:t>terbentuk</w:t>
      </w:r>
      <w:r w:rsidRPr="00276821">
        <w:rPr>
          <w:rFonts w:ascii="Arial" w:hAnsi="Arial" w:cs="Arial"/>
          <w:b/>
          <w:bCs/>
          <w:noProof/>
          <w:color w:val="FFFFFF"/>
        </w:rPr>
        <w:t>n</w:t>
      </w:r>
      <w:r w:rsidRPr="00276821">
        <w:rPr>
          <w:rFonts w:ascii="Arial" w:hAnsi="Arial" w:cs="Arial"/>
        </w:rPr>
        <w:t>pada</w:t>
      </w:r>
      <w:proofErr w:type="spellEnd"/>
      <w:r w:rsidRPr="00276821">
        <w:rPr>
          <w:rFonts w:ascii="Arial" w:hAnsi="Arial" w:cs="Arial"/>
        </w:rPr>
        <w:t xml:space="preserve"> </w:t>
      </w:r>
      <w:proofErr w:type="spellStart"/>
      <w:r w:rsidRPr="00276821">
        <w:rPr>
          <w:rFonts w:ascii="Arial" w:hAnsi="Arial" w:cs="Arial"/>
        </w:rPr>
        <w:t>setiap</w:t>
      </w:r>
      <w:proofErr w:type="spellEnd"/>
      <w:r w:rsidRPr="00276821">
        <w:rPr>
          <w:rFonts w:ascii="Arial" w:hAnsi="Arial" w:cs="Arial"/>
        </w:rPr>
        <w:t xml:space="preserve"> </w:t>
      </w:r>
      <w:proofErr w:type="spellStart"/>
      <w:r w:rsidRPr="00276821">
        <w:rPr>
          <w:rFonts w:ascii="Arial" w:hAnsi="Arial" w:cs="Arial"/>
        </w:rPr>
        <w:t>lembaga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bergantung</w:t>
      </w:r>
      <w:r w:rsidRPr="00276821">
        <w:rPr>
          <w:rFonts w:ascii="Arial" w:hAnsi="Arial" w:cs="Arial"/>
          <w:b/>
          <w:bCs/>
          <w:noProof/>
          <w:color w:val="FFFFFF"/>
        </w:rPr>
        <w:t>n</w:t>
      </w:r>
      <w:r w:rsidRPr="00276821">
        <w:rPr>
          <w:rFonts w:ascii="Arial" w:hAnsi="Arial" w:cs="Arial"/>
        </w:rPr>
        <w:t>pada</w:t>
      </w:r>
      <w:proofErr w:type="spellEnd"/>
      <w:r w:rsidRPr="00276821">
        <w:rPr>
          <w:rFonts w:ascii="Arial" w:hAnsi="Arial" w:cs="Arial"/>
        </w:rPr>
        <w:t xml:space="preserve"> </w:t>
      </w:r>
      <w:proofErr w:type="spellStart"/>
      <w:r w:rsidRPr="00276821">
        <w:rPr>
          <w:rFonts w:ascii="Arial" w:hAnsi="Arial" w:cs="Arial"/>
        </w:rPr>
        <w:t>biaya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yang</w:t>
      </w:r>
      <w:r w:rsidRPr="00276821">
        <w:rPr>
          <w:rFonts w:ascii="Arial" w:hAnsi="Arial" w:cs="Arial"/>
          <w:b/>
          <w:bCs/>
          <w:noProof/>
          <w:color w:val="FFFFFF"/>
        </w:rPr>
        <w:t>n</w:t>
      </w:r>
      <w:r w:rsidRPr="00276821">
        <w:rPr>
          <w:rFonts w:ascii="Arial" w:hAnsi="Arial" w:cs="Arial"/>
        </w:rPr>
        <w:t>dilakukan</w:t>
      </w:r>
      <w:proofErr w:type="spellEnd"/>
      <w:r w:rsidRPr="00276821">
        <w:rPr>
          <w:rFonts w:ascii="Arial" w:hAnsi="Arial" w:cs="Arial"/>
        </w:rPr>
        <w:t xml:space="preserve"> oleh </w:t>
      </w:r>
      <w:proofErr w:type="spellStart"/>
      <w:r w:rsidRPr="00276821">
        <w:rPr>
          <w:rFonts w:ascii="Arial" w:hAnsi="Arial" w:cs="Arial"/>
        </w:rPr>
        <w:t>setiap</w:t>
      </w:r>
      <w:proofErr w:type="spellEnd"/>
      <w:r w:rsidRPr="00276821">
        <w:rPr>
          <w:rFonts w:ascii="Arial" w:hAnsi="Arial" w:cs="Arial"/>
        </w:rPr>
        <w:t xml:space="preserve"> </w:t>
      </w:r>
      <w:proofErr w:type="spellStart"/>
      <w:r w:rsidRPr="00276821">
        <w:rPr>
          <w:rFonts w:ascii="Arial" w:hAnsi="Arial" w:cs="Arial"/>
        </w:rPr>
        <w:t>lembaga</w:t>
      </w:r>
      <w:r w:rsidRPr="00276821">
        <w:rPr>
          <w:rFonts w:ascii="Arial" w:hAnsi="Arial" w:cs="Arial"/>
          <w:b/>
          <w:bCs/>
          <w:noProof/>
          <w:color w:val="FFFFFF"/>
        </w:rPr>
        <w:t>n</w:t>
      </w:r>
      <w:r w:rsidR="00514107">
        <w:rPr>
          <w:rFonts w:ascii="Arial" w:hAnsi="Arial" w:cs="Arial"/>
        </w:rPr>
        <w:t>pemasaran</w:t>
      </w:r>
      <w:proofErr w:type="spellEnd"/>
      <w:r w:rsidR="00514107">
        <w:rPr>
          <w:rFonts w:ascii="Arial" w:hAnsi="Arial" w:cs="Arial"/>
        </w:rPr>
        <w:t xml:space="preserve">. </w:t>
      </w:r>
      <w:proofErr w:type="spellStart"/>
      <w:r w:rsidR="00514107">
        <w:rPr>
          <w:rFonts w:ascii="Arial" w:hAnsi="Arial" w:cs="Arial"/>
        </w:rPr>
        <w:t>Adanya</w:t>
      </w:r>
      <w:proofErr w:type="spellEnd"/>
      <w:r w:rsidR="00514107">
        <w:rPr>
          <w:rFonts w:ascii="Arial" w:hAnsi="Arial" w:cs="Arial"/>
        </w:rPr>
        <w:t xml:space="preserve"> </w:t>
      </w:r>
      <w:proofErr w:type="spellStart"/>
      <w:r w:rsidRPr="00276821">
        <w:rPr>
          <w:rFonts w:ascii="Arial" w:hAnsi="Arial" w:cs="Arial"/>
        </w:rPr>
        <w:t>beberapa</w:t>
      </w:r>
      <w:r w:rsidRPr="00276821">
        <w:rPr>
          <w:rFonts w:ascii="Arial" w:hAnsi="Arial" w:cs="Arial"/>
          <w:b/>
          <w:bCs/>
          <w:noProof/>
          <w:color w:val="FFFFFF"/>
        </w:rPr>
        <w:t>n</w:t>
      </w:r>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r w:rsidRPr="00276821">
        <w:rPr>
          <w:rFonts w:ascii="Arial" w:hAnsi="Arial" w:cs="Arial"/>
          <w:b/>
          <w:bCs/>
          <w:noProof/>
          <w:color w:val="FFFFFF"/>
        </w:rPr>
        <w:t>n</w:t>
      </w:r>
      <w:r w:rsidRPr="00276821">
        <w:rPr>
          <w:rFonts w:ascii="Arial" w:hAnsi="Arial" w:cs="Arial"/>
        </w:rPr>
        <w:t>menyebabkan</w:t>
      </w:r>
      <w:r w:rsidRPr="00276821">
        <w:rPr>
          <w:rFonts w:ascii="Arial" w:hAnsi="Arial" w:cs="Arial"/>
          <w:b/>
          <w:bCs/>
          <w:noProof/>
          <w:color w:val="FFFFFF"/>
        </w:rPr>
        <w:t>n</w:t>
      </w:r>
      <w:r w:rsidRPr="00276821">
        <w:rPr>
          <w:rFonts w:ascii="Arial" w:hAnsi="Arial" w:cs="Arial"/>
        </w:rPr>
        <w:t>tingkat</w:t>
      </w:r>
      <w:proofErr w:type="spellEnd"/>
      <w:r w:rsidRPr="00276821">
        <w:rPr>
          <w:rFonts w:ascii="Arial" w:hAnsi="Arial" w:cs="Arial"/>
        </w:rPr>
        <w:t xml:space="preserve"> </w:t>
      </w:r>
      <w:proofErr w:type="spellStart"/>
      <w:r w:rsidRPr="00A12BD0">
        <w:rPr>
          <w:rFonts w:ascii="Arial" w:hAnsi="Arial" w:cs="Arial"/>
        </w:rPr>
        <w:t>marjin</w:t>
      </w:r>
      <w:proofErr w:type="spellEnd"/>
      <w:r w:rsidRPr="00A12BD0">
        <w:rPr>
          <w:rFonts w:ascii="Arial" w:hAnsi="Arial" w:cs="Arial"/>
        </w:rPr>
        <w:t xml:space="preserve">, </w:t>
      </w:r>
      <w:proofErr w:type="spellStart"/>
      <w:r w:rsidRPr="00A12BD0">
        <w:rPr>
          <w:rFonts w:ascii="Arial" w:hAnsi="Arial" w:cs="Arial"/>
        </w:rPr>
        <w:t>biaya</w:t>
      </w:r>
      <w:proofErr w:type="spellEnd"/>
      <w:r w:rsidR="00A12BD0" w:rsidRPr="00A12BD0">
        <w:rPr>
          <w:rFonts w:ascii="Arial" w:hAnsi="Arial" w:cs="Arial"/>
          <w:b/>
          <w:bCs/>
          <w:noProof/>
          <w:color w:val="FFFFFF"/>
        </w:rPr>
        <w:t xml:space="preserve"> </w:t>
      </w:r>
      <w:proofErr w:type="spellStart"/>
      <w:r w:rsidRPr="00A12BD0">
        <w:rPr>
          <w:rFonts w:ascii="Arial" w:hAnsi="Arial" w:cs="Arial"/>
        </w:rPr>
        <w:t>pemasaran</w:t>
      </w:r>
      <w:proofErr w:type="spellEnd"/>
      <w:r w:rsidRPr="00A12BD0">
        <w:rPr>
          <w:rFonts w:ascii="Arial" w:hAnsi="Arial" w:cs="Arial"/>
        </w:rPr>
        <w:t xml:space="preserve"> dan </w:t>
      </w:r>
      <w:proofErr w:type="spellStart"/>
      <w:r w:rsidRPr="00A12BD0">
        <w:rPr>
          <w:rFonts w:ascii="Arial" w:hAnsi="Arial" w:cs="Arial"/>
        </w:rPr>
        <w:t>keuntungan</w:t>
      </w:r>
      <w:proofErr w:type="spellEnd"/>
      <w:r w:rsidR="00A12BD0" w:rsidRPr="00A12BD0">
        <w:rPr>
          <w:rFonts w:ascii="Arial" w:hAnsi="Arial" w:cs="Arial"/>
          <w:b/>
          <w:bCs/>
          <w:noProof/>
          <w:color w:val="FFFFFF"/>
        </w:rPr>
        <w:t xml:space="preserve"> </w:t>
      </w:r>
      <w:proofErr w:type="spellStart"/>
      <w:r w:rsidR="00DD6836" w:rsidRPr="00A12BD0">
        <w:rPr>
          <w:rFonts w:ascii="Arial" w:hAnsi="Arial" w:cs="Arial"/>
        </w:rPr>
        <w:t>berbeda</w:t>
      </w:r>
      <w:proofErr w:type="spellEnd"/>
      <w:r w:rsidR="00DD6836" w:rsidRPr="00A12BD0">
        <w:rPr>
          <w:rFonts w:ascii="Arial" w:hAnsi="Arial" w:cs="Arial"/>
        </w:rPr>
        <w:t xml:space="preserve">. </w:t>
      </w:r>
      <w:proofErr w:type="spellStart"/>
      <w:r w:rsidRPr="00A12BD0">
        <w:rPr>
          <w:rFonts w:ascii="Arial" w:hAnsi="Arial" w:cs="Arial"/>
        </w:rPr>
        <w:t>Menurut</w:t>
      </w:r>
      <w:proofErr w:type="spellEnd"/>
      <w:r w:rsidRPr="00A12BD0">
        <w:rPr>
          <w:rFonts w:ascii="Arial" w:hAnsi="Arial" w:cs="Arial"/>
        </w:rPr>
        <w:t xml:space="preserve"> </w:t>
      </w:r>
      <w:proofErr w:type="spellStart"/>
      <w:r w:rsidR="00DD6836" w:rsidRPr="00A12BD0">
        <w:rPr>
          <w:rFonts w:ascii="Arial" w:hAnsi="Arial" w:cs="Arial"/>
        </w:rPr>
        <w:t>Maisyaroh</w:t>
      </w:r>
      <w:proofErr w:type="spellEnd"/>
      <w:r w:rsidR="00DD6836" w:rsidRPr="00A12BD0">
        <w:rPr>
          <w:rFonts w:ascii="Arial" w:hAnsi="Arial" w:cs="Arial"/>
        </w:rPr>
        <w:t xml:space="preserve"> </w:t>
      </w:r>
      <w:r w:rsidR="00DD6836" w:rsidRPr="00A12BD0">
        <w:rPr>
          <w:rFonts w:ascii="Arial" w:hAnsi="Arial" w:cs="Arial"/>
          <w:i/>
        </w:rPr>
        <w:t>et al.</w:t>
      </w:r>
      <w:r w:rsidR="00DD6836" w:rsidRPr="00A12BD0">
        <w:rPr>
          <w:rFonts w:ascii="Arial" w:hAnsi="Arial" w:cs="Arial"/>
        </w:rPr>
        <w:t>(2014)</w:t>
      </w:r>
      <w:r w:rsidR="004F2851" w:rsidRPr="00A12BD0">
        <w:rPr>
          <w:i/>
        </w:rPr>
        <w:t xml:space="preserve"> </w:t>
      </w:r>
      <w:proofErr w:type="spellStart"/>
      <w:r w:rsidR="00DD6836" w:rsidRPr="00A12BD0">
        <w:rPr>
          <w:rFonts w:ascii="Arial" w:hAnsi="Arial" w:cs="Arial"/>
        </w:rPr>
        <w:t>Perhitungan</w:t>
      </w:r>
      <w:proofErr w:type="spellEnd"/>
      <w:r w:rsidR="00DD6836" w:rsidRPr="00A12BD0">
        <w:rPr>
          <w:rFonts w:ascii="Arial" w:hAnsi="Arial" w:cs="Arial"/>
        </w:rPr>
        <w:t xml:space="preserve"> margin </w:t>
      </w:r>
      <w:proofErr w:type="spellStart"/>
      <w:r w:rsidR="00DD6836" w:rsidRPr="00A12BD0">
        <w:rPr>
          <w:rFonts w:ascii="Arial" w:hAnsi="Arial" w:cs="Arial"/>
        </w:rPr>
        <w:t>pemasaran</w:t>
      </w:r>
      <w:proofErr w:type="spellEnd"/>
      <w:r w:rsidR="00DD6836" w:rsidRPr="00A12BD0">
        <w:rPr>
          <w:rFonts w:ascii="Arial" w:hAnsi="Arial" w:cs="Arial"/>
        </w:rPr>
        <w:t xml:space="preserve"> </w:t>
      </w:r>
      <w:proofErr w:type="spellStart"/>
      <w:r w:rsidR="00DD6836" w:rsidRPr="00A12BD0">
        <w:rPr>
          <w:rFonts w:ascii="Arial" w:hAnsi="Arial" w:cs="Arial"/>
        </w:rPr>
        <w:t>yaitu</w:t>
      </w:r>
      <w:proofErr w:type="spellEnd"/>
      <w:r w:rsidR="00DD6836" w:rsidRPr="00A12BD0">
        <w:rPr>
          <w:rFonts w:ascii="Arial" w:hAnsi="Arial" w:cs="Arial"/>
        </w:rPr>
        <w:t xml:space="preserve"> </w:t>
      </w:r>
      <w:proofErr w:type="spellStart"/>
      <w:r w:rsidR="00DD6836" w:rsidRPr="00A12BD0">
        <w:rPr>
          <w:rFonts w:ascii="Arial" w:hAnsi="Arial" w:cs="Arial"/>
        </w:rPr>
        <w:t>dengan</w:t>
      </w:r>
      <w:proofErr w:type="spellEnd"/>
      <w:r w:rsidR="00DD6836" w:rsidRPr="00A12BD0">
        <w:rPr>
          <w:rFonts w:ascii="Arial" w:hAnsi="Arial" w:cs="Arial"/>
        </w:rPr>
        <w:t xml:space="preserve"> </w:t>
      </w:r>
      <w:proofErr w:type="spellStart"/>
      <w:r w:rsidR="00DD6836" w:rsidRPr="00A12BD0">
        <w:rPr>
          <w:rFonts w:ascii="Arial" w:hAnsi="Arial" w:cs="Arial"/>
        </w:rPr>
        <w:t>harga</w:t>
      </w:r>
      <w:proofErr w:type="spellEnd"/>
      <w:r w:rsidR="00DD6836" w:rsidRPr="00A12BD0">
        <w:rPr>
          <w:rFonts w:ascii="Arial" w:hAnsi="Arial" w:cs="Arial"/>
        </w:rPr>
        <w:t xml:space="preserve"> </w:t>
      </w:r>
      <w:proofErr w:type="spellStart"/>
      <w:r w:rsidR="00DD6836" w:rsidRPr="00A12BD0">
        <w:rPr>
          <w:rFonts w:ascii="Arial" w:hAnsi="Arial" w:cs="Arial"/>
        </w:rPr>
        <w:t>tingkat</w:t>
      </w:r>
      <w:proofErr w:type="spellEnd"/>
      <w:r w:rsidR="00DD6836" w:rsidRPr="00A12BD0">
        <w:rPr>
          <w:rFonts w:ascii="Arial" w:hAnsi="Arial" w:cs="Arial"/>
        </w:rPr>
        <w:t xml:space="preserve"> </w:t>
      </w:r>
      <w:proofErr w:type="spellStart"/>
      <w:r w:rsidR="00DD6836" w:rsidRPr="00A12BD0">
        <w:rPr>
          <w:rFonts w:ascii="Arial" w:hAnsi="Arial" w:cs="Arial"/>
        </w:rPr>
        <w:t>kelembagaan</w:t>
      </w:r>
      <w:proofErr w:type="spellEnd"/>
      <w:r w:rsidR="00DD6836" w:rsidRPr="00A12BD0">
        <w:rPr>
          <w:rFonts w:ascii="Arial" w:hAnsi="Arial" w:cs="Arial"/>
        </w:rPr>
        <w:t xml:space="preserve"> </w:t>
      </w:r>
      <w:proofErr w:type="spellStart"/>
      <w:r w:rsidR="00DD6836" w:rsidRPr="00A12BD0">
        <w:rPr>
          <w:rFonts w:ascii="Arial" w:hAnsi="Arial" w:cs="Arial"/>
        </w:rPr>
        <w:t>pemasaran</w:t>
      </w:r>
      <w:proofErr w:type="spellEnd"/>
      <w:r w:rsidR="00DD6836" w:rsidRPr="00A12BD0">
        <w:rPr>
          <w:rFonts w:ascii="Arial" w:hAnsi="Arial" w:cs="Arial"/>
        </w:rPr>
        <w:t xml:space="preserve"> </w:t>
      </w:r>
      <w:proofErr w:type="spellStart"/>
      <w:r w:rsidR="00DD6836" w:rsidRPr="00A12BD0">
        <w:rPr>
          <w:rFonts w:ascii="Arial" w:hAnsi="Arial" w:cs="Arial"/>
        </w:rPr>
        <w:t>tujuan</w:t>
      </w:r>
      <w:proofErr w:type="spellEnd"/>
      <w:r w:rsidR="00DD6836" w:rsidRPr="00A12BD0">
        <w:rPr>
          <w:rFonts w:ascii="Arial" w:hAnsi="Arial" w:cs="Arial"/>
        </w:rPr>
        <w:t xml:space="preserve"> </w:t>
      </w:r>
      <w:proofErr w:type="spellStart"/>
      <w:r w:rsidR="00DD6836" w:rsidRPr="00A12BD0">
        <w:rPr>
          <w:rFonts w:ascii="Arial" w:hAnsi="Arial" w:cs="Arial"/>
        </w:rPr>
        <w:t>dari</w:t>
      </w:r>
      <w:proofErr w:type="spellEnd"/>
      <w:r w:rsidR="00DD6836" w:rsidRPr="00A12BD0">
        <w:rPr>
          <w:rFonts w:ascii="Arial" w:hAnsi="Arial" w:cs="Arial"/>
        </w:rPr>
        <w:t xml:space="preserve"> </w:t>
      </w:r>
      <w:proofErr w:type="spellStart"/>
      <w:r w:rsidR="00DD6836" w:rsidRPr="00A12BD0">
        <w:rPr>
          <w:rFonts w:ascii="Arial" w:hAnsi="Arial" w:cs="Arial"/>
        </w:rPr>
        <w:t>produsen</w:t>
      </w:r>
      <w:proofErr w:type="spellEnd"/>
      <w:r w:rsidR="00DD6836" w:rsidRPr="00A12BD0">
        <w:rPr>
          <w:rFonts w:ascii="Arial" w:hAnsi="Arial" w:cs="Arial"/>
        </w:rPr>
        <w:t xml:space="preserve"> </w:t>
      </w:r>
      <w:proofErr w:type="spellStart"/>
      <w:r w:rsidR="00DD6836" w:rsidRPr="00A12BD0">
        <w:rPr>
          <w:rFonts w:ascii="Arial" w:hAnsi="Arial" w:cs="Arial"/>
        </w:rPr>
        <w:t>ke</w:t>
      </w:r>
      <w:proofErr w:type="spellEnd"/>
      <w:r w:rsidR="00DD6836" w:rsidRPr="00A12BD0">
        <w:rPr>
          <w:rFonts w:ascii="Arial" w:hAnsi="Arial" w:cs="Arial"/>
        </w:rPr>
        <w:t xml:space="preserve"> </w:t>
      </w:r>
      <w:proofErr w:type="spellStart"/>
      <w:r w:rsidR="00DD6836" w:rsidRPr="00A12BD0">
        <w:rPr>
          <w:rFonts w:ascii="Arial" w:hAnsi="Arial" w:cs="Arial"/>
        </w:rPr>
        <w:t>tingkat</w:t>
      </w:r>
      <w:proofErr w:type="spellEnd"/>
      <w:r w:rsidR="00DD6836" w:rsidRPr="00A12BD0">
        <w:rPr>
          <w:rFonts w:ascii="Arial" w:hAnsi="Arial" w:cs="Arial"/>
        </w:rPr>
        <w:t xml:space="preserve"> </w:t>
      </w:r>
      <w:proofErr w:type="spellStart"/>
      <w:r w:rsidR="00DD6836" w:rsidRPr="00A12BD0">
        <w:rPr>
          <w:rFonts w:ascii="Arial" w:hAnsi="Arial" w:cs="Arial"/>
        </w:rPr>
        <w:t>harga</w:t>
      </w:r>
      <w:proofErr w:type="spellEnd"/>
      <w:r w:rsidR="00DD6836" w:rsidRPr="00A12BD0">
        <w:rPr>
          <w:rFonts w:ascii="Arial" w:hAnsi="Arial" w:cs="Arial"/>
        </w:rPr>
        <w:t xml:space="preserve"> </w:t>
      </w:r>
      <w:proofErr w:type="spellStart"/>
      <w:r w:rsidR="00DD6836" w:rsidRPr="00A12BD0">
        <w:rPr>
          <w:rFonts w:ascii="Arial" w:hAnsi="Arial" w:cs="Arial"/>
        </w:rPr>
        <w:t>konsumen</w:t>
      </w:r>
      <w:proofErr w:type="spellEnd"/>
      <w:r w:rsidR="00DD6836" w:rsidRPr="00A12BD0">
        <w:rPr>
          <w:rFonts w:ascii="Arial" w:hAnsi="Arial" w:cs="Arial"/>
        </w:rPr>
        <w:t xml:space="preserve">. </w:t>
      </w:r>
      <w:proofErr w:type="spellStart"/>
      <w:r w:rsidR="00DD6836" w:rsidRPr="00A12BD0">
        <w:rPr>
          <w:rFonts w:ascii="Arial" w:hAnsi="Arial" w:cs="Arial"/>
        </w:rPr>
        <w:t>Komponen</w:t>
      </w:r>
      <w:proofErr w:type="spellEnd"/>
      <w:r w:rsidR="00DD6836" w:rsidRPr="00A12BD0">
        <w:rPr>
          <w:rFonts w:ascii="Arial" w:hAnsi="Arial" w:cs="Arial"/>
        </w:rPr>
        <w:t xml:space="preserve"> </w:t>
      </w:r>
      <w:proofErr w:type="spellStart"/>
      <w:r w:rsidR="00DD6836" w:rsidRPr="00A12BD0">
        <w:rPr>
          <w:rFonts w:ascii="Arial" w:hAnsi="Arial" w:cs="Arial"/>
        </w:rPr>
        <w:t>marjin</w:t>
      </w:r>
      <w:proofErr w:type="spellEnd"/>
      <w:r w:rsidR="00DD6836" w:rsidRPr="00A12BD0">
        <w:rPr>
          <w:rFonts w:ascii="Arial" w:hAnsi="Arial" w:cs="Arial"/>
        </w:rPr>
        <w:t xml:space="preserve"> </w:t>
      </w:r>
      <w:proofErr w:type="spellStart"/>
      <w:r w:rsidR="00DD6836" w:rsidRPr="00A12BD0">
        <w:rPr>
          <w:rFonts w:ascii="Arial" w:hAnsi="Arial" w:cs="Arial"/>
        </w:rPr>
        <w:t>pemasaran</w:t>
      </w:r>
      <w:proofErr w:type="spellEnd"/>
      <w:r w:rsidR="00DD6836" w:rsidRPr="00A12BD0">
        <w:rPr>
          <w:rFonts w:ascii="Arial" w:hAnsi="Arial" w:cs="Arial"/>
        </w:rPr>
        <w:t xml:space="preserve"> </w:t>
      </w:r>
      <w:proofErr w:type="spellStart"/>
      <w:r w:rsidR="00DD6836" w:rsidRPr="00A12BD0">
        <w:rPr>
          <w:rFonts w:ascii="Arial" w:hAnsi="Arial" w:cs="Arial"/>
        </w:rPr>
        <w:t>terdiri</w:t>
      </w:r>
      <w:proofErr w:type="spellEnd"/>
      <w:r w:rsidR="00DD6836" w:rsidRPr="00A12BD0">
        <w:rPr>
          <w:rFonts w:ascii="Arial" w:hAnsi="Arial" w:cs="Arial"/>
        </w:rPr>
        <w:t xml:space="preserve"> </w:t>
      </w:r>
      <w:proofErr w:type="spellStart"/>
      <w:r w:rsidR="00DD6836" w:rsidRPr="00A12BD0">
        <w:rPr>
          <w:rFonts w:ascii="Arial" w:hAnsi="Arial" w:cs="Arial"/>
        </w:rPr>
        <w:t>dari</w:t>
      </w:r>
      <w:proofErr w:type="spellEnd"/>
      <w:r w:rsidR="00DD6836" w:rsidRPr="00A12BD0">
        <w:rPr>
          <w:rFonts w:ascii="Arial" w:hAnsi="Arial" w:cs="Arial"/>
        </w:rPr>
        <w:t xml:space="preserve"> </w:t>
      </w:r>
      <w:proofErr w:type="spellStart"/>
      <w:r w:rsidR="00DD6836" w:rsidRPr="00A12BD0">
        <w:rPr>
          <w:rFonts w:ascii="Arial" w:hAnsi="Arial" w:cs="Arial"/>
        </w:rPr>
        <w:t>dua</w:t>
      </w:r>
      <w:proofErr w:type="spellEnd"/>
      <w:r w:rsidR="00DD6836" w:rsidRPr="00A12BD0">
        <w:rPr>
          <w:rFonts w:ascii="Arial" w:hAnsi="Arial" w:cs="Arial"/>
        </w:rPr>
        <w:t xml:space="preserve"> </w:t>
      </w:r>
      <w:proofErr w:type="spellStart"/>
      <w:r w:rsidR="00DD6836" w:rsidRPr="00A12BD0">
        <w:rPr>
          <w:rFonts w:ascii="Arial" w:hAnsi="Arial" w:cs="Arial"/>
        </w:rPr>
        <w:t>yaitu</w:t>
      </w:r>
      <w:proofErr w:type="spellEnd"/>
      <w:r w:rsidR="00DD6836" w:rsidRPr="00A12BD0">
        <w:rPr>
          <w:rFonts w:ascii="Arial" w:hAnsi="Arial" w:cs="Arial"/>
        </w:rPr>
        <w:t xml:space="preserve"> </w:t>
      </w:r>
      <w:proofErr w:type="spellStart"/>
      <w:r w:rsidR="00DD6836" w:rsidRPr="00A12BD0">
        <w:rPr>
          <w:rFonts w:ascii="Arial" w:hAnsi="Arial" w:cs="Arial"/>
        </w:rPr>
        <w:t>biaya</w:t>
      </w:r>
      <w:proofErr w:type="spellEnd"/>
      <w:r w:rsidR="00DD6836" w:rsidRPr="00A12BD0">
        <w:rPr>
          <w:rFonts w:ascii="Arial" w:hAnsi="Arial" w:cs="Arial"/>
        </w:rPr>
        <w:t xml:space="preserve"> </w:t>
      </w:r>
      <w:proofErr w:type="spellStart"/>
      <w:r w:rsidR="00DD6836" w:rsidRPr="00A12BD0">
        <w:rPr>
          <w:rFonts w:ascii="Arial" w:hAnsi="Arial" w:cs="Arial"/>
        </w:rPr>
        <w:t>pemasaran</w:t>
      </w:r>
      <w:proofErr w:type="spellEnd"/>
      <w:r w:rsidR="00DD6836" w:rsidRPr="00A12BD0">
        <w:rPr>
          <w:rFonts w:ascii="Arial" w:hAnsi="Arial" w:cs="Arial"/>
        </w:rPr>
        <w:t xml:space="preserve"> dan </w:t>
      </w:r>
      <w:proofErr w:type="spellStart"/>
      <w:r w:rsidR="00DD6836" w:rsidRPr="00A12BD0">
        <w:rPr>
          <w:rFonts w:ascii="Arial" w:hAnsi="Arial" w:cs="Arial"/>
        </w:rPr>
        <w:t>keuntungan</w:t>
      </w:r>
      <w:proofErr w:type="spellEnd"/>
      <w:r w:rsidRPr="00A12BD0">
        <w:rPr>
          <w:rFonts w:ascii="Arial" w:hAnsi="Arial" w:cs="Arial"/>
        </w:rPr>
        <w:t xml:space="preserve">. Hal </w:t>
      </w:r>
      <w:proofErr w:type="spellStart"/>
      <w:r w:rsidRPr="00A12BD0">
        <w:rPr>
          <w:rFonts w:ascii="Arial" w:hAnsi="Arial" w:cs="Arial"/>
        </w:rPr>
        <w:t>ini</w:t>
      </w:r>
      <w:proofErr w:type="spellEnd"/>
      <w:r w:rsidRPr="00A12BD0">
        <w:rPr>
          <w:rFonts w:ascii="Arial" w:hAnsi="Arial" w:cs="Arial"/>
        </w:rPr>
        <w:t xml:space="preserve"> </w:t>
      </w:r>
      <w:proofErr w:type="spellStart"/>
      <w:r w:rsidRPr="00A12BD0">
        <w:rPr>
          <w:rFonts w:ascii="Arial" w:hAnsi="Arial" w:cs="Arial"/>
        </w:rPr>
        <w:t>diperkuat</w:t>
      </w:r>
      <w:proofErr w:type="spellEnd"/>
      <w:r w:rsidRPr="00A12BD0">
        <w:rPr>
          <w:rFonts w:ascii="Arial" w:hAnsi="Arial" w:cs="Arial"/>
        </w:rPr>
        <w:t xml:space="preserve"> </w:t>
      </w:r>
      <w:r w:rsidR="00514107" w:rsidRPr="00A12BD0">
        <w:rPr>
          <w:rFonts w:ascii="Arial" w:hAnsi="Arial" w:cs="Arial"/>
          <w:noProof/>
          <w:lang w:val="en-ID"/>
        </w:rPr>
        <w:t xml:space="preserve">Jumiati </w:t>
      </w:r>
      <w:r w:rsidR="00514107" w:rsidRPr="00A12BD0">
        <w:rPr>
          <w:rFonts w:ascii="Arial" w:hAnsi="Arial" w:cs="Arial"/>
          <w:i/>
          <w:noProof/>
          <w:lang w:val="en-ID"/>
        </w:rPr>
        <w:t>et al.</w:t>
      </w:r>
      <w:r w:rsidR="00514107" w:rsidRPr="00A12BD0">
        <w:rPr>
          <w:rFonts w:ascii="Arial" w:hAnsi="Arial" w:cs="Arial"/>
          <w:noProof/>
          <w:lang w:val="en-ID"/>
        </w:rPr>
        <w:t xml:space="preserve"> (2013), </w:t>
      </w:r>
      <w:proofErr w:type="spellStart"/>
      <w:r w:rsidRPr="00A12BD0">
        <w:rPr>
          <w:rFonts w:ascii="Arial" w:hAnsi="Arial" w:cs="Arial"/>
        </w:rPr>
        <w:t>besarnya</w:t>
      </w:r>
      <w:proofErr w:type="spellEnd"/>
      <w:r w:rsidRPr="00A12BD0">
        <w:rPr>
          <w:rFonts w:ascii="Arial" w:hAnsi="Arial" w:cs="Arial"/>
          <w:b/>
          <w:bCs/>
          <w:noProof/>
          <w:color w:val="FFFFFF"/>
        </w:rPr>
        <w:t xml:space="preserve"> </w:t>
      </w:r>
      <w:r w:rsidRPr="00A12BD0">
        <w:rPr>
          <w:rFonts w:ascii="Arial" w:hAnsi="Arial" w:cs="Arial"/>
        </w:rPr>
        <w:t>margin</w:t>
      </w:r>
      <w:r w:rsidRPr="00A12BD0">
        <w:rPr>
          <w:rFonts w:ascii="Arial" w:hAnsi="Arial" w:cs="Arial"/>
          <w:b/>
          <w:bCs/>
          <w:noProof/>
          <w:color w:val="FFFFFF"/>
        </w:rPr>
        <w:t xml:space="preserve"> </w:t>
      </w:r>
      <w:proofErr w:type="spellStart"/>
      <w:r w:rsidRPr="00A12BD0">
        <w:rPr>
          <w:rFonts w:ascii="Arial" w:hAnsi="Arial" w:cs="Arial"/>
        </w:rPr>
        <w:t>pemasaran</w:t>
      </w:r>
      <w:proofErr w:type="spellEnd"/>
      <w:r w:rsidRPr="00A12BD0">
        <w:rPr>
          <w:rFonts w:ascii="Arial" w:hAnsi="Arial" w:cs="Arial"/>
        </w:rPr>
        <w:t xml:space="preserve"> pada </w:t>
      </w:r>
      <w:proofErr w:type="spellStart"/>
      <w:r w:rsidRPr="00A12BD0">
        <w:rPr>
          <w:rFonts w:ascii="Arial" w:hAnsi="Arial" w:cs="Arial"/>
        </w:rPr>
        <w:t>berbagai</w:t>
      </w:r>
      <w:proofErr w:type="spellEnd"/>
      <w:r w:rsidRPr="00A12BD0">
        <w:rPr>
          <w:rFonts w:ascii="Arial" w:hAnsi="Arial" w:cs="Arial"/>
        </w:rPr>
        <w:t xml:space="preserve"> </w:t>
      </w:r>
      <w:proofErr w:type="spellStart"/>
      <w:r w:rsidRPr="00A12BD0">
        <w:rPr>
          <w:rFonts w:ascii="Arial" w:hAnsi="Arial" w:cs="Arial"/>
        </w:rPr>
        <w:t>saluran</w:t>
      </w:r>
      <w:proofErr w:type="spellEnd"/>
      <w:r w:rsidRPr="00A12BD0">
        <w:rPr>
          <w:rFonts w:ascii="Arial" w:hAnsi="Arial" w:cs="Arial"/>
          <w:b/>
          <w:bCs/>
          <w:noProof/>
          <w:color w:val="FFFFFF"/>
        </w:rPr>
        <w:t xml:space="preserve"> </w:t>
      </w:r>
      <w:proofErr w:type="spellStart"/>
      <w:r w:rsidRPr="00A12BD0">
        <w:rPr>
          <w:rFonts w:ascii="Arial" w:hAnsi="Arial" w:cs="Arial"/>
        </w:rPr>
        <w:t>pemasaran</w:t>
      </w:r>
      <w:proofErr w:type="spellEnd"/>
      <w:r w:rsidRPr="00A12BD0">
        <w:rPr>
          <w:rFonts w:ascii="Arial" w:hAnsi="Arial" w:cs="Arial"/>
        </w:rPr>
        <w:t xml:space="preserve"> </w:t>
      </w:r>
      <w:proofErr w:type="spellStart"/>
      <w:r w:rsidRPr="00A12BD0">
        <w:rPr>
          <w:rFonts w:ascii="Arial" w:hAnsi="Arial" w:cs="Arial"/>
        </w:rPr>
        <w:t>dapat</w:t>
      </w:r>
      <w:proofErr w:type="spellEnd"/>
      <w:r w:rsidRPr="00A12BD0">
        <w:rPr>
          <w:rFonts w:ascii="Arial" w:hAnsi="Arial" w:cs="Arial"/>
        </w:rPr>
        <w:t xml:space="preserve"> </w:t>
      </w:r>
      <w:proofErr w:type="spellStart"/>
      <w:r w:rsidRPr="00A12BD0">
        <w:rPr>
          <w:rFonts w:ascii="Arial" w:hAnsi="Arial" w:cs="Arial"/>
        </w:rPr>
        <w:t>berbeda</w:t>
      </w:r>
      <w:proofErr w:type="spellEnd"/>
      <w:r w:rsidRPr="00A12BD0">
        <w:rPr>
          <w:rFonts w:ascii="Arial" w:hAnsi="Arial" w:cs="Arial"/>
        </w:rPr>
        <w:t xml:space="preserve">, </w:t>
      </w:r>
      <w:proofErr w:type="spellStart"/>
      <w:r w:rsidRPr="00A12BD0">
        <w:rPr>
          <w:rFonts w:ascii="Arial" w:hAnsi="Arial" w:cs="Arial"/>
        </w:rPr>
        <w:t>karena</w:t>
      </w:r>
      <w:proofErr w:type="spellEnd"/>
      <w:r w:rsidRPr="00A12BD0">
        <w:rPr>
          <w:rFonts w:ascii="Arial" w:hAnsi="Arial" w:cs="Arial"/>
          <w:b/>
          <w:bCs/>
          <w:noProof/>
          <w:color w:val="FFFFFF"/>
        </w:rPr>
        <w:t xml:space="preserve"> </w:t>
      </w:r>
      <w:proofErr w:type="spellStart"/>
      <w:r w:rsidRPr="00A12BD0">
        <w:rPr>
          <w:rFonts w:ascii="Arial" w:hAnsi="Arial" w:cs="Arial"/>
        </w:rPr>
        <w:t>bergantung</w:t>
      </w:r>
      <w:proofErr w:type="spellEnd"/>
      <w:r w:rsidRPr="00A12BD0">
        <w:rPr>
          <w:rFonts w:ascii="Arial" w:hAnsi="Arial" w:cs="Arial"/>
        </w:rPr>
        <w:t xml:space="preserve"> pada </w:t>
      </w:r>
      <w:proofErr w:type="spellStart"/>
      <w:r w:rsidRPr="00A12BD0">
        <w:rPr>
          <w:rFonts w:ascii="Arial" w:hAnsi="Arial" w:cs="Arial"/>
        </w:rPr>
        <w:t>panjang</w:t>
      </w:r>
      <w:proofErr w:type="spellEnd"/>
      <w:r w:rsidRPr="00A12BD0">
        <w:rPr>
          <w:rFonts w:ascii="Arial" w:hAnsi="Arial" w:cs="Arial"/>
          <w:b/>
          <w:bCs/>
          <w:noProof/>
          <w:color w:val="FFFFFF"/>
        </w:rPr>
        <w:t xml:space="preserve"> </w:t>
      </w:r>
      <w:proofErr w:type="spellStart"/>
      <w:r w:rsidRPr="00A12BD0">
        <w:rPr>
          <w:rFonts w:ascii="Arial" w:hAnsi="Arial" w:cs="Arial"/>
        </w:rPr>
        <w:t>pendeknya</w:t>
      </w:r>
      <w:proofErr w:type="spellEnd"/>
      <w:r w:rsidRPr="00A12BD0">
        <w:rPr>
          <w:rFonts w:ascii="Arial" w:hAnsi="Arial" w:cs="Arial"/>
          <w:b/>
          <w:bCs/>
          <w:noProof/>
          <w:color w:val="FFFFFF"/>
        </w:rPr>
        <w:t xml:space="preserve"> </w:t>
      </w:r>
      <w:proofErr w:type="spellStart"/>
      <w:r w:rsidRPr="00A12BD0">
        <w:rPr>
          <w:rFonts w:ascii="Arial" w:hAnsi="Arial" w:cs="Arial"/>
        </w:rPr>
        <w:t>saluran</w:t>
      </w:r>
      <w:proofErr w:type="spellEnd"/>
      <w:r w:rsidRPr="00A12BD0">
        <w:rPr>
          <w:rFonts w:ascii="Arial" w:hAnsi="Arial" w:cs="Arial"/>
          <w:b/>
          <w:bCs/>
          <w:noProof/>
          <w:color w:val="FFFFFF"/>
        </w:rPr>
        <w:t xml:space="preserve"> </w:t>
      </w:r>
      <w:r w:rsidRPr="00A12BD0">
        <w:rPr>
          <w:rFonts w:ascii="Arial" w:hAnsi="Arial" w:cs="Arial"/>
        </w:rPr>
        <w:t>dan</w:t>
      </w:r>
      <w:r w:rsidRPr="00A12BD0">
        <w:rPr>
          <w:rFonts w:ascii="Arial" w:hAnsi="Arial" w:cs="Arial"/>
          <w:b/>
          <w:bCs/>
          <w:noProof/>
          <w:color w:val="FFFFFF"/>
        </w:rPr>
        <w:t xml:space="preserve"> </w:t>
      </w:r>
      <w:proofErr w:type="spellStart"/>
      <w:r w:rsidRPr="00A12BD0">
        <w:rPr>
          <w:rFonts w:ascii="Arial" w:hAnsi="Arial" w:cs="Arial"/>
        </w:rPr>
        <w:t>aktivitas</w:t>
      </w:r>
      <w:proofErr w:type="spellEnd"/>
      <w:r w:rsidRPr="00A12BD0">
        <w:rPr>
          <w:rFonts w:ascii="Arial" w:hAnsi="Arial" w:cs="Arial"/>
          <w:b/>
          <w:bCs/>
          <w:noProof/>
          <w:color w:val="FFFFFF"/>
        </w:rPr>
        <w:t xml:space="preserve"> </w:t>
      </w:r>
      <w:r w:rsidRPr="00A12BD0">
        <w:rPr>
          <w:rFonts w:ascii="Arial" w:hAnsi="Arial" w:cs="Arial"/>
        </w:rPr>
        <w:t xml:space="preserve">yang </w:t>
      </w:r>
      <w:proofErr w:type="spellStart"/>
      <w:r w:rsidRPr="00A12BD0">
        <w:rPr>
          <w:rFonts w:ascii="Arial" w:hAnsi="Arial" w:cs="Arial"/>
        </w:rPr>
        <w:t>telah</w:t>
      </w:r>
      <w:proofErr w:type="spellEnd"/>
      <w:r w:rsidRPr="00A12BD0">
        <w:rPr>
          <w:rFonts w:ascii="Arial" w:hAnsi="Arial" w:cs="Arial"/>
        </w:rPr>
        <w:t xml:space="preserve"> </w:t>
      </w:r>
      <w:proofErr w:type="spellStart"/>
      <w:r w:rsidRPr="00A12BD0">
        <w:rPr>
          <w:rFonts w:ascii="Arial" w:hAnsi="Arial" w:cs="Arial"/>
        </w:rPr>
        <w:t>dilaksanakan</w:t>
      </w:r>
      <w:proofErr w:type="spellEnd"/>
      <w:r w:rsidRPr="00A12BD0">
        <w:rPr>
          <w:rFonts w:ascii="Arial" w:hAnsi="Arial" w:cs="Arial"/>
        </w:rPr>
        <w:t xml:space="preserve"> </w:t>
      </w:r>
      <w:proofErr w:type="spellStart"/>
      <w:r w:rsidRPr="00A12BD0">
        <w:rPr>
          <w:rFonts w:ascii="Arial" w:hAnsi="Arial" w:cs="Arial"/>
        </w:rPr>
        <w:t>serta</w:t>
      </w:r>
      <w:proofErr w:type="spellEnd"/>
      <w:r w:rsidRPr="00A12BD0">
        <w:rPr>
          <w:rFonts w:ascii="Arial" w:hAnsi="Arial" w:cs="Arial"/>
          <w:b/>
          <w:bCs/>
          <w:noProof/>
          <w:color w:val="FFFFFF"/>
        </w:rPr>
        <w:t xml:space="preserve"> </w:t>
      </w:r>
      <w:proofErr w:type="spellStart"/>
      <w:r w:rsidRPr="00A12BD0">
        <w:rPr>
          <w:rFonts w:ascii="Arial" w:hAnsi="Arial" w:cs="Arial"/>
        </w:rPr>
        <w:t>keuntungan</w:t>
      </w:r>
      <w:proofErr w:type="spellEnd"/>
      <w:r w:rsidRPr="00A12BD0">
        <w:rPr>
          <w:rFonts w:ascii="Arial" w:hAnsi="Arial" w:cs="Arial"/>
        </w:rPr>
        <w:t xml:space="preserve"> yang </w:t>
      </w:r>
      <w:proofErr w:type="spellStart"/>
      <w:r w:rsidRPr="00A12BD0">
        <w:rPr>
          <w:rFonts w:ascii="Arial" w:hAnsi="Arial" w:cs="Arial"/>
        </w:rPr>
        <w:t>diharapkan</w:t>
      </w:r>
      <w:proofErr w:type="spellEnd"/>
      <w:r w:rsidRPr="00A12BD0">
        <w:rPr>
          <w:rFonts w:ascii="Arial" w:hAnsi="Arial" w:cs="Arial"/>
          <w:b/>
          <w:bCs/>
          <w:noProof/>
          <w:color w:val="FFFFFF"/>
        </w:rPr>
        <w:t xml:space="preserve"> </w:t>
      </w:r>
      <w:r w:rsidRPr="00A12BD0">
        <w:rPr>
          <w:rFonts w:ascii="Arial" w:hAnsi="Arial" w:cs="Arial"/>
        </w:rPr>
        <w:t xml:space="preserve">oleh </w:t>
      </w:r>
      <w:proofErr w:type="spellStart"/>
      <w:r w:rsidRPr="00A12BD0">
        <w:rPr>
          <w:rFonts w:ascii="Arial" w:hAnsi="Arial" w:cs="Arial"/>
        </w:rPr>
        <w:t>pelaku</w:t>
      </w:r>
      <w:proofErr w:type="spellEnd"/>
      <w:r w:rsidRPr="00A12BD0">
        <w:rPr>
          <w:rFonts w:ascii="Arial" w:hAnsi="Arial" w:cs="Arial"/>
        </w:rPr>
        <w:t xml:space="preserve"> </w:t>
      </w:r>
      <w:proofErr w:type="spellStart"/>
      <w:r w:rsidRPr="00A12BD0">
        <w:rPr>
          <w:rFonts w:ascii="Arial" w:hAnsi="Arial" w:cs="Arial"/>
        </w:rPr>
        <w:t>usahayang</w:t>
      </w:r>
      <w:proofErr w:type="spellEnd"/>
      <w:r w:rsidRPr="00A12BD0">
        <w:rPr>
          <w:rFonts w:ascii="Arial" w:hAnsi="Arial" w:cs="Arial"/>
          <w:b/>
          <w:bCs/>
          <w:noProof/>
          <w:color w:val="FFFFFF"/>
        </w:rPr>
        <w:t xml:space="preserve"> </w:t>
      </w:r>
      <w:proofErr w:type="spellStart"/>
      <w:r w:rsidRPr="00A12BD0">
        <w:rPr>
          <w:rFonts w:ascii="Arial" w:hAnsi="Arial" w:cs="Arial"/>
        </w:rPr>
        <w:t>terlibat</w:t>
      </w:r>
      <w:proofErr w:type="spellEnd"/>
      <w:r w:rsidRPr="00A12BD0">
        <w:rPr>
          <w:rFonts w:ascii="Arial" w:hAnsi="Arial" w:cs="Arial"/>
        </w:rPr>
        <w:t>.</w:t>
      </w:r>
    </w:p>
    <w:p w14:paraId="7B67681F" w14:textId="788CE4B2" w:rsidR="00276821" w:rsidRPr="00276821" w:rsidRDefault="00276821" w:rsidP="00FC4DBD">
      <w:pPr>
        <w:ind w:firstLine="284"/>
        <w:jc w:val="both"/>
        <w:rPr>
          <w:rFonts w:ascii="Arial" w:hAnsi="Arial" w:cs="Arial"/>
        </w:rPr>
      </w:pPr>
      <w:proofErr w:type="spellStart"/>
      <w:r w:rsidRPr="00276821">
        <w:rPr>
          <w:rFonts w:ascii="Arial" w:hAnsi="Arial" w:cs="Arial"/>
        </w:rPr>
        <w:t>Berdasarkan</w:t>
      </w:r>
      <w:proofErr w:type="spellEnd"/>
      <w:r w:rsidRPr="00276821">
        <w:rPr>
          <w:rFonts w:ascii="Arial" w:hAnsi="Arial" w:cs="Arial"/>
          <w:b/>
          <w:bCs/>
          <w:noProof/>
          <w:color w:val="FFFFFF"/>
        </w:rPr>
        <w:t xml:space="preserve"> </w:t>
      </w:r>
      <w:proofErr w:type="spellStart"/>
      <w:r w:rsidRPr="00276821">
        <w:rPr>
          <w:rFonts w:ascii="Arial" w:hAnsi="Arial" w:cs="Arial"/>
        </w:rPr>
        <w:t>Tabel</w:t>
      </w:r>
      <w:proofErr w:type="spellEnd"/>
      <w:r w:rsidRPr="00276821">
        <w:rPr>
          <w:rFonts w:ascii="Arial" w:hAnsi="Arial" w:cs="Arial"/>
        </w:rPr>
        <w:t xml:space="preserve"> 14 </w:t>
      </w:r>
      <w:proofErr w:type="spellStart"/>
      <w:r w:rsidRPr="00276821">
        <w:rPr>
          <w:rFonts w:ascii="Arial" w:hAnsi="Arial" w:cs="Arial"/>
        </w:rPr>
        <w:t>dapat</w:t>
      </w:r>
      <w:proofErr w:type="spellEnd"/>
      <w:r w:rsidRPr="00276821">
        <w:rPr>
          <w:rFonts w:ascii="Arial" w:hAnsi="Arial" w:cs="Arial"/>
        </w:rPr>
        <w:t xml:space="preserve"> </w:t>
      </w:r>
      <w:proofErr w:type="spellStart"/>
      <w:r w:rsidRPr="00276821">
        <w:rPr>
          <w:rFonts w:ascii="Arial" w:hAnsi="Arial" w:cs="Arial"/>
        </w:rPr>
        <w:t>diketahui</w:t>
      </w:r>
      <w:r w:rsidRPr="00276821">
        <w:rPr>
          <w:rFonts w:ascii="Arial" w:hAnsi="Arial" w:cs="Arial"/>
          <w:b/>
          <w:bCs/>
          <w:noProof/>
          <w:color w:val="FFFFFF"/>
        </w:rPr>
        <w:t>n</w:t>
      </w:r>
      <w:r w:rsidRPr="00276821">
        <w:rPr>
          <w:rFonts w:ascii="Arial" w:hAnsi="Arial" w:cs="Arial"/>
        </w:rPr>
        <w:t>bahwa</w:t>
      </w:r>
      <w:proofErr w:type="spellEnd"/>
      <w:r w:rsidRPr="00276821">
        <w:rPr>
          <w:rFonts w:ascii="Arial" w:hAnsi="Arial" w:cs="Arial"/>
        </w:rPr>
        <w:t xml:space="preserve"> </w:t>
      </w:r>
      <w:proofErr w:type="spellStart"/>
      <w:r w:rsidRPr="00276821">
        <w:rPr>
          <w:rFonts w:ascii="Arial" w:hAnsi="Arial" w:cs="Arial"/>
        </w:rPr>
        <w:t>sistem</w:t>
      </w:r>
      <w:r w:rsidRPr="00276821">
        <w:rPr>
          <w:rFonts w:ascii="Arial" w:hAnsi="Arial" w:cs="Arial"/>
          <w:b/>
          <w:bCs/>
          <w:noProof/>
          <w:color w:val="FFFFFF"/>
        </w:rPr>
        <w:t>n</w:t>
      </w:r>
      <w:r w:rsidRPr="00276821">
        <w:rPr>
          <w:rFonts w:ascii="Arial" w:hAnsi="Arial" w:cs="Arial"/>
        </w:rPr>
        <w:t>pemasaran</w:t>
      </w:r>
      <w:proofErr w:type="spellEnd"/>
      <w:r w:rsidRPr="00276821">
        <w:rPr>
          <w:rFonts w:ascii="Arial" w:hAnsi="Arial" w:cs="Arial"/>
        </w:rPr>
        <w:t xml:space="preserve"> ikan </w:t>
      </w:r>
      <w:proofErr w:type="spellStart"/>
      <w:r w:rsidRPr="00276821">
        <w:rPr>
          <w:rFonts w:ascii="Arial" w:hAnsi="Arial" w:cs="Arial"/>
        </w:rPr>
        <w:t>Tongkol</w:t>
      </w:r>
      <w:proofErr w:type="spellEnd"/>
      <w:r w:rsidRPr="00276821">
        <w:rPr>
          <w:rFonts w:ascii="Arial" w:hAnsi="Arial" w:cs="Arial"/>
        </w:rPr>
        <w:t xml:space="preserve"> pada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1 dan 2, total margin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sebesar</w:t>
      </w:r>
      <w:proofErr w:type="spellEnd"/>
      <w:r w:rsidRPr="00276821">
        <w:rPr>
          <w:rFonts w:ascii="Arial" w:hAnsi="Arial" w:cs="Arial"/>
        </w:rPr>
        <w:t xml:space="preserve"> Rp. </w:t>
      </w:r>
      <w:r w:rsidRPr="00276821">
        <w:rPr>
          <w:rFonts w:ascii="Arial" w:hAnsi="Arial" w:cs="Arial"/>
          <w:color w:val="000000"/>
          <w:lang w:val="en-ID" w:eastAsia="en-ID"/>
        </w:rPr>
        <w:t xml:space="preserve">12.832 </w:t>
      </w:r>
      <w:r w:rsidRPr="00276821">
        <w:rPr>
          <w:rFonts w:ascii="Arial" w:hAnsi="Arial" w:cs="Arial"/>
        </w:rPr>
        <w:t xml:space="preserve">dan </w:t>
      </w:r>
      <w:proofErr w:type="spellStart"/>
      <w:r w:rsidRPr="00276821">
        <w:rPr>
          <w:rFonts w:ascii="Arial" w:hAnsi="Arial" w:cs="Arial"/>
        </w:rPr>
        <w:t>persentase</w:t>
      </w:r>
      <w:proofErr w:type="spellEnd"/>
      <w:r w:rsidRPr="00276821">
        <w:rPr>
          <w:rFonts w:ascii="Arial" w:hAnsi="Arial" w:cs="Arial"/>
        </w:rPr>
        <w:t xml:space="preserve"> margin </w:t>
      </w:r>
      <w:proofErr w:type="spellStart"/>
      <w:r w:rsidRPr="00276821">
        <w:rPr>
          <w:rFonts w:ascii="Arial" w:hAnsi="Arial" w:cs="Arial"/>
        </w:rPr>
        <w:t>saluran</w:t>
      </w:r>
      <w:r w:rsidRPr="00276821">
        <w:rPr>
          <w:rFonts w:ascii="Arial" w:hAnsi="Arial" w:cs="Arial"/>
          <w:b/>
          <w:bCs/>
          <w:noProof/>
          <w:color w:val="FFFFFF"/>
        </w:rPr>
        <w:t>n</w:t>
      </w:r>
      <w:r w:rsidRPr="00276821">
        <w:rPr>
          <w:rFonts w:ascii="Arial" w:hAnsi="Arial" w:cs="Arial"/>
        </w:rPr>
        <w:t>pemasaran</w:t>
      </w:r>
      <w:proofErr w:type="spellEnd"/>
      <w:r w:rsidRPr="00276821">
        <w:rPr>
          <w:rFonts w:ascii="Arial" w:hAnsi="Arial" w:cs="Arial"/>
        </w:rPr>
        <w:t xml:space="preserve"> 1 dan 2 </w:t>
      </w:r>
      <w:proofErr w:type="spellStart"/>
      <w:r w:rsidRPr="00276821">
        <w:rPr>
          <w:rFonts w:ascii="Arial" w:hAnsi="Arial" w:cs="Arial"/>
        </w:rPr>
        <w:t>yaitu</w:t>
      </w:r>
      <w:proofErr w:type="spellEnd"/>
      <w:r w:rsidRPr="00276821">
        <w:rPr>
          <w:rFonts w:ascii="Arial" w:hAnsi="Arial" w:cs="Arial"/>
        </w:rPr>
        <w:t xml:space="preserve"> </w:t>
      </w:r>
      <w:proofErr w:type="spellStart"/>
      <w:r w:rsidRPr="00276821">
        <w:rPr>
          <w:rFonts w:ascii="Arial" w:hAnsi="Arial" w:cs="Arial"/>
        </w:rPr>
        <w:t>sebesar</w:t>
      </w:r>
      <w:proofErr w:type="spellEnd"/>
      <w:r w:rsidRPr="00276821">
        <w:rPr>
          <w:rFonts w:ascii="Arial" w:hAnsi="Arial" w:cs="Arial"/>
        </w:rPr>
        <w:t xml:space="preserve"> 40%, </w:t>
      </w:r>
      <w:proofErr w:type="spellStart"/>
      <w:r w:rsidRPr="00276821">
        <w:rPr>
          <w:rFonts w:ascii="Arial" w:hAnsi="Arial" w:cs="Arial"/>
        </w:rPr>
        <w:t>sehingga</w:t>
      </w:r>
      <w:proofErr w:type="spellEnd"/>
      <w:r w:rsidRPr="00276821">
        <w:rPr>
          <w:rFonts w:ascii="Arial" w:hAnsi="Arial" w:cs="Arial"/>
        </w:rPr>
        <w:t xml:space="preserve"> </w:t>
      </w:r>
      <w:proofErr w:type="spellStart"/>
      <w:r w:rsidRPr="00276821">
        <w:rPr>
          <w:rFonts w:ascii="Arial" w:hAnsi="Arial" w:cs="Arial"/>
        </w:rPr>
        <w:t>nilai</w:t>
      </w:r>
      <w:proofErr w:type="spellEnd"/>
      <w:r w:rsidRPr="00276821">
        <w:rPr>
          <w:rFonts w:ascii="Arial" w:hAnsi="Arial" w:cs="Arial"/>
        </w:rPr>
        <w:t xml:space="preserve"> </w:t>
      </w:r>
      <w:r w:rsidRPr="00276821">
        <w:rPr>
          <w:rFonts w:ascii="Arial" w:hAnsi="Arial" w:cs="Arial"/>
          <w:i/>
          <w:iCs/>
        </w:rPr>
        <w:t xml:space="preserve">fisherman’s share </w:t>
      </w:r>
      <w:proofErr w:type="spellStart"/>
      <w:r w:rsidRPr="00276821">
        <w:rPr>
          <w:rFonts w:ascii="Arial" w:hAnsi="Arial" w:cs="Arial"/>
        </w:rPr>
        <w:t>sebesar</w:t>
      </w:r>
      <w:proofErr w:type="spellEnd"/>
      <w:r w:rsidRPr="00276821">
        <w:rPr>
          <w:rFonts w:ascii="Arial" w:hAnsi="Arial" w:cs="Arial"/>
        </w:rPr>
        <w:t xml:space="preserve"> 60%.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3, total margin </w:t>
      </w:r>
      <w:proofErr w:type="spellStart"/>
      <w:r w:rsidRPr="00276821">
        <w:rPr>
          <w:rFonts w:ascii="Arial" w:hAnsi="Arial" w:cs="Arial"/>
        </w:rPr>
        <w:t>sebesar</w:t>
      </w:r>
      <w:proofErr w:type="spellEnd"/>
      <w:r w:rsidRPr="00276821">
        <w:rPr>
          <w:rFonts w:ascii="Arial" w:hAnsi="Arial" w:cs="Arial"/>
        </w:rPr>
        <w:t xml:space="preserve"> Rp. </w:t>
      </w:r>
      <w:r w:rsidRPr="00276821">
        <w:rPr>
          <w:rFonts w:ascii="Arial" w:hAnsi="Arial" w:cs="Arial"/>
          <w:color w:val="000000"/>
          <w:lang w:val="en-ID" w:eastAsia="en-ID"/>
        </w:rPr>
        <w:t xml:space="preserve">25.832 </w:t>
      </w:r>
      <w:r w:rsidRPr="00276821">
        <w:rPr>
          <w:rFonts w:ascii="Arial" w:hAnsi="Arial" w:cs="Arial"/>
        </w:rPr>
        <w:t xml:space="preserve">dan </w:t>
      </w:r>
      <w:proofErr w:type="spellStart"/>
      <w:r w:rsidRPr="00276821">
        <w:rPr>
          <w:rFonts w:ascii="Arial" w:hAnsi="Arial" w:cs="Arial"/>
        </w:rPr>
        <w:t>mempunyai</w:t>
      </w:r>
      <w:proofErr w:type="spellEnd"/>
      <w:r w:rsidRPr="00276821">
        <w:rPr>
          <w:rFonts w:ascii="Arial" w:hAnsi="Arial" w:cs="Arial"/>
        </w:rPr>
        <w:t xml:space="preserve"> </w:t>
      </w:r>
      <w:proofErr w:type="spellStart"/>
      <w:r w:rsidRPr="00276821">
        <w:rPr>
          <w:rFonts w:ascii="Arial" w:hAnsi="Arial" w:cs="Arial"/>
        </w:rPr>
        <w:t>persentase</w:t>
      </w:r>
      <w:proofErr w:type="spellEnd"/>
      <w:r w:rsidRPr="00276821">
        <w:rPr>
          <w:rFonts w:ascii="Arial" w:hAnsi="Arial" w:cs="Arial"/>
        </w:rPr>
        <w:t xml:space="preserve"> margin </w:t>
      </w:r>
      <w:proofErr w:type="spellStart"/>
      <w:r w:rsidRPr="00276821">
        <w:rPr>
          <w:rFonts w:ascii="Arial" w:hAnsi="Arial" w:cs="Arial"/>
        </w:rPr>
        <w:t>saluran</w:t>
      </w:r>
      <w:proofErr w:type="spellEnd"/>
      <w:r w:rsidRPr="00276821">
        <w:rPr>
          <w:rFonts w:ascii="Arial" w:hAnsi="Arial" w:cs="Arial"/>
        </w:rPr>
        <w:t xml:space="preserve"> 3 </w:t>
      </w:r>
      <w:proofErr w:type="spellStart"/>
      <w:r w:rsidRPr="00276821">
        <w:rPr>
          <w:rFonts w:ascii="Arial" w:hAnsi="Arial" w:cs="Arial"/>
        </w:rPr>
        <w:t>sebesar</w:t>
      </w:r>
      <w:proofErr w:type="spellEnd"/>
      <w:r w:rsidRPr="00276821">
        <w:rPr>
          <w:rFonts w:ascii="Arial" w:hAnsi="Arial" w:cs="Arial"/>
        </w:rPr>
        <w:t xml:space="preserve"> 57%, </w:t>
      </w:r>
      <w:proofErr w:type="spellStart"/>
      <w:r w:rsidRPr="00276821">
        <w:rPr>
          <w:rFonts w:ascii="Arial" w:hAnsi="Arial" w:cs="Arial"/>
        </w:rPr>
        <w:t>sehingga</w:t>
      </w:r>
      <w:proofErr w:type="spellEnd"/>
      <w:r w:rsidRPr="00276821">
        <w:rPr>
          <w:rFonts w:ascii="Arial" w:hAnsi="Arial" w:cs="Arial"/>
        </w:rPr>
        <w:t xml:space="preserve"> </w:t>
      </w:r>
      <w:proofErr w:type="spellStart"/>
      <w:r w:rsidRPr="00276821">
        <w:rPr>
          <w:rFonts w:ascii="Arial" w:hAnsi="Arial" w:cs="Arial"/>
        </w:rPr>
        <w:t>nilai</w:t>
      </w:r>
      <w:proofErr w:type="spellEnd"/>
      <w:r w:rsidRPr="00276821">
        <w:rPr>
          <w:rFonts w:ascii="Arial" w:hAnsi="Arial" w:cs="Arial"/>
        </w:rPr>
        <w:t xml:space="preserve"> </w:t>
      </w:r>
      <w:r w:rsidRPr="00276821">
        <w:rPr>
          <w:rFonts w:ascii="Arial" w:hAnsi="Arial" w:cs="Arial"/>
          <w:i/>
          <w:iCs/>
        </w:rPr>
        <w:t xml:space="preserve">fisherman’s share </w:t>
      </w:r>
      <w:proofErr w:type="spellStart"/>
      <w:r w:rsidRPr="00276821">
        <w:rPr>
          <w:rFonts w:ascii="Arial" w:hAnsi="Arial" w:cs="Arial"/>
        </w:rPr>
        <w:t>sebesar</w:t>
      </w:r>
      <w:proofErr w:type="spellEnd"/>
      <w:r w:rsidRPr="00276821">
        <w:rPr>
          <w:rFonts w:ascii="Arial" w:hAnsi="Arial" w:cs="Arial"/>
        </w:rPr>
        <w:t xml:space="preserve"> 43%. Adapun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4, total margin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sebesar</w:t>
      </w:r>
      <w:proofErr w:type="spellEnd"/>
      <w:r w:rsidRPr="00276821">
        <w:rPr>
          <w:rFonts w:ascii="Arial" w:hAnsi="Arial" w:cs="Arial"/>
        </w:rPr>
        <w:t xml:space="preserve"> Rp.</w:t>
      </w:r>
      <w:r w:rsidRPr="00276821">
        <w:rPr>
          <w:rFonts w:ascii="Arial" w:hAnsi="Arial" w:cs="Arial"/>
          <w:color w:val="000000"/>
          <w:lang w:val="en-ID" w:eastAsia="en-ID"/>
        </w:rPr>
        <w:t xml:space="preserve"> 20.832 </w:t>
      </w:r>
      <w:proofErr w:type="spellStart"/>
      <w:r w:rsidRPr="00276821">
        <w:rPr>
          <w:rFonts w:ascii="Arial" w:hAnsi="Arial" w:cs="Arial"/>
          <w:color w:val="000000"/>
          <w:lang w:val="en-ID" w:eastAsia="en-ID"/>
        </w:rPr>
        <w:t>dengan</w:t>
      </w:r>
      <w:proofErr w:type="spellEnd"/>
      <w:r w:rsidRPr="00276821">
        <w:rPr>
          <w:rFonts w:ascii="Arial" w:hAnsi="Arial" w:cs="Arial"/>
          <w:color w:val="000000"/>
          <w:lang w:val="en-ID" w:eastAsia="en-ID"/>
        </w:rPr>
        <w:t xml:space="preserve"> </w:t>
      </w:r>
      <w:proofErr w:type="spellStart"/>
      <w:r w:rsidRPr="00276821">
        <w:rPr>
          <w:rFonts w:ascii="Arial" w:hAnsi="Arial" w:cs="Arial"/>
          <w:color w:val="000000"/>
          <w:lang w:val="en-ID" w:eastAsia="en-ID"/>
        </w:rPr>
        <w:t>persentase</w:t>
      </w:r>
      <w:proofErr w:type="spellEnd"/>
      <w:r w:rsidRPr="00276821">
        <w:rPr>
          <w:rFonts w:ascii="Arial" w:hAnsi="Arial" w:cs="Arial"/>
          <w:color w:val="000000"/>
          <w:lang w:val="en-ID" w:eastAsia="en-ID"/>
        </w:rPr>
        <w:t xml:space="preserve"> margin </w:t>
      </w:r>
      <w:proofErr w:type="spellStart"/>
      <w:r w:rsidRPr="00276821">
        <w:rPr>
          <w:rFonts w:ascii="Arial" w:hAnsi="Arial" w:cs="Arial"/>
          <w:color w:val="000000"/>
          <w:lang w:val="en-ID" w:eastAsia="en-ID"/>
        </w:rPr>
        <w:t>sebesar</w:t>
      </w:r>
      <w:proofErr w:type="spellEnd"/>
      <w:r w:rsidRPr="00276821">
        <w:rPr>
          <w:rFonts w:ascii="Arial" w:hAnsi="Arial" w:cs="Arial"/>
          <w:color w:val="000000"/>
          <w:lang w:val="en-ID" w:eastAsia="en-ID"/>
        </w:rPr>
        <w:t xml:space="preserve"> 52% </w:t>
      </w:r>
      <w:r w:rsidRPr="00276821">
        <w:rPr>
          <w:rFonts w:ascii="Arial" w:hAnsi="Arial" w:cs="Arial"/>
        </w:rPr>
        <w:t xml:space="preserve">dan </w:t>
      </w:r>
      <w:proofErr w:type="spellStart"/>
      <w:r w:rsidRPr="00276821">
        <w:rPr>
          <w:rFonts w:ascii="Arial" w:hAnsi="Arial" w:cs="Arial"/>
        </w:rPr>
        <w:t>harga</w:t>
      </w:r>
      <w:r w:rsidRPr="00276821">
        <w:rPr>
          <w:rFonts w:ascii="Arial" w:hAnsi="Arial" w:cs="Arial"/>
          <w:b/>
          <w:bCs/>
          <w:noProof/>
          <w:color w:val="FFFFFF"/>
        </w:rPr>
        <w:t>n</w:t>
      </w:r>
      <w:r w:rsidRPr="00276821">
        <w:rPr>
          <w:rFonts w:ascii="Arial" w:hAnsi="Arial" w:cs="Arial"/>
        </w:rPr>
        <w:t>beli</w:t>
      </w:r>
      <w:proofErr w:type="spellEnd"/>
      <w:r w:rsidRPr="00276821">
        <w:rPr>
          <w:rFonts w:ascii="Arial" w:hAnsi="Arial" w:cs="Arial"/>
        </w:rPr>
        <w:t xml:space="preserve"> pada </w:t>
      </w:r>
      <w:proofErr w:type="spellStart"/>
      <w:r w:rsidRPr="00276821">
        <w:rPr>
          <w:rFonts w:ascii="Arial" w:hAnsi="Arial" w:cs="Arial"/>
        </w:rPr>
        <w:t>tingkat</w:t>
      </w:r>
      <w:proofErr w:type="spellEnd"/>
      <w:r w:rsidRPr="00276821">
        <w:rPr>
          <w:rFonts w:ascii="Arial" w:hAnsi="Arial" w:cs="Arial"/>
        </w:rPr>
        <w:t xml:space="preserve"> </w:t>
      </w:r>
      <w:proofErr w:type="spellStart"/>
      <w:r w:rsidRPr="00276821">
        <w:rPr>
          <w:rFonts w:ascii="Arial" w:hAnsi="Arial" w:cs="Arial"/>
        </w:rPr>
        <w:t>konsumen</w:t>
      </w:r>
      <w:r w:rsidRPr="00276821">
        <w:rPr>
          <w:rFonts w:ascii="Arial" w:hAnsi="Arial" w:cs="Arial"/>
          <w:b/>
          <w:bCs/>
          <w:noProof/>
          <w:color w:val="FFFFFF"/>
        </w:rPr>
        <w:t>n</w:t>
      </w:r>
      <w:r w:rsidRPr="00276821">
        <w:rPr>
          <w:rFonts w:ascii="Arial" w:hAnsi="Arial" w:cs="Arial"/>
        </w:rPr>
        <w:t>akhir</w:t>
      </w:r>
      <w:proofErr w:type="spellEnd"/>
      <w:r w:rsidRPr="00276821">
        <w:rPr>
          <w:rFonts w:ascii="Arial" w:hAnsi="Arial" w:cs="Arial"/>
        </w:rPr>
        <w:t xml:space="preserve"> </w:t>
      </w:r>
      <w:proofErr w:type="spellStart"/>
      <w:r w:rsidRPr="00276821">
        <w:rPr>
          <w:rFonts w:ascii="Arial" w:hAnsi="Arial" w:cs="Arial"/>
        </w:rPr>
        <w:t>sebesar</w:t>
      </w:r>
      <w:proofErr w:type="spellEnd"/>
      <w:r w:rsidRPr="00276821">
        <w:rPr>
          <w:rFonts w:ascii="Arial" w:hAnsi="Arial" w:cs="Arial"/>
        </w:rPr>
        <w:t xml:space="preserve"> Rp.40.000, </w:t>
      </w:r>
      <w:proofErr w:type="spellStart"/>
      <w:r w:rsidRPr="00276821">
        <w:rPr>
          <w:rFonts w:ascii="Arial" w:hAnsi="Arial" w:cs="Arial"/>
        </w:rPr>
        <w:t>sehingga</w:t>
      </w:r>
      <w:proofErr w:type="spellEnd"/>
      <w:r w:rsidRPr="00276821">
        <w:rPr>
          <w:rFonts w:ascii="Arial" w:hAnsi="Arial" w:cs="Arial"/>
        </w:rPr>
        <w:t xml:space="preserve"> </w:t>
      </w:r>
      <w:proofErr w:type="spellStart"/>
      <w:r w:rsidRPr="00276821">
        <w:rPr>
          <w:rFonts w:ascii="Arial" w:hAnsi="Arial" w:cs="Arial"/>
        </w:rPr>
        <w:t>nilai</w:t>
      </w:r>
      <w:proofErr w:type="spellEnd"/>
      <w:r w:rsidRPr="00276821">
        <w:rPr>
          <w:rFonts w:ascii="Arial" w:hAnsi="Arial" w:cs="Arial"/>
        </w:rPr>
        <w:t xml:space="preserve"> </w:t>
      </w:r>
      <w:r w:rsidRPr="00276821">
        <w:rPr>
          <w:rFonts w:ascii="Arial" w:hAnsi="Arial" w:cs="Arial"/>
          <w:i/>
          <w:iCs/>
        </w:rPr>
        <w:t>fisherman’s share</w:t>
      </w:r>
      <w:r w:rsidRPr="00276821">
        <w:rPr>
          <w:rFonts w:ascii="Arial" w:hAnsi="Arial" w:cs="Arial"/>
        </w:rPr>
        <w:t xml:space="preserve"> </w:t>
      </w:r>
      <w:proofErr w:type="spellStart"/>
      <w:r w:rsidRPr="00276821">
        <w:rPr>
          <w:rFonts w:ascii="Arial" w:hAnsi="Arial" w:cs="Arial"/>
        </w:rPr>
        <w:t>sebesar</w:t>
      </w:r>
      <w:proofErr w:type="spellEnd"/>
      <w:r w:rsidRPr="00276821">
        <w:rPr>
          <w:rFonts w:ascii="Arial" w:hAnsi="Arial" w:cs="Arial"/>
        </w:rPr>
        <w:t xml:space="preserve"> 48%. </w:t>
      </w:r>
      <w:proofErr w:type="spellStart"/>
      <w:r w:rsidRPr="00276821">
        <w:rPr>
          <w:rFonts w:ascii="Arial" w:hAnsi="Arial" w:cs="Arial"/>
        </w:rPr>
        <w:t>Nilai</w:t>
      </w:r>
      <w:r w:rsidRPr="00276821">
        <w:rPr>
          <w:rFonts w:ascii="Arial" w:hAnsi="Arial" w:cs="Arial"/>
          <w:b/>
          <w:bCs/>
          <w:noProof/>
          <w:color w:val="FFFFFF"/>
        </w:rPr>
        <w:t>n</w:t>
      </w:r>
      <w:r w:rsidRPr="00276821">
        <w:rPr>
          <w:rFonts w:ascii="Arial" w:hAnsi="Arial" w:cs="Arial"/>
          <w:i/>
          <w:iCs/>
        </w:rPr>
        <w:t>fisherman’s</w:t>
      </w:r>
      <w:proofErr w:type="spellEnd"/>
      <w:r w:rsidRPr="00276821">
        <w:rPr>
          <w:rFonts w:ascii="Arial" w:hAnsi="Arial" w:cs="Arial"/>
          <w:i/>
          <w:iCs/>
        </w:rPr>
        <w:t xml:space="preserve"> share</w:t>
      </w:r>
      <w:r w:rsidRPr="00276821">
        <w:rPr>
          <w:rFonts w:ascii="Arial" w:hAnsi="Arial" w:cs="Arial"/>
        </w:rPr>
        <w:t xml:space="preserve"> </w:t>
      </w:r>
      <w:proofErr w:type="spellStart"/>
      <w:r w:rsidRPr="00276821">
        <w:rPr>
          <w:rFonts w:ascii="Arial" w:hAnsi="Arial" w:cs="Arial"/>
        </w:rPr>
        <w:t>terbesar</w:t>
      </w:r>
      <w:proofErr w:type="spellEnd"/>
      <w:r w:rsidRPr="00276821">
        <w:rPr>
          <w:rFonts w:ascii="Arial" w:hAnsi="Arial" w:cs="Arial"/>
        </w:rPr>
        <w:t xml:space="preserve"> </w:t>
      </w:r>
      <w:proofErr w:type="spellStart"/>
      <w:r w:rsidRPr="00276821">
        <w:rPr>
          <w:rFonts w:ascii="Arial" w:hAnsi="Arial" w:cs="Arial"/>
        </w:rPr>
        <w:t>pada</w:t>
      </w:r>
      <w:r w:rsidRPr="00276821">
        <w:rPr>
          <w:rFonts w:ascii="Arial" w:hAnsi="Arial" w:cs="Arial"/>
          <w:b/>
          <w:bCs/>
          <w:noProof/>
          <w:color w:val="FFFFFF"/>
        </w:rPr>
        <w:t>n</w:t>
      </w:r>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1 dan 2 </w:t>
      </w:r>
      <w:proofErr w:type="spellStart"/>
      <w:r w:rsidRPr="00276821">
        <w:rPr>
          <w:rFonts w:ascii="Arial" w:hAnsi="Arial" w:cs="Arial"/>
        </w:rPr>
        <w:t>sebesar</w:t>
      </w:r>
      <w:proofErr w:type="spellEnd"/>
      <w:r w:rsidRPr="00276821">
        <w:rPr>
          <w:rFonts w:ascii="Arial" w:hAnsi="Arial" w:cs="Arial"/>
        </w:rPr>
        <w:t xml:space="preserve"> 60%.</w:t>
      </w:r>
    </w:p>
    <w:p w14:paraId="73244FD9" w14:textId="6998EB02" w:rsidR="00276821" w:rsidRPr="00276821" w:rsidRDefault="00276821" w:rsidP="00276821">
      <w:pPr>
        <w:jc w:val="both"/>
        <w:rPr>
          <w:rFonts w:ascii="Arial" w:hAnsi="Arial" w:cs="Arial"/>
        </w:rPr>
      </w:pPr>
      <w:proofErr w:type="spellStart"/>
      <w:r w:rsidRPr="00276821">
        <w:rPr>
          <w:rFonts w:ascii="Arial" w:hAnsi="Arial" w:cs="Arial"/>
        </w:rPr>
        <w:t>Perbedaan</w:t>
      </w:r>
      <w:proofErr w:type="spellEnd"/>
      <w:r w:rsidRPr="00276821">
        <w:rPr>
          <w:rFonts w:ascii="Arial" w:hAnsi="Arial" w:cs="Arial"/>
        </w:rPr>
        <w:t xml:space="preserve"> </w:t>
      </w:r>
      <w:proofErr w:type="spellStart"/>
      <w:r w:rsidRPr="00276821">
        <w:rPr>
          <w:rFonts w:ascii="Arial" w:hAnsi="Arial" w:cs="Arial"/>
        </w:rPr>
        <w:t>nilai</w:t>
      </w:r>
      <w:proofErr w:type="spellEnd"/>
      <w:r w:rsidRPr="00276821">
        <w:rPr>
          <w:rFonts w:ascii="Arial" w:hAnsi="Arial" w:cs="Arial"/>
        </w:rPr>
        <w:t xml:space="preserve"> </w:t>
      </w:r>
      <w:r w:rsidRPr="00276821">
        <w:rPr>
          <w:rFonts w:ascii="Arial" w:hAnsi="Arial" w:cs="Arial"/>
          <w:i/>
          <w:iCs/>
        </w:rPr>
        <w:t>fisherman’s share</w:t>
      </w:r>
      <w:r w:rsidRPr="00276821">
        <w:rPr>
          <w:rFonts w:ascii="Arial" w:hAnsi="Arial" w:cs="Arial"/>
        </w:rPr>
        <w:t xml:space="preserve"> </w:t>
      </w:r>
      <w:proofErr w:type="spellStart"/>
      <w:r w:rsidRPr="00276821">
        <w:rPr>
          <w:rFonts w:ascii="Arial" w:hAnsi="Arial" w:cs="Arial"/>
        </w:rPr>
        <w:t>disebabkan</w:t>
      </w:r>
      <w:proofErr w:type="spellEnd"/>
      <w:r w:rsidRPr="00276821">
        <w:rPr>
          <w:rFonts w:ascii="Arial" w:hAnsi="Arial" w:cs="Arial"/>
        </w:rPr>
        <w:t xml:space="preserve"> </w:t>
      </w:r>
      <w:proofErr w:type="spellStart"/>
      <w:r w:rsidRPr="00276821">
        <w:rPr>
          <w:rFonts w:ascii="Arial" w:hAnsi="Arial" w:cs="Arial"/>
        </w:rPr>
        <w:t>karena</w:t>
      </w:r>
      <w:proofErr w:type="spellEnd"/>
      <w:r w:rsidRPr="00276821">
        <w:rPr>
          <w:rFonts w:ascii="Arial" w:hAnsi="Arial" w:cs="Arial"/>
        </w:rPr>
        <w:t xml:space="preserve"> </w:t>
      </w:r>
      <w:proofErr w:type="spellStart"/>
      <w:r w:rsidRPr="00276821">
        <w:rPr>
          <w:rFonts w:ascii="Arial" w:hAnsi="Arial" w:cs="Arial"/>
        </w:rPr>
        <w:t>banyak</w:t>
      </w:r>
      <w:proofErr w:type="spellEnd"/>
      <w:r w:rsidRPr="00276821">
        <w:rPr>
          <w:rFonts w:ascii="Arial" w:hAnsi="Arial" w:cs="Arial"/>
        </w:rPr>
        <w:t xml:space="preserve"> </w:t>
      </w:r>
      <w:proofErr w:type="spellStart"/>
      <w:r w:rsidRPr="00276821">
        <w:rPr>
          <w:rFonts w:ascii="Arial" w:hAnsi="Arial" w:cs="Arial"/>
        </w:rPr>
        <w:t>sedikitnya</w:t>
      </w:r>
      <w:proofErr w:type="spellEnd"/>
      <w:r w:rsidRPr="00276821">
        <w:rPr>
          <w:rFonts w:ascii="Arial" w:hAnsi="Arial" w:cs="Arial"/>
        </w:rPr>
        <w:t xml:space="preserve"> </w:t>
      </w:r>
      <w:proofErr w:type="spellStart"/>
      <w:r w:rsidRPr="00276821">
        <w:rPr>
          <w:rFonts w:ascii="Arial" w:hAnsi="Arial" w:cs="Arial"/>
        </w:rPr>
        <w:t>jumlah</w:t>
      </w:r>
      <w:proofErr w:type="spellEnd"/>
      <w:r w:rsidRPr="00276821">
        <w:rPr>
          <w:rFonts w:ascii="Arial" w:hAnsi="Arial" w:cs="Arial"/>
        </w:rPr>
        <w:t xml:space="preserve"> </w:t>
      </w:r>
      <w:proofErr w:type="spellStart"/>
      <w:r w:rsidRPr="00276821">
        <w:rPr>
          <w:rFonts w:ascii="Arial" w:hAnsi="Arial" w:cs="Arial"/>
        </w:rPr>
        <w:t>lembaga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yang </w:t>
      </w:r>
      <w:proofErr w:type="spellStart"/>
      <w:r w:rsidRPr="00276821">
        <w:rPr>
          <w:rFonts w:ascii="Arial" w:hAnsi="Arial" w:cs="Arial"/>
        </w:rPr>
        <w:t>terlibat</w:t>
      </w:r>
      <w:proofErr w:type="spellEnd"/>
      <w:r w:rsidRPr="00276821">
        <w:rPr>
          <w:rFonts w:ascii="Arial" w:hAnsi="Arial" w:cs="Arial"/>
        </w:rPr>
        <w:t xml:space="preserve">, </w:t>
      </w:r>
      <w:proofErr w:type="spellStart"/>
      <w:r w:rsidRPr="00276821">
        <w:rPr>
          <w:rFonts w:ascii="Arial" w:hAnsi="Arial" w:cs="Arial"/>
        </w:rPr>
        <w:t>semakin</w:t>
      </w:r>
      <w:proofErr w:type="spellEnd"/>
      <w:r w:rsidRPr="00276821">
        <w:rPr>
          <w:rFonts w:ascii="Arial" w:hAnsi="Arial" w:cs="Arial"/>
        </w:rPr>
        <w:t xml:space="preserve"> </w:t>
      </w:r>
      <w:proofErr w:type="spellStart"/>
      <w:r w:rsidRPr="00276821">
        <w:rPr>
          <w:rFonts w:ascii="Arial" w:hAnsi="Arial" w:cs="Arial"/>
        </w:rPr>
        <w:t>tinggi</w:t>
      </w:r>
      <w:r w:rsidRPr="00276821">
        <w:rPr>
          <w:rFonts w:ascii="Arial" w:hAnsi="Arial" w:cs="Arial"/>
          <w:b/>
          <w:bCs/>
          <w:noProof/>
          <w:color w:val="FFFFFF"/>
        </w:rPr>
        <w:t>n</w:t>
      </w:r>
      <w:r w:rsidRPr="00276821">
        <w:rPr>
          <w:rFonts w:ascii="Arial" w:hAnsi="Arial" w:cs="Arial"/>
        </w:rPr>
        <w:t>nilai</w:t>
      </w:r>
      <w:r w:rsidRPr="00276821">
        <w:rPr>
          <w:rFonts w:ascii="Arial" w:hAnsi="Arial" w:cs="Arial"/>
          <w:b/>
          <w:bCs/>
          <w:noProof/>
          <w:color w:val="FFFFFF"/>
        </w:rPr>
        <w:t>n</w:t>
      </w:r>
      <w:r w:rsidRPr="00276821">
        <w:rPr>
          <w:rFonts w:ascii="Arial" w:hAnsi="Arial" w:cs="Arial"/>
          <w:i/>
          <w:iCs/>
        </w:rPr>
        <w:t>fisherman’s</w:t>
      </w:r>
      <w:proofErr w:type="spellEnd"/>
      <w:r w:rsidRPr="00276821">
        <w:rPr>
          <w:rFonts w:ascii="Arial" w:hAnsi="Arial" w:cs="Arial"/>
          <w:i/>
          <w:iCs/>
        </w:rPr>
        <w:t xml:space="preserve"> share</w:t>
      </w:r>
      <w:r w:rsidRPr="00276821">
        <w:rPr>
          <w:rFonts w:ascii="Arial" w:hAnsi="Arial" w:cs="Arial"/>
        </w:rPr>
        <w:t xml:space="preserve"> </w:t>
      </w:r>
      <w:proofErr w:type="spellStart"/>
      <w:r w:rsidRPr="00276821">
        <w:rPr>
          <w:rFonts w:ascii="Arial" w:hAnsi="Arial" w:cs="Arial"/>
        </w:rPr>
        <w:t>maka</w:t>
      </w:r>
      <w:r w:rsidRPr="00276821">
        <w:rPr>
          <w:rFonts w:ascii="Arial" w:hAnsi="Arial" w:cs="Arial"/>
          <w:b/>
          <w:bCs/>
          <w:noProof/>
          <w:color w:val="FFFFFF"/>
        </w:rPr>
        <w:t>n</w:t>
      </w:r>
      <w:r w:rsidRPr="00276821">
        <w:rPr>
          <w:rFonts w:ascii="Arial" w:hAnsi="Arial" w:cs="Arial"/>
        </w:rPr>
        <w:t>bagian</w:t>
      </w:r>
      <w:proofErr w:type="spellEnd"/>
      <w:r w:rsidRPr="00276821">
        <w:rPr>
          <w:rFonts w:ascii="Arial" w:hAnsi="Arial" w:cs="Arial"/>
        </w:rPr>
        <w:t xml:space="preserve"> </w:t>
      </w:r>
      <w:proofErr w:type="spellStart"/>
      <w:r w:rsidRPr="00276821">
        <w:rPr>
          <w:rFonts w:ascii="Arial" w:hAnsi="Arial" w:cs="Arial"/>
        </w:rPr>
        <w:t>yang</w:t>
      </w:r>
      <w:r w:rsidRPr="00276821">
        <w:rPr>
          <w:rFonts w:ascii="Arial" w:hAnsi="Arial" w:cs="Arial"/>
          <w:b/>
          <w:bCs/>
          <w:noProof/>
          <w:color w:val="FFFFFF"/>
        </w:rPr>
        <w:t>n</w:t>
      </w:r>
      <w:r w:rsidRPr="00276821">
        <w:rPr>
          <w:rFonts w:ascii="Arial" w:hAnsi="Arial" w:cs="Arial"/>
        </w:rPr>
        <w:t>diterima</w:t>
      </w:r>
      <w:proofErr w:type="spellEnd"/>
      <w:r w:rsidRPr="00276821">
        <w:rPr>
          <w:rFonts w:ascii="Arial" w:hAnsi="Arial" w:cs="Arial"/>
        </w:rPr>
        <w:t xml:space="preserve"> oleh </w:t>
      </w:r>
      <w:proofErr w:type="spellStart"/>
      <w:r w:rsidRPr="00276821">
        <w:rPr>
          <w:rFonts w:ascii="Arial" w:hAnsi="Arial" w:cs="Arial"/>
        </w:rPr>
        <w:t>nelayan</w:t>
      </w:r>
      <w:proofErr w:type="spellEnd"/>
      <w:r w:rsidRPr="00276821">
        <w:rPr>
          <w:rFonts w:ascii="Arial" w:hAnsi="Arial" w:cs="Arial"/>
        </w:rPr>
        <w:t xml:space="preserve"> </w:t>
      </w:r>
      <w:proofErr w:type="spellStart"/>
      <w:r w:rsidRPr="00276821">
        <w:rPr>
          <w:rFonts w:ascii="Arial" w:hAnsi="Arial" w:cs="Arial"/>
        </w:rPr>
        <w:t>semakin</w:t>
      </w:r>
      <w:proofErr w:type="spellEnd"/>
      <w:r w:rsidRPr="00276821">
        <w:rPr>
          <w:rFonts w:ascii="Arial" w:hAnsi="Arial" w:cs="Arial"/>
        </w:rPr>
        <w:t xml:space="preserve"> </w:t>
      </w:r>
      <w:proofErr w:type="spellStart"/>
      <w:r w:rsidRPr="00276821">
        <w:rPr>
          <w:rFonts w:ascii="Arial" w:hAnsi="Arial" w:cs="Arial"/>
        </w:rPr>
        <w:t>besar</w:t>
      </w:r>
      <w:proofErr w:type="spellEnd"/>
      <w:r w:rsidRPr="00276821">
        <w:rPr>
          <w:rFonts w:ascii="Arial" w:hAnsi="Arial" w:cs="Arial"/>
        </w:rPr>
        <w:t>.</w:t>
      </w:r>
      <w:r w:rsidRPr="00276821">
        <w:rPr>
          <w:rFonts w:ascii="Arial" w:hAnsi="Arial" w:cs="Arial"/>
          <w:color w:val="FF0000"/>
        </w:rPr>
        <w:t xml:space="preserve"> </w:t>
      </w:r>
      <w:proofErr w:type="spellStart"/>
      <w:r w:rsidRPr="00276821">
        <w:rPr>
          <w:rFonts w:ascii="Arial" w:hAnsi="Arial" w:cs="Arial"/>
        </w:rPr>
        <w:t>Perbedaan</w:t>
      </w:r>
      <w:r w:rsidRPr="00276821">
        <w:rPr>
          <w:rFonts w:ascii="Arial" w:hAnsi="Arial" w:cs="Arial"/>
          <w:b/>
          <w:bCs/>
          <w:noProof/>
          <w:color w:val="FFFFFF"/>
        </w:rPr>
        <w:t>n</w:t>
      </w:r>
      <w:r w:rsidRPr="00276821">
        <w:rPr>
          <w:rFonts w:ascii="Arial" w:hAnsi="Arial" w:cs="Arial"/>
        </w:rPr>
        <w:t>nilai</w:t>
      </w:r>
      <w:r w:rsidRPr="00276821">
        <w:rPr>
          <w:rFonts w:ascii="Arial" w:hAnsi="Arial" w:cs="Arial"/>
          <w:i/>
          <w:iCs/>
        </w:rPr>
        <w:t>fisherman’s</w:t>
      </w:r>
      <w:proofErr w:type="spellEnd"/>
      <w:r w:rsidRPr="00276821">
        <w:rPr>
          <w:rFonts w:ascii="Arial" w:hAnsi="Arial" w:cs="Arial"/>
          <w:i/>
          <w:iCs/>
        </w:rPr>
        <w:t xml:space="preserve"> share</w:t>
      </w:r>
      <w:r w:rsidRPr="00276821">
        <w:rPr>
          <w:rFonts w:ascii="Arial" w:hAnsi="Arial" w:cs="Arial"/>
        </w:rPr>
        <w:t xml:space="preserve"> yang </w:t>
      </w:r>
      <w:proofErr w:type="spellStart"/>
      <w:r w:rsidRPr="00276821">
        <w:rPr>
          <w:rFonts w:ascii="Arial" w:hAnsi="Arial" w:cs="Arial"/>
        </w:rPr>
        <w:t>terjadi</w:t>
      </w:r>
      <w:proofErr w:type="spellEnd"/>
      <w:r w:rsidRPr="00276821">
        <w:rPr>
          <w:rFonts w:ascii="Arial" w:hAnsi="Arial" w:cs="Arial"/>
        </w:rPr>
        <w:t xml:space="preserve"> pada </w:t>
      </w:r>
      <w:proofErr w:type="spellStart"/>
      <w:r w:rsidRPr="00276821">
        <w:rPr>
          <w:rFonts w:ascii="Arial" w:hAnsi="Arial" w:cs="Arial"/>
        </w:rPr>
        <w:t>saluran</w:t>
      </w:r>
      <w:r w:rsidRPr="00276821">
        <w:rPr>
          <w:rFonts w:ascii="Arial" w:hAnsi="Arial" w:cs="Arial"/>
          <w:b/>
          <w:bCs/>
          <w:noProof/>
          <w:color w:val="FFFFFF"/>
        </w:rPr>
        <w:t>n</w:t>
      </w:r>
      <w:r w:rsidRPr="00276821">
        <w:rPr>
          <w:rFonts w:ascii="Arial" w:hAnsi="Arial" w:cs="Arial"/>
        </w:rPr>
        <w:t>pemasaran</w:t>
      </w:r>
      <w:proofErr w:type="spellEnd"/>
      <w:r w:rsidRPr="00276821">
        <w:rPr>
          <w:rFonts w:ascii="Arial" w:hAnsi="Arial" w:cs="Arial"/>
        </w:rPr>
        <w:t xml:space="preserve"> 3 </w:t>
      </w:r>
      <w:proofErr w:type="spellStart"/>
      <w:r w:rsidRPr="00276821">
        <w:rPr>
          <w:rFonts w:ascii="Arial" w:hAnsi="Arial" w:cs="Arial"/>
        </w:rPr>
        <w:t>sampai</w:t>
      </w:r>
      <w:proofErr w:type="spellEnd"/>
      <w:r w:rsidRPr="00276821">
        <w:rPr>
          <w:rFonts w:ascii="Arial" w:hAnsi="Arial" w:cs="Arial"/>
        </w:rPr>
        <w:t xml:space="preserve"> 4 </w:t>
      </w:r>
      <w:proofErr w:type="spellStart"/>
      <w:r w:rsidRPr="00276821">
        <w:rPr>
          <w:rFonts w:ascii="Arial" w:hAnsi="Arial" w:cs="Arial"/>
        </w:rPr>
        <w:t>tidak</w:t>
      </w:r>
      <w:proofErr w:type="spellEnd"/>
      <w:r w:rsidRPr="00276821">
        <w:rPr>
          <w:rFonts w:ascii="Arial" w:hAnsi="Arial" w:cs="Arial"/>
        </w:rPr>
        <w:t xml:space="preserve"> </w:t>
      </w:r>
      <w:proofErr w:type="spellStart"/>
      <w:r w:rsidRPr="00276821">
        <w:rPr>
          <w:rFonts w:ascii="Arial" w:hAnsi="Arial" w:cs="Arial"/>
        </w:rPr>
        <w:t>begitu</w:t>
      </w:r>
      <w:proofErr w:type="spellEnd"/>
      <w:r w:rsidRPr="00276821">
        <w:rPr>
          <w:rFonts w:ascii="Arial" w:hAnsi="Arial" w:cs="Arial"/>
        </w:rPr>
        <w:t xml:space="preserve"> </w:t>
      </w:r>
      <w:proofErr w:type="spellStart"/>
      <w:r w:rsidRPr="00276821">
        <w:rPr>
          <w:rFonts w:ascii="Arial" w:hAnsi="Arial" w:cs="Arial"/>
        </w:rPr>
        <w:t>besar</w:t>
      </w:r>
      <w:proofErr w:type="spellEnd"/>
      <w:r w:rsidRPr="00276821">
        <w:rPr>
          <w:rFonts w:ascii="Arial" w:hAnsi="Arial" w:cs="Arial"/>
        </w:rPr>
        <w:t xml:space="preserve">. Hal </w:t>
      </w:r>
      <w:proofErr w:type="spellStart"/>
      <w:r w:rsidRPr="00276821">
        <w:rPr>
          <w:rFonts w:ascii="Arial" w:hAnsi="Arial" w:cs="Arial"/>
        </w:rPr>
        <w:t>tersebut</w:t>
      </w:r>
      <w:proofErr w:type="spellEnd"/>
      <w:r w:rsidRPr="00276821">
        <w:rPr>
          <w:rFonts w:ascii="Arial" w:hAnsi="Arial" w:cs="Arial"/>
        </w:rPr>
        <w:t xml:space="preserve"> </w:t>
      </w:r>
      <w:proofErr w:type="spellStart"/>
      <w:r w:rsidRPr="00276821">
        <w:rPr>
          <w:rFonts w:ascii="Arial" w:hAnsi="Arial" w:cs="Arial"/>
        </w:rPr>
        <w:t>disebabkan</w:t>
      </w:r>
      <w:proofErr w:type="spellEnd"/>
      <w:r w:rsidRPr="00276821">
        <w:rPr>
          <w:rFonts w:ascii="Arial" w:hAnsi="Arial" w:cs="Arial"/>
        </w:rPr>
        <w:t xml:space="preserve"> </w:t>
      </w:r>
      <w:proofErr w:type="spellStart"/>
      <w:r w:rsidRPr="00276821">
        <w:rPr>
          <w:rFonts w:ascii="Arial" w:hAnsi="Arial" w:cs="Arial"/>
        </w:rPr>
        <w:t>oleh</w:t>
      </w:r>
      <w:r w:rsidRPr="00276821">
        <w:rPr>
          <w:rFonts w:ascii="Arial" w:hAnsi="Arial" w:cs="Arial"/>
          <w:b/>
          <w:bCs/>
          <w:noProof/>
          <w:color w:val="FFFFFF"/>
        </w:rPr>
        <w:t>n</w:t>
      </w:r>
      <w:r w:rsidRPr="00276821">
        <w:rPr>
          <w:rFonts w:ascii="Arial" w:hAnsi="Arial" w:cs="Arial"/>
        </w:rPr>
        <w:t>karena</w:t>
      </w:r>
      <w:proofErr w:type="spellEnd"/>
      <w:r w:rsidRPr="00276821">
        <w:rPr>
          <w:rFonts w:ascii="Arial" w:hAnsi="Arial" w:cs="Arial"/>
        </w:rPr>
        <w:t xml:space="preserve"> </w:t>
      </w:r>
      <w:proofErr w:type="spellStart"/>
      <w:r w:rsidRPr="00276821">
        <w:rPr>
          <w:rFonts w:ascii="Arial" w:hAnsi="Arial" w:cs="Arial"/>
        </w:rPr>
        <w:t>banyaknya</w:t>
      </w:r>
      <w:proofErr w:type="spellEnd"/>
      <w:r w:rsidRPr="00276821">
        <w:rPr>
          <w:rFonts w:ascii="Arial" w:hAnsi="Arial" w:cs="Arial"/>
        </w:rPr>
        <w:t xml:space="preserve"> </w:t>
      </w:r>
      <w:proofErr w:type="spellStart"/>
      <w:r w:rsidRPr="00276821">
        <w:rPr>
          <w:rFonts w:ascii="Arial" w:hAnsi="Arial" w:cs="Arial"/>
        </w:rPr>
        <w:t>pelaku</w:t>
      </w:r>
      <w:proofErr w:type="spellEnd"/>
      <w:r w:rsidRPr="00276821">
        <w:rPr>
          <w:rFonts w:ascii="Arial" w:hAnsi="Arial" w:cs="Arial"/>
        </w:rPr>
        <w:t xml:space="preserve"> </w:t>
      </w:r>
      <w:proofErr w:type="spellStart"/>
      <w:r w:rsidRPr="00276821">
        <w:rPr>
          <w:rFonts w:ascii="Arial" w:hAnsi="Arial" w:cs="Arial"/>
        </w:rPr>
        <w:t>dalam</w:t>
      </w:r>
      <w:proofErr w:type="spellEnd"/>
      <w:r w:rsidRPr="00276821">
        <w:rPr>
          <w:rFonts w:ascii="Arial" w:hAnsi="Arial" w:cs="Arial"/>
        </w:rPr>
        <w:t xml:space="preserve"> </w:t>
      </w:r>
      <w:proofErr w:type="spellStart"/>
      <w:r w:rsidRPr="00276821">
        <w:rPr>
          <w:rFonts w:ascii="Arial" w:hAnsi="Arial" w:cs="Arial"/>
        </w:rPr>
        <w:t>lembaga</w:t>
      </w:r>
      <w:proofErr w:type="spellEnd"/>
      <w:r w:rsidRPr="00276821">
        <w:rPr>
          <w:rFonts w:ascii="Arial" w:hAnsi="Arial" w:cs="Arial"/>
        </w:rPr>
        <w:t xml:space="preserve"> </w:t>
      </w:r>
      <w:proofErr w:type="spellStart"/>
      <w:r w:rsidRPr="00276821">
        <w:rPr>
          <w:rFonts w:ascii="Arial" w:hAnsi="Arial" w:cs="Arial"/>
        </w:rPr>
        <w:t>saluran</w:t>
      </w:r>
      <w:r w:rsidRPr="00276821">
        <w:rPr>
          <w:rFonts w:ascii="Arial" w:hAnsi="Arial" w:cs="Arial"/>
          <w:b/>
          <w:bCs/>
          <w:noProof/>
          <w:color w:val="FFFFFF"/>
        </w:rPr>
        <w:t>n</w:t>
      </w:r>
      <w:r w:rsidRPr="00276821">
        <w:rPr>
          <w:rFonts w:ascii="Arial" w:hAnsi="Arial" w:cs="Arial"/>
        </w:rPr>
        <w:t>pemasaran</w:t>
      </w:r>
      <w:proofErr w:type="spellEnd"/>
      <w:r w:rsidRPr="00276821">
        <w:rPr>
          <w:rFonts w:ascii="Arial" w:hAnsi="Arial" w:cs="Arial"/>
        </w:rPr>
        <w:t xml:space="preserve"> 3 dan 4, </w:t>
      </w:r>
      <w:proofErr w:type="spellStart"/>
      <w:r w:rsidRPr="00276821">
        <w:rPr>
          <w:rFonts w:ascii="Arial" w:hAnsi="Arial" w:cs="Arial"/>
        </w:rPr>
        <w:t>sehingga</w:t>
      </w:r>
      <w:proofErr w:type="spellEnd"/>
      <w:r w:rsidRPr="00276821">
        <w:rPr>
          <w:rFonts w:ascii="Arial" w:hAnsi="Arial" w:cs="Arial"/>
        </w:rPr>
        <w:t xml:space="preserve"> </w:t>
      </w:r>
      <w:proofErr w:type="spellStart"/>
      <w:r w:rsidRPr="00276821">
        <w:rPr>
          <w:rFonts w:ascii="Arial" w:hAnsi="Arial" w:cs="Arial"/>
        </w:rPr>
        <w:t>mengakibatkan</w:t>
      </w:r>
      <w:r w:rsidRPr="00276821">
        <w:rPr>
          <w:rFonts w:ascii="Arial" w:hAnsi="Arial" w:cs="Arial"/>
          <w:b/>
          <w:bCs/>
          <w:noProof/>
          <w:color w:val="FFFFFF"/>
        </w:rPr>
        <w:t>n</w:t>
      </w:r>
      <w:r w:rsidRPr="00276821">
        <w:rPr>
          <w:rFonts w:ascii="Arial" w:hAnsi="Arial" w:cs="Arial"/>
        </w:rPr>
        <w:t>nilai</w:t>
      </w:r>
      <w:proofErr w:type="spellEnd"/>
      <w:r w:rsidRPr="00276821">
        <w:rPr>
          <w:rFonts w:ascii="Arial" w:hAnsi="Arial" w:cs="Arial"/>
        </w:rPr>
        <w:t xml:space="preserve"> </w:t>
      </w:r>
      <w:r w:rsidRPr="00276821">
        <w:rPr>
          <w:rFonts w:ascii="Arial" w:hAnsi="Arial" w:cs="Arial"/>
          <w:i/>
          <w:iCs/>
        </w:rPr>
        <w:t xml:space="preserve">fisherman’s share </w:t>
      </w:r>
      <w:proofErr w:type="spellStart"/>
      <w:r w:rsidRPr="00276821">
        <w:rPr>
          <w:rFonts w:ascii="Arial" w:hAnsi="Arial" w:cs="Arial"/>
        </w:rPr>
        <w:t>rendah</w:t>
      </w:r>
      <w:proofErr w:type="spellEnd"/>
      <w:r w:rsidRPr="00276821">
        <w:rPr>
          <w:rFonts w:ascii="Arial" w:hAnsi="Arial" w:cs="Arial"/>
        </w:rPr>
        <w:t xml:space="preserve">. </w:t>
      </w:r>
      <w:proofErr w:type="spellStart"/>
      <w:r w:rsidRPr="00A12BD0">
        <w:rPr>
          <w:rFonts w:ascii="Arial" w:hAnsi="Arial" w:cs="Arial"/>
        </w:rPr>
        <w:t>Menurut</w:t>
      </w:r>
      <w:proofErr w:type="spellEnd"/>
      <w:r w:rsidRPr="00A12BD0">
        <w:rPr>
          <w:rFonts w:ascii="Arial" w:hAnsi="Arial" w:cs="Arial"/>
        </w:rPr>
        <w:t xml:space="preserve"> P</w:t>
      </w:r>
      <w:r w:rsidR="00A12BD0" w:rsidRPr="00A12BD0">
        <w:rPr>
          <w:rFonts w:ascii="Arial" w:hAnsi="Arial" w:cs="Arial"/>
        </w:rPr>
        <w:t xml:space="preserve">utri </w:t>
      </w:r>
      <w:r w:rsidR="00A12BD0" w:rsidRPr="00A12BD0">
        <w:rPr>
          <w:rFonts w:ascii="Arial" w:hAnsi="Arial" w:cs="Arial"/>
          <w:i/>
          <w:iCs/>
        </w:rPr>
        <w:t>et al.</w:t>
      </w:r>
      <w:r w:rsidRPr="00A12BD0">
        <w:rPr>
          <w:rFonts w:ascii="Arial" w:hAnsi="Arial" w:cs="Arial"/>
        </w:rPr>
        <w:t xml:space="preserve"> (20</w:t>
      </w:r>
      <w:r w:rsidR="00A12BD0" w:rsidRPr="00A12BD0">
        <w:rPr>
          <w:rFonts w:ascii="Arial" w:hAnsi="Arial" w:cs="Arial"/>
        </w:rPr>
        <w:t>18</w:t>
      </w:r>
      <w:r w:rsidRPr="00A12BD0">
        <w:rPr>
          <w:rFonts w:ascii="Arial" w:hAnsi="Arial" w:cs="Arial"/>
        </w:rPr>
        <w:t xml:space="preserve">), </w:t>
      </w:r>
      <w:proofErr w:type="spellStart"/>
      <w:r w:rsidRPr="00A12BD0">
        <w:rPr>
          <w:rFonts w:ascii="Arial" w:hAnsi="Arial" w:cs="Arial"/>
        </w:rPr>
        <w:t>bagian</w:t>
      </w:r>
      <w:proofErr w:type="spellEnd"/>
      <w:r w:rsidRPr="00A12BD0">
        <w:rPr>
          <w:rFonts w:ascii="Arial" w:hAnsi="Arial" w:cs="Arial"/>
        </w:rPr>
        <w:t xml:space="preserve"> (</w:t>
      </w:r>
      <w:r w:rsidRPr="00A12BD0">
        <w:rPr>
          <w:rFonts w:ascii="Arial" w:hAnsi="Arial" w:cs="Arial"/>
          <w:i/>
          <w:iCs/>
        </w:rPr>
        <w:t>share</w:t>
      </w:r>
      <w:r w:rsidRPr="00A12BD0">
        <w:rPr>
          <w:rFonts w:ascii="Arial" w:hAnsi="Arial" w:cs="Arial"/>
        </w:rPr>
        <w:t xml:space="preserve">) yang </w:t>
      </w:r>
      <w:proofErr w:type="spellStart"/>
      <w:r w:rsidRPr="00A12BD0">
        <w:rPr>
          <w:rFonts w:ascii="Arial" w:hAnsi="Arial" w:cs="Arial"/>
        </w:rPr>
        <w:t>diterima</w:t>
      </w:r>
      <w:proofErr w:type="spellEnd"/>
      <w:r w:rsidRPr="00A12BD0">
        <w:rPr>
          <w:rFonts w:ascii="Arial" w:hAnsi="Arial" w:cs="Arial"/>
        </w:rPr>
        <w:t xml:space="preserve"> </w:t>
      </w:r>
      <w:proofErr w:type="spellStart"/>
      <w:r w:rsidRPr="00A12BD0">
        <w:rPr>
          <w:rFonts w:ascii="Arial" w:hAnsi="Arial" w:cs="Arial"/>
        </w:rPr>
        <w:t>nelayan</w:t>
      </w:r>
      <w:proofErr w:type="spellEnd"/>
      <w:r w:rsidR="00A12BD0" w:rsidRPr="00A12BD0">
        <w:rPr>
          <w:rFonts w:ascii="Arial" w:hAnsi="Arial" w:cs="Arial"/>
          <w:b/>
          <w:bCs/>
          <w:noProof/>
          <w:color w:val="FFFFFF"/>
        </w:rPr>
        <w:t xml:space="preserve"> </w:t>
      </w:r>
      <w:proofErr w:type="spellStart"/>
      <w:r w:rsidRPr="00A12BD0">
        <w:rPr>
          <w:rFonts w:ascii="Arial" w:hAnsi="Arial" w:cs="Arial"/>
        </w:rPr>
        <w:t>rendah</w:t>
      </w:r>
      <w:proofErr w:type="spellEnd"/>
      <w:r w:rsidRPr="00A12BD0">
        <w:rPr>
          <w:rFonts w:ascii="Arial" w:hAnsi="Arial" w:cs="Arial"/>
        </w:rPr>
        <w:t xml:space="preserve"> </w:t>
      </w:r>
      <w:proofErr w:type="spellStart"/>
      <w:r w:rsidRPr="00A12BD0">
        <w:rPr>
          <w:rFonts w:ascii="Arial" w:hAnsi="Arial" w:cs="Arial"/>
        </w:rPr>
        <w:t>disebabkan</w:t>
      </w:r>
      <w:proofErr w:type="spellEnd"/>
      <w:r w:rsidRPr="00A12BD0">
        <w:rPr>
          <w:rFonts w:ascii="Arial" w:hAnsi="Arial" w:cs="Arial"/>
        </w:rPr>
        <w:t xml:space="preserve"> </w:t>
      </w:r>
      <w:proofErr w:type="spellStart"/>
      <w:r w:rsidRPr="00A12BD0">
        <w:rPr>
          <w:rFonts w:ascii="Arial" w:hAnsi="Arial" w:cs="Arial"/>
        </w:rPr>
        <w:t>lembaga</w:t>
      </w:r>
      <w:proofErr w:type="spellEnd"/>
      <w:r w:rsidR="00A12BD0" w:rsidRPr="00A12BD0">
        <w:rPr>
          <w:rFonts w:ascii="Arial" w:hAnsi="Arial" w:cs="Arial"/>
          <w:b/>
          <w:bCs/>
          <w:noProof/>
          <w:color w:val="FFFFFF"/>
        </w:rPr>
        <w:t xml:space="preserve"> </w:t>
      </w:r>
      <w:proofErr w:type="spellStart"/>
      <w:r w:rsidRPr="00A12BD0">
        <w:rPr>
          <w:rFonts w:ascii="Arial" w:hAnsi="Arial" w:cs="Arial"/>
        </w:rPr>
        <w:t>pemasaran</w:t>
      </w:r>
      <w:proofErr w:type="spellEnd"/>
      <w:r w:rsidRPr="00A12BD0">
        <w:rPr>
          <w:rFonts w:ascii="Arial" w:hAnsi="Arial" w:cs="Arial"/>
        </w:rPr>
        <w:t xml:space="preserve"> </w:t>
      </w:r>
      <w:proofErr w:type="spellStart"/>
      <w:r w:rsidRPr="00A12BD0">
        <w:rPr>
          <w:rFonts w:ascii="Arial" w:hAnsi="Arial" w:cs="Arial"/>
        </w:rPr>
        <w:t>tidak</w:t>
      </w:r>
      <w:proofErr w:type="spellEnd"/>
      <w:r w:rsidR="00A12BD0" w:rsidRPr="00A12BD0">
        <w:rPr>
          <w:rFonts w:ascii="Arial" w:hAnsi="Arial" w:cs="Arial"/>
          <w:b/>
          <w:bCs/>
          <w:noProof/>
          <w:color w:val="FFFFFF"/>
        </w:rPr>
        <w:t xml:space="preserve"> </w:t>
      </w:r>
      <w:proofErr w:type="spellStart"/>
      <w:r w:rsidRPr="00A12BD0">
        <w:rPr>
          <w:rFonts w:ascii="Arial" w:hAnsi="Arial" w:cs="Arial"/>
        </w:rPr>
        <w:t>menyebar</w:t>
      </w:r>
      <w:proofErr w:type="spellEnd"/>
      <w:r w:rsidRPr="00A12BD0">
        <w:rPr>
          <w:rFonts w:ascii="Arial" w:hAnsi="Arial" w:cs="Arial"/>
        </w:rPr>
        <w:t xml:space="preserve"> rata, </w:t>
      </w:r>
      <w:proofErr w:type="spellStart"/>
      <w:r w:rsidRPr="00A12BD0">
        <w:rPr>
          <w:rFonts w:ascii="Arial" w:hAnsi="Arial" w:cs="Arial"/>
        </w:rPr>
        <w:t>biaya</w:t>
      </w:r>
      <w:proofErr w:type="spellEnd"/>
      <w:r w:rsidR="00A12BD0" w:rsidRPr="00A12BD0">
        <w:rPr>
          <w:rFonts w:ascii="Arial" w:hAnsi="Arial" w:cs="Arial"/>
          <w:b/>
          <w:bCs/>
          <w:noProof/>
          <w:color w:val="FFFFFF"/>
        </w:rPr>
        <w:t xml:space="preserve"> </w:t>
      </w:r>
      <w:proofErr w:type="spellStart"/>
      <w:r w:rsidRPr="00A12BD0">
        <w:rPr>
          <w:rFonts w:ascii="Arial" w:hAnsi="Arial" w:cs="Arial"/>
        </w:rPr>
        <w:t>pemasaran</w:t>
      </w:r>
      <w:proofErr w:type="spellEnd"/>
      <w:r w:rsidR="00A12BD0" w:rsidRPr="00A12BD0">
        <w:rPr>
          <w:rFonts w:ascii="Arial" w:hAnsi="Arial" w:cs="Arial"/>
          <w:b/>
          <w:bCs/>
          <w:noProof/>
          <w:color w:val="FFFFFF"/>
        </w:rPr>
        <w:t xml:space="preserve"> </w:t>
      </w:r>
      <w:proofErr w:type="spellStart"/>
      <w:r w:rsidRPr="00A12BD0">
        <w:rPr>
          <w:rFonts w:ascii="Arial" w:hAnsi="Arial" w:cs="Arial"/>
        </w:rPr>
        <w:t>relatif</w:t>
      </w:r>
      <w:proofErr w:type="spellEnd"/>
      <w:r w:rsidRPr="00A12BD0">
        <w:rPr>
          <w:rFonts w:ascii="Arial" w:hAnsi="Arial" w:cs="Arial"/>
        </w:rPr>
        <w:t xml:space="preserve"> </w:t>
      </w:r>
      <w:proofErr w:type="spellStart"/>
      <w:r w:rsidRPr="00A12BD0">
        <w:rPr>
          <w:rFonts w:ascii="Arial" w:hAnsi="Arial" w:cs="Arial"/>
        </w:rPr>
        <w:t>tinggi</w:t>
      </w:r>
      <w:proofErr w:type="spellEnd"/>
      <w:r w:rsidRPr="00A12BD0">
        <w:rPr>
          <w:rFonts w:ascii="Arial" w:hAnsi="Arial" w:cs="Arial"/>
        </w:rPr>
        <w:t xml:space="preserve"> dan margin</w:t>
      </w:r>
      <w:r w:rsidR="00A12BD0" w:rsidRPr="00A12BD0">
        <w:rPr>
          <w:rFonts w:ascii="Arial" w:hAnsi="Arial" w:cs="Arial"/>
          <w:b/>
          <w:bCs/>
          <w:noProof/>
          <w:color w:val="FFFFFF"/>
        </w:rPr>
        <w:t xml:space="preserve"> </w:t>
      </w:r>
      <w:proofErr w:type="spellStart"/>
      <w:r w:rsidRPr="00A12BD0">
        <w:rPr>
          <w:rFonts w:ascii="Arial" w:hAnsi="Arial" w:cs="Arial"/>
        </w:rPr>
        <w:t>pemasaran</w:t>
      </w:r>
      <w:proofErr w:type="spellEnd"/>
      <w:r w:rsidRPr="00A12BD0">
        <w:rPr>
          <w:rFonts w:ascii="Arial" w:hAnsi="Arial" w:cs="Arial"/>
        </w:rPr>
        <w:t xml:space="preserve"> yang</w:t>
      </w:r>
      <w:r w:rsidR="00A12BD0" w:rsidRPr="00A12BD0">
        <w:rPr>
          <w:rFonts w:ascii="Arial" w:hAnsi="Arial" w:cs="Arial"/>
          <w:b/>
          <w:bCs/>
          <w:noProof/>
          <w:color w:val="FFFFFF"/>
        </w:rPr>
        <w:t xml:space="preserve"> </w:t>
      </w:r>
      <w:proofErr w:type="spellStart"/>
      <w:r w:rsidRPr="00A12BD0">
        <w:rPr>
          <w:rFonts w:ascii="Arial" w:hAnsi="Arial" w:cs="Arial"/>
        </w:rPr>
        <w:t>tinggi</w:t>
      </w:r>
      <w:proofErr w:type="spellEnd"/>
      <w:r w:rsidRPr="00276821">
        <w:rPr>
          <w:rFonts w:ascii="Arial" w:hAnsi="Arial" w:cs="Arial"/>
        </w:rPr>
        <w:t xml:space="preserve">. Hal </w:t>
      </w:r>
      <w:proofErr w:type="spellStart"/>
      <w:r w:rsidRPr="00276821">
        <w:rPr>
          <w:rFonts w:ascii="Arial" w:hAnsi="Arial" w:cs="Arial"/>
        </w:rPr>
        <w:t>ini</w:t>
      </w:r>
      <w:proofErr w:type="spellEnd"/>
      <w:r w:rsidRPr="00276821">
        <w:rPr>
          <w:rFonts w:ascii="Arial" w:hAnsi="Arial" w:cs="Arial"/>
        </w:rPr>
        <w:t xml:space="preserve"> </w:t>
      </w:r>
      <w:proofErr w:type="spellStart"/>
      <w:r w:rsidRPr="00276821">
        <w:rPr>
          <w:rFonts w:ascii="Arial" w:hAnsi="Arial" w:cs="Arial"/>
        </w:rPr>
        <w:t>diperkuat</w:t>
      </w:r>
      <w:proofErr w:type="spellEnd"/>
      <w:r w:rsidRPr="00276821">
        <w:rPr>
          <w:rFonts w:ascii="Arial" w:hAnsi="Arial" w:cs="Arial"/>
        </w:rPr>
        <w:t xml:space="preserve"> </w:t>
      </w:r>
      <w:r w:rsidR="00FE7839">
        <w:rPr>
          <w:rFonts w:ascii="Arial" w:hAnsi="Arial" w:cs="Arial"/>
          <w:noProof/>
          <w:lang w:val="en-ID"/>
        </w:rPr>
        <w:t>Nuriati</w:t>
      </w:r>
      <w:r w:rsidR="00FE7839" w:rsidRPr="00FE7839">
        <w:rPr>
          <w:rFonts w:ascii="Arial" w:hAnsi="Arial" w:cs="Arial"/>
          <w:noProof/>
          <w:lang w:val="en-ID"/>
        </w:rPr>
        <w:t xml:space="preserve"> </w:t>
      </w:r>
      <w:r w:rsidR="00FE7839">
        <w:rPr>
          <w:rFonts w:ascii="Arial" w:hAnsi="Arial" w:cs="Arial"/>
          <w:noProof/>
          <w:lang w:val="en-ID"/>
        </w:rPr>
        <w:t>(</w:t>
      </w:r>
      <w:r w:rsidR="00FE7839" w:rsidRPr="00FE7839">
        <w:rPr>
          <w:rFonts w:ascii="Arial" w:hAnsi="Arial" w:cs="Arial"/>
          <w:noProof/>
          <w:lang w:val="en-ID"/>
        </w:rPr>
        <w:t>2018)</w:t>
      </w:r>
      <w:r w:rsidRPr="00276821">
        <w:rPr>
          <w:rFonts w:ascii="Arial" w:hAnsi="Arial" w:cs="Arial"/>
        </w:rPr>
        <w:t xml:space="preserve">, </w:t>
      </w:r>
      <w:proofErr w:type="spellStart"/>
      <w:r w:rsidRPr="00276821">
        <w:rPr>
          <w:rFonts w:ascii="Arial" w:hAnsi="Arial" w:cs="Arial"/>
        </w:rPr>
        <w:t>dalam</w:t>
      </w:r>
      <w:r w:rsidRPr="00276821">
        <w:rPr>
          <w:rFonts w:ascii="Arial" w:hAnsi="Arial" w:cs="Arial"/>
          <w:b/>
          <w:bCs/>
          <w:noProof/>
          <w:color w:val="FFFFFF"/>
        </w:rPr>
        <w:t>n</w:t>
      </w:r>
      <w:r w:rsidRPr="00276821">
        <w:rPr>
          <w:rFonts w:ascii="Arial" w:hAnsi="Arial" w:cs="Arial"/>
        </w:rPr>
        <w:t>analisis</w:t>
      </w:r>
      <w:r w:rsidRPr="00276821">
        <w:rPr>
          <w:rFonts w:ascii="Arial" w:hAnsi="Arial" w:cs="Arial"/>
          <w:b/>
          <w:bCs/>
          <w:noProof/>
          <w:color w:val="FFFFFF"/>
        </w:rPr>
        <w:t>n</w:t>
      </w:r>
      <w:r w:rsidRPr="00276821">
        <w:rPr>
          <w:rFonts w:ascii="Arial" w:hAnsi="Arial" w:cs="Arial"/>
        </w:rPr>
        <w:t>margin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dan </w:t>
      </w:r>
      <w:r w:rsidRPr="00276821">
        <w:rPr>
          <w:rFonts w:ascii="Arial" w:hAnsi="Arial" w:cs="Arial"/>
          <w:i/>
          <w:iCs/>
        </w:rPr>
        <w:t>fisherman’s share</w:t>
      </w:r>
      <w:r w:rsidRPr="00276821">
        <w:rPr>
          <w:rFonts w:ascii="Arial" w:hAnsi="Arial" w:cs="Arial"/>
        </w:rPr>
        <w:t xml:space="preserve"> </w:t>
      </w:r>
      <w:proofErr w:type="spellStart"/>
      <w:r w:rsidRPr="00276821">
        <w:rPr>
          <w:rFonts w:ascii="Arial" w:hAnsi="Arial" w:cs="Arial"/>
        </w:rPr>
        <w:t>saluran</w:t>
      </w:r>
      <w:r w:rsidRPr="00276821">
        <w:rPr>
          <w:rFonts w:ascii="Arial" w:hAnsi="Arial" w:cs="Arial"/>
          <w:b/>
          <w:bCs/>
          <w:noProof/>
          <w:color w:val="FFFFFF"/>
        </w:rPr>
        <w:t>n</w:t>
      </w:r>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yang</w:t>
      </w:r>
      <w:r w:rsidRPr="00276821">
        <w:rPr>
          <w:rFonts w:ascii="Arial" w:hAnsi="Arial" w:cs="Arial"/>
          <w:b/>
          <w:bCs/>
          <w:noProof/>
          <w:color w:val="FFFFFF"/>
        </w:rPr>
        <w:t>n</w:t>
      </w:r>
      <w:r w:rsidRPr="00276821">
        <w:rPr>
          <w:rFonts w:ascii="Arial" w:hAnsi="Arial" w:cs="Arial"/>
        </w:rPr>
        <w:t>memiliki</w:t>
      </w:r>
      <w:r w:rsidRPr="00276821">
        <w:rPr>
          <w:rFonts w:ascii="Arial" w:hAnsi="Arial" w:cs="Arial"/>
          <w:b/>
          <w:bCs/>
          <w:noProof/>
          <w:color w:val="FFFFFF"/>
        </w:rPr>
        <w:t>n</w:t>
      </w:r>
      <w:r w:rsidRPr="00276821">
        <w:rPr>
          <w:rFonts w:ascii="Arial" w:hAnsi="Arial" w:cs="Arial"/>
        </w:rPr>
        <w:t>margin</w:t>
      </w:r>
      <w:proofErr w:type="spellEnd"/>
      <w:r w:rsidRPr="00276821">
        <w:rPr>
          <w:rFonts w:ascii="Arial" w:hAnsi="Arial" w:cs="Arial"/>
        </w:rPr>
        <w:t xml:space="preserve"> </w:t>
      </w:r>
      <w:proofErr w:type="spellStart"/>
      <w:r w:rsidRPr="00276821">
        <w:rPr>
          <w:rFonts w:ascii="Arial" w:hAnsi="Arial" w:cs="Arial"/>
        </w:rPr>
        <w:t>pemasaran</w:t>
      </w:r>
      <w:r w:rsidRPr="00276821">
        <w:rPr>
          <w:rFonts w:ascii="Arial" w:hAnsi="Arial" w:cs="Arial"/>
          <w:b/>
          <w:bCs/>
          <w:noProof/>
          <w:color w:val="FFFFFF"/>
        </w:rPr>
        <w:t>n</w:t>
      </w:r>
      <w:r w:rsidRPr="00276821">
        <w:rPr>
          <w:rFonts w:ascii="Arial" w:hAnsi="Arial" w:cs="Arial"/>
        </w:rPr>
        <w:t>terkecil</w:t>
      </w:r>
      <w:proofErr w:type="spellEnd"/>
      <w:r w:rsidRPr="00276821">
        <w:rPr>
          <w:rFonts w:ascii="Arial" w:hAnsi="Arial" w:cs="Arial"/>
        </w:rPr>
        <w:t xml:space="preserve"> dan </w:t>
      </w:r>
      <w:r w:rsidRPr="00276821">
        <w:rPr>
          <w:rFonts w:ascii="Arial" w:hAnsi="Arial" w:cs="Arial"/>
          <w:i/>
          <w:iCs/>
        </w:rPr>
        <w:t>fisherman’s share</w:t>
      </w:r>
      <w:r w:rsidRPr="00276821">
        <w:rPr>
          <w:rFonts w:ascii="Arial" w:hAnsi="Arial" w:cs="Arial"/>
        </w:rPr>
        <w:t xml:space="preserve"> </w:t>
      </w:r>
      <w:proofErr w:type="spellStart"/>
      <w:r w:rsidRPr="00276821">
        <w:rPr>
          <w:rFonts w:ascii="Arial" w:hAnsi="Arial" w:cs="Arial"/>
        </w:rPr>
        <w:t>terbesar</w:t>
      </w:r>
      <w:r w:rsidRPr="00276821">
        <w:rPr>
          <w:rFonts w:ascii="Arial" w:hAnsi="Arial" w:cs="Arial"/>
          <w:b/>
          <w:bCs/>
          <w:noProof/>
          <w:color w:val="FFFFFF"/>
        </w:rPr>
        <w:t>n</w:t>
      </w:r>
      <w:r w:rsidRPr="00276821">
        <w:rPr>
          <w:rFonts w:ascii="Arial" w:hAnsi="Arial" w:cs="Arial"/>
        </w:rPr>
        <w:t>adalah</w:t>
      </w:r>
      <w:proofErr w:type="spellEnd"/>
      <w:r w:rsidRPr="00276821">
        <w:rPr>
          <w:rFonts w:ascii="Arial" w:hAnsi="Arial" w:cs="Arial"/>
        </w:rPr>
        <w:t xml:space="preserve">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yang paling </w:t>
      </w:r>
      <w:proofErr w:type="spellStart"/>
      <w:r w:rsidRPr="00276821">
        <w:rPr>
          <w:rFonts w:ascii="Arial" w:hAnsi="Arial" w:cs="Arial"/>
        </w:rPr>
        <w:t>efisien</w:t>
      </w:r>
      <w:proofErr w:type="spellEnd"/>
      <w:r w:rsidRPr="00276821">
        <w:rPr>
          <w:rFonts w:ascii="Arial" w:hAnsi="Arial" w:cs="Arial"/>
        </w:rPr>
        <w:t xml:space="preserve">, dan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terbesar</w:t>
      </w:r>
      <w:r w:rsidRPr="00276821">
        <w:rPr>
          <w:rFonts w:ascii="Arial" w:hAnsi="Arial" w:cs="Arial"/>
          <w:b/>
          <w:bCs/>
          <w:noProof/>
          <w:color w:val="FFFFFF"/>
        </w:rPr>
        <w:t>n</w:t>
      </w:r>
      <w:r w:rsidRPr="00276821">
        <w:rPr>
          <w:rFonts w:ascii="Arial" w:hAnsi="Arial" w:cs="Arial"/>
        </w:rPr>
        <w:t>dan</w:t>
      </w:r>
      <w:proofErr w:type="spellEnd"/>
      <w:r w:rsidRPr="00276821">
        <w:rPr>
          <w:rFonts w:ascii="Arial" w:hAnsi="Arial" w:cs="Arial"/>
        </w:rPr>
        <w:t xml:space="preserve"> </w:t>
      </w:r>
      <w:r w:rsidRPr="00276821">
        <w:rPr>
          <w:rFonts w:ascii="Arial" w:hAnsi="Arial" w:cs="Arial"/>
          <w:i/>
          <w:iCs/>
        </w:rPr>
        <w:t>fisherman’s share</w:t>
      </w:r>
      <w:r w:rsidRPr="00276821">
        <w:rPr>
          <w:rFonts w:ascii="Arial" w:hAnsi="Arial" w:cs="Arial"/>
        </w:rPr>
        <w:t xml:space="preserve"> </w:t>
      </w:r>
      <w:proofErr w:type="spellStart"/>
      <w:r w:rsidRPr="00276821">
        <w:rPr>
          <w:rFonts w:ascii="Arial" w:hAnsi="Arial" w:cs="Arial"/>
        </w:rPr>
        <w:t>terkecil</w:t>
      </w:r>
      <w:proofErr w:type="spellEnd"/>
      <w:r w:rsidRPr="00276821">
        <w:rPr>
          <w:rFonts w:ascii="Arial" w:hAnsi="Arial" w:cs="Arial"/>
        </w:rPr>
        <w:t xml:space="preserve"> </w:t>
      </w:r>
      <w:proofErr w:type="spellStart"/>
      <w:r w:rsidRPr="00276821">
        <w:rPr>
          <w:rFonts w:ascii="Arial" w:hAnsi="Arial" w:cs="Arial"/>
        </w:rPr>
        <w:t>adalah</w:t>
      </w:r>
      <w:proofErr w:type="spellEnd"/>
      <w:r w:rsidRPr="00276821">
        <w:rPr>
          <w:rFonts w:ascii="Arial" w:hAnsi="Arial" w:cs="Arial"/>
        </w:rPr>
        <w:t xml:space="preserve"> </w:t>
      </w:r>
      <w:proofErr w:type="spellStart"/>
      <w:r w:rsidRPr="00276821">
        <w:rPr>
          <w:rFonts w:ascii="Arial" w:hAnsi="Arial" w:cs="Arial"/>
        </w:rPr>
        <w:t>saluran</w:t>
      </w:r>
      <w:r w:rsidRPr="00276821">
        <w:rPr>
          <w:rFonts w:ascii="Arial" w:hAnsi="Arial" w:cs="Arial"/>
          <w:b/>
          <w:bCs/>
          <w:noProof/>
          <w:color w:val="FFFFFF"/>
        </w:rPr>
        <w:t>n</w:t>
      </w:r>
      <w:r w:rsidRPr="00276821">
        <w:rPr>
          <w:rFonts w:ascii="Arial" w:hAnsi="Arial" w:cs="Arial"/>
        </w:rPr>
        <w:t>pemasaran</w:t>
      </w:r>
      <w:proofErr w:type="spellEnd"/>
      <w:r w:rsidRPr="00276821">
        <w:rPr>
          <w:rFonts w:ascii="Arial" w:hAnsi="Arial" w:cs="Arial"/>
        </w:rPr>
        <w:t xml:space="preserve"> yang </w:t>
      </w:r>
      <w:proofErr w:type="spellStart"/>
      <w:r w:rsidRPr="00276821">
        <w:rPr>
          <w:rFonts w:ascii="Arial" w:hAnsi="Arial" w:cs="Arial"/>
        </w:rPr>
        <w:t>kurang</w:t>
      </w:r>
      <w:r w:rsidRPr="00276821">
        <w:rPr>
          <w:rFonts w:ascii="Arial" w:hAnsi="Arial" w:cs="Arial"/>
          <w:b/>
          <w:bCs/>
          <w:noProof/>
          <w:color w:val="FFFFFF"/>
        </w:rPr>
        <w:t>n</w:t>
      </w:r>
      <w:r w:rsidRPr="00276821">
        <w:rPr>
          <w:rFonts w:ascii="Arial" w:hAnsi="Arial" w:cs="Arial"/>
        </w:rPr>
        <w:t>efisien</w:t>
      </w:r>
      <w:proofErr w:type="spellEnd"/>
      <w:r w:rsidRPr="00276821">
        <w:rPr>
          <w:rFonts w:ascii="Arial" w:hAnsi="Arial" w:cs="Arial"/>
        </w:rPr>
        <w:t>.</w:t>
      </w:r>
    </w:p>
    <w:p w14:paraId="2035CADC" w14:textId="77777777" w:rsidR="00276821" w:rsidRPr="00276821" w:rsidRDefault="00276821" w:rsidP="00276821">
      <w:pPr>
        <w:jc w:val="both"/>
        <w:rPr>
          <w:rFonts w:ascii="Arial" w:hAnsi="Arial" w:cs="Arial"/>
        </w:rPr>
      </w:pPr>
    </w:p>
    <w:p w14:paraId="4AB41C9C" w14:textId="7ABA5978" w:rsidR="00276821" w:rsidRPr="00276821" w:rsidRDefault="00276821" w:rsidP="00276821">
      <w:pPr>
        <w:jc w:val="both"/>
        <w:rPr>
          <w:rFonts w:ascii="Arial" w:hAnsi="Arial" w:cs="Arial"/>
          <w:b/>
          <w:lang w:val="en-GB"/>
        </w:rPr>
      </w:pPr>
      <w:r w:rsidRPr="00276821">
        <w:rPr>
          <w:rFonts w:ascii="Arial" w:hAnsi="Arial" w:cs="Arial"/>
          <w:b/>
          <w:lang w:val="en-GB"/>
        </w:rPr>
        <w:t>EFESIENSI PEMASARAN</w:t>
      </w:r>
    </w:p>
    <w:p w14:paraId="400210E1" w14:textId="77777777" w:rsidR="00276821" w:rsidRPr="00276821" w:rsidRDefault="00276821" w:rsidP="00276821">
      <w:pPr>
        <w:jc w:val="both"/>
        <w:rPr>
          <w:rFonts w:ascii="Arial" w:hAnsi="Arial" w:cs="Arial"/>
          <w:b/>
          <w:lang w:val="en-GB"/>
        </w:rPr>
      </w:pPr>
    </w:p>
    <w:p w14:paraId="2A4E5272" w14:textId="5C19816C" w:rsidR="00276821" w:rsidRPr="00276821" w:rsidRDefault="00276821" w:rsidP="00FC4DBD">
      <w:pPr>
        <w:ind w:firstLine="284"/>
        <w:jc w:val="both"/>
        <w:rPr>
          <w:rFonts w:ascii="Arial" w:hAnsi="Arial" w:cs="Arial"/>
        </w:rPr>
      </w:pPr>
      <w:proofErr w:type="spellStart"/>
      <w:r w:rsidRPr="00276821">
        <w:rPr>
          <w:rFonts w:ascii="Arial" w:hAnsi="Arial" w:cs="Arial"/>
        </w:rPr>
        <w:t>Tujuan</w:t>
      </w:r>
      <w:proofErr w:type="spellEnd"/>
      <w:r w:rsidRPr="00276821">
        <w:rPr>
          <w:rFonts w:ascii="Arial" w:hAnsi="Arial" w:cs="Arial"/>
        </w:rPr>
        <w:t xml:space="preserve"> </w:t>
      </w:r>
      <w:proofErr w:type="spellStart"/>
      <w:r w:rsidRPr="00276821">
        <w:rPr>
          <w:rFonts w:ascii="Arial" w:hAnsi="Arial" w:cs="Arial"/>
        </w:rPr>
        <w:t>akhir</w:t>
      </w:r>
      <w:r w:rsidRPr="00276821">
        <w:rPr>
          <w:rFonts w:ascii="Arial" w:hAnsi="Arial" w:cs="Arial"/>
          <w:b/>
          <w:bCs/>
          <w:noProof/>
          <w:color w:val="FFFFFF"/>
        </w:rPr>
        <w:t>n</w:t>
      </w:r>
      <w:r w:rsidRPr="00276821">
        <w:rPr>
          <w:rFonts w:ascii="Arial" w:hAnsi="Arial" w:cs="Arial"/>
        </w:rPr>
        <w:t>yang</w:t>
      </w:r>
      <w:proofErr w:type="spellEnd"/>
      <w:r w:rsidRPr="00276821">
        <w:rPr>
          <w:rFonts w:ascii="Arial" w:hAnsi="Arial" w:cs="Arial"/>
        </w:rPr>
        <w:t xml:space="preserve"> </w:t>
      </w:r>
      <w:proofErr w:type="spellStart"/>
      <w:r w:rsidRPr="00276821">
        <w:rPr>
          <w:rFonts w:ascii="Arial" w:hAnsi="Arial" w:cs="Arial"/>
        </w:rPr>
        <w:t>dicapai</w:t>
      </w:r>
      <w:r w:rsidRPr="00276821">
        <w:rPr>
          <w:rFonts w:ascii="Arial" w:hAnsi="Arial" w:cs="Arial"/>
          <w:b/>
          <w:bCs/>
          <w:noProof/>
          <w:color w:val="FFFFFF"/>
        </w:rPr>
        <w:t>n</w:t>
      </w:r>
      <w:r w:rsidRPr="00276821">
        <w:rPr>
          <w:rFonts w:ascii="Arial" w:hAnsi="Arial" w:cs="Arial"/>
        </w:rPr>
        <w:t>dalam</w:t>
      </w:r>
      <w:proofErr w:type="spellEnd"/>
      <w:r w:rsidRPr="00276821">
        <w:rPr>
          <w:rFonts w:ascii="Arial" w:hAnsi="Arial" w:cs="Arial"/>
        </w:rPr>
        <w:t xml:space="preserve"> </w:t>
      </w:r>
      <w:proofErr w:type="spellStart"/>
      <w:r w:rsidRPr="00276821">
        <w:rPr>
          <w:rFonts w:ascii="Arial" w:hAnsi="Arial" w:cs="Arial"/>
        </w:rPr>
        <w:t>sistem</w:t>
      </w:r>
      <w:r w:rsidRPr="00276821">
        <w:rPr>
          <w:rFonts w:ascii="Arial" w:hAnsi="Arial" w:cs="Arial"/>
          <w:b/>
          <w:bCs/>
          <w:noProof/>
          <w:color w:val="FFFFFF"/>
        </w:rPr>
        <w:t>n</w:t>
      </w:r>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yaitu</w:t>
      </w:r>
      <w:r w:rsidRPr="00276821">
        <w:rPr>
          <w:rFonts w:ascii="Arial" w:hAnsi="Arial" w:cs="Arial"/>
          <w:b/>
          <w:bCs/>
          <w:noProof/>
          <w:color w:val="FFFFFF"/>
        </w:rPr>
        <w:t>n</w:t>
      </w:r>
      <w:r w:rsidRPr="00276821">
        <w:rPr>
          <w:rFonts w:ascii="Arial" w:hAnsi="Arial" w:cs="Arial"/>
        </w:rPr>
        <w:t>efisiensi</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Nilai </w:t>
      </w:r>
      <w:proofErr w:type="spellStart"/>
      <w:r w:rsidRPr="00276821">
        <w:rPr>
          <w:rFonts w:ascii="Arial" w:hAnsi="Arial" w:cs="Arial"/>
        </w:rPr>
        <w:t>efisiensi</w:t>
      </w:r>
      <w:r w:rsidRPr="00276821">
        <w:rPr>
          <w:rFonts w:ascii="Arial" w:hAnsi="Arial" w:cs="Arial"/>
          <w:b/>
          <w:bCs/>
          <w:noProof/>
          <w:color w:val="FFFFFF"/>
        </w:rPr>
        <w:t>n</w:t>
      </w:r>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dapat</w:t>
      </w:r>
      <w:r w:rsidRPr="00276821">
        <w:rPr>
          <w:rFonts w:ascii="Arial" w:hAnsi="Arial" w:cs="Arial"/>
          <w:b/>
          <w:bCs/>
          <w:noProof/>
          <w:color w:val="FFFFFF"/>
        </w:rPr>
        <w:t>n</w:t>
      </w:r>
      <w:r w:rsidRPr="00276821">
        <w:rPr>
          <w:rFonts w:ascii="Arial" w:hAnsi="Arial" w:cs="Arial"/>
        </w:rPr>
        <w:t>diketahui</w:t>
      </w:r>
      <w:proofErr w:type="spellEnd"/>
      <w:r w:rsidRPr="00276821">
        <w:rPr>
          <w:rFonts w:ascii="Arial" w:hAnsi="Arial" w:cs="Arial"/>
        </w:rPr>
        <w:t xml:space="preserve"> </w:t>
      </w:r>
      <w:proofErr w:type="spellStart"/>
      <w:r w:rsidRPr="00276821">
        <w:rPr>
          <w:rFonts w:ascii="Arial" w:hAnsi="Arial" w:cs="Arial"/>
        </w:rPr>
        <w:t>melalui</w:t>
      </w:r>
      <w:proofErr w:type="spellEnd"/>
      <w:r w:rsidR="001A3B1D">
        <w:rPr>
          <w:rFonts w:ascii="Arial" w:hAnsi="Arial" w:cs="Arial"/>
        </w:rPr>
        <w:t xml:space="preserve"> </w:t>
      </w:r>
      <w:proofErr w:type="spellStart"/>
      <w:r w:rsidRPr="00276821">
        <w:rPr>
          <w:rFonts w:ascii="Arial" w:hAnsi="Arial" w:cs="Arial"/>
        </w:rPr>
        <w:t>hasil</w:t>
      </w:r>
      <w:proofErr w:type="spellEnd"/>
      <w:r w:rsidRPr="00276821">
        <w:rPr>
          <w:rFonts w:ascii="Arial" w:hAnsi="Arial" w:cs="Arial"/>
        </w:rPr>
        <w:t xml:space="preserve"> </w:t>
      </w:r>
      <w:proofErr w:type="spellStart"/>
      <w:r w:rsidRPr="00276821">
        <w:rPr>
          <w:rFonts w:ascii="Arial" w:hAnsi="Arial" w:cs="Arial"/>
        </w:rPr>
        <w:t>perbandingan</w:t>
      </w:r>
      <w:proofErr w:type="spellEnd"/>
      <w:r w:rsidRPr="00276821">
        <w:rPr>
          <w:rFonts w:ascii="Arial" w:hAnsi="Arial" w:cs="Arial"/>
        </w:rPr>
        <w:t xml:space="preserve"> </w:t>
      </w:r>
      <w:proofErr w:type="spellStart"/>
      <w:r w:rsidRPr="00276821">
        <w:rPr>
          <w:rFonts w:ascii="Arial" w:hAnsi="Arial" w:cs="Arial"/>
        </w:rPr>
        <w:t>antara</w:t>
      </w:r>
      <w:proofErr w:type="spellEnd"/>
      <w:r w:rsidRPr="00276821">
        <w:rPr>
          <w:rFonts w:ascii="Arial" w:hAnsi="Arial" w:cs="Arial"/>
        </w:rPr>
        <w:t xml:space="preserve"> </w:t>
      </w:r>
      <w:proofErr w:type="spellStart"/>
      <w:r w:rsidRPr="00276821">
        <w:rPr>
          <w:rFonts w:ascii="Arial" w:hAnsi="Arial" w:cs="Arial"/>
        </w:rPr>
        <w:t>biaya</w:t>
      </w:r>
      <w:r w:rsidRPr="00276821">
        <w:rPr>
          <w:rFonts w:ascii="Arial" w:hAnsi="Arial" w:cs="Arial"/>
          <w:b/>
          <w:bCs/>
          <w:noProof/>
          <w:color w:val="FFFFFF"/>
        </w:rPr>
        <w:t>n</w:t>
      </w:r>
      <w:r w:rsidRPr="00276821">
        <w:rPr>
          <w:rFonts w:ascii="Arial" w:hAnsi="Arial" w:cs="Arial"/>
        </w:rPr>
        <w:t>pemasaran</w:t>
      </w:r>
      <w:proofErr w:type="spellEnd"/>
      <w:r w:rsidRPr="00276821">
        <w:rPr>
          <w:rFonts w:ascii="Arial" w:hAnsi="Arial" w:cs="Arial"/>
        </w:rPr>
        <w:t xml:space="preserve"> (Rp/Kg) yang </w:t>
      </w:r>
      <w:proofErr w:type="spellStart"/>
      <w:r w:rsidRPr="00276821">
        <w:rPr>
          <w:rFonts w:ascii="Arial" w:hAnsi="Arial" w:cs="Arial"/>
        </w:rPr>
        <w:t>dikeluarkan</w:t>
      </w:r>
      <w:r w:rsidRPr="00276821">
        <w:rPr>
          <w:rFonts w:ascii="Arial" w:hAnsi="Arial" w:cs="Arial"/>
          <w:b/>
          <w:bCs/>
          <w:noProof/>
          <w:color w:val="FFFFFF"/>
        </w:rPr>
        <w:t>n</w:t>
      </w:r>
      <w:r w:rsidRPr="00276821">
        <w:rPr>
          <w:rFonts w:ascii="Arial" w:hAnsi="Arial" w:cs="Arial"/>
        </w:rPr>
        <w:t>dengan</w:t>
      </w:r>
      <w:proofErr w:type="spellEnd"/>
      <w:r w:rsidRPr="00276821">
        <w:rPr>
          <w:rFonts w:ascii="Arial" w:hAnsi="Arial" w:cs="Arial"/>
        </w:rPr>
        <w:t xml:space="preserve"> </w:t>
      </w:r>
      <w:proofErr w:type="spellStart"/>
      <w:r w:rsidRPr="00276821">
        <w:rPr>
          <w:rFonts w:ascii="Arial" w:hAnsi="Arial" w:cs="Arial"/>
        </w:rPr>
        <w:t>harga</w:t>
      </w:r>
      <w:proofErr w:type="spellEnd"/>
      <w:r w:rsidRPr="00276821">
        <w:rPr>
          <w:rFonts w:ascii="Arial" w:hAnsi="Arial" w:cs="Arial"/>
        </w:rPr>
        <w:t xml:space="preserve"> </w:t>
      </w:r>
      <w:proofErr w:type="spellStart"/>
      <w:r w:rsidRPr="00276821">
        <w:rPr>
          <w:rFonts w:ascii="Arial" w:hAnsi="Arial" w:cs="Arial"/>
        </w:rPr>
        <w:lastRenderedPageBreak/>
        <w:t>jual</w:t>
      </w:r>
      <w:proofErr w:type="spellEnd"/>
      <w:r w:rsidRPr="00276821">
        <w:rPr>
          <w:rFonts w:ascii="Arial" w:hAnsi="Arial" w:cs="Arial"/>
        </w:rPr>
        <w:t xml:space="preserve"> (Rp/Kg) </w:t>
      </w:r>
      <w:proofErr w:type="spellStart"/>
      <w:r w:rsidRPr="00276821">
        <w:rPr>
          <w:rFonts w:ascii="Arial" w:hAnsi="Arial" w:cs="Arial"/>
        </w:rPr>
        <w:t>dari</w:t>
      </w:r>
      <w:proofErr w:type="spellEnd"/>
      <w:r w:rsidRPr="00276821">
        <w:rPr>
          <w:rFonts w:ascii="Arial" w:hAnsi="Arial" w:cs="Arial"/>
        </w:rPr>
        <w:t xml:space="preserve"> masing-masing </w:t>
      </w:r>
      <w:proofErr w:type="spellStart"/>
      <w:r w:rsidRPr="00276821">
        <w:rPr>
          <w:rFonts w:ascii="Arial" w:hAnsi="Arial" w:cs="Arial"/>
        </w:rPr>
        <w:t>lembaga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793E77">
        <w:rPr>
          <w:rFonts w:ascii="Arial" w:hAnsi="Arial" w:cs="Arial"/>
        </w:rPr>
        <w:t>untuk</w:t>
      </w:r>
      <w:proofErr w:type="spellEnd"/>
      <w:r w:rsidRPr="00793E77">
        <w:rPr>
          <w:rFonts w:ascii="Arial" w:hAnsi="Arial" w:cs="Arial"/>
        </w:rPr>
        <w:t xml:space="preserve"> </w:t>
      </w:r>
      <w:proofErr w:type="spellStart"/>
      <w:r w:rsidRPr="00793E77">
        <w:rPr>
          <w:rFonts w:ascii="Arial" w:hAnsi="Arial" w:cs="Arial"/>
        </w:rPr>
        <w:t>melihat</w:t>
      </w:r>
      <w:proofErr w:type="spellEnd"/>
      <w:r w:rsidRPr="00793E77">
        <w:rPr>
          <w:rFonts w:ascii="Arial" w:hAnsi="Arial" w:cs="Arial"/>
        </w:rPr>
        <w:t xml:space="preserve"> </w:t>
      </w:r>
      <w:proofErr w:type="spellStart"/>
      <w:r w:rsidRPr="00793E77">
        <w:rPr>
          <w:rFonts w:ascii="Arial" w:hAnsi="Arial" w:cs="Arial"/>
        </w:rPr>
        <w:t>efisiensi</w:t>
      </w:r>
      <w:proofErr w:type="spellEnd"/>
      <w:r w:rsidRPr="00793E77">
        <w:rPr>
          <w:rFonts w:ascii="Arial" w:hAnsi="Arial" w:cs="Arial"/>
        </w:rPr>
        <w:t xml:space="preserve"> </w:t>
      </w:r>
      <w:proofErr w:type="spellStart"/>
      <w:r w:rsidRPr="00793E77">
        <w:rPr>
          <w:rFonts w:ascii="Arial" w:hAnsi="Arial" w:cs="Arial"/>
        </w:rPr>
        <w:t>dalam</w:t>
      </w:r>
      <w:proofErr w:type="spellEnd"/>
      <w:r w:rsidRPr="00793E77">
        <w:rPr>
          <w:rFonts w:ascii="Arial" w:hAnsi="Arial" w:cs="Arial"/>
        </w:rPr>
        <w:t xml:space="preserve"> </w:t>
      </w:r>
      <w:proofErr w:type="spellStart"/>
      <w:r w:rsidRPr="00793E77">
        <w:rPr>
          <w:rFonts w:ascii="Arial" w:hAnsi="Arial" w:cs="Arial"/>
        </w:rPr>
        <w:t>suatu</w:t>
      </w:r>
      <w:proofErr w:type="spellEnd"/>
      <w:r w:rsidRPr="00793E77">
        <w:rPr>
          <w:rFonts w:ascii="Arial" w:hAnsi="Arial" w:cs="Arial"/>
        </w:rPr>
        <w:t xml:space="preserve"> </w:t>
      </w:r>
      <w:proofErr w:type="spellStart"/>
      <w:r w:rsidRPr="00793E77">
        <w:rPr>
          <w:rFonts w:ascii="Arial" w:hAnsi="Arial" w:cs="Arial"/>
        </w:rPr>
        <w:t>pemasaran</w:t>
      </w:r>
      <w:proofErr w:type="spellEnd"/>
      <w:r w:rsidRPr="00793E77">
        <w:rPr>
          <w:rFonts w:ascii="Arial" w:hAnsi="Arial" w:cs="Arial"/>
        </w:rPr>
        <w:t xml:space="preserve"> </w:t>
      </w:r>
      <w:proofErr w:type="spellStart"/>
      <w:r w:rsidRPr="00793E77">
        <w:rPr>
          <w:rFonts w:ascii="Arial" w:hAnsi="Arial" w:cs="Arial"/>
        </w:rPr>
        <w:t>dilakukan</w:t>
      </w:r>
      <w:proofErr w:type="spellEnd"/>
      <w:r w:rsidRPr="00793E77">
        <w:rPr>
          <w:rFonts w:ascii="Arial" w:hAnsi="Arial" w:cs="Arial"/>
        </w:rPr>
        <w:t xml:space="preserve"> </w:t>
      </w:r>
      <w:proofErr w:type="spellStart"/>
      <w:r w:rsidRPr="00793E77">
        <w:rPr>
          <w:rFonts w:ascii="Arial" w:hAnsi="Arial" w:cs="Arial"/>
        </w:rPr>
        <w:t>dengan</w:t>
      </w:r>
      <w:proofErr w:type="spellEnd"/>
      <w:r w:rsidRPr="00793E77">
        <w:rPr>
          <w:rFonts w:ascii="Arial" w:hAnsi="Arial" w:cs="Arial"/>
        </w:rPr>
        <w:t xml:space="preserve"> </w:t>
      </w:r>
      <w:proofErr w:type="spellStart"/>
      <w:r w:rsidRPr="00793E77">
        <w:rPr>
          <w:rFonts w:ascii="Arial" w:hAnsi="Arial" w:cs="Arial"/>
        </w:rPr>
        <w:t>cara</w:t>
      </w:r>
      <w:proofErr w:type="spellEnd"/>
      <w:r w:rsidRPr="00793E77">
        <w:rPr>
          <w:rFonts w:ascii="Arial" w:hAnsi="Arial" w:cs="Arial"/>
        </w:rPr>
        <w:t xml:space="preserve"> </w:t>
      </w:r>
      <w:proofErr w:type="spellStart"/>
      <w:r w:rsidRPr="00793E77">
        <w:rPr>
          <w:rFonts w:ascii="Arial" w:hAnsi="Arial" w:cs="Arial"/>
        </w:rPr>
        <w:t>membagi</w:t>
      </w:r>
      <w:proofErr w:type="spellEnd"/>
      <w:r w:rsidRPr="00793E77">
        <w:rPr>
          <w:rFonts w:ascii="Arial" w:hAnsi="Arial" w:cs="Arial"/>
        </w:rPr>
        <w:t xml:space="preserve"> total </w:t>
      </w:r>
      <w:proofErr w:type="spellStart"/>
      <w:r w:rsidRPr="00793E77">
        <w:rPr>
          <w:rFonts w:ascii="Arial" w:hAnsi="Arial" w:cs="Arial"/>
        </w:rPr>
        <w:t>nilai</w:t>
      </w:r>
      <w:proofErr w:type="spellEnd"/>
      <w:r w:rsidRPr="00793E77">
        <w:rPr>
          <w:rFonts w:ascii="Arial" w:hAnsi="Arial" w:cs="Arial"/>
        </w:rPr>
        <w:t xml:space="preserve"> </w:t>
      </w:r>
      <w:proofErr w:type="spellStart"/>
      <w:r w:rsidRPr="00793E77">
        <w:rPr>
          <w:rFonts w:ascii="Arial" w:hAnsi="Arial" w:cs="Arial"/>
        </w:rPr>
        <w:t>biaya</w:t>
      </w:r>
      <w:proofErr w:type="spellEnd"/>
      <w:r w:rsidRPr="00793E77">
        <w:rPr>
          <w:rFonts w:ascii="Arial" w:hAnsi="Arial" w:cs="Arial"/>
        </w:rPr>
        <w:t xml:space="preserve"> </w:t>
      </w:r>
      <w:proofErr w:type="spellStart"/>
      <w:r w:rsidRPr="00793E77">
        <w:rPr>
          <w:rFonts w:ascii="Arial" w:hAnsi="Arial" w:cs="Arial"/>
        </w:rPr>
        <w:t>pemasaran</w:t>
      </w:r>
      <w:proofErr w:type="spellEnd"/>
      <w:r w:rsidRPr="00793E77">
        <w:rPr>
          <w:rFonts w:ascii="Arial" w:hAnsi="Arial" w:cs="Arial"/>
        </w:rPr>
        <w:t xml:space="preserve"> </w:t>
      </w:r>
      <w:proofErr w:type="spellStart"/>
      <w:r w:rsidRPr="00793E77">
        <w:rPr>
          <w:rFonts w:ascii="Arial" w:hAnsi="Arial" w:cs="Arial"/>
        </w:rPr>
        <w:t>dengan</w:t>
      </w:r>
      <w:proofErr w:type="spellEnd"/>
      <w:r w:rsidRPr="00793E77">
        <w:rPr>
          <w:rFonts w:ascii="Arial" w:hAnsi="Arial" w:cs="Arial"/>
        </w:rPr>
        <w:t xml:space="preserve"> </w:t>
      </w:r>
      <w:proofErr w:type="spellStart"/>
      <w:r w:rsidRPr="00793E77">
        <w:rPr>
          <w:rFonts w:ascii="Arial" w:hAnsi="Arial" w:cs="Arial"/>
        </w:rPr>
        <w:t>nilai</w:t>
      </w:r>
      <w:proofErr w:type="spellEnd"/>
      <w:r w:rsidRPr="00793E77">
        <w:rPr>
          <w:rFonts w:ascii="Arial" w:hAnsi="Arial" w:cs="Arial"/>
        </w:rPr>
        <w:t xml:space="preserve"> </w:t>
      </w:r>
      <w:proofErr w:type="spellStart"/>
      <w:r w:rsidRPr="00793E77">
        <w:rPr>
          <w:rFonts w:ascii="Arial" w:hAnsi="Arial" w:cs="Arial"/>
        </w:rPr>
        <w:t>dari</w:t>
      </w:r>
      <w:proofErr w:type="spellEnd"/>
      <w:r w:rsidRPr="00793E77">
        <w:rPr>
          <w:rFonts w:ascii="Arial" w:hAnsi="Arial" w:cs="Arial"/>
        </w:rPr>
        <w:t xml:space="preserve"> </w:t>
      </w:r>
      <w:proofErr w:type="spellStart"/>
      <w:r w:rsidRPr="00793E77">
        <w:rPr>
          <w:rFonts w:ascii="Arial" w:hAnsi="Arial" w:cs="Arial"/>
        </w:rPr>
        <w:t>suatu</w:t>
      </w:r>
      <w:proofErr w:type="spellEnd"/>
      <w:r w:rsidRPr="00793E77">
        <w:rPr>
          <w:rFonts w:ascii="Arial" w:hAnsi="Arial" w:cs="Arial"/>
        </w:rPr>
        <w:t xml:space="preserve"> </w:t>
      </w:r>
      <w:proofErr w:type="spellStart"/>
      <w:r w:rsidRPr="00793E77">
        <w:rPr>
          <w:rFonts w:ascii="Arial" w:hAnsi="Arial" w:cs="Arial"/>
        </w:rPr>
        <w:t>produk</w:t>
      </w:r>
      <w:proofErr w:type="spellEnd"/>
      <w:r w:rsidRPr="00793E77">
        <w:rPr>
          <w:rFonts w:ascii="Arial" w:hAnsi="Arial" w:cs="Arial"/>
        </w:rPr>
        <w:t xml:space="preserve">. </w:t>
      </w:r>
      <w:proofErr w:type="spellStart"/>
      <w:r w:rsidRPr="00793E77">
        <w:rPr>
          <w:rFonts w:ascii="Arial" w:hAnsi="Arial" w:cs="Arial"/>
        </w:rPr>
        <w:t>Sistem</w:t>
      </w:r>
      <w:proofErr w:type="spellEnd"/>
      <w:r w:rsidRPr="00793E77">
        <w:rPr>
          <w:rFonts w:ascii="Arial" w:hAnsi="Arial" w:cs="Arial"/>
        </w:rPr>
        <w:t xml:space="preserve"> </w:t>
      </w:r>
      <w:proofErr w:type="spellStart"/>
      <w:r w:rsidRPr="00793E77">
        <w:rPr>
          <w:rFonts w:ascii="Arial" w:hAnsi="Arial" w:cs="Arial"/>
        </w:rPr>
        <w:t>pemasaran</w:t>
      </w:r>
      <w:proofErr w:type="spellEnd"/>
      <w:r w:rsidRPr="00793E77">
        <w:rPr>
          <w:rFonts w:ascii="Arial" w:hAnsi="Arial" w:cs="Arial"/>
        </w:rPr>
        <w:t xml:space="preserve"> </w:t>
      </w:r>
      <w:proofErr w:type="spellStart"/>
      <w:r w:rsidRPr="00793E77">
        <w:rPr>
          <w:rFonts w:ascii="Arial" w:hAnsi="Arial" w:cs="Arial"/>
        </w:rPr>
        <w:t>tersebut</w:t>
      </w:r>
      <w:proofErr w:type="spellEnd"/>
      <w:r w:rsidRPr="00793E77">
        <w:rPr>
          <w:rFonts w:ascii="Arial" w:hAnsi="Arial" w:cs="Arial"/>
        </w:rPr>
        <w:t xml:space="preserve"> </w:t>
      </w:r>
      <w:proofErr w:type="spellStart"/>
      <w:r w:rsidRPr="00793E77">
        <w:rPr>
          <w:rFonts w:ascii="Arial" w:hAnsi="Arial" w:cs="Arial"/>
        </w:rPr>
        <w:t>dikatakan</w:t>
      </w:r>
      <w:proofErr w:type="spellEnd"/>
      <w:r w:rsidRPr="00793E77">
        <w:rPr>
          <w:rFonts w:ascii="Arial" w:hAnsi="Arial" w:cs="Arial"/>
        </w:rPr>
        <w:t xml:space="preserve"> </w:t>
      </w:r>
      <w:proofErr w:type="spellStart"/>
      <w:r w:rsidRPr="00793E77">
        <w:rPr>
          <w:rFonts w:ascii="Arial" w:hAnsi="Arial" w:cs="Arial"/>
        </w:rPr>
        <w:t>efisien</w:t>
      </w:r>
      <w:proofErr w:type="spellEnd"/>
      <w:r w:rsidRPr="00793E77">
        <w:rPr>
          <w:rFonts w:ascii="Arial" w:hAnsi="Arial" w:cs="Arial"/>
        </w:rPr>
        <w:t xml:space="preserve"> </w:t>
      </w:r>
      <w:proofErr w:type="spellStart"/>
      <w:r w:rsidRPr="00793E77">
        <w:rPr>
          <w:rFonts w:ascii="Arial" w:hAnsi="Arial" w:cs="Arial"/>
        </w:rPr>
        <w:t>apabila</w:t>
      </w:r>
      <w:proofErr w:type="spellEnd"/>
      <w:r w:rsidRPr="00793E77">
        <w:rPr>
          <w:rFonts w:ascii="Arial" w:hAnsi="Arial" w:cs="Arial"/>
        </w:rPr>
        <w:t xml:space="preserve"> </w:t>
      </w:r>
      <w:proofErr w:type="spellStart"/>
      <w:r w:rsidRPr="00793E77">
        <w:rPr>
          <w:rFonts w:ascii="Arial" w:hAnsi="Arial" w:cs="Arial"/>
        </w:rPr>
        <w:t>nilainya</w:t>
      </w:r>
      <w:proofErr w:type="spellEnd"/>
      <w:r w:rsidRPr="00793E77">
        <w:rPr>
          <w:rFonts w:ascii="Arial" w:hAnsi="Arial" w:cs="Arial"/>
        </w:rPr>
        <w:t xml:space="preserve"> &lt;1 dan </w:t>
      </w:r>
      <w:proofErr w:type="spellStart"/>
      <w:r w:rsidRPr="00793E77">
        <w:rPr>
          <w:rFonts w:ascii="Arial" w:hAnsi="Arial" w:cs="Arial"/>
        </w:rPr>
        <w:t>tidak</w:t>
      </w:r>
      <w:proofErr w:type="spellEnd"/>
      <w:r w:rsidRPr="00793E77">
        <w:rPr>
          <w:rFonts w:ascii="Arial" w:hAnsi="Arial" w:cs="Arial"/>
        </w:rPr>
        <w:t xml:space="preserve"> </w:t>
      </w:r>
      <w:proofErr w:type="spellStart"/>
      <w:r w:rsidRPr="00793E77">
        <w:rPr>
          <w:rFonts w:ascii="Arial" w:hAnsi="Arial" w:cs="Arial"/>
        </w:rPr>
        <w:t>efisien</w:t>
      </w:r>
      <w:proofErr w:type="spellEnd"/>
      <w:r w:rsidRPr="00793E77">
        <w:rPr>
          <w:rFonts w:ascii="Arial" w:hAnsi="Arial" w:cs="Arial"/>
        </w:rPr>
        <w:t xml:space="preserve"> </w:t>
      </w:r>
      <w:proofErr w:type="spellStart"/>
      <w:r w:rsidRPr="00793E77">
        <w:rPr>
          <w:rFonts w:ascii="Arial" w:hAnsi="Arial" w:cs="Arial"/>
        </w:rPr>
        <w:t>apabila</w:t>
      </w:r>
      <w:proofErr w:type="spellEnd"/>
      <w:r w:rsidRPr="00793E77">
        <w:rPr>
          <w:rFonts w:ascii="Arial" w:hAnsi="Arial" w:cs="Arial"/>
        </w:rPr>
        <w:t xml:space="preserve"> </w:t>
      </w:r>
      <w:proofErr w:type="spellStart"/>
      <w:r w:rsidRPr="00793E77">
        <w:rPr>
          <w:rFonts w:ascii="Arial" w:hAnsi="Arial" w:cs="Arial"/>
        </w:rPr>
        <w:t>bernilai</w:t>
      </w:r>
      <w:proofErr w:type="spellEnd"/>
      <w:r w:rsidRPr="00793E77">
        <w:rPr>
          <w:rFonts w:ascii="Arial" w:hAnsi="Arial" w:cs="Arial"/>
        </w:rPr>
        <w:t xml:space="preserve"> &gt;1.</w:t>
      </w:r>
      <w:r w:rsidRPr="00276821">
        <w:rPr>
          <w:rFonts w:ascii="Arial" w:hAnsi="Arial" w:cs="Arial"/>
        </w:rPr>
        <w:t xml:space="preserve"> Hasil </w:t>
      </w:r>
      <w:proofErr w:type="spellStart"/>
      <w:r w:rsidRPr="00276821">
        <w:rPr>
          <w:rFonts w:ascii="Arial" w:hAnsi="Arial" w:cs="Arial"/>
        </w:rPr>
        <w:t>analisis</w:t>
      </w:r>
      <w:r w:rsidRPr="00276821">
        <w:rPr>
          <w:rFonts w:ascii="Arial" w:hAnsi="Arial" w:cs="Arial"/>
          <w:b/>
          <w:bCs/>
          <w:noProof/>
          <w:color w:val="FFFFFF"/>
        </w:rPr>
        <w:t>n</w:t>
      </w:r>
      <w:r w:rsidRPr="00276821">
        <w:rPr>
          <w:rFonts w:ascii="Arial" w:hAnsi="Arial" w:cs="Arial"/>
        </w:rPr>
        <w:t>efisiensi</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pada </w:t>
      </w:r>
      <w:proofErr w:type="spellStart"/>
      <w:r w:rsidRPr="00276821">
        <w:rPr>
          <w:rFonts w:ascii="Arial" w:hAnsi="Arial" w:cs="Arial"/>
        </w:rPr>
        <w:t>hasil</w:t>
      </w:r>
      <w:proofErr w:type="spellEnd"/>
      <w:r w:rsidRPr="00276821">
        <w:rPr>
          <w:rFonts w:ascii="Arial" w:hAnsi="Arial" w:cs="Arial"/>
        </w:rPr>
        <w:t xml:space="preserve"> </w:t>
      </w:r>
      <w:proofErr w:type="spellStart"/>
      <w:r w:rsidRPr="00276821">
        <w:rPr>
          <w:rFonts w:ascii="Arial" w:hAnsi="Arial" w:cs="Arial"/>
        </w:rPr>
        <w:t>tangkapan</w:t>
      </w:r>
      <w:proofErr w:type="spellEnd"/>
      <w:r w:rsidRPr="00276821">
        <w:rPr>
          <w:rFonts w:ascii="Arial" w:hAnsi="Arial" w:cs="Arial"/>
        </w:rPr>
        <w:t xml:space="preserve"> ikan </w:t>
      </w:r>
      <w:proofErr w:type="spellStart"/>
      <w:r w:rsidRPr="00276821">
        <w:rPr>
          <w:rFonts w:ascii="Arial" w:hAnsi="Arial" w:cs="Arial"/>
        </w:rPr>
        <w:t>Tongkol</w:t>
      </w:r>
      <w:proofErr w:type="spellEnd"/>
      <w:r w:rsidRPr="00276821">
        <w:rPr>
          <w:rFonts w:ascii="Arial" w:hAnsi="Arial" w:cs="Arial"/>
        </w:rPr>
        <w:t xml:space="preserve"> di PP</w:t>
      </w:r>
      <w:r w:rsidR="003038DC">
        <w:rPr>
          <w:rFonts w:ascii="Arial" w:hAnsi="Arial" w:cs="Arial"/>
        </w:rPr>
        <w:t xml:space="preserve">I </w:t>
      </w:r>
      <w:proofErr w:type="spellStart"/>
      <w:r w:rsidR="003038DC">
        <w:rPr>
          <w:rFonts w:ascii="Arial" w:hAnsi="Arial" w:cs="Arial"/>
        </w:rPr>
        <w:t>Kranji</w:t>
      </w:r>
      <w:proofErr w:type="spellEnd"/>
      <w:r w:rsidR="003038DC">
        <w:rPr>
          <w:rFonts w:ascii="Arial" w:hAnsi="Arial" w:cs="Arial"/>
        </w:rPr>
        <w:t xml:space="preserve"> </w:t>
      </w:r>
      <w:proofErr w:type="spellStart"/>
      <w:r w:rsidR="003038DC">
        <w:rPr>
          <w:rFonts w:ascii="Arial" w:hAnsi="Arial" w:cs="Arial"/>
        </w:rPr>
        <w:t>Lamongan</w:t>
      </w:r>
      <w:proofErr w:type="spellEnd"/>
      <w:r w:rsidR="003038DC">
        <w:rPr>
          <w:rFonts w:ascii="Arial" w:hAnsi="Arial" w:cs="Arial"/>
        </w:rPr>
        <w:t xml:space="preserve"> </w:t>
      </w:r>
      <w:proofErr w:type="spellStart"/>
      <w:r w:rsidR="003038DC">
        <w:rPr>
          <w:rFonts w:ascii="Arial" w:hAnsi="Arial" w:cs="Arial"/>
        </w:rPr>
        <w:t>tersaji</w:t>
      </w:r>
      <w:proofErr w:type="spellEnd"/>
      <w:r w:rsidR="003038DC">
        <w:rPr>
          <w:rFonts w:ascii="Arial" w:hAnsi="Arial" w:cs="Arial"/>
        </w:rPr>
        <w:t xml:space="preserve"> pada </w:t>
      </w:r>
      <w:proofErr w:type="spellStart"/>
      <w:r w:rsidR="003038DC">
        <w:rPr>
          <w:rFonts w:ascii="Arial" w:hAnsi="Arial" w:cs="Arial"/>
        </w:rPr>
        <w:t>T</w:t>
      </w:r>
      <w:r w:rsidRPr="00276821">
        <w:rPr>
          <w:rFonts w:ascii="Arial" w:hAnsi="Arial" w:cs="Arial"/>
        </w:rPr>
        <w:t>abel</w:t>
      </w:r>
      <w:proofErr w:type="spellEnd"/>
      <w:r w:rsidRPr="00276821">
        <w:rPr>
          <w:rFonts w:ascii="Arial" w:hAnsi="Arial" w:cs="Arial"/>
        </w:rPr>
        <w:t xml:space="preserve"> 15.</w:t>
      </w:r>
    </w:p>
    <w:p w14:paraId="3A315F99" w14:textId="77777777" w:rsidR="00FC4DBD" w:rsidRDefault="00FC4DBD" w:rsidP="00276821">
      <w:pPr>
        <w:jc w:val="both"/>
        <w:rPr>
          <w:rFonts w:ascii="Arial" w:hAnsi="Arial" w:cs="Arial"/>
        </w:rPr>
        <w:sectPr w:rsidR="00FC4DBD" w:rsidSect="003038DC">
          <w:type w:val="continuous"/>
          <w:pgSz w:w="11907" w:h="16840" w:code="9"/>
          <w:pgMar w:top="1701" w:right="1418" w:bottom="1701" w:left="1418" w:header="709" w:footer="709" w:gutter="567"/>
          <w:cols w:num="2" w:space="340"/>
          <w:docGrid w:linePitch="360"/>
        </w:sectPr>
      </w:pPr>
    </w:p>
    <w:p w14:paraId="04FDA767" w14:textId="77777777" w:rsidR="00FC4DBD" w:rsidRDefault="00FC4DBD" w:rsidP="00276821">
      <w:pPr>
        <w:jc w:val="both"/>
        <w:rPr>
          <w:rFonts w:ascii="Arial" w:hAnsi="Arial" w:cs="Arial"/>
        </w:rPr>
        <w:sectPr w:rsidR="00FC4DBD" w:rsidSect="003038DC">
          <w:type w:val="continuous"/>
          <w:pgSz w:w="11907" w:h="16840" w:code="9"/>
          <w:pgMar w:top="1701" w:right="1418" w:bottom="1701" w:left="1418" w:header="709" w:footer="709" w:gutter="567"/>
          <w:cols w:num="2" w:space="340"/>
          <w:docGrid w:linePitch="360"/>
        </w:sectPr>
      </w:pPr>
    </w:p>
    <w:p w14:paraId="3565647A" w14:textId="08FCC30A" w:rsidR="00276821" w:rsidRPr="00276821" w:rsidRDefault="00276821" w:rsidP="00276821">
      <w:pPr>
        <w:jc w:val="both"/>
        <w:rPr>
          <w:rFonts w:ascii="Arial" w:hAnsi="Arial" w:cs="Arial"/>
        </w:rPr>
      </w:pPr>
      <w:proofErr w:type="spellStart"/>
      <w:r w:rsidRPr="00FC4DBD">
        <w:rPr>
          <w:rFonts w:ascii="Arial" w:hAnsi="Arial" w:cs="Arial"/>
          <w:b/>
        </w:rPr>
        <w:t>Tabel</w:t>
      </w:r>
      <w:proofErr w:type="spellEnd"/>
      <w:r w:rsidRPr="00FC4DBD">
        <w:rPr>
          <w:rFonts w:ascii="Arial" w:hAnsi="Arial" w:cs="Arial"/>
          <w:b/>
        </w:rPr>
        <w:t xml:space="preserve"> 15. </w:t>
      </w:r>
      <w:proofErr w:type="spellStart"/>
      <w:r w:rsidRPr="00FC4DBD">
        <w:rPr>
          <w:rFonts w:ascii="Arial" w:hAnsi="Arial" w:cs="Arial"/>
          <w:b/>
        </w:rPr>
        <w:t>Efisiensi</w:t>
      </w:r>
      <w:proofErr w:type="spellEnd"/>
      <w:r w:rsidRPr="00FC4DBD">
        <w:rPr>
          <w:rFonts w:ascii="Arial" w:hAnsi="Arial" w:cs="Arial"/>
          <w:b/>
        </w:rPr>
        <w:t xml:space="preserve"> </w:t>
      </w:r>
      <w:proofErr w:type="spellStart"/>
      <w:r w:rsidRPr="00FC4DBD">
        <w:rPr>
          <w:rFonts w:ascii="Arial" w:hAnsi="Arial" w:cs="Arial"/>
          <w:b/>
        </w:rPr>
        <w:t>Pemasaran</w:t>
      </w:r>
      <w:proofErr w:type="spellEnd"/>
      <w:r w:rsidRPr="00FC4DBD">
        <w:rPr>
          <w:rFonts w:ascii="Arial" w:hAnsi="Arial" w:cs="Arial"/>
          <w:b/>
        </w:rPr>
        <w:t xml:space="preserve"> Ikan </w:t>
      </w:r>
      <w:proofErr w:type="spellStart"/>
      <w:r w:rsidRPr="00FC4DBD">
        <w:rPr>
          <w:rFonts w:ascii="Arial" w:hAnsi="Arial" w:cs="Arial"/>
          <w:b/>
        </w:rPr>
        <w:t>Tongkol</w:t>
      </w:r>
      <w:proofErr w:type="spellEnd"/>
      <w:r w:rsidRPr="00FC4DBD">
        <w:rPr>
          <w:rFonts w:ascii="Arial" w:hAnsi="Arial" w:cs="Arial"/>
          <w:b/>
        </w:rPr>
        <w:t xml:space="preserve"> di PPI </w:t>
      </w:r>
      <w:proofErr w:type="spellStart"/>
      <w:r w:rsidRPr="00FC4DBD">
        <w:rPr>
          <w:rFonts w:ascii="Arial" w:hAnsi="Arial" w:cs="Arial"/>
          <w:b/>
        </w:rPr>
        <w:t>Kranj</w:t>
      </w:r>
      <w:r w:rsidRPr="00276821">
        <w:rPr>
          <w:rFonts w:ascii="Arial" w:hAnsi="Arial" w:cs="Arial"/>
        </w:rPr>
        <w:t>i</w:t>
      </w:r>
      <w:proofErr w:type="spellEnd"/>
      <w:r w:rsidR="00FC4DBD">
        <w:rPr>
          <w:rFonts w:ascii="Arial" w:hAnsi="Arial" w:cs="Arial"/>
        </w:rPr>
        <w:t>.</w:t>
      </w:r>
    </w:p>
    <w:tbl>
      <w:tblPr>
        <w:tblW w:w="5000" w:type="pct"/>
        <w:tblLook w:val="04A0" w:firstRow="1" w:lastRow="0" w:firstColumn="1" w:lastColumn="0" w:noHBand="0" w:noVBand="1"/>
      </w:tblPr>
      <w:tblGrid>
        <w:gridCol w:w="528"/>
        <w:gridCol w:w="1450"/>
        <w:gridCol w:w="1096"/>
        <w:gridCol w:w="945"/>
        <w:gridCol w:w="2471"/>
        <w:gridCol w:w="2014"/>
      </w:tblGrid>
      <w:tr w:rsidR="00276821" w:rsidRPr="00703DCD" w14:paraId="7E6B3402" w14:textId="77777777" w:rsidTr="00217B1B">
        <w:trPr>
          <w:trHeight w:val="660"/>
        </w:trPr>
        <w:tc>
          <w:tcPr>
            <w:tcW w:w="299" w:type="pct"/>
            <w:tcBorders>
              <w:top w:val="single" w:sz="4" w:space="0" w:color="auto"/>
              <w:bottom w:val="single" w:sz="4" w:space="0" w:color="auto"/>
            </w:tcBorders>
            <w:shd w:val="clear" w:color="auto" w:fill="D0CECE" w:themeFill="background2" w:themeFillShade="E6"/>
            <w:vAlign w:val="center"/>
            <w:hideMark/>
          </w:tcPr>
          <w:p w14:paraId="0DCC7EC8"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No.</w:t>
            </w:r>
          </w:p>
        </w:tc>
        <w:tc>
          <w:tcPr>
            <w:tcW w:w="855" w:type="pct"/>
            <w:tcBorders>
              <w:top w:val="single" w:sz="4" w:space="0" w:color="auto"/>
              <w:bottom w:val="single" w:sz="4" w:space="0" w:color="auto"/>
            </w:tcBorders>
            <w:shd w:val="clear" w:color="auto" w:fill="D0CECE" w:themeFill="background2" w:themeFillShade="E6"/>
            <w:vAlign w:val="center"/>
            <w:hideMark/>
          </w:tcPr>
          <w:p w14:paraId="792865B1"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 xml:space="preserve">Lembaga </w:t>
            </w:r>
            <w:proofErr w:type="spellStart"/>
            <w:r w:rsidRPr="00703DCD">
              <w:rPr>
                <w:rFonts w:ascii="Arial" w:hAnsi="Arial" w:cs="Arial"/>
                <w:color w:val="000000"/>
                <w:sz w:val="20"/>
                <w:szCs w:val="20"/>
                <w:lang w:val="en-ID" w:eastAsia="en-ID"/>
              </w:rPr>
              <w:t>Pemasaran</w:t>
            </w:r>
            <w:proofErr w:type="spellEnd"/>
          </w:p>
        </w:tc>
        <w:tc>
          <w:tcPr>
            <w:tcW w:w="647" w:type="pct"/>
            <w:tcBorders>
              <w:top w:val="single" w:sz="4" w:space="0" w:color="auto"/>
              <w:bottom w:val="single" w:sz="4" w:space="0" w:color="auto"/>
            </w:tcBorders>
            <w:shd w:val="clear" w:color="auto" w:fill="D0CECE" w:themeFill="background2" w:themeFillShade="E6"/>
            <w:vAlign w:val="center"/>
            <w:hideMark/>
          </w:tcPr>
          <w:p w14:paraId="1DD2297E"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 xml:space="preserve">Harga </w:t>
            </w:r>
            <w:proofErr w:type="spellStart"/>
            <w:r w:rsidRPr="00703DCD">
              <w:rPr>
                <w:rFonts w:ascii="Arial" w:hAnsi="Arial" w:cs="Arial"/>
                <w:color w:val="000000"/>
                <w:sz w:val="20"/>
                <w:szCs w:val="20"/>
                <w:lang w:val="en-ID" w:eastAsia="en-ID"/>
              </w:rPr>
              <w:t>Beli</w:t>
            </w:r>
            <w:proofErr w:type="spellEnd"/>
            <w:r w:rsidRPr="00703DCD">
              <w:rPr>
                <w:rFonts w:ascii="Arial" w:hAnsi="Arial" w:cs="Arial"/>
                <w:color w:val="000000"/>
                <w:sz w:val="20"/>
                <w:szCs w:val="20"/>
                <w:lang w:val="en-ID" w:eastAsia="en-ID"/>
              </w:rPr>
              <w:t xml:space="preserve"> (Rp)</w:t>
            </w:r>
          </w:p>
        </w:tc>
        <w:tc>
          <w:tcPr>
            <w:tcW w:w="558" w:type="pct"/>
            <w:tcBorders>
              <w:top w:val="single" w:sz="4" w:space="0" w:color="auto"/>
              <w:bottom w:val="single" w:sz="4" w:space="0" w:color="auto"/>
            </w:tcBorders>
            <w:shd w:val="clear" w:color="auto" w:fill="D0CECE" w:themeFill="background2" w:themeFillShade="E6"/>
            <w:vAlign w:val="center"/>
            <w:hideMark/>
          </w:tcPr>
          <w:p w14:paraId="228E99B9"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 xml:space="preserve">Harga </w:t>
            </w:r>
            <w:proofErr w:type="spellStart"/>
            <w:r w:rsidRPr="00703DCD">
              <w:rPr>
                <w:rFonts w:ascii="Arial" w:hAnsi="Arial" w:cs="Arial"/>
                <w:color w:val="000000"/>
                <w:sz w:val="20"/>
                <w:szCs w:val="20"/>
                <w:lang w:val="en-ID" w:eastAsia="en-ID"/>
              </w:rPr>
              <w:t>Jual</w:t>
            </w:r>
            <w:proofErr w:type="spellEnd"/>
            <w:r w:rsidRPr="00703DCD">
              <w:rPr>
                <w:rFonts w:ascii="Arial" w:hAnsi="Arial" w:cs="Arial"/>
                <w:color w:val="000000"/>
                <w:sz w:val="20"/>
                <w:szCs w:val="20"/>
                <w:lang w:val="en-ID" w:eastAsia="en-ID"/>
              </w:rPr>
              <w:t xml:space="preserve"> (Rp)</w:t>
            </w:r>
          </w:p>
        </w:tc>
        <w:tc>
          <w:tcPr>
            <w:tcW w:w="1455" w:type="pct"/>
            <w:tcBorders>
              <w:top w:val="single" w:sz="4" w:space="0" w:color="auto"/>
              <w:bottom w:val="single" w:sz="4" w:space="0" w:color="auto"/>
            </w:tcBorders>
            <w:shd w:val="clear" w:color="auto" w:fill="D0CECE" w:themeFill="background2" w:themeFillShade="E6"/>
            <w:vAlign w:val="center"/>
            <w:hideMark/>
          </w:tcPr>
          <w:p w14:paraId="53AC049B" w14:textId="77777777" w:rsidR="00276821" w:rsidRPr="00703DCD" w:rsidRDefault="00276821" w:rsidP="00E120B7">
            <w:pPr>
              <w:widowControl/>
              <w:autoSpaceDE/>
              <w:autoSpaceDN/>
              <w:jc w:val="center"/>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biaya</w:t>
            </w:r>
            <w:proofErr w:type="spellEnd"/>
            <w:r w:rsidRPr="00703DCD">
              <w:rPr>
                <w:rFonts w:ascii="Arial" w:hAnsi="Arial" w:cs="Arial"/>
                <w:color w:val="000000"/>
                <w:sz w:val="20"/>
                <w:szCs w:val="20"/>
                <w:lang w:val="en-ID" w:eastAsia="en-ID"/>
              </w:rPr>
              <w:t xml:space="preserve"> </w:t>
            </w:r>
            <w:proofErr w:type="spellStart"/>
            <w:r w:rsidRPr="00703DCD">
              <w:rPr>
                <w:rFonts w:ascii="Arial" w:hAnsi="Arial" w:cs="Arial"/>
                <w:color w:val="000000"/>
                <w:sz w:val="20"/>
                <w:szCs w:val="20"/>
                <w:lang w:val="en-ID" w:eastAsia="en-ID"/>
              </w:rPr>
              <w:t>pemasaran</w:t>
            </w:r>
            <w:proofErr w:type="spellEnd"/>
            <w:r w:rsidRPr="00703DCD">
              <w:rPr>
                <w:rFonts w:ascii="Arial" w:hAnsi="Arial" w:cs="Arial"/>
                <w:color w:val="000000"/>
                <w:sz w:val="20"/>
                <w:szCs w:val="20"/>
                <w:lang w:val="en-ID" w:eastAsia="en-ID"/>
              </w:rPr>
              <w:t xml:space="preserve"> (Rp/Kg)</w:t>
            </w:r>
          </w:p>
        </w:tc>
        <w:tc>
          <w:tcPr>
            <w:tcW w:w="1186" w:type="pct"/>
            <w:tcBorders>
              <w:top w:val="single" w:sz="4" w:space="0" w:color="auto"/>
              <w:bottom w:val="single" w:sz="4" w:space="0" w:color="auto"/>
            </w:tcBorders>
            <w:shd w:val="clear" w:color="auto" w:fill="D0CECE" w:themeFill="background2" w:themeFillShade="E6"/>
            <w:vAlign w:val="center"/>
            <w:hideMark/>
          </w:tcPr>
          <w:p w14:paraId="09398335" w14:textId="77777777" w:rsidR="00276821" w:rsidRPr="00703DCD" w:rsidRDefault="00276821" w:rsidP="00FE7839">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Efisiensi</w:t>
            </w:r>
            <w:proofErr w:type="spellEnd"/>
            <w:r w:rsidRPr="00703DCD">
              <w:rPr>
                <w:rFonts w:ascii="Arial" w:hAnsi="Arial" w:cs="Arial"/>
                <w:color w:val="000000"/>
                <w:sz w:val="20"/>
                <w:szCs w:val="20"/>
                <w:lang w:val="en-ID" w:eastAsia="en-ID"/>
              </w:rPr>
              <w:t xml:space="preserve"> </w:t>
            </w:r>
            <w:proofErr w:type="spellStart"/>
            <w:r w:rsidRPr="00703DCD">
              <w:rPr>
                <w:rFonts w:ascii="Arial" w:hAnsi="Arial" w:cs="Arial"/>
                <w:color w:val="000000"/>
                <w:sz w:val="20"/>
                <w:szCs w:val="20"/>
                <w:lang w:val="en-ID" w:eastAsia="en-ID"/>
              </w:rPr>
              <w:t>Pemasaran</w:t>
            </w:r>
            <w:proofErr w:type="spellEnd"/>
          </w:p>
        </w:tc>
      </w:tr>
      <w:tr w:rsidR="00276821" w:rsidRPr="00703DCD" w14:paraId="3C634FF1" w14:textId="77777777" w:rsidTr="00217B1B">
        <w:trPr>
          <w:trHeight w:val="315"/>
        </w:trPr>
        <w:tc>
          <w:tcPr>
            <w:tcW w:w="299" w:type="pct"/>
            <w:vMerge w:val="restart"/>
            <w:tcBorders>
              <w:top w:val="single" w:sz="4" w:space="0" w:color="auto"/>
            </w:tcBorders>
            <w:shd w:val="clear" w:color="auto" w:fill="auto"/>
            <w:vAlign w:val="center"/>
            <w:hideMark/>
          </w:tcPr>
          <w:p w14:paraId="71B733EC"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w:t>
            </w:r>
          </w:p>
        </w:tc>
        <w:tc>
          <w:tcPr>
            <w:tcW w:w="855" w:type="pct"/>
            <w:tcBorders>
              <w:top w:val="single" w:sz="4" w:space="0" w:color="auto"/>
            </w:tcBorders>
            <w:shd w:val="clear" w:color="auto" w:fill="auto"/>
            <w:vAlign w:val="center"/>
            <w:hideMark/>
          </w:tcPr>
          <w:p w14:paraId="1C4FE70A" w14:textId="77777777"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Nelayan</w:t>
            </w:r>
            <w:proofErr w:type="spellEnd"/>
          </w:p>
        </w:tc>
        <w:tc>
          <w:tcPr>
            <w:tcW w:w="647" w:type="pct"/>
            <w:tcBorders>
              <w:top w:val="single" w:sz="4" w:space="0" w:color="auto"/>
            </w:tcBorders>
            <w:shd w:val="clear" w:color="auto" w:fill="auto"/>
            <w:vAlign w:val="center"/>
            <w:hideMark/>
          </w:tcPr>
          <w:p w14:paraId="405F1950"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18.680</w:t>
            </w:r>
          </w:p>
        </w:tc>
        <w:tc>
          <w:tcPr>
            <w:tcW w:w="558" w:type="pct"/>
            <w:tcBorders>
              <w:top w:val="single" w:sz="4" w:space="0" w:color="auto"/>
            </w:tcBorders>
            <w:shd w:val="clear" w:color="auto" w:fill="auto"/>
            <w:vAlign w:val="center"/>
            <w:hideMark/>
          </w:tcPr>
          <w:p w14:paraId="1B5AF220"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19.344</w:t>
            </w:r>
          </w:p>
        </w:tc>
        <w:tc>
          <w:tcPr>
            <w:tcW w:w="1455" w:type="pct"/>
            <w:tcBorders>
              <w:top w:val="single" w:sz="4" w:space="0" w:color="auto"/>
            </w:tcBorders>
            <w:shd w:val="clear" w:color="auto" w:fill="auto"/>
            <w:noWrap/>
            <w:vAlign w:val="center"/>
            <w:hideMark/>
          </w:tcPr>
          <w:p w14:paraId="0B0763DC"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1186" w:type="pct"/>
            <w:tcBorders>
              <w:top w:val="single" w:sz="4" w:space="0" w:color="auto"/>
            </w:tcBorders>
            <w:shd w:val="clear" w:color="auto" w:fill="auto"/>
            <w:noWrap/>
            <w:vAlign w:val="center"/>
            <w:hideMark/>
          </w:tcPr>
          <w:p w14:paraId="358EA52C"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r>
      <w:tr w:rsidR="00276821" w:rsidRPr="00703DCD" w14:paraId="4AADECD5" w14:textId="77777777" w:rsidTr="00217B1B">
        <w:trPr>
          <w:trHeight w:val="300"/>
        </w:trPr>
        <w:tc>
          <w:tcPr>
            <w:tcW w:w="299" w:type="pct"/>
            <w:vMerge/>
            <w:tcBorders>
              <w:top w:val="nil"/>
            </w:tcBorders>
            <w:vAlign w:val="center"/>
          </w:tcPr>
          <w:p w14:paraId="48FEAAEA" w14:textId="77777777" w:rsidR="00276821" w:rsidRPr="00703DCD" w:rsidRDefault="00276821" w:rsidP="00E120B7">
            <w:pPr>
              <w:widowControl/>
              <w:autoSpaceDE/>
              <w:autoSpaceDN/>
              <w:rPr>
                <w:rFonts w:ascii="Arial" w:hAnsi="Arial" w:cs="Arial"/>
                <w:color w:val="000000"/>
                <w:sz w:val="20"/>
                <w:szCs w:val="20"/>
                <w:lang w:val="en-ID" w:eastAsia="en-ID"/>
              </w:rPr>
            </w:pPr>
          </w:p>
        </w:tc>
        <w:tc>
          <w:tcPr>
            <w:tcW w:w="855" w:type="pct"/>
            <w:tcBorders>
              <w:top w:val="nil"/>
            </w:tcBorders>
            <w:shd w:val="clear" w:color="auto" w:fill="auto"/>
            <w:vAlign w:val="center"/>
          </w:tcPr>
          <w:p w14:paraId="6CEFAF18" w14:textId="77777777"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Agen</w:t>
            </w:r>
            <w:proofErr w:type="spellEnd"/>
          </w:p>
        </w:tc>
        <w:tc>
          <w:tcPr>
            <w:tcW w:w="647" w:type="pct"/>
            <w:tcBorders>
              <w:top w:val="nil"/>
            </w:tcBorders>
            <w:shd w:val="clear" w:color="auto" w:fill="auto"/>
            <w:vAlign w:val="center"/>
          </w:tcPr>
          <w:p w14:paraId="421D0EA0"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19.344</w:t>
            </w:r>
          </w:p>
        </w:tc>
        <w:tc>
          <w:tcPr>
            <w:tcW w:w="558" w:type="pct"/>
            <w:tcBorders>
              <w:top w:val="nil"/>
            </w:tcBorders>
            <w:shd w:val="clear" w:color="auto" w:fill="auto"/>
            <w:vAlign w:val="center"/>
          </w:tcPr>
          <w:p w14:paraId="6FC6E0F8"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19.638</w:t>
            </w:r>
          </w:p>
        </w:tc>
        <w:tc>
          <w:tcPr>
            <w:tcW w:w="1455" w:type="pct"/>
            <w:tcBorders>
              <w:top w:val="nil"/>
            </w:tcBorders>
            <w:shd w:val="clear" w:color="auto" w:fill="auto"/>
            <w:vAlign w:val="center"/>
          </w:tcPr>
          <w:p w14:paraId="3BB189EC"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1186" w:type="pct"/>
            <w:tcBorders>
              <w:top w:val="nil"/>
            </w:tcBorders>
            <w:shd w:val="clear" w:color="auto" w:fill="auto"/>
            <w:noWrap/>
            <w:vAlign w:val="center"/>
          </w:tcPr>
          <w:p w14:paraId="2504F814"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r>
      <w:tr w:rsidR="00276821" w:rsidRPr="00703DCD" w14:paraId="2E2B9CC9" w14:textId="77777777" w:rsidTr="00217B1B">
        <w:trPr>
          <w:trHeight w:val="300"/>
        </w:trPr>
        <w:tc>
          <w:tcPr>
            <w:tcW w:w="299" w:type="pct"/>
            <w:vMerge/>
            <w:tcBorders>
              <w:top w:val="nil"/>
            </w:tcBorders>
            <w:vAlign w:val="center"/>
            <w:hideMark/>
          </w:tcPr>
          <w:p w14:paraId="0D6391DB" w14:textId="77777777" w:rsidR="00276821" w:rsidRPr="00703DCD" w:rsidRDefault="00276821" w:rsidP="00E120B7">
            <w:pPr>
              <w:widowControl/>
              <w:autoSpaceDE/>
              <w:autoSpaceDN/>
              <w:rPr>
                <w:rFonts w:ascii="Arial" w:hAnsi="Arial" w:cs="Arial"/>
                <w:color w:val="000000"/>
                <w:sz w:val="20"/>
                <w:szCs w:val="20"/>
                <w:lang w:val="en-ID" w:eastAsia="en-ID"/>
              </w:rPr>
            </w:pPr>
          </w:p>
        </w:tc>
        <w:tc>
          <w:tcPr>
            <w:tcW w:w="855" w:type="pct"/>
            <w:tcBorders>
              <w:top w:val="nil"/>
              <w:bottom w:val="single" w:sz="4" w:space="0" w:color="auto"/>
            </w:tcBorders>
            <w:shd w:val="clear" w:color="auto" w:fill="auto"/>
            <w:vAlign w:val="center"/>
            <w:hideMark/>
          </w:tcPr>
          <w:p w14:paraId="3FDF364E" w14:textId="77777777"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Pedagang</w:t>
            </w:r>
            <w:proofErr w:type="spellEnd"/>
            <w:r w:rsidRPr="00703DCD">
              <w:rPr>
                <w:rFonts w:ascii="Arial" w:hAnsi="Arial" w:cs="Arial"/>
                <w:color w:val="000000"/>
                <w:sz w:val="20"/>
                <w:szCs w:val="20"/>
                <w:lang w:val="en-ID" w:eastAsia="en-ID"/>
              </w:rPr>
              <w:t xml:space="preserve"> </w:t>
            </w:r>
            <w:proofErr w:type="spellStart"/>
            <w:r w:rsidRPr="00703DCD">
              <w:rPr>
                <w:rFonts w:ascii="Arial" w:hAnsi="Arial" w:cs="Arial"/>
                <w:color w:val="000000"/>
                <w:sz w:val="20"/>
                <w:szCs w:val="20"/>
                <w:lang w:val="en-ID" w:eastAsia="en-ID"/>
              </w:rPr>
              <w:t>Kranji</w:t>
            </w:r>
            <w:proofErr w:type="spellEnd"/>
          </w:p>
        </w:tc>
        <w:tc>
          <w:tcPr>
            <w:tcW w:w="647" w:type="pct"/>
            <w:tcBorders>
              <w:top w:val="nil"/>
              <w:bottom w:val="single" w:sz="4" w:space="0" w:color="auto"/>
            </w:tcBorders>
            <w:shd w:val="clear" w:color="auto" w:fill="auto"/>
            <w:vAlign w:val="center"/>
            <w:hideMark/>
          </w:tcPr>
          <w:p w14:paraId="71332D91"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19.638</w:t>
            </w:r>
          </w:p>
        </w:tc>
        <w:tc>
          <w:tcPr>
            <w:tcW w:w="558" w:type="pct"/>
            <w:tcBorders>
              <w:top w:val="nil"/>
              <w:bottom w:val="single" w:sz="4" w:space="0" w:color="auto"/>
            </w:tcBorders>
            <w:shd w:val="clear" w:color="auto" w:fill="auto"/>
            <w:vAlign w:val="center"/>
            <w:hideMark/>
          </w:tcPr>
          <w:p w14:paraId="53680EB5"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32.000</w:t>
            </w:r>
          </w:p>
        </w:tc>
        <w:tc>
          <w:tcPr>
            <w:tcW w:w="1455" w:type="pct"/>
            <w:tcBorders>
              <w:top w:val="nil"/>
              <w:bottom w:val="single" w:sz="4" w:space="0" w:color="auto"/>
            </w:tcBorders>
            <w:shd w:val="clear" w:color="auto" w:fill="auto"/>
            <w:vAlign w:val="center"/>
            <w:hideMark/>
          </w:tcPr>
          <w:p w14:paraId="5A09197B"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10.640</w:t>
            </w:r>
          </w:p>
        </w:tc>
        <w:tc>
          <w:tcPr>
            <w:tcW w:w="1186" w:type="pct"/>
            <w:tcBorders>
              <w:top w:val="nil"/>
              <w:bottom w:val="single" w:sz="4" w:space="0" w:color="auto"/>
            </w:tcBorders>
            <w:shd w:val="clear" w:color="auto" w:fill="auto"/>
            <w:noWrap/>
            <w:vAlign w:val="center"/>
            <w:hideMark/>
          </w:tcPr>
          <w:p w14:paraId="2A237AD2"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0,33</w:t>
            </w:r>
          </w:p>
        </w:tc>
      </w:tr>
      <w:tr w:rsidR="00276821" w:rsidRPr="00703DCD" w14:paraId="38AAA0A6" w14:textId="77777777" w:rsidTr="00217B1B">
        <w:trPr>
          <w:trHeight w:val="330"/>
        </w:trPr>
        <w:tc>
          <w:tcPr>
            <w:tcW w:w="299" w:type="pct"/>
            <w:vMerge/>
            <w:tcBorders>
              <w:top w:val="nil"/>
            </w:tcBorders>
            <w:vAlign w:val="center"/>
            <w:hideMark/>
          </w:tcPr>
          <w:p w14:paraId="5A2AA455" w14:textId="77777777" w:rsidR="00276821" w:rsidRPr="00703DCD" w:rsidRDefault="00276821" w:rsidP="00E120B7">
            <w:pPr>
              <w:widowControl/>
              <w:autoSpaceDE/>
              <w:autoSpaceDN/>
              <w:rPr>
                <w:rFonts w:ascii="Arial" w:hAnsi="Arial" w:cs="Arial"/>
                <w:color w:val="000000"/>
                <w:sz w:val="20"/>
                <w:szCs w:val="20"/>
                <w:lang w:val="en-ID" w:eastAsia="en-ID"/>
              </w:rPr>
            </w:pPr>
          </w:p>
        </w:tc>
        <w:tc>
          <w:tcPr>
            <w:tcW w:w="855" w:type="pct"/>
            <w:tcBorders>
              <w:top w:val="single" w:sz="4" w:space="0" w:color="auto"/>
            </w:tcBorders>
            <w:shd w:val="clear" w:color="auto" w:fill="auto"/>
            <w:vAlign w:val="center"/>
            <w:hideMark/>
          </w:tcPr>
          <w:p w14:paraId="30EF3E80" w14:textId="77777777"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Konsumen</w:t>
            </w:r>
            <w:proofErr w:type="spellEnd"/>
          </w:p>
        </w:tc>
        <w:tc>
          <w:tcPr>
            <w:tcW w:w="647" w:type="pct"/>
            <w:tcBorders>
              <w:top w:val="single" w:sz="4" w:space="0" w:color="auto"/>
            </w:tcBorders>
            <w:shd w:val="clear" w:color="auto" w:fill="auto"/>
            <w:vAlign w:val="center"/>
            <w:hideMark/>
          </w:tcPr>
          <w:p w14:paraId="653D845F"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32.000</w:t>
            </w:r>
          </w:p>
        </w:tc>
        <w:tc>
          <w:tcPr>
            <w:tcW w:w="558" w:type="pct"/>
            <w:tcBorders>
              <w:top w:val="single" w:sz="4" w:space="0" w:color="auto"/>
            </w:tcBorders>
            <w:shd w:val="clear" w:color="auto" w:fill="auto"/>
            <w:vAlign w:val="center"/>
            <w:hideMark/>
          </w:tcPr>
          <w:p w14:paraId="040C227B"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1455" w:type="pct"/>
            <w:tcBorders>
              <w:top w:val="single" w:sz="4" w:space="0" w:color="auto"/>
            </w:tcBorders>
            <w:shd w:val="clear" w:color="auto" w:fill="auto"/>
            <w:noWrap/>
            <w:vAlign w:val="center"/>
            <w:hideMark/>
          </w:tcPr>
          <w:p w14:paraId="609386B9"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1186" w:type="pct"/>
            <w:tcBorders>
              <w:top w:val="single" w:sz="4" w:space="0" w:color="auto"/>
            </w:tcBorders>
            <w:shd w:val="clear" w:color="auto" w:fill="auto"/>
            <w:noWrap/>
            <w:vAlign w:val="center"/>
            <w:hideMark/>
          </w:tcPr>
          <w:p w14:paraId="16A45056"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r>
      <w:tr w:rsidR="00276821" w:rsidRPr="00703DCD" w14:paraId="3D6CEBBB" w14:textId="77777777" w:rsidTr="00217B1B">
        <w:trPr>
          <w:trHeight w:val="345"/>
        </w:trPr>
        <w:tc>
          <w:tcPr>
            <w:tcW w:w="299" w:type="pct"/>
            <w:vMerge w:val="restart"/>
            <w:shd w:val="clear" w:color="auto" w:fill="auto"/>
            <w:vAlign w:val="center"/>
            <w:hideMark/>
          </w:tcPr>
          <w:p w14:paraId="31D2A86D" w14:textId="017196BC" w:rsidR="00276821" w:rsidRPr="00703DCD" w:rsidRDefault="00217B1B" w:rsidP="00217B1B">
            <w:pPr>
              <w:widowControl/>
              <w:autoSpaceDE/>
              <w:autoSpaceDN/>
              <w:rPr>
                <w:rFonts w:ascii="Arial" w:hAnsi="Arial" w:cs="Arial"/>
                <w:color w:val="000000"/>
                <w:sz w:val="20"/>
                <w:szCs w:val="20"/>
                <w:lang w:val="en-ID" w:eastAsia="en-ID"/>
              </w:rPr>
            </w:pPr>
            <w:r w:rsidRPr="00703DCD">
              <w:rPr>
                <w:rFonts w:ascii="Arial" w:hAnsi="Arial" w:cs="Arial"/>
                <w:color w:val="000000"/>
                <w:sz w:val="20"/>
                <w:szCs w:val="20"/>
                <w:lang w:val="en-ID" w:eastAsia="en-ID"/>
              </w:rPr>
              <w:t>2.</w:t>
            </w:r>
          </w:p>
          <w:p w14:paraId="79942DC5" w14:textId="77777777" w:rsidR="00217B1B" w:rsidRPr="00703DCD" w:rsidRDefault="00217B1B" w:rsidP="00E120B7">
            <w:pPr>
              <w:widowControl/>
              <w:autoSpaceDE/>
              <w:autoSpaceDN/>
              <w:jc w:val="center"/>
              <w:rPr>
                <w:rFonts w:ascii="Arial" w:hAnsi="Arial" w:cs="Arial"/>
                <w:color w:val="000000"/>
                <w:sz w:val="20"/>
                <w:szCs w:val="20"/>
                <w:lang w:val="en-ID" w:eastAsia="en-ID"/>
              </w:rPr>
            </w:pPr>
          </w:p>
          <w:p w14:paraId="44ACDD0C" w14:textId="77777777" w:rsidR="00217B1B" w:rsidRPr="00703DCD" w:rsidRDefault="00217B1B" w:rsidP="00E120B7">
            <w:pPr>
              <w:widowControl/>
              <w:autoSpaceDE/>
              <w:autoSpaceDN/>
              <w:jc w:val="center"/>
              <w:rPr>
                <w:rFonts w:ascii="Arial" w:hAnsi="Arial" w:cs="Arial"/>
                <w:color w:val="000000"/>
                <w:sz w:val="20"/>
                <w:szCs w:val="20"/>
                <w:lang w:val="en-ID" w:eastAsia="en-ID"/>
              </w:rPr>
            </w:pPr>
          </w:p>
          <w:p w14:paraId="36A8E037" w14:textId="77777777" w:rsidR="00217B1B" w:rsidRPr="00703DCD" w:rsidRDefault="00217B1B" w:rsidP="00E120B7">
            <w:pPr>
              <w:widowControl/>
              <w:autoSpaceDE/>
              <w:autoSpaceDN/>
              <w:jc w:val="center"/>
              <w:rPr>
                <w:rFonts w:ascii="Arial" w:hAnsi="Arial" w:cs="Arial"/>
                <w:color w:val="000000"/>
                <w:sz w:val="20"/>
                <w:szCs w:val="20"/>
                <w:lang w:val="en-ID" w:eastAsia="en-ID"/>
              </w:rPr>
            </w:pPr>
          </w:p>
          <w:p w14:paraId="07AE6311" w14:textId="77777777" w:rsidR="00217B1B" w:rsidRPr="00703DCD" w:rsidRDefault="00217B1B" w:rsidP="00E120B7">
            <w:pPr>
              <w:widowControl/>
              <w:autoSpaceDE/>
              <w:autoSpaceDN/>
              <w:jc w:val="center"/>
              <w:rPr>
                <w:rFonts w:ascii="Arial" w:hAnsi="Arial" w:cs="Arial"/>
                <w:color w:val="000000"/>
                <w:sz w:val="20"/>
                <w:szCs w:val="20"/>
                <w:lang w:val="en-ID" w:eastAsia="en-ID"/>
              </w:rPr>
            </w:pPr>
          </w:p>
          <w:p w14:paraId="481B48C9" w14:textId="77777777" w:rsidR="00217B1B" w:rsidRPr="00703DCD" w:rsidRDefault="00217B1B" w:rsidP="00E120B7">
            <w:pPr>
              <w:widowControl/>
              <w:autoSpaceDE/>
              <w:autoSpaceDN/>
              <w:jc w:val="center"/>
              <w:rPr>
                <w:rFonts w:ascii="Arial" w:hAnsi="Arial" w:cs="Arial"/>
                <w:color w:val="000000"/>
                <w:sz w:val="20"/>
                <w:szCs w:val="20"/>
                <w:lang w:val="en-ID" w:eastAsia="en-ID"/>
              </w:rPr>
            </w:pPr>
          </w:p>
          <w:p w14:paraId="59C4170B" w14:textId="77777777" w:rsidR="00217B1B" w:rsidRPr="00703DCD" w:rsidRDefault="00217B1B" w:rsidP="00E120B7">
            <w:pPr>
              <w:widowControl/>
              <w:autoSpaceDE/>
              <w:autoSpaceDN/>
              <w:jc w:val="center"/>
              <w:rPr>
                <w:rFonts w:ascii="Arial" w:hAnsi="Arial" w:cs="Arial"/>
                <w:color w:val="000000"/>
                <w:sz w:val="20"/>
                <w:szCs w:val="20"/>
                <w:lang w:val="en-ID" w:eastAsia="en-ID"/>
              </w:rPr>
            </w:pPr>
          </w:p>
          <w:p w14:paraId="52B4DA89" w14:textId="77777777" w:rsidR="00217B1B" w:rsidRPr="00703DCD" w:rsidRDefault="00217B1B" w:rsidP="00E120B7">
            <w:pPr>
              <w:widowControl/>
              <w:autoSpaceDE/>
              <w:autoSpaceDN/>
              <w:jc w:val="center"/>
              <w:rPr>
                <w:rFonts w:ascii="Arial" w:hAnsi="Arial" w:cs="Arial"/>
                <w:color w:val="000000"/>
                <w:sz w:val="20"/>
                <w:szCs w:val="20"/>
                <w:lang w:val="en-ID" w:eastAsia="en-ID"/>
              </w:rPr>
            </w:pPr>
          </w:p>
          <w:p w14:paraId="7F3095EE" w14:textId="77777777" w:rsidR="00217B1B" w:rsidRPr="00703DCD" w:rsidRDefault="00217B1B" w:rsidP="00E120B7">
            <w:pPr>
              <w:widowControl/>
              <w:autoSpaceDE/>
              <w:autoSpaceDN/>
              <w:jc w:val="center"/>
              <w:rPr>
                <w:rFonts w:ascii="Arial" w:hAnsi="Arial" w:cs="Arial"/>
                <w:color w:val="000000"/>
                <w:sz w:val="20"/>
                <w:szCs w:val="20"/>
                <w:lang w:val="en-ID" w:eastAsia="en-ID"/>
              </w:rPr>
            </w:pPr>
          </w:p>
          <w:p w14:paraId="04E1DCFF" w14:textId="1FA11364" w:rsidR="00217B1B" w:rsidRPr="00703DCD" w:rsidRDefault="00217B1B" w:rsidP="00217B1B">
            <w:pPr>
              <w:widowControl/>
              <w:autoSpaceDE/>
              <w:autoSpaceDN/>
              <w:rPr>
                <w:rFonts w:ascii="Arial" w:hAnsi="Arial" w:cs="Arial"/>
                <w:color w:val="000000"/>
                <w:sz w:val="20"/>
                <w:szCs w:val="20"/>
                <w:lang w:val="en-ID" w:eastAsia="en-ID"/>
              </w:rPr>
            </w:pPr>
            <w:r w:rsidRPr="00703DCD">
              <w:rPr>
                <w:rFonts w:ascii="Arial" w:hAnsi="Arial" w:cs="Arial"/>
                <w:color w:val="000000"/>
                <w:sz w:val="20"/>
                <w:szCs w:val="20"/>
                <w:lang w:val="en-ID" w:eastAsia="en-ID"/>
              </w:rPr>
              <w:t>3.</w:t>
            </w:r>
          </w:p>
        </w:tc>
        <w:tc>
          <w:tcPr>
            <w:tcW w:w="855" w:type="pct"/>
            <w:shd w:val="clear" w:color="auto" w:fill="auto"/>
            <w:vAlign w:val="center"/>
            <w:hideMark/>
          </w:tcPr>
          <w:p w14:paraId="67E7CA32" w14:textId="77777777"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Nelayan</w:t>
            </w:r>
            <w:proofErr w:type="spellEnd"/>
          </w:p>
        </w:tc>
        <w:tc>
          <w:tcPr>
            <w:tcW w:w="647" w:type="pct"/>
            <w:shd w:val="clear" w:color="auto" w:fill="auto"/>
            <w:vAlign w:val="center"/>
            <w:hideMark/>
          </w:tcPr>
          <w:p w14:paraId="4244DCC5"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18.680</w:t>
            </w:r>
          </w:p>
        </w:tc>
        <w:tc>
          <w:tcPr>
            <w:tcW w:w="558" w:type="pct"/>
            <w:shd w:val="clear" w:color="auto" w:fill="auto"/>
            <w:vAlign w:val="center"/>
            <w:hideMark/>
          </w:tcPr>
          <w:p w14:paraId="66D64E07"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19.344</w:t>
            </w:r>
          </w:p>
        </w:tc>
        <w:tc>
          <w:tcPr>
            <w:tcW w:w="1455" w:type="pct"/>
            <w:shd w:val="clear" w:color="auto" w:fill="auto"/>
            <w:noWrap/>
            <w:vAlign w:val="center"/>
            <w:hideMark/>
          </w:tcPr>
          <w:p w14:paraId="467C41ED"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1186" w:type="pct"/>
            <w:shd w:val="clear" w:color="auto" w:fill="auto"/>
            <w:noWrap/>
            <w:vAlign w:val="center"/>
            <w:hideMark/>
          </w:tcPr>
          <w:p w14:paraId="27FA03B5"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r>
      <w:tr w:rsidR="00276821" w:rsidRPr="00703DCD" w14:paraId="6DE11BB5" w14:textId="77777777" w:rsidTr="00217B1B">
        <w:trPr>
          <w:trHeight w:val="390"/>
        </w:trPr>
        <w:tc>
          <w:tcPr>
            <w:tcW w:w="299" w:type="pct"/>
            <w:vMerge/>
            <w:tcBorders>
              <w:top w:val="nil"/>
            </w:tcBorders>
            <w:vAlign w:val="center"/>
          </w:tcPr>
          <w:p w14:paraId="169C2886" w14:textId="77777777" w:rsidR="00276821" w:rsidRPr="00703DCD" w:rsidRDefault="00276821" w:rsidP="00E120B7">
            <w:pPr>
              <w:widowControl/>
              <w:autoSpaceDE/>
              <w:autoSpaceDN/>
              <w:rPr>
                <w:rFonts w:ascii="Arial" w:hAnsi="Arial" w:cs="Arial"/>
                <w:color w:val="000000"/>
                <w:sz w:val="20"/>
                <w:szCs w:val="20"/>
                <w:lang w:val="en-ID" w:eastAsia="en-ID"/>
              </w:rPr>
            </w:pPr>
          </w:p>
        </w:tc>
        <w:tc>
          <w:tcPr>
            <w:tcW w:w="855" w:type="pct"/>
            <w:shd w:val="clear" w:color="auto" w:fill="auto"/>
            <w:vAlign w:val="center"/>
          </w:tcPr>
          <w:p w14:paraId="7FCB4A02" w14:textId="77777777"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Agen</w:t>
            </w:r>
            <w:proofErr w:type="spellEnd"/>
          </w:p>
        </w:tc>
        <w:tc>
          <w:tcPr>
            <w:tcW w:w="647" w:type="pct"/>
            <w:shd w:val="clear" w:color="auto" w:fill="auto"/>
            <w:vAlign w:val="center"/>
          </w:tcPr>
          <w:p w14:paraId="34E32ACF"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19.344</w:t>
            </w:r>
          </w:p>
        </w:tc>
        <w:tc>
          <w:tcPr>
            <w:tcW w:w="558" w:type="pct"/>
            <w:shd w:val="clear" w:color="auto" w:fill="auto"/>
            <w:vAlign w:val="center"/>
          </w:tcPr>
          <w:p w14:paraId="09EE1940"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19.638</w:t>
            </w:r>
          </w:p>
        </w:tc>
        <w:tc>
          <w:tcPr>
            <w:tcW w:w="1455" w:type="pct"/>
            <w:shd w:val="clear" w:color="auto" w:fill="auto"/>
            <w:vAlign w:val="center"/>
          </w:tcPr>
          <w:p w14:paraId="0E4B5BC2"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1186" w:type="pct"/>
            <w:shd w:val="clear" w:color="auto" w:fill="auto"/>
            <w:noWrap/>
            <w:vAlign w:val="center"/>
          </w:tcPr>
          <w:p w14:paraId="7C0BDB18"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r>
      <w:tr w:rsidR="00276821" w:rsidRPr="00703DCD" w14:paraId="1EC64794" w14:textId="77777777" w:rsidTr="00217B1B">
        <w:trPr>
          <w:trHeight w:val="390"/>
        </w:trPr>
        <w:tc>
          <w:tcPr>
            <w:tcW w:w="299" w:type="pct"/>
            <w:vMerge/>
            <w:tcBorders>
              <w:top w:val="nil"/>
            </w:tcBorders>
            <w:vAlign w:val="center"/>
            <w:hideMark/>
          </w:tcPr>
          <w:p w14:paraId="6FF0CF7C" w14:textId="77777777" w:rsidR="00276821" w:rsidRPr="00703DCD" w:rsidRDefault="00276821" w:rsidP="00E120B7">
            <w:pPr>
              <w:widowControl/>
              <w:autoSpaceDE/>
              <w:autoSpaceDN/>
              <w:rPr>
                <w:rFonts w:ascii="Arial" w:hAnsi="Arial" w:cs="Arial"/>
                <w:color w:val="000000"/>
                <w:sz w:val="20"/>
                <w:szCs w:val="20"/>
                <w:lang w:val="en-ID" w:eastAsia="en-ID"/>
              </w:rPr>
            </w:pPr>
          </w:p>
        </w:tc>
        <w:tc>
          <w:tcPr>
            <w:tcW w:w="855" w:type="pct"/>
            <w:shd w:val="clear" w:color="auto" w:fill="auto"/>
            <w:vAlign w:val="center"/>
            <w:hideMark/>
          </w:tcPr>
          <w:p w14:paraId="0454B512" w14:textId="77777777"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Pengepul</w:t>
            </w:r>
            <w:proofErr w:type="spellEnd"/>
          </w:p>
        </w:tc>
        <w:tc>
          <w:tcPr>
            <w:tcW w:w="647" w:type="pct"/>
            <w:shd w:val="clear" w:color="auto" w:fill="auto"/>
            <w:vAlign w:val="center"/>
            <w:hideMark/>
          </w:tcPr>
          <w:p w14:paraId="40B3321B"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19.638</w:t>
            </w:r>
          </w:p>
        </w:tc>
        <w:tc>
          <w:tcPr>
            <w:tcW w:w="558" w:type="pct"/>
            <w:shd w:val="clear" w:color="auto" w:fill="auto"/>
            <w:vAlign w:val="center"/>
            <w:hideMark/>
          </w:tcPr>
          <w:p w14:paraId="359602FC"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26.000</w:t>
            </w:r>
          </w:p>
        </w:tc>
        <w:tc>
          <w:tcPr>
            <w:tcW w:w="1455" w:type="pct"/>
            <w:shd w:val="clear" w:color="auto" w:fill="auto"/>
            <w:vAlign w:val="center"/>
            <w:hideMark/>
          </w:tcPr>
          <w:p w14:paraId="56FD5AD5"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5.684</w:t>
            </w:r>
          </w:p>
        </w:tc>
        <w:tc>
          <w:tcPr>
            <w:tcW w:w="1186" w:type="pct"/>
            <w:shd w:val="clear" w:color="auto" w:fill="auto"/>
            <w:noWrap/>
            <w:vAlign w:val="center"/>
            <w:hideMark/>
          </w:tcPr>
          <w:p w14:paraId="50927CB0"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0,22</w:t>
            </w:r>
          </w:p>
        </w:tc>
      </w:tr>
      <w:tr w:rsidR="00276821" w:rsidRPr="00703DCD" w14:paraId="49FAEFC6" w14:textId="77777777" w:rsidTr="00217B1B">
        <w:trPr>
          <w:trHeight w:val="315"/>
        </w:trPr>
        <w:tc>
          <w:tcPr>
            <w:tcW w:w="299" w:type="pct"/>
            <w:vMerge/>
            <w:tcBorders>
              <w:top w:val="nil"/>
            </w:tcBorders>
            <w:vAlign w:val="center"/>
            <w:hideMark/>
          </w:tcPr>
          <w:p w14:paraId="37B4B1DD" w14:textId="77777777" w:rsidR="00276821" w:rsidRPr="00703DCD" w:rsidRDefault="00276821" w:rsidP="00E120B7">
            <w:pPr>
              <w:widowControl/>
              <w:autoSpaceDE/>
              <w:autoSpaceDN/>
              <w:rPr>
                <w:rFonts w:ascii="Arial" w:hAnsi="Arial" w:cs="Arial"/>
                <w:color w:val="000000"/>
                <w:sz w:val="20"/>
                <w:szCs w:val="20"/>
                <w:lang w:val="en-ID" w:eastAsia="en-ID"/>
              </w:rPr>
            </w:pPr>
          </w:p>
        </w:tc>
        <w:tc>
          <w:tcPr>
            <w:tcW w:w="855" w:type="pct"/>
            <w:tcBorders>
              <w:top w:val="nil"/>
            </w:tcBorders>
            <w:shd w:val="clear" w:color="auto" w:fill="auto"/>
            <w:vAlign w:val="center"/>
            <w:hideMark/>
          </w:tcPr>
          <w:p w14:paraId="2A182E7F" w14:textId="77777777"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Pedagang</w:t>
            </w:r>
            <w:proofErr w:type="spellEnd"/>
            <w:r w:rsidRPr="00703DCD">
              <w:rPr>
                <w:rFonts w:ascii="Arial" w:hAnsi="Arial" w:cs="Arial"/>
                <w:color w:val="000000"/>
                <w:sz w:val="20"/>
                <w:szCs w:val="20"/>
                <w:lang w:val="en-ID" w:eastAsia="en-ID"/>
              </w:rPr>
              <w:t xml:space="preserve"> Kota </w:t>
            </w:r>
            <w:proofErr w:type="spellStart"/>
            <w:r w:rsidRPr="00703DCD">
              <w:rPr>
                <w:rFonts w:ascii="Arial" w:hAnsi="Arial" w:cs="Arial"/>
                <w:color w:val="000000"/>
                <w:sz w:val="20"/>
                <w:szCs w:val="20"/>
                <w:lang w:val="en-ID" w:eastAsia="en-ID"/>
              </w:rPr>
              <w:t>Lamongan</w:t>
            </w:r>
            <w:proofErr w:type="spellEnd"/>
          </w:p>
        </w:tc>
        <w:tc>
          <w:tcPr>
            <w:tcW w:w="647" w:type="pct"/>
            <w:tcBorders>
              <w:top w:val="nil"/>
            </w:tcBorders>
            <w:shd w:val="clear" w:color="auto" w:fill="auto"/>
            <w:vAlign w:val="center"/>
            <w:hideMark/>
          </w:tcPr>
          <w:p w14:paraId="7CBC955A"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26.000</w:t>
            </w:r>
          </w:p>
        </w:tc>
        <w:tc>
          <w:tcPr>
            <w:tcW w:w="558" w:type="pct"/>
            <w:tcBorders>
              <w:top w:val="nil"/>
            </w:tcBorders>
            <w:shd w:val="clear" w:color="auto" w:fill="auto"/>
            <w:vAlign w:val="center"/>
            <w:hideMark/>
          </w:tcPr>
          <w:p w14:paraId="69BA8804"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32.000</w:t>
            </w:r>
          </w:p>
        </w:tc>
        <w:tc>
          <w:tcPr>
            <w:tcW w:w="1455" w:type="pct"/>
            <w:tcBorders>
              <w:top w:val="nil"/>
            </w:tcBorders>
            <w:shd w:val="clear" w:color="auto" w:fill="auto"/>
            <w:noWrap/>
            <w:vAlign w:val="center"/>
            <w:hideMark/>
          </w:tcPr>
          <w:p w14:paraId="3400F811"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5.086</w:t>
            </w:r>
          </w:p>
        </w:tc>
        <w:tc>
          <w:tcPr>
            <w:tcW w:w="1186" w:type="pct"/>
            <w:tcBorders>
              <w:top w:val="nil"/>
            </w:tcBorders>
            <w:shd w:val="clear" w:color="auto" w:fill="auto"/>
            <w:noWrap/>
            <w:vAlign w:val="center"/>
            <w:hideMark/>
          </w:tcPr>
          <w:p w14:paraId="24396C42"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0,16</w:t>
            </w:r>
          </w:p>
        </w:tc>
      </w:tr>
      <w:tr w:rsidR="00276821" w:rsidRPr="00703DCD" w14:paraId="1C18EDEB" w14:textId="77777777" w:rsidTr="00217B1B">
        <w:trPr>
          <w:trHeight w:val="405"/>
        </w:trPr>
        <w:tc>
          <w:tcPr>
            <w:tcW w:w="299" w:type="pct"/>
            <w:vMerge/>
            <w:tcBorders>
              <w:top w:val="nil"/>
            </w:tcBorders>
            <w:vAlign w:val="center"/>
            <w:hideMark/>
          </w:tcPr>
          <w:p w14:paraId="3ACD69EE" w14:textId="77777777" w:rsidR="00276821" w:rsidRPr="00703DCD" w:rsidRDefault="00276821" w:rsidP="00E120B7">
            <w:pPr>
              <w:widowControl/>
              <w:autoSpaceDE/>
              <w:autoSpaceDN/>
              <w:rPr>
                <w:rFonts w:ascii="Arial" w:hAnsi="Arial" w:cs="Arial"/>
                <w:color w:val="000000"/>
                <w:sz w:val="20"/>
                <w:szCs w:val="20"/>
                <w:lang w:val="en-ID" w:eastAsia="en-ID"/>
              </w:rPr>
            </w:pPr>
          </w:p>
        </w:tc>
        <w:tc>
          <w:tcPr>
            <w:tcW w:w="855" w:type="pct"/>
            <w:tcBorders>
              <w:top w:val="nil"/>
            </w:tcBorders>
            <w:shd w:val="clear" w:color="auto" w:fill="auto"/>
            <w:vAlign w:val="center"/>
            <w:hideMark/>
          </w:tcPr>
          <w:p w14:paraId="7565919F" w14:textId="77777777"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Konsumen</w:t>
            </w:r>
            <w:proofErr w:type="spellEnd"/>
          </w:p>
          <w:p w14:paraId="54906983" w14:textId="77777777" w:rsidR="00276821" w:rsidRPr="00703DCD" w:rsidRDefault="00276821" w:rsidP="00E120B7">
            <w:pPr>
              <w:widowControl/>
              <w:autoSpaceDE/>
              <w:autoSpaceDN/>
              <w:rPr>
                <w:rFonts w:ascii="Arial" w:hAnsi="Arial" w:cs="Arial"/>
                <w:color w:val="000000"/>
                <w:sz w:val="20"/>
                <w:szCs w:val="20"/>
                <w:lang w:val="en-ID" w:eastAsia="en-ID"/>
              </w:rPr>
            </w:pPr>
          </w:p>
        </w:tc>
        <w:tc>
          <w:tcPr>
            <w:tcW w:w="647" w:type="pct"/>
            <w:tcBorders>
              <w:top w:val="nil"/>
            </w:tcBorders>
            <w:shd w:val="clear" w:color="auto" w:fill="auto"/>
            <w:vAlign w:val="center"/>
            <w:hideMark/>
          </w:tcPr>
          <w:p w14:paraId="432C9E08"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32.000</w:t>
            </w:r>
          </w:p>
        </w:tc>
        <w:tc>
          <w:tcPr>
            <w:tcW w:w="558" w:type="pct"/>
            <w:tcBorders>
              <w:top w:val="nil"/>
            </w:tcBorders>
            <w:shd w:val="clear" w:color="auto" w:fill="auto"/>
            <w:vAlign w:val="center"/>
            <w:hideMark/>
          </w:tcPr>
          <w:p w14:paraId="21B771C6"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1455" w:type="pct"/>
            <w:tcBorders>
              <w:top w:val="nil"/>
            </w:tcBorders>
            <w:shd w:val="clear" w:color="auto" w:fill="auto"/>
            <w:noWrap/>
            <w:vAlign w:val="center"/>
            <w:hideMark/>
          </w:tcPr>
          <w:p w14:paraId="15947CBE"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1186" w:type="pct"/>
            <w:tcBorders>
              <w:top w:val="nil"/>
            </w:tcBorders>
            <w:shd w:val="clear" w:color="auto" w:fill="auto"/>
            <w:noWrap/>
            <w:vAlign w:val="center"/>
            <w:hideMark/>
          </w:tcPr>
          <w:p w14:paraId="7C824742"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p w14:paraId="2CF49EB2" w14:textId="77777777" w:rsidR="00276821" w:rsidRPr="00703DCD" w:rsidRDefault="00276821" w:rsidP="00E120B7">
            <w:pPr>
              <w:widowControl/>
              <w:autoSpaceDE/>
              <w:autoSpaceDN/>
              <w:jc w:val="center"/>
              <w:rPr>
                <w:rFonts w:ascii="Arial" w:hAnsi="Arial" w:cs="Arial"/>
                <w:color w:val="000000"/>
                <w:sz w:val="20"/>
                <w:szCs w:val="20"/>
                <w:lang w:val="en-ID" w:eastAsia="en-ID"/>
              </w:rPr>
            </w:pPr>
          </w:p>
          <w:p w14:paraId="3F78E5E9" w14:textId="77777777" w:rsidR="00276821" w:rsidRPr="00703DCD" w:rsidRDefault="00276821" w:rsidP="00E120B7">
            <w:pPr>
              <w:widowControl/>
              <w:autoSpaceDE/>
              <w:autoSpaceDN/>
              <w:jc w:val="center"/>
              <w:rPr>
                <w:rFonts w:ascii="Arial" w:hAnsi="Arial" w:cs="Arial"/>
                <w:color w:val="000000"/>
                <w:sz w:val="20"/>
                <w:szCs w:val="20"/>
                <w:lang w:val="en-ID" w:eastAsia="en-ID"/>
              </w:rPr>
            </w:pPr>
          </w:p>
        </w:tc>
      </w:tr>
      <w:tr w:rsidR="00276821" w:rsidRPr="00703DCD" w14:paraId="4D1F82EA" w14:textId="77777777" w:rsidTr="00217B1B">
        <w:trPr>
          <w:trHeight w:val="375"/>
        </w:trPr>
        <w:tc>
          <w:tcPr>
            <w:tcW w:w="299" w:type="pct"/>
            <w:vMerge/>
            <w:shd w:val="clear" w:color="auto" w:fill="auto"/>
            <w:vAlign w:val="center"/>
          </w:tcPr>
          <w:p w14:paraId="6926AEF6" w14:textId="77777777" w:rsidR="00276821" w:rsidRPr="00703DCD" w:rsidRDefault="00276821" w:rsidP="00E120B7">
            <w:pPr>
              <w:widowControl/>
              <w:autoSpaceDE/>
              <w:autoSpaceDN/>
              <w:jc w:val="center"/>
              <w:rPr>
                <w:rFonts w:ascii="Arial" w:hAnsi="Arial" w:cs="Arial"/>
                <w:color w:val="000000"/>
                <w:sz w:val="20"/>
                <w:szCs w:val="20"/>
                <w:lang w:val="en-ID" w:eastAsia="en-ID"/>
              </w:rPr>
            </w:pPr>
          </w:p>
        </w:tc>
        <w:tc>
          <w:tcPr>
            <w:tcW w:w="855" w:type="pct"/>
            <w:tcBorders>
              <w:top w:val="single" w:sz="4" w:space="0" w:color="auto"/>
            </w:tcBorders>
            <w:shd w:val="clear" w:color="auto" w:fill="auto"/>
            <w:vAlign w:val="center"/>
          </w:tcPr>
          <w:p w14:paraId="0C130629" w14:textId="2A6D3413"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Nelayan</w:t>
            </w:r>
            <w:proofErr w:type="spellEnd"/>
          </w:p>
        </w:tc>
        <w:tc>
          <w:tcPr>
            <w:tcW w:w="647" w:type="pct"/>
            <w:tcBorders>
              <w:top w:val="single" w:sz="4" w:space="0" w:color="auto"/>
            </w:tcBorders>
            <w:shd w:val="clear" w:color="auto" w:fill="auto"/>
            <w:vAlign w:val="center"/>
          </w:tcPr>
          <w:p w14:paraId="50E010DC"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18.680</w:t>
            </w:r>
          </w:p>
        </w:tc>
        <w:tc>
          <w:tcPr>
            <w:tcW w:w="558" w:type="pct"/>
            <w:tcBorders>
              <w:top w:val="single" w:sz="4" w:space="0" w:color="auto"/>
            </w:tcBorders>
            <w:shd w:val="clear" w:color="auto" w:fill="auto"/>
            <w:vAlign w:val="center"/>
          </w:tcPr>
          <w:p w14:paraId="3EF3AA14"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19.344</w:t>
            </w:r>
          </w:p>
        </w:tc>
        <w:tc>
          <w:tcPr>
            <w:tcW w:w="1455" w:type="pct"/>
            <w:tcBorders>
              <w:top w:val="single" w:sz="4" w:space="0" w:color="auto"/>
            </w:tcBorders>
            <w:shd w:val="clear" w:color="auto" w:fill="auto"/>
            <w:noWrap/>
            <w:vAlign w:val="center"/>
          </w:tcPr>
          <w:p w14:paraId="24D09929"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1186" w:type="pct"/>
            <w:tcBorders>
              <w:top w:val="single" w:sz="4" w:space="0" w:color="auto"/>
            </w:tcBorders>
            <w:shd w:val="clear" w:color="auto" w:fill="auto"/>
            <w:noWrap/>
            <w:vAlign w:val="center"/>
          </w:tcPr>
          <w:p w14:paraId="71906FD7"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r>
      <w:tr w:rsidR="00276821" w:rsidRPr="00703DCD" w14:paraId="5C3D14A7" w14:textId="77777777" w:rsidTr="00217B1B">
        <w:trPr>
          <w:trHeight w:val="375"/>
        </w:trPr>
        <w:tc>
          <w:tcPr>
            <w:tcW w:w="299" w:type="pct"/>
            <w:vMerge/>
            <w:tcBorders>
              <w:top w:val="nil"/>
            </w:tcBorders>
            <w:vAlign w:val="center"/>
          </w:tcPr>
          <w:p w14:paraId="4CEE35EE" w14:textId="77777777" w:rsidR="00276821" w:rsidRPr="00703DCD" w:rsidRDefault="00276821" w:rsidP="00E120B7">
            <w:pPr>
              <w:widowControl/>
              <w:autoSpaceDE/>
              <w:autoSpaceDN/>
              <w:rPr>
                <w:rFonts w:ascii="Arial" w:hAnsi="Arial" w:cs="Arial"/>
                <w:color w:val="000000"/>
                <w:sz w:val="20"/>
                <w:szCs w:val="20"/>
                <w:lang w:val="en-ID" w:eastAsia="en-ID"/>
              </w:rPr>
            </w:pPr>
          </w:p>
        </w:tc>
        <w:tc>
          <w:tcPr>
            <w:tcW w:w="855" w:type="pct"/>
            <w:tcBorders>
              <w:top w:val="nil"/>
            </w:tcBorders>
            <w:shd w:val="clear" w:color="auto" w:fill="auto"/>
            <w:vAlign w:val="center"/>
          </w:tcPr>
          <w:p w14:paraId="6997CD04" w14:textId="49ED2FD1"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Agen</w:t>
            </w:r>
            <w:proofErr w:type="spellEnd"/>
          </w:p>
        </w:tc>
        <w:tc>
          <w:tcPr>
            <w:tcW w:w="647" w:type="pct"/>
            <w:tcBorders>
              <w:top w:val="nil"/>
            </w:tcBorders>
            <w:shd w:val="clear" w:color="auto" w:fill="auto"/>
            <w:vAlign w:val="center"/>
          </w:tcPr>
          <w:p w14:paraId="7FA0FF52"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19.344</w:t>
            </w:r>
          </w:p>
        </w:tc>
        <w:tc>
          <w:tcPr>
            <w:tcW w:w="558" w:type="pct"/>
            <w:tcBorders>
              <w:top w:val="nil"/>
            </w:tcBorders>
            <w:shd w:val="clear" w:color="auto" w:fill="auto"/>
            <w:vAlign w:val="center"/>
          </w:tcPr>
          <w:p w14:paraId="5E6FEA11"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19.638</w:t>
            </w:r>
          </w:p>
        </w:tc>
        <w:tc>
          <w:tcPr>
            <w:tcW w:w="1455" w:type="pct"/>
            <w:tcBorders>
              <w:top w:val="nil"/>
            </w:tcBorders>
            <w:shd w:val="clear" w:color="auto" w:fill="auto"/>
            <w:vAlign w:val="center"/>
          </w:tcPr>
          <w:p w14:paraId="067382FE"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1186" w:type="pct"/>
            <w:tcBorders>
              <w:top w:val="nil"/>
            </w:tcBorders>
            <w:shd w:val="clear" w:color="auto" w:fill="auto"/>
            <w:noWrap/>
            <w:vAlign w:val="center"/>
          </w:tcPr>
          <w:p w14:paraId="18750492"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r>
      <w:tr w:rsidR="00276821" w:rsidRPr="00703DCD" w14:paraId="267E09C7" w14:textId="77777777" w:rsidTr="00217B1B">
        <w:trPr>
          <w:trHeight w:val="375"/>
        </w:trPr>
        <w:tc>
          <w:tcPr>
            <w:tcW w:w="299" w:type="pct"/>
            <w:vMerge/>
            <w:tcBorders>
              <w:top w:val="nil"/>
            </w:tcBorders>
            <w:vAlign w:val="center"/>
            <w:hideMark/>
          </w:tcPr>
          <w:p w14:paraId="2E4E2CAD" w14:textId="77777777" w:rsidR="00276821" w:rsidRPr="00703DCD" w:rsidRDefault="00276821" w:rsidP="00E120B7">
            <w:pPr>
              <w:widowControl/>
              <w:autoSpaceDE/>
              <w:autoSpaceDN/>
              <w:rPr>
                <w:rFonts w:ascii="Arial" w:hAnsi="Arial" w:cs="Arial"/>
                <w:color w:val="000000"/>
                <w:sz w:val="20"/>
                <w:szCs w:val="20"/>
                <w:lang w:val="en-ID" w:eastAsia="en-ID"/>
              </w:rPr>
            </w:pPr>
          </w:p>
        </w:tc>
        <w:tc>
          <w:tcPr>
            <w:tcW w:w="855" w:type="pct"/>
            <w:tcBorders>
              <w:top w:val="nil"/>
            </w:tcBorders>
            <w:shd w:val="clear" w:color="auto" w:fill="auto"/>
            <w:vAlign w:val="center"/>
            <w:hideMark/>
          </w:tcPr>
          <w:p w14:paraId="0814B2CE" w14:textId="03927C4C"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Pengepul</w:t>
            </w:r>
            <w:proofErr w:type="spellEnd"/>
          </w:p>
        </w:tc>
        <w:tc>
          <w:tcPr>
            <w:tcW w:w="647" w:type="pct"/>
            <w:tcBorders>
              <w:top w:val="nil"/>
            </w:tcBorders>
            <w:shd w:val="clear" w:color="auto" w:fill="auto"/>
            <w:vAlign w:val="center"/>
            <w:hideMark/>
          </w:tcPr>
          <w:p w14:paraId="1D1C4707"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19.638</w:t>
            </w:r>
          </w:p>
        </w:tc>
        <w:tc>
          <w:tcPr>
            <w:tcW w:w="558" w:type="pct"/>
            <w:tcBorders>
              <w:top w:val="nil"/>
            </w:tcBorders>
            <w:shd w:val="clear" w:color="auto" w:fill="auto"/>
            <w:vAlign w:val="center"/>
            <w:hideMark/>
          </w:tcPr>
          <w:p w14:paraId="60DDA83D"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26.000</w:t>
            </w:r>
          </w:p>
        </w:tc>
        <w:tc>
          <w:tcPr>
            <w:tcW w:w="1455" w:type="pct"/>
            <w:tcBorders>
              <w:top w:val="nil"/>
            </w:tcBorders>
            <w:shd w:val="clear" w:color="auto" w:fill="auto"/>
            <w:vAlign w:val="center"/>
            <w:hideMark/>
          </w:tcPr>
          <w:p w14:paraId="328C1E0D"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5.684</w:t>
            </w:r>
          </w:p>
        </w:tc>
        <w:tc>
          <w:tcPr>
            <w:tcW w:w="1186" w:type="pct"/>
            <w:tcBorders>
              <w:top w:val="nil"/>
            </w:tcBorders>
            <w:shd w:val="clear" w:color="auto" w:fill="auto"/>
            <w:noWrap/>
            <w:vAlign w:val="center"/>
            <w:hideMark/>
          </w:tcPr>
          <w:p w14:paraId="4469B629"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0,22</w:t>
            </w:r>
          </w:p>
        </w:tc>
      </w:tr>
      <w:tr w:rsidR="00276821" w:rsidRPr="00703DCD" w14:paraId="38A8A749" w14:textId="77777777" w:rsidTr="00217B1B">
        <w:trPr>
          <w:trHeight w:val="315"/>
        </w:trPr>
        <w:tc>
          <w:tcPr>
            <w:tcW w:w="299" w:type="pct"/>
            <w:vMerge/>
            <w:tcBorders>
              <w:top w:val="nil"/>
            </w:tcBorders>
            <w:vAlign w:val="center"/>
            <w:hideMark/>
          </w:tcPr>
          <w:p w14:paraId="4C49EAB0" w14:textId="77777777" w:rsidR="00276821" w:rsidRPr="00703DCD" w:rsidRDefault="00276821" w:rsidP="00E120B7">
            <w:pPr>
              <w:widowControl/>
              <w:autoSpaceDE/>
              <w:autoSpaceDN/>
              <w:rPr>
                <w:rFonts w:ascii="Arial" w:hAnsi="Arial" w:cs="Arial"/>
                <w:color w:val="000000"/>
                <w:sz w:val="20"/>
                <w:szCs w:val="20"/>
                <w:lang w:val="en-ID" w:eastAsia="en-ID"/>
              </w:rPr>
            </w:pPr>
          </w:p>
        </w:tc>
        <w:tc>
          <w:tcPr>
            <w:tcW w:w="855" w:type="pct"/>
            <w:tcBorders>
              <w:top w:val="nil"/>
            </w:tcBorders>
            <w:shd w:val="clear" w:color="auto" w:fill="auto"/>
            <w:vAlign w:val="center"/>
            <w:hideMark/>
          </w:tcPr>
          <w:p w14:paraId="4ABD4225" w14:textId="77777777"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Pedagang</w:t>
            </w:r>
            <w:proofErr w:type="spellEnd"/>
            <w:r w:rsidRPr="00703DCD">
              <w:rPr>
                <w:rFonts w:ascii="Arial" w:hAnsi="Arial" w:cs="Arial"/>
                <w:color w:val="000000"/>
                <w:sz w:val="20"/>
                <w:szCs w:val="20"/>
                <w:lang w:val="en-ID" w:eastAsia="en-ID"/>
              </w:rPr>
              <w:t xml:space="preserve"> </w:t>
            </w:r>
            <w:proofErr w:type="spellStart"/>
            <w:r w:rsidRPr="00703DCD">
              <w:rPr>
                <w:rFonts w:ascii="Arial" w:hAnsi="Arial" w:cs="Arial"/>
                <w:color w:val="000000"/>
                <w:sz w:val="20"/>
                <w:szCs w:val="20"/>
                <w:lang w:val="en-ID" w:eastAsia="en-ID"/>
              </w:rPr>
              <w:t>Luar</w:t>
            </w:r>
            <w:proofErr w:type="spellEnd"/>
            <w:r w:rsidRPr="00703DCD">
              <w:rPr>
                <w:rFonts w:ascii="Arial" w:hAnsi="Arial" w:cs="Arial"/>
                <w:color w:val="000000"/>
                <w:sz w:val="20"/>
                <w:szCs w:val="20"/>
                <w:lang w:val="en-ID" w:eastAsia="en-ID"/>
              </w:rPr>
              <w:t xml:space="preserve"> Kota</w:t>
            </w:r>
          </w:p>
        </w:tc>
        <w:tc>
          <w:tcPr>
            <w:tcW w:w="647" w:type="pct"/>
            <w:tcBorders>
              <w:top w:val="nil"/>
            </w:tcBorders>
            <w:shd w:val="clear" w:color="auto" w:fill="auto"/>
            <w:vAlign w:val="center"/>
            <w:hideMark/>
          </w:tcPr>
          <w:p w14:paraId="599F67F9"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26.000</w:t>
            </w:r>
          </w:p>
        </w:tc>
        <w:tc>
          <w:tcPr>
            <w:tcW w:w="558" w:type="pct"/>
            <w:tcBorders>
              <w:top w:val="nil"/>
            </w:tcBorders>
            <w:shd w:val="clear" w:color="auto" w:fill="auto"/>
            <w:vAlign w:val="center"/>
            <w:hideMark/>
          </w:tcPr>
          <w:p w14:paraId="53648FD3"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31.000</w:t>
            </w:r>
          </w:p>
        </w:tc>
        <w:tc>
          <w:tcPr>
            <w:tcW w:w="1455" w:type="pct"/>
            <w:tcBorders>
              <w:top w:val="nil"/>
            </w:tcBorders>
            <w:shd w:val="clear" w:color="auto" w:fill="auto"/>
            <w:vAlign w:val="center"/>
            <w:hideMark/>
          </w:tcPr>
          <w:p w14:paraId="53EE7FB9"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3.164</w:t>
            </w:r>
          </w:p>
        </w:tc>
        <w:tc>
          <w:tcPr>
            <w:tcW w:w="1186" w:type="pct"/>
            <w:tcBorders>
              <w:top w:val="nil"/>
            </w:tcBorders>
            <w:shd w:val="clear" w:color="auto" w:fill="auto"/>
            <w:noWrap/>
            <w:vAlign w:val="center"/>
            <w:hideMark/>
          </w:tcPr>
          <w:p w14:paraId="7FA6AF86"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0,10</w:t>
            </w:r>
          </w:p>
        </w:tc>
      </w:tr>
      <w:tr w:rsidR="00276821" w:rsidRPr="00703DCD" w14:paraId="512C09DD" w14:textId="77777777" w:rsidTr="00217B1B">
        <w:trPr>
          <w:trHeight w:val="315"/>
        </w:trPr>
        <w:tc>
          <w:tcPr>
            <w:tcW w:w="299" w:type="pct"/>
            <w:vMerge/>
            <w:tcBorders>
              <w:top w:val="nil"/>
            </w:tcBorders>
            <w:vAlign w:val="center"/>
            <w:hideMark/>
          </w:tcPr>
          <w:p w14:paraId="39265BE2" w14:textId="77777777" w:rsidR="00276821" w:rsidRPr="00703DCD" w:rsidRDefault="00276821" w:rsidP="00E120B7">
            <w:pPr>
              <w:widowControl/>
              <w:autoSpaceDE/>
              <w:autoSpaceDN/>
              <w:rPr>
                <w:rFonts w:ascii="Arial" w:hAnsi="Arial" w:cs="Arial"/>
                <w:color w:val="000000"/>
                <w:sz w:val="20"/>
                <w:szCs w:val="20"/>
                <w:lang w:val="en-ID" w:eastAsia="en-ID"/>
              </w:rPr>
            </w:pPr>
          </w:p>
        </w:tc>
        <w:tc>
          <w:tcPr>
            <w:tcW w:w="855" w:type="pct"/>
            <w:tcBorders>
              <w:top w:val="nil"/>
            </w:tcBorders>
            <w:shd w:val="clear" w:color="auto" w:fill="auto"/>
            <w:vAlign w:val="center"/>
            <w:hideMark/>
          </w:tcPr>
          <w:p w14:paraId="0F9FC811" w14:textId="77777777"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Pengolah</w:t>
            </w:r>
            <w:proofErr w:type="spellEnd"/>
            <w:r w:rsidRPr="00703DCD">
              <w:rPr>
                <w:rFonts w:ascii="Arial" w:hAnsi="Arial" w:cs="Arial"/>
                <w:color w:val="000000"/>
                <w:sz w:val="20"/>
                <w:szCs w:val="20"/>
                <w:lang w:val="en-ID" w:eastAsia="en-ID"/>
              </w:rPr>
              <w:t xml:space="preserve"> Ikan Asap</w:t>
            </w:r>
          </w:p>
        </w:tc>
        <w:tc>
          <w:tcPr>
            <w:tcW w:w="647" w:type="pct"/>
            <w:tcBorders>
              <w:top w:val="nil"/>
            </w:tcBorders>
            <w:shd w:val="clear" w:color="auto" w:fill="auto"/>
            <w:vAlign w:val="center"/>
            <w:hideMark/>
          </w:tcPr>
          <w:p w14:paraId="7FCAFB47"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31.000</w:t>
            </w:r>
          </w:p>
        </w:tc>
        <w:tc>
          <w:tcPr>
            <w:tcW w:w="558" w:type="pct"/>
            <w:tcBorders>
              <w:top w:val="nil"/>
            </w:tcBorders>
            <w:shd w:val="clear" w:color="auto" w:fill="auto"/>
            <w:vAlign w:val="center"/>
            <w:hideMark/>
          </w:tcPr>
          <w:p w14:paraId="2916E175"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45.000</w:t>
            </w:r>
          </w:p>
        </w:tc>
        <w:tc>
          <w:tcPr>
            <w:tcW w:w="1455" w:type="pct"/>
            <w:tcBorders>
              <w:top w:val="nil"/>
            </w:tcBorders>
            <w:shd w:val="clear" w:color="auto" w:fill="auto"/>
            <w:noWrap/>
            <w:vAlign w:val="center"/>
            <w:hideMark/>
          </w:tcPr>
          <w:p w14:paraId="6DD41959"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17.977</w:t>
            </w:r>
          </w:p>
        </w:tc>
        <w:tc>
          <w:tcPr>
            <w:tcW w:w="1186" w:type="pct"/>
            <w:tcBorders>
              <w:top w:val="nil"/>
            </w:tcBorders>
            <w:shd w:val="clear" w:color="auto" w:fill="auto"/>
            <w:noWrap/>
            <w:vAlign w:val="center"/>
            <w:hideMark/>
          </w:tcPr>
          <w:p w14:paraId="7CDD4EFC"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0,40</w:t>
            </w:r>
          </w:p>
        </w:tc>
      </w:tr>
      <w:tr w:rsidR="00276821" w:rsidRPr="00703DCD" w14:paraId="109A169E" w14:textId="77777777" w:rsidTr="00217B1B">
        <w:trPr>
          <w:trHeight w:val="315"/>
        </w:trPr>
        <w:tc>
          <w:tcPr>
            <w:tcW w:w="299" w:type="pct"/>
            <w:vMerge/>
            <w:tcBorders>
              <w:top w:val="nil"/>
            </w:tcBorders>
            <w:vAlign w:val="center"/>
            <w:hideMark/>
          </w:tcPr>
          <w:p w14:paraId="218347EB" w14:textId="77777777" w:rsidR="00276821" w:rsidRPr="00703DCD" w:rsidRDefault="00276821" w:rsidP="00E120B7">
            <w:pPr>
              <w:widowControl/>
              <w:autoSpaceDE/>
              <w:autoSpaceDN/>
              <w:rPr>
                <w:rFonts w:ascii="Arial" w:hAnsi="Arial" w:cs="Arial"/>
                <w:color w:val="000000"/>
                <w:sz w:val="20"/>
                <w:szCs w:val="20"/>
                <w:lang w:val="en-ID" w:eastAsia="en-ID"/>
              </w:rPr>
            </w:pPr>
          </w:p>
        </w:tc>
        <w:tc>
          <w:tcPr>
            <w:tcW w:w="855" w:type="pct"/>
            <w:tcBorders>
              <w:top w:val="nil"/>
              <w:bottom w:val="single" w:sz="4" w:space="0" w:color="auto"/>
            </w:tcBorders>
            <w:shd w:val="clear" w:color="auto" w:fill="auto"/>
            <w:vAlign w:val="center"/>
            <w:hideMark/>
          </w:tcPr>
          <w:p w14:paraId="446AB3AD" w14:textId="77777777"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Konsumen</w:t>
            </w:r>
            <w:proofErr w:type="spellEnd"/>
          </w:p>
        </w:tc>
        <w:tc>
          <w:tcPr>
            <w:tcW w:w="647" w:type="pct"/>
            <w:tcBorders>
              <w:top w:val="nil"/>
              <w:bottom w:val="single" w:sz="4" w:space="0" w:color="auto"/>
            </w:tcBorders>
            <w:shd w:val="clear" w:color="auto" w:fill="auto"/>
            <w:vAlign w:val="center"/>
            <w:hideMark/>
          </w:tcPr>
          <w:p w14:paraId="4C7BBB41"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45.000</w:t>
            </w:r>
          </w:p>
        </w:tc>
        <w:tc>
          <w:tcPr>
            <w:tcW w:w="558" w:type="pct"/>
            <w:tcBorders>
              <w:top w:val="nil"/>
              <w:bottom w:val="single" w:sz="4" w:space="0" w:color="auto"/>
            </w:tcBorders>
            <w:shd w:val="clear" w:color="auto" w:fill="auto"/>
            <w:vAlign w:val="center"/>
            <w:hideMark/>
          </w:tcPr>
          <w:p w14:paraId="41CB8A6C"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1455" w:type="pct"/>
            <w:tcBorders>
              <w:top w:val="nil"/>
              <w:bottom w:val="single" w:sz="4" w:space="0" w:color="auto"/>
            </w:tcBorders>
            <w:shd w:val="clear" w:color="auto" w:fill="auto"/>
            <w:noWrap/>
            <w:vAlign w:val="center"/>
            <w:hideMark/>
          </w:tcPr>
          <w:p w14:paraId="388A3AF5"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1186" w:type="pct"/>
            <w:tcBorders>
              <w:top w:val="nil"/>
              <w:bottom w:val="single" w:sz="4" w:space="0" w:color="auto"/>
            </w:tcBorders>
            <w:shd w:val="clear" w:color="auto" w:fill="auto"/>
            <w:noWrap/>
            <w:vAlign w:val="center"/>
            <w:hideMark/>
          </w:tcPr>
          <w:p w14:paraId="2A04AE29"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r>
      <w:tr w:rsidR="00276821" w:rsidRPr="00703DCD" w14:paraId="5CC327FD" w14:textId="77777777" w:rsidTr="00217B1B">
        <w:trPr>
          <w:trHeight w:val="315"/>
        </w:trPr>
        <w:tc>
          <w:tcPr>
            <w:tcW w:w="299" w:type="pct"/>
            <w:vMerge w:val="restart"/>
            <w:tcBorders>
              <w:top w:val="nil"/>
            </w:tcBorders>
            <w:shd w:val="clear" w:color="auto" w:fill="auto"/>
            <w:vAlign w:val="center"/>
            <w:hideMark/>
          </w:tcPr>
          <w:p w14:paraId="026255F6"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4</w:t>
            </w:r>
          </w:p>
        </w:tc>
        <w:tc>
          <w:tcPr>
            <w:tcW w:w="855" w:type="pct"/>
            <w:tcBorders>
              <w:top w:val="single" w:sz="4" w:space="0" w:color="auto"/>
            </w:tcBorders>
            <w:shd w:val="clear" w:color="auto" w:fill="auto"/>
            <w:vAlign w:val="center"/>
            <w:hideMark/>
          </w:tcPr>
          <w:p w14:paraId="11887871" w14:textId="77777777"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Nelayan</w:t>
            </w:r>
            <w:proofErr w:type="spellEnd"/>
          </w:p>
        </w:tc>
        <w:tc>
          <w:tcPr>
            <w:tcW w:w="647" w:type="pct"/>
            <w:tcBorders>
              <w:top w:val="single" w:sz="4" w:space="0" w:color="auto"/>
            </w:tcBorders>
            <w:shd w:val="clear" w:color="auto" w:fill="auto"/>
            <w:vAlign w:val="center"/>
            <w:hideMark/>
          </w:tcPr>
          <w:p w14:paraId="3B8131C3"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18.680</w:t>
            </w:r>
          </w:p>
        </w:tc>
        <w:tc>
          <w:tcPr>
            <w:tcW w:w="558" w:type="pct"/>
            <w:tcBorders>
              <w:top w:val="single" w:sz="4" w:space="0" w:color="auto"/>
            </w:tcBorders>
            <w:shd w:val="clear" w:color="auto" w:fill="auto"/>
            <w:vAlign w:val="center"/>
            <w:hideMark/>
          </w:tcPr>
          <w:p w14:paraId="665EE4D9"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19.344</w:t>
            </w:r>
          </w:p>
        </w:tc>
        <w:tc>
          <w:tcPr>
            <w:tcW w:w="1455" w:type="pct"/>
            <w:tcBorders>
              <w:top w:val="single" w:sz="4" w:space="0" w:color="auto"/>
            </w:tcBorders>
            <w:shd w:val="clear" w:color="auto" w:fill="auto"/>
            <w:noWrap/>
            <w:vAlign w:val="center"/>
            <w:hideMark/>
          </w:tcPr>
          <w:p w14:paraId="617E3EF5"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1186" w:type="pct"/>
            <w:tcBorders>
              <w:top w:val="single" w:sz="4" w:space="0" w:color="auto"/>
            </w:tcBorders>
            <w:shd w:val="clear" w:color="auto" w:fill="auto"/>
            <w:noWrap/>
            <w:vAlign w:val="center"/>
            <w:hideMark/>
          </w:tcPr>
          <w:p w14:paraId="43422CF2"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r>
      <w:tr w:rsidR="00276821" w:rsidRPr="00703DCD" w14:paraId="2A0630A1" w14:textId="77777777" w:rsidTr="00217B1B">
        <w:trPr>
          <w:trHeight w:val="315"/>
        </w:trPr>
        <w:tc>
          <w:tcPr>
            <w:tcW w:w="299" w:type="pct"/>
            <w:vMerge/>
            <w:tcBorders>
              <w:top w:val="nil"/>
            </w:tcBorders>
            <w:vAlign w:val="center"/>
          </w:tcPr>
          <w:p w14:paraId="45E1FA37" w14:textId="77777777" w:rsidR="00276821" w:rsidRPr="00703DCD" w:rsidRDefault="00276821" w:rsidP="00E120B7">
            <w:pPr>
              <w:widowControl/>
              <w:autoSpaceDE/>
              <w:autoSpaceDN/>
              <w:rPr>
                <w:rFonts w:ascii="Arial" w:hAnsi="Arial" w:cs="Arial"/>
                <w:color w:val="000000"/>
                <w:sz w:val="20"/>
                <w:szCs w:val="20"/>
                <w:lang w:val="en-ID" w:eastAsia="en-ID"/>
              </w:rPr>
            </w:pPr>
          </w:p>
        </w:tc>
        <w:tc>
          <w:tcPr>
            <w:tcW w:w="855" w:type="pct"/>
            <w:tcBorders>
              <w:top w:val="nil"/>
            </w:tcBorders>
            <w:shd w:val="clear" w:color="auto" w:fill="auto"/>
            <w:vAlign w:val="center"/>
          </w:tcPr>
          <w:p w14:paraId="0948D9A3" w14:textId="77777777"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Agen</w:t>
            </w:r>
            <w:proofErr w:type="spellEnd"/>
          </w:p>
        </w:tc>
        <w:tc>
          <w:tcPr>
            <w:tcW w:w="647" w:type="pct"/>
            <w:tcBorders>
              <w:top w:val="nil"/>
            </w:tcBorders>
            <w:shd w:val="clear" w:color="auto" w:fill="auto"/>
            <w:vAlign w:val="center"/>
          </w:tcPr>
          <w:p w14:paraId="4AD20AE5"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19.344</w:t>
            </w:r>
          </w:p>
        </w:tc>
        <w:tc>
          <w:tcPr>
            <w:tcW w:w="558" w:type="pct"/>
            <w:tcBorders>
              <w:top w:val="nil"/>
            </w:tcBorders>
            <w:shd w:val="clear" w:color="auto" w:fill="auto"/>
            <w:vAlign w:val="center"/>
          </w:tcPr>
          <w:p w14:paraId="76F8D45F"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19.638</w:t>
            </w:r>
          </w:p>
        </w:tc>
        <w:tc>
          <w:tcPr>
            <w:tcW w:w="1455" w:type="pct"/>
            <w:tcBorders>
              <w:top w:val="nil"/>
            </w:tcBorders>
            <w:shd w:val="clear" w:color="auto" w:fill="auto"/>
            <w:vAlign w:val="center"/>
          </w:tcPr>
          <w:p w14:paraId="42F830E8"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1186" w:type="pct"/>
            <w:tcBorders>
              <w:top w:val="nil"/>
            </w:tcBorders>
            <w:shd w:val="clear" w:color="auto" w:fill="auto"/>
            <w:noWrap/>
            <w:vAlign w:val="center"/>
          </w:tcPr>
          <w:p w14:paraId="4678F971"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r>
      <w:tr w:rsidR="00276821" w:rsidRPr="00703DCD" w14:paraId="2645C160" w14:textId="77777777" w:rsidTr="00217B1B">
        <w:trPr>
          <w:trHeight w:val="315"/>
        </w:trPr>
        <w:tc>
          <w:tcPr>
            <w:tcW w:w="299" w:type="pct"/>
            <w:vMerge/>
            <w:tcBorders>
              <w:top w:val="nil"/>
            </w:tcBorders>
            <w:vAlign w:val="center"/>
            <w:hideMark/>
          </w:tcPr>
          <w:p w14:paraId="4A845C64" w14:textId="77777777" w:rsidR="00276821" w:rsidRPr="00703DCD" w:rsidRDefault="00276821" w:rsidP="00E120B7">
            <w:pPr>
              <w:widowControl/>
              <w:autoSpaceDE/>
              <w:autoSpaceDN/>
              <w:rPr>
                <w:rFonts w:ascii="Arial" w:hAnsi="Arial" w:cs="Arial"/>
                <w:color w:val="000000"/>
                <w:sz w:val="20"/>
                <w:szCs w:val="20"/>
                <w:lang w:val="en-ID" w:eastAsia="en-ID"/>
              </w:rPr>
            </w:pPr>
          </w:p>
        </w:tc>
        <w:tc>
          <w:tcPr>
            <w:tcW w:w="855" w:type="pct"/>
            <w:tcBorders>
              <w:top w:val="nil"/>
            </w:tcBorders>
            <w:shd w:val="clear" w:color="auto" w:fill="auto"/>
            <w:vAlign w:val="center"/>
            <w:hideMark/>
          </w:tcPr>
          <w:p w14:paraId="52D9423E" w14:textId="77777777"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Pengepul</w:t>
            </w:r>
            <w:proofErr w:type="spellEnd"/>
          </w:p>
        </w:tc>
        <w:tc>
          <w:tcPr>
            <w:tcW w:w="647" w:type="pct"/>
            <w:tcBorders>
              <w:top w:val="nil"/>
            </w:tcBorders>
            <w:shd w:val="clear" w:color="auto" w:fill="auto"/>
            <w:vAlign w:val="center"/>
            <w:hideMark/>
          </w:tcPr>
          <w:p w14:paraId="73CF1D29"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19.638</w:t>
            </w:r>
          </w:p>
        </w:tc>
        <w:tc>
          <w:tcPr>
            <w:tcW w:w="558" w:type="pct"/>
            <w:tcBorders>
              <w:top w:val="nil"/>
            </w:tcBorders>
            <w:shd w:val="clear" w:color="auto" w:fill="auto"/>
            <w:vAlign w:val="center"/>
            <w:hideMark/>
          </w:tcPr>
          <w:p w14:paraId="6B9EA986"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26.000</w:t>
            </w:r>
          </w:p>
        </w:tc>
        <w:tc>
          <w:tcPr>
            <w:tcW w:w="1455" w:type="pct"/>
            <w:tcBorders>
              <w:top w:val="nil"/>
            </w:tcBorders>
            <w:shd w:val="clear" w:color="auto" w:fill="auto"/>
            <w:vAlign w:val="center"/>
            <w:hideMark/>
          </w:tcPr>
          <w:p w14:paraId="40DA6ECB"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5.684</w:t>
            </w:r>
          </w:p>
        </w:tc>
        <w:tc>
          <w:tcPr>
            <w:tcW w:w="1186" w:type="pct"/>
            <w:tcBorders>
              <w:top w:val="nil"/>
            </w:tcBorders>
            <w:shd w:val="clear" w:color="auto" w:fill="auto"/>
            <w:noWrap/>
            <w:vAlign w:val="center"/>
            <w:hideMark/>
          </w:tcPr>
          <w:p w14:paraId="16D937FE"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0,22</w:t>
            </w:r>
          </w:p>
        </w:tc>
      </w:tr>
      <w:tr w:rsidR="00276821" w:rsidRPr="00703DCD" w14:paraId="66AAB776" w14:textId="77777777" w:rsidTr="00217B1B">
        <w:trPr>
          <w:trHeight w:val="315"/>
        </w:trPr>
        <w:tc>
          <w:tcPr>
            <w:tcW w:w="299" w:type="pct"/>
            <w:vMerge/>
            <w:tcBorders>
              <w:top w:val="nil"/>
            </w:tcBorders>
            <w:vAlign w:val="center"/>
            <w:hideMark/>
          </w:tcPr>
          <w:p w14:paraId="5D1838E5" w14:textId="77777777" w:rsidR="00276821" w:rsidRPr="00703DCD" w:rsidRDefault="00276821" w:rsidP="00E120B7">
            <w:pPr>
              <w:widowControl/>
              <w:autoSpaceDE/>
              <w:autoSpaceDN/>
              <w:rPr>
                <w:rFonts w:ascii="Arial" w:hAnsi="Arial" w:cs="Arial"/>
                <w:color w:val="000000"/>
                <w:sz w:val="20"/>
                <w:szCs w:val="20"/>
                <w:lang w:val="en-ID" w:eastAsia="en-ID"/>
              </w:rPr>
            </w:pPr>
          </w:p>
        </w:tc>
        <w:tc>
          <w:tcPr>
            <w:tcW w:w="855" w:type="pct"/>
            <w:tcBorders>
              <w:top w:val="nil"/>
            </w:tcBorders>
            <w:shd w:val="clear" w:color="auto" w:fill="auto"/>
            <w:vAlign w:val="center"/>
            <w:hideMark/>
          </w:tcPr>
          <w:p w14:paraId="054B8BCD" w14:textId="77777777"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Pabrik</w:t>
            </w:r>
            <w:proofErr w:type="spellEnd"/>
          </w:p>
        </w:tc>
        <w:tc>
          <w:tcPr>
            <w:tcW w:w="647" w:type="pct"/>
            <w:tcBorders>
              <w:top w:val="nil"/>
            </w:tcBorders>
            <w:shd w:val="clear" w:color="auto" w:fill="auto"/>
            <w:vAlign w:val="center"/>
            <w:hideMark/>
          </w:tcPr>
          <w:p w14:paraId="3E3EEC73"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26.000</w:t>
            </w:r>
          </w:p>
        </w:tc>
        <w:tc>
          <w:tcPr>
            <w:tcW w:w="558" w:type="pct"/>
            <w:tcBorders>
              <w:top w:val="nil"/>
            </w:tcBorders>
            <w:shd w:val="clear" w:color="auto" w:fill="auto"/>
            <w:vAlign w:val="center"/>
            <w:hideMark/>
          </w:tcPr>
          <w:p w14:paraId="0F01BB5E"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40.000</w:t>
            </w:r>
          </w:p>
        </w:tc>
        <w:tc>
          <w:tcPr>
            <w:tcW w:w="1455" w:type="pct"/>
            <w:tcBorders>
              <w:top w:val="nil"/>
            </w:tcBorders>
            <w:shd w:val="clear" w:color="auto" w:fill="auto"/>
            <w:vAlign w:val="center"/>
            <w:hideMark/>
          </w:tcPr>
          <w:p w14:paraId="507DB27B"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9.388</w:t>
            </w:r>
          </w:p>
        </w:tc>
        <w:tc>
          <w:tcPr>
            <w:tcW w:w="1186" w:type="pct"/>
            <w:tcBorders>
              <w:top w:val="nil"/>
            </w:tcBorders>
            <w:shd w:val="clear" w:color="auto" w:fill="auto"/>
            <w:noWrap/>
            <w:vAlign w:val="center"/>
            <w:hideMark/>
          </w:tcPr>
          <w:p w14:paraId="0134EE68"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0,23</w:t>
            </w:r>
          </w:p>
        </w:tc>
      </w:tr>
      <w:tr w:rsidR="00276821" w:rsidRPr="00703DCD" w14:paraId="70B6F880" w14:textId="77777777" w:rsidTr="00217B1B">
        <w:trPr>
          <w:trHeight w:val="315"/>
        </w:trPr>
        <w:tc>
          <w:tcPr>
            <w:tcW w:w="299" w:type="pct"/>
            <w:vMerge/>
            <w:tcBorders>
              <w:top w:val="nil"/>
            </w:tcBorders>
            <w:vAlign w:val="center"/>
            <w:hideMark/>
          </w:tcPr>
          <w:p w14:paraId="3E4D261A" w14:textId="77777777" w:rsidR="00276821" w:rsidRPr="00703DCD" w:rsidRDefault="00276821" w:rsidP="00E120B7">
            <w:pPr>
              <w:widowControl/>
              <w:autoSpaceDE/>
              <w:autoSpaceDN/>
              <w:rPr>
                <w:rFonts w:ascii="Arial" w:hAnsi="Arial" w:cs="Arial"/>
                <w:color w:val="000000"/>
                <w:sz w:val="20"/>
                <w:szCs w:val="20"/>
                <w:lang w:val="en-ID" w:eastAsia="en-ID"/>
              </w:rPr>
            </w:pPr>
          </w:p>
        </w:tc>
        <w:tc>
          <w:tcPr>
            <w:tcW w:w="855" w:type="pct"/>
            <w:tcBorders>
              <w:top w:val="nil"/>
            </w:tcBorders>
            <w:shd w:val="clear" w:color="auto" w:fill="auto"/>
            <w:vAlign w:val="center"/>
            <w:hideMark/>
          </w:tcPr>
          <w:p w14:paraId="30BB7888" w14:textId="77777777"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Konsumen</w:t>
            </w:r>
            <w:proofErr w:type="spellEnd"/>
            <w:r w:rsidRPr="00703DCD">
              <w:rPr>
                <w:rFonts w:ascii="Arial" w:hAnsi="Arial" w:cs="Arial"/>
                <w:color w:val="000000"/>
                <w:sz w:val="20"/>
                <w:szCs w:val="20"/>
                <w:lang w:val="en-ID" w:eastAsia="en-ID"/>
              </w:rPr>
              <w:t xml:space="preserve"> </w:t>
            </w:r>
            <w:proofErr w:type="spellStart"/>
            <w:r w:rsidRPr="00703DCD">
              <w:rPr>
                <w:rFonts w:ascii="Arial" w:hAnsi="Arial" w:cs="Arial"/>
                <w:color w:val="000000"/>
                <w:sz w:val="20"/>
                <w:szCs w:val="20"/>
                <w:lang w:val="en-ID" w:eastAsia="en-ID"/>
              </w:rPr>
              <w:t>Luar</w:t>
            </w:r>
            <w:proofErr w:type="spellEnd"/>
            <w:r w:rsidRPr="00703DCD">
              <w:rPr>
                <w:rFonts w:ascii="Arial" w:hAnsi="Arial" w:cs="Arial"/>
                <w:color w:val="000000"/>
                <w:sz w:val="20"/>
                <w:szCs w:val="20"/>
                <w:lang w:val="en-ID" w:eastAsia="en-ID"/>
              </w:rPr>
              <w:t xml:space="preserve"> Negeri</w:t>
            </w:r>
          </w:p>
        </w:tc>
        <w:tc>
          <w:tcPr>
            <w:tcW w:w="647" w:type="pct"/>
            <w:tcBorders>
              <w:top w:val="nil"/>
            </w:tcBorders>
            <w:shd w:val="clear" w:color="auto" w:fill="auto"/>
            <w:vAlign w:val="center"/>
            <w:hideMark/>
          </w:tcPr>
          <w:p w14:paraId="230BBF04"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40.000</w:t>
            </w:r>
          </w:p>
        </w:tc>
        <w:tc>
          <w:tcPr>
            <w:tcW w:w="558" w:type="pct"/>
            <w:tcBorders>
              <w:top w:val="nil"/>
            </w:tcBorders>
            <w:shd w:val="clear" w:color="auto" w:fill="auto"/>
            <w:vAlign w:val="center"/>
            <w:hideMark/>
          </w:tcPr>
          <w:p w14:paraId="14ABCC7B"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1455" w:type="pct"/>
            <w:tcBorders>
              <w:top w:val="nil"/>
            </w:tcBorders>
            <w:shd w:val="clear" w:color="auto" w:fill="auto"/>
            <w:noWrap/>
            <w:vAlign w:val="center"/>
            <w:hideMark/>
          </w:tcPr>
          <w:p w14:paraId="1DD03DDD"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1186" w:type="pct"/>
            <w:tcBorders>
              <w:top w:val="nil"/>
            </w:tcBorders>
            <w:shd w:val="clear" w:color="auto" w:fill="auto"/>
            <w:noWrap/>
            <w:vAlign w:val="center"/>
            <w:hideMark/>
          </w:tcPr>
          <w:p w14:paraId="58E1FD15"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r>
      <w:tr w:rsidR="00276821" w:rsidRPr="00703DCD" w14:paraId="2C0F3EB0" w14:textId="77777777" w:rsidTr="00217B1B">
        <w:trPr>
          <w:trHeight w:val="309"/>
        </w:trPr>
        <w:tc>
          <w:tcPr>
            <w:tcW w:w="299" w:type="pct"/>
            <w:vMerge/>
            <w:tcBorders>
              <w:top w:val="nil"/>
              <w:bottom w:val="single" w:sz="4" w:space="0" w:color="auto"/>
            </w:tcBorders>
            <w:vAlign w:val="center"/>
            <w:hideMark/>
          </w:tcPr>
          <w:p w14:paraId="36683997" w14:textId="77777777" w:rsidR="00276821" w:rsidRPr="00703DCD" w:rsidRDefault="00276821" w:rsidP="00E120B7">
            <w:pPr>
              <w:widowControl/>
              <w:autoSpaceDE/>
              <w:autoSpaceDN/>
              <w:rPr>
                <w:rFonts w:ascii="Arial" w:hAnsi="Arial" w:cs="Arial"/>
                <w:color w:val="000000"/>
                <w:sz w:val="20"/>
                <w:szCs w:val="20"/>
                <w:lang w:val="en-ID" w:eastAsia="en-ID"/>
              </w:rPr>
            </w:pPr>
          </w:p>
        </w:tc>
        <w:tc>
          <w:tcPr>
            <w:tcW w:w="855" w:type="pct"/>
            <w:tcBorders>
              <w:top w:val="nil"/>
              <w:bottom w:val="single" w:sz="4" w:space="0" w:color="auto"/>
            </w:tcBorders>
            <w:shd w:val="clear" w:color="auto" w:fill="auto"/>
            <w:vAlign w:val="center"/>
            <w:hideMark/>
          </w:tcPr>
          <w:p w14:paraId="57762FB2" w14:textId="77777777" w:rsidR="00276821" w:rsidRPr="00703DCD" w:rsidRDefault="00276821" w:rsidP="00E120B7">
            <w:pPr>
              <w:widowControl/>
              <w:autoSpaceDE/>
              <w:autoSpaceDN/>
              <w:rPr>
                <w:rFonts w:ascii="Arial" w:hAnsi="Arial" w:cs="Arial"/>
                <w:color w:val="000000"/>
                <w:sz w:val="20"/>
                <w:szCs w:val="20"/>
                <w:lang w:val="en-ID" w:eastAsia="en-ID"/>
              </w:rPr>
            </w:pPr>
            <w:proofErr w:type="spellStart"/>
            <w:r w:rsidRPr="00703DCD">
              <w:rPr>
                <w:rFonts w:ascii="Arial" w:hAnsi="Arial" w:cs="Arial"/>
                <w:color w:val="000000"/>
                <w:sz w:val="20"/>
                <w:szCs w:val="20"/>
                <w:lang w:val="en-ID" w:eastAsia="en-ID"/>
              </w:rPr>
              <w:t>Konsumen</w:t>
            </w:r>
            <w:proofErr w:type="spellEnd"/>
            <w:r w:rsidRPr="00703DCD">
              <w:rPr>
                <w:rFonts w:ascii="Arial" w:hAnsi="Arial" w:cs="Arial"/>
                <w:color w:val="000000"/>
                <w:sz w:val="20"/>
                <w:szCs w:val="20"/>
                <w:lang w:val="en-ID" w:eastAsia="en-ID"/>
              </w:rPr>
              <w:t xml:space="preserve"> </w:t>
            </w:r>
            <w:proofErr w:type="spellStart"/>
            <w:r w:rsidRPr="00703DCD">
              <w:rPr>
                <w:rFonts w:ascii="Arial" w:hAnsi="Arial" w:cs="Arial"/>
                <w:color w:val="000000"/>
                <w:sz w:val="20"/>
                <w:szCs w:val="20"/>
                <w:lang w:val="en-ID" w:eastAsia="en-ID"/>
              </w:rPr>
              <w:t>Domestik</w:t>
            </w:r>
            <w:proofErr w:type="spellEnd"/>
          </w:p>
        </w:tc>
        <w:tc>
          <w:tcPr>
            <w:tcW w:w="647" w:type="pct"/>
            <w:tcBorders>
              <w:top w:val="nil"/>
              <w:bottom w:val="single" w:sz="4" w:space="0" w:color="auto"/>
            </w:tcBorders>
            <w:shd w:val="clear" w:color="auto" w:fill="auto"/>
            <w:noWrap/>
            <w:vAlign w:val="bottom"/>
            <w:hideMark/>
          </w:tcPr>
          <w:p w14:paraId="6C109155"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40.000</w:t>
            </w:r>
          </w:p>
        </w:tc>
        <w:tc>
          <w:tcPr>
            <w:tcW w:w="558" w:type="pct"/>
            <w:tcBorders>
              <w:top w:val="nil"/>
              <w:bottom w:val="single" w:sz="4" w:space="0" w:color="auto"/>
            </w:tcBorders>
            <w:shd w:val="clear" w:color="auto" w:fill="auto"/>
            <w:noWrap/>
            <w:vAlign w:val="bottom"/>
            <w:hideMark/>
          </w:tcPr>
          <w:p w14:paraId="52A469A1"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1455" w:type="pct"/>
            <w:tcBorders>
              <w:top w:val="nil"/>
              <w:bottom w:val="single" w:sz="4" w:space="0" w:color="auto"/>
            </w:tcBorders>
            <w:shd w:val="clear" w:color="auto" w:fill="auto"/>
            <w:noWrap/>
            <w:vAlign w:val="bottom"/>
            <w:hideMark/>
          </w:tcPr>
          <w:p w14:paraId="08753A28"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c>
          <w:tcPr>
            <w:tcW w:w="1186" w:type="pct"/>
            <w:tcBorders>
              <w:top w:val="nil"/>
              <w:bottom w:val="single" w:sz="4" w:space="0" w:color="auto"/>
            </w:tcBorders>
            <w:shd w:val="clear" w:color="auto" w:fill="auto"/>
            <w:noWrap/>
            <w:vAlign w:val="bottom"/>
            <w:hideMark/>
          </w:tcPr>
          <w:p w14:paraId="1444BCE4" w14:textId="77777777" w:rsidR="00276821" w:rsidRPr="00703DCD" w:rsidRDefault="00276821" w:rsidP="00E120B7">
            <w:pPr>
              <w:widowControl/>
              <w:autoSpaceDE/>
              <w:autoSpaceDN/>
              <w:jc w:val="center"/>
              <w:rPr>
                <w:rFonts w:ascii="Arial" w:hAnsi="Arial" w:cs="Arial"/>
                <w:color w:val="000000"/>
                <w:sz w:val="20"/>
                <w:szCs w:val="20"/>
                <w:lang w:val="en-ID" w:eastAsia="en-ID"/>
              </w:rPr>
            </w:pPr>
            <w:r w:rsidRPr="00703DCD">
              <w:rPr>
                <w:rFonts w:ascii="Arial" w:hAnsi="Arial" w:cs="Arial"/>
                <w:color w:val="000000"/>
                <w:sz w:val="20"/>
                <w:szCs w:val="20"/>
                <w:lang w:val="en-ID" w:eastAsia="en-ID"/>
              </w:rPr>
              <w:t>-</w:t>
            </w:r>
          </w:p>
        </w:tc>
      </w:tr>
    </w:tbl>
    <w:p w14:paraId="686CE683" w14:textId="77777777" w:rsidR="00703DCD" w:rsidRPr="00044202" w:rsidRDefault="00703DCD" w:rsidP="00703DCD">
      <w:pPr>
        <w:jc w:val="both"/>
        <w:rPr>
          <w:rFonts w:ascii="Arial" w:hAnsi="Arial" w:cs="Arial"/>
          <w:sz w:val="20"/>
          <w:szCs w:val="20"/>
          <w:lang w:val="en-GB"/>
        </w:rPr>
      </w:pPr>
      <w:proofErr w:type="spellStart"/>
      <w:r w:rsidRPr="00044202">
        <w:rPr>
          <w:rFonts w:ascii="Arial" w:hAnsi="Arial" w:cs="Arial"/>
          <w:sz w:val="20"/>
          <w:szCs w:val="20"/>
          <w:lang w:val="en-GB"/>
        </w:rPr>
        <w:t>Sumber</w:t>
      </w:r>
      <w:proofErr w:type="spellEnd"/>
      <w:r w:rsidRPr="00044202">
        <w:rPr>
          <w:rFonts w:ascii="Arial" w:hAnsi="Arial" w:cs="Arial"/>
          <w:sz w:val="20"/>
          <w:szCs w:val="20"/>
          <w:lang w:val="en-GB"/>
        </w:rPr>
        <w:t xml:space="preserve">: data Primer </w:t>
      </w:r>
      <w:proofErr w:type="spellStart"/>
      <w:r w:rsidRPr="00044202">
        <w:rPr>
          <w:rFonts w:ascii="Arial" w:hAnsi="Arial" w:cs="Arial"/>
          <w:sz w:val="20"/>
          <w:szCs w:val="20"/>
          <w:lang w:val="en-GB"/>
        </w:rPr>
        <w:t>Diolah</w:t>
      </w:r>
      <w:proofErr w:type="spellEnd"/>
      <w:r w:rsidRPr="00044202">
        <w:rPr>
          <w:rFonts w:ascii="Arial" w:hAnsi="Arial" w:cs="Arial"/>
          <w:sz w:val="20"/>
          <w:szCs w:val="20"/>
          <w:lang w:val="en-GB"/>
        </w:rPr>
        <w:t>, 2022</w:t>
      </w:r>
    </w:p>
    <w:p w14:paraId="4AE6F42B" w14:textId="77777777" w:rsidR="00217B1B" w:rsidRDefault="00217B1B" w:rsidP="00FC4DBD">
      <w:pPr>
        <w:ind w:firstLine="284"/>
        <w:jc w:val="both"/>
        <w:rPr>
          <w:rFonts w:ascii="Arial" w:hAnsi="Arial" w:cs="Arial"/>
        </w:rPr>
      </w:pPr>
    </w:p>
    <w:p w14:paraId="6FC5A0B9" w14:textId="34D42D9F" w:rsidR="00703DCD" w:rsidRDefault="00703DCD" w:rsidP="00FC4DBD">
      <w:pPr>
        <w:ind w:firstLine="284"/>
        <w:jc w:val="both"/>
        <w:rPr>
          <w:rFonts w:ascii="Arial" w:hAnsi="Arial" w:cs="Arial"/>
        </w:rPr>
        <w:sectPr w:rsidR="00703DCD" w:rsidSect="000541CC">
          <w:type w:val="continuous"/>
          <w:pgSz w:w="11907" w:h="16840" w:code="9"/>
          <w:pgMar w:top="1701" w:right="1418" w:bottom="1701" w:left="1418" w:header="709" w:footer="709" w:gutter="567"/>
          <w:cols w:space="708"/>
          <w:docGrid w:linePitch="360"/>
        </w:sectPr>
      </w:pPr>
    </w:p>
    <w:p w14:paraId="7CB364D1" w14:textId="4CF0BAE0" w:rsidR="00276821" w:rsidRPr="00276821" w:rsidRDefault="00276821" w:rsidP="00FC4DBD">
      <w:pPr>
        <w:ind w:firstLine="284"/>
        <w:jc w:val="both"/>
        <w:rPr>
          <w:rFonts w:ascii="Arial" w:hAnsi="Arial" w:cs="Arial"/>
        </w:rPr>
      </w:pPr>
      <w:proofErr w:type="spellStart"/>
      <w:r w:rsidRPr="00276821">
        <w:rPr>
          <w:rFonts w:ascii="Arial" w:hAnsi="Arial" w:cs="Arial"/>
        </w:rPr>
        <w:t>Berdasarkan</w:t>
      </w:r>
      <w:proofErr w:type="spellEnd"/>
      <w:r w:rsidRPr="00276821">
        <w:rPr>
          <w:rFonts w:ascii="Arial" w:hAnsi="Arial" w:cs="Arial"/>
        </w:rPr>
        <w:t xml:space="preserve"> </w:t>
      </w:r>
      <w:proofErr w:type="spellStart"/>
      <w:r w:rsidRPr="00276821">
        <w:rPr>
          <w:rFonts w:ascii="Arial" w:hAnsi="Arial" w:cs="Arial"/>
        </w:rPr>
        <w:t>Tabel</w:t>
      </w:r>
      <w:proofErr w:type="spellEnd"/>
      <w:r w:rsidRPr="00276821">
        <w:rPr>
          <w:rFonts w:ascii="Arial" w:hAnsi="Arial" w:cs="Arial"/>
        </w:rPr>
        <w:t xml:space="preserve"> 22 </w:t>
      </w:r>
      <w:proofErr w:type="spellStart"/>
      <w:r w:rsidRPr="00276821">
        <w:rPr>
          <w:rFonts w:ascii="Arial" w:hAnsi="Arial" w:cs="Arial"/>
        </w:rPr>
        <w:t>dapat</w:t>
      </w:r>
      <w:proofErr w:type="spellEnd"/>
      <w:r w:rsidRPr="00276821">
        <w:rPr>
          <w:rFonts w:ascii="Arial" w:hAnsi="Arial" w:cs="Arial"/>
        </w:rPr>
        <w:t xml:space="preserve"> </w:t>
      </w:r>
      <w:proofErr w:type="spellStart"/>
      <w:r w:rsidRPr="00276821">
        <w:rPr>
          <w:rFonts w:ascii="Arial" w:hAnsi="Arial" w:cs="Arial"/>
        </w:rPr>
        <w:t>diketahui</w:t>
      </w:r>
      <w:proofErr w:type="spellEnd"/>
      <w:r w:rsidRPr="00276821">
        <w:rPr>
          <w:rFonts w:ascii="Arial" w:hAnsi="Arial" w:cs="Arial"/>
        </w:rPr>
        <w:t xml:space="preserve"> pada </w:t>
      </w:r>
      <w:proofErr w:type="spellStart"/>
      <w:r w:rsidRPr="00276821">
        <w:rPr>
          <w:rFonts w:ascii="Arial" w:hAnsi="Arial" w:cs="Arial"/>
        </w:rPr>
        <w:t>saluran</w:t>
      </w:r>
      <w:r w:rsidRPr="00276821">
        <w:rPr>
          <w:rFonts w:ascii="Arial" w:hAnsi="Arial" w:cs="Arial"/>
          <w:b/>
          <w:bCs/>
          <w:noProof/>
          <w:color w:val="FFFFFF"/>
        </w:rPr>
        <w:t>n</w:t>
      </w:r>
      <w:r w:rsidRPr="00276821">
        <w:rPr>
          <w:rFonts w:ascii="Arial" w:hAnsi="Arial" w:cs="Arial"/>
        </w:rPr>
        <w:t>pemasaran</w:t>
      </w:r>
      <w:proofErr w:type="spellEnd"/>
      <w:r w:rsidRPr="00276821">
        <w:rPr>
          <w:rFonts w:ascii="Arial" w:hAnsi="Arial" w:cs="Arial"/>
        </w:rPr>
        <w:t xml:space="preserve"> 1, </w:t>
      </w:r>
      <w:proofErr w:type="spellStart"/>
      <w:r w:rsidRPr="00276821">
        <w:rPr>
          <w:rFonts w:ascii="Arial" w:hAnsi="Arial" w:cs="Arial"/>
        </w:rPr>
        <w:t>harga</w:t>
      </w:r>
      <w:proofErr w:type="spellEnd"/>
      <w:r w:rsidRPr="00276821">
        <w:rPr>
          <w:rFonts w:ascii="Arial" w:hAnsi="Arial" w:cs="Arial"/>
        </w:rPr>
        <w:t xml:space="preserve"> </w:t>
      </w:r>
      <w:proofErr w:type="spellStart"/>
      <w:r w:rsidRPr="00276821">
        <w:rPr>
          <w:rFonts w:ascii="Arial" w:hAnsi="Arial" w:cs="Arial"/>
        </w:rPr>
        <w:t>jual</w:t>
      </w:r>
      <w:proofErr w:type="spellEnd"/>
      <w:r w:rsidRPr="00276821">
        <w:rPr>
          <w:rFonts w:ascii="Arial" w:hAnsi="Arial" w:cs="Arial"/>
        </w:rPr>
        <w:t xml:space="preserve"> ikan </w:t>
      </w:r>
      <w:proofErr w:type="spellStart"/>
      <w:r w:rsidRPr="00276821">
        <w:rPr>
          <w:rFonts w:ascii="Arial" w:hAnsi="Arial" w:cs="Arial"/>
        </w:rPr>
        <w:t>Tongkol</w:t>
      </w:r>
      <w:proofErr w:type="spellEnd"/>
      <w:r w:rsidRPr="00276821">
        <w:rPr>
          <w:rFonts w:ascii="Arial" w:hAnsi="Arial" w:cs="Arial"/>
        </w:rPr>
        <w:t xml:space="preserve"> </w:t>
      </w:r>
      <w:proofErr w:type="spellStart"/>
      <w:r w:rsidRPr="00276821">
        <w:rPr>
          <w:rFonts w:ascii="Arial" w:hAnsi="Arial" w:cs="Arial"/>
        </w:rPr>
        <w:t>dari</w:t>
      </w:r>
      <w:proofErr w:type="spellEnd"/>
      <w:r w:rsidRPr="00276821">
        <w:rPr>
          <w:rFonts w:ascii="Arial" w:hAnsi="Arial" w:cs="Arial"/>
        </w:rPr>
        <w:t xml:space="preserve"> </w:t>
      </w:r>
      <w:proofErr w:type="spellStart"/>
      <w:r w:rsidRPr="00276821">
        <w:rPr>
          <w:rFonts w:ascii="Arial" w:hAnsi="Arial" w:cs="Arial"/>
        </w:rPr>
        <w:t>pedagang</w:t>
      </w:r>
      <w:proofErr w:type="spellEnd"/>
      <w:r w:rsidRPr="00276821">
        <w:rPr>
          <w:rFonts w:ascii="Arial" w:hAnsi="Arial" w:cs="Arial"/>
        </w:rPr>
        <w:t xml:space="preserve"> </w:t>
      </w:r>
      <w:proofErr w:type="spellStart"/>
      <w:r w:rsidRPr="00276821">
        <w:rPr>
          <w:rFonts w:ascii="Arial" w:hAnsi="Arial" w:cs="Arial"/>
        </w:rPr>
        <w:t>Kranji</w:t>
      </w:r>
      <w:proofErr w:type="spellEnd"/>
      <w:r w:rsidRPr="00276821">
        <w:rPr>
          <w:rFonts w:ascii="Arial" w:hAnsi="Arial" w:cs="Arial"/>
        </w:rPr>
        <w:t xml:space="preserve"> </w:t>
      </w:r>
      <w:proofErr w:type="spellStart"/>
      <w:r w:rsidRPr="00276821">
        <w:rPr>
          <w:rFonts w:ascii="Arial" w:hAnsi="Arial" w:cs="Arial"/>
        </w:rPr>
        <w:t>ke</w:t>
      </w:r>
      <w:proofErr w:type="spellEnd"/>
      <w:r w:rsidRPr="00276821">
        <w:rPr>
          <w:rFonts w:ascii="Arial" w:hAnsi="Arial" w:cs="Arial"/>
        </w:rPr>
        <w:t xml:space="preserve"> </w:t>
      </w:r>
      <w:proofErr w:type="spellStart"/>
      <w:r w:rsidRPr="00276821">
        <w:rPr>
          <w:rFonts w:ascii="Arial" w:hAnsi="Arial" w:cs="Arial"/>
        </w:rPr>
        <w:t>konsumen</w:t>
      </w:r>
      <w:proofErr w:type="spellEnd"/>
      <w:r w:rsidRPr="00276821">
        <w:rPr>
          <w:rFonts w:ascii="Arial" w:hAnsi="Arial" w:cs="Arial"/>
        </w:rPr>
        <w:t xml:space="preserve"> </w:t>
      </w:r>
      <w:proofErr w:type="spellStart"/>
      <w:r w:rsidRPr="00276821">
        <w:rPr>
          <w:rFonts w:ascii="Arial" w:hAnsi="Arial" w:cs="Arial"/>
        </w:rPr>
        <w:t>sebesar</w:t>
      </w:r>
      <w:proofErr w:type="spellEnd"/>
      <w:r w:rsidRPr="00276821">
        <w:rPr>
          <w:rFonts w:ascii="Arial" w:hAnsi="Arial" w:cs="Arial"/>
        </w:rPr>
        <w:t xml:space="preserve"> Rp.32.000 </w:t>
      </w:r>
      <w:proofErr w:type="spellStart"/>
      <w:r w:rsidRPr="00276821">
        <w:rPr>
          <w:rFonts w:ascii="Arial" w:hAnsi="Arial" w:cs="Arial"/>
        </w:rPr>
        <w:t>dengan</w:t>
      </w:r>
      <w:proofErr w:type="spellEnd"/>
      <w:r w:rsidRPr="00276821">
        <w:rPr>
          <w:rFonts w:ascii="Arial" w:hAnsi="Arial" w:cs="Arial"/>
        </w:rPr>
        <w:t xml:space="preserve"> </w:t>
      </w:r>
      <w:proofErr w:type="spellStart"/>
      <w:r w:rsidRPr="00276821">
        <w:rPr>
          <w:rFonts w:ascii="Arial" w:hAnsi="Arial" w:cs="Arial"/>
        </w:rPr>
        <w:t>biaya</w:t>
      </w:r>
      <w:r w:rsidRPr="00276821">
        <w:rPr>
          <w:rFonts w:ascii="Arial" w:hAnsi="Arial" w:cs="Arial"/>
          <w:b/>
          <w:bCs/>
          <w:noProof/>
          <w:color w:val="FFFFFF"/>
        </w:rPr>
        <w:t>n</w:t>
      </w:r>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sebesar</w:t>
      </w:r>
      <w:proofErr w:type="spellEnd"/>
      <w:r w:rsidRPr="00276821">
        <w:rPr>
          <w:rFonts w:ascii="Arial" w:hAnsi="Arial" w:cs="Arial"/>
        </w:rPr>
        <w:t xml:space="preserve"> Rp.</w:t>
      </w:r>
      <w:r w:rsidRPr="00276821">
        <w:rPr>
          <w:rFonts w:ascii="Arial" w:hAnsi="Arial" w:cs="Arial"/>
          <w:color w:val="000000"/>
          <w:lang w:val="en-ID" w:eastAsia="en-ID"/>
        </w:rPr>
        <w:t xml:space="preserve"> 10.640</w:t>
      </w:r>
      <w:r w:rsidRPr="00276821">
        <w:rPr>
          <w:rFonts w:ascii="Arial" w:hAnsi="Arial" w:cs="Arial"/>
        </w:rPr>
        <w:t xml:space="preserve">, </w:t>
      </w:r>
      <w:proofErr w:type="spellStart"/>
      <w:r w:rsidRPr="00276821">
        <w:rPr>
          <w:rFonts w:ascii="Arial" w:hAnsi="Arial" w:cs="Arial"/>
        </w:rPr>
        <w:t>sehingga</w:t>
      </w:r>
      <w:proofErr w:type="spellEnd"/>
      <w:r w:rsidRPr="00276821">
        <w:rPr>
          <w:rFonts w:ascii="Arial" w:hAnsi="Arial" w:cs="Arial"/>
        </w:rPr>
        <w:t xml:space="preserve"> </w:t>
      </w:r>
      <w:proofErr w:type="spellStart"/>
      <w:r w:rsidRPr="00276821">
        <w:rPr>
          <w:rFonts w:ascii="Arial" w:hAnsi="Arial" w:cs="Arial"/>
        </w:rPr>
        <w:t>diperoleh</w:t>
      </w:r>
      <w:r w:rsidRPr="00276821">
        <w:rPr>
          <w:rFonts w:ascii="Arial" w:hAnsi="Arial" w:cs="Arial"/>
          <w:b/>
          <w:bCs/>
          <w:noProof/>
          <w:color w:val="FFFFFF"/>
        </w:rPr>
        <w:t>n</w:t>
      </w:r>
      <w:r w:rsidRPr="00276821">
        <w:rPr>
          <w:rFonts w:ascii="Arial" w:hAnsi="Arial" w:cs="Arial"/>
        </w:rPr>
        <w:t>nilai</w:t>
      </w:r>
      <w:proofErr w:type="spellEnd"/>
      <w:r w:rsidRPr="00276821">
        <w:rPr>
          <w:rFonts w:ascii="Arial" w:hAnsi="Arial" w:cs="Arial"/>
        </w:rPr>
        <w:t xml:space="preserve"> </w:t>
      </w:r>
      <w:proofErr w:type="spellStart"/>
      <w:r w:rsidRPr="00276821">
        <w:rPr>
          <w:rFonts w:ascii="Arial" w:hAnsi="Arial" w:cs="Arial"/>
        </w:rPr>
        <w:t>efisiensi</w:t>
      </w:r>
      <w:r w:rsidRPr="00276821">
        <w:rPr>
          <w:rFonts w:ascii="Arial" w:hAnsi="Arial" w:cs="Arial"/>
          <w:b/>
          <w:bCs/>
          <w:noProof/>
          <w:color w:val="FFFFFF"/>
        </w:rPr>
        <w:t>n</w:t>
      </w:r>
      <w:r w:rsidRPr="00276821">
        <w:rPr>
          <w:rFonts w:ascii="Arial" w:hAnsi="Arial" w:cs="Arial"/>
        </w:rPr>
        <w:t>pada</w:t>
      </w:r>
      <w:proofErr w:type="spellEnd"/>
      <w:r w:rsidRPr="00276821">
        <w:rPr>
          <w:rFonts w:ascii="Arial" w:hAnsi="Arial" w:cs="Arial"/>
        </w:rPr>
        <w:t xml:space="preserve"> </w:t>
      </w:r>
      <w:proofErr w:type="spellStart"/>
      <w:r w:rsidRPr="00276821">
        <w:rPr>
          <w:rFonts w:ascii="Arial" w:hAnsi="Arial" w:cs="Arial"/>
        </w:rPr>
        <w:t>pedagang</w:t>
      </w:r>
      <w:proofErr w:type="spellEnd"/>
      <w:r w:rsidRPr="00276821">
        <w:rPr>
          <w:rFonts w:ascii="Arial" w:hAnsi="Arial" w:cs="Arial"/>
        </w:rPr>
        <w:t xml:space="preserve"> </w:t>
      </w:r>
      <w:proofErr w:type="spellStart"/>
      <w:r w:rsidRPr="00276821">
        <w:rPr>
          <w:rFonts w:ascii="Arial" w:hAnsi="Arial" w:cs="Arial"/>
        </w:rPr>
        <w:t>Kranji</w:t>
      </w:r>
      <w:proofErr w:type="spellEnd"/>
      <w:r w:rsidRPr="00276821">
        <w:rPr>
          <w:rFonts w:ascii="Arial" w:hAnsi="Arial" w:cs="Arial"/>
        </w:rPr>
        <w:t xml:space="preserve"> </w:t>
      </w:r>
      <w:proofErr w:type="spellStart"/>
      <w:r w:rsidRPr="00276821">
        <w:rPr>
          <w:rFonts w:ascii="Arial" w:hAnsi="Arial" w:cs="Arial"/>
        </w:rPr>
        <w:t>yaitu</w:t>
      </w:r>
      <w:proofErr w:type="spellEnd"/>
      <w:r w:rsidRPr="00276821">
        <w:rPr>
          <w:rFonts w:ascii="Arial" w:hAnsi="Arial" w:cs="Arial"/>
        </w:rPr>
        <w:t xml:space="preserve"> 0,33. </w:t>
      </w:r>
      <w:proofErr w:type="spellStart"/>
      <w:r w:rsidRPr="005523A8">
        <w:rPr>
          <w:rFonts w:ascii="Arial" w:hAnsi="Arial" w:cs="Arial"/>
        </w:rPr>
        <w:t>Saluran</w:t>
      </w:r>
      <w:proofErr w:type="spellEnd"/>
      <w:r w:rsidR="005523A8" w:rsidRPr="005523A8">
        <w:rPr>
          <w:rFonts w:ascii="Arial" w:hAnsi="Arial" w:cs="Arial"/>
          <w:b/>
          <w:bCs/>
          <w:noProof/>
          <w:color w:val="FFFFFF"/>
        </w:rPr>
        <w:t xml:space="preserve"> </w:t>
      </w:r>
      <w:proofErr w:type="spellStart"/>
      <w:r w:rsidRPr="005523A8">
        <w:rPr>
          <w:rFonts w:ascii="Arial" w:hAnsi="Arial" w:cs="Arial"/>
        </w:rPr>
        <w:t>pemasaran</w:t>
      </w:r>
      <w:proofErr w:type="spellEnd"/>
      <w:r w:rsidRPr="005523A8">
        <w:rPr>
          <w:rFonts w:ascii="Arial" w:hAnsi="Arial" w:cs="Arial"/>
        </w:rPr>
        <w:t xml:space="preserve"> 2, </w:t>
      </w:r>
      <w:proofErr w:type="spellStart"/>
      <w:r w:rsidRPr="005523A8">
        <w:rPr>
          <w:rFonts w:ascii="Arial" w:hAnsi="Arial" w:cs="Arial"/>
        </w:rPr>
        <w:t>harga</w:t>
      </w:r>
      <w:proofErr w:type="spellEnd"/>
      <w:r w:rsidR="005523A8" w:rsidRPr="005523A8">
        <w:rPr>
          <w:rFonts w:ascii="Arial" w:hAnsi="Arial" w:cs="Arial"/>
          <w:b/>
          <w:bCs/>
          <w:noProof/>
          <w:color w:val="FFFFFF"/>
        </w:rPr>
        <w:t xml:space="preserve"> </w:t>
      </w:r>
      <w:proofErr w:type="spellStart"/>
      <w:r w:rsidRPr="005523A8">
        <w:rPr>
          <w:rFonts w:ascii="Arial" w:hAnsi="Arial" w:cs="Arial"/>
        </w:rPr>
        <w:t>jual</w:t>
      </w:r>
      <w:proofErr w:type="spellEnd"/>
      <w:r w:rsidRPr="005523A8">
        <w:rPr>
          <w:rFonts w:ascii="Arial" w:hAnsi="Arial" w:cs="Arial"/>
        </w:rPr>
        <w:t xml:space="preserve"> ikan </w:t>
      </w:r>
      <w:proofErr w:type="spellStart"/>
      <w:r w:rsidRPr="005523A8">
        <w:rPr>
          <w:rFonts w:ascii="Arial" w:hAnsi="Arial" w:cs="Arial"/>
        </w:rPr>
        <w:t>Tongkol</w:t>
      </w:r>
      <w:proofErr w:type="spellEnd"/>
      <w:r w:rsidRPr="005523A8">
        <w:rPr>
          <w:rFonts w:ascii="Arial" w:hAnsi="Arial" w:cs="Arial"/>
        </w:rPr>
        <w:t xml:space="preserve"> </w:t>
      </w:r>
      <w:proofErr w:type="spellStart"/>
      <w:r w:rsidRPr="005523A8">
        <w:rPr>
          <w:rFonts w:ascii="Arial" w:hAnsi="Arial" w:cs="Arial"/>
        </w:rPr>
        <w:t>pedagang</w:t>
      </w:r>
      <w:proofErr w:type="spellEnd"/>
      <w:r w:rsidRPr="005523A8">
        <w:rPr>
          <w:rFonts w:ascii="Arial" w:hAnsi="Arial" w:cs="Arial"/>
        </w:rPr>
        <w:t xml:space="preserve"> </w:t>
      </w:r>
      <w:proofErr w:type="spellStart"/>
      <w:r w:rsidRPr="005523A8">
        <w:rPr>
          <w:rFonts w:ascii="Arial" w:hAnsi="Arial" w:cs="Arial"/>
        </w:rPr>
        <w:t>kota</w:t>
      </w:r>
      <w:proofErr w:type="spellEnd"/>
      <w:r w:rsidRPr="005523A8">
        <w:rPr>
          <w:rFonts w:ascii="Arial" w:hAnsi="Arial" w:cs="Arial"/>
        </w:rPr>
        <w:t xml:space="preserve"> </w:t>
      </w:r>
      <w:proofErr w:type="spellStart"/>
      <w:r w:rsidRPr="005523A8">
        <w:rPr>
          <w:rFonts w:ascii="Arial" w:hAnsi="Arial" w:cs="Arial"/>
        </w:rPr>
        <w:t>Lamongan</w:t>
      </w:r>
      <w:proofErr w:type="spellEnd"/>
      <w:r w:rsidRPr="005523A8">
        <w:rPr>
          <w:rFonts w:ascii="Arial" w:hAnsi="Arial" w:cs="Arial"/>
        </w:rPr>
        <w:t xml:space="preserve"> </w:t>
      </w:r>
      <w:proofErr w:type="spellStart"/>
      <w:r w:rsidRPr="005523A8">
        <w:rPr>
          <w:rFonts w:ascii="Arial" w:hAnsi="Arial" w:cs="Arial"/>
        </w:rPr>
        <w:t>ke</w:t>
      </w:r>
      <w:proofErr w:type="spellEnd"/>
      <w:r w:rsidRPr="005523A8">
        <w:rPr>
          <w:rFonts w:ascii="Arial" w:hAnsi="Arial" w:cs="Arial"/>
        </w:rPr>
        <w:t xml:space="preserve"> </w:t>
      </w:r>
      <w:proofErr w:type="spellStart"/>
      <w:r w:rsidRPr="005523A8">
        <w:rPr>
          <w:rFonts w:ascii="Arial" w:hAnsi="Arial" w:cs="Arial"/>
        </w:rPr>
        <w:t>konsumen</w:t>
      </w:r>
      <w:proofErr w:type="spellEnd"/>
      <w:r w:rsidR="005523A8" w:rsidRPr="005523A8">
        <w:rPr>
          <w:rFonts w:ascii="Arial" w:hAnsi="Arial" w:cs="Arial"/>
          <w:b/>
          <w:bCs/>
          <w:noProof/>
          <w:color w:val="FFFFFF"/>
        </w:rPr>
        <w:t xml:space="preserve"> </w:t>
      </w:r>
      <w:proofErr w:type="spellStart"/>
      <w:r w:rsidRPr="005523A8">
        <w:rPr>
          <w:rFonts w:ascii="Arial" w:hAnsi="Arial" w:cs="Arial"/>
        </w:rPr>
        <w:t>sebesar</w:t>
      </w:r>
      <w:proofErr w:type="spellEnd"/>
      <w:r w:rsidRPr="005523A8">
        <w:rPr>
          <w:rFonts w:ascii="Arial" w:hAnsi="Arial" w:cs="Arial"/>
        </w:rPr>
        <w:t xml:space="preserve"> Rp.32.000 </w:t>
      </w:r>
      <w:proofErr w:type="spellStart"/>
      <w:r w:rsidRPr="005523A8">
        <w:rPr>
          <w:rFonts w:ascii="Arial" w:hAnsi="Arial" w:cs="Arial"/>
        </w:rPr>
        <w:t>dengan</w:t>
      </w:r>
      <w:proofErr w:type="spellEnd"/>
      <w:r w:rsidR="005523A8" w:rsidRPr="005523A8">
        <w:rPr>
          <w:rFonts w:ascii="Arial" w:hAnsi="Arial" w:cs="Arial"/>
          <w:b/>
          <w:bCs/>
          <w:noProof/>
          <w:color w:val="FFFFFF"/>
        </w:rPr>
        <w:t xml:space="preserve"> </w:t>
      </w:r>
      <w:proofErr w:type="spellStart"/>
      <w:r w:rsidRPr="005523A8">
        <w:rPr>
          <w:rFonts w:ascii="Arial" w:hAnsi="Arial" w:cs="Arial"/>
        </w:rPr>
        <w:t>biaya</w:t>
      </w:r>
      <w:proofErr w:type="spellEnd"/>
      <w:r w:rsidRPr="005523A8">
        <w:rPr>
          <w:rFonts w:ascii="Arial" w:hAnsi="Arial" w:cs="Arial"/>
        </w:rPr>
        <w:t xml:space="preserve"> </w:t>
      </w:r>
      <w:proofErr w:type="spellStart"/>
      <w:r w:rsidRPr="005523A8">
        <w:rPr>
          <w:rFonts w:ascii="Arial" w:hAnsi="Arial" w:cs="Arial"/>
        </w:rPr>
        <w:t>pemasaran</w:t>
      </w:r>
      <w:proofErr w:type="spellEnd"/>
      <w:r w:rsidRPr="005523A8">
        <w:rPr>
          <w:rFonts w:ascii="Arial" w:hAnsi="Arial" w:cs="Arial"/>
        </w:rPr>
        <w:t xml:space="preserve"> Rp.</w:t>
      </w:r>
      <w:r w:rsidRPr="005523A8">
        <w:rPr>
          <w:rFonts w:ascii="Arial" w:hAnsi="Arial" w:cs="Arial"/>
          <w:color w:val="000000"/>
          <w:lang w:val="en-ID" w:eastAsia="en-ID"/>
        </w:rPr>
        <w:t xml:space="preserve"> 5.086</w:t>
      </w:r>
      <w:r w:rsidR="00FE7839" w:rsidRPr="005523A8">
        <w:rPr>
          <w:rFonts w:ascii="Arial" w:hAnsi="Arial" w:cs="Arial"/>
        </w:rPr>
        <w:t xml:space="preserve">, </w:t>
      </w:r>
      <w:proofErr w:type="spellStart"/>
      <w:r w:rsidR="00FE7839" w:rsidRPr="005523A8">
        <w:rPr>
          <w:rFonts w:ascii="Arial" w:hAnsi="Arial" w:cs="Arial"/>
        </w:rPr>
        <w:t>sehingga</w:t>
      </w:r>
      <w:proofErr w:type="spellEnd"/>
      <w:r w:rsidR="00FE7839" w:rsidRPr="005523A8">
        <w:rPr>
          <w:rFonts w:ascii="Arial" w:hAnsi="Arial" w:cs="Arial"/>
        </w:rPr>
        <w:t xml:space="preserve"> </w:t>
      </w:r>
      <w:proofErr w:type="spellStart"/>
      <w:r w:rsidRPr="005523A8">
        <w:rPr>
          <w:rFonts w:ascii="Arial" w:hAnsi="Arial" w:cs="Arial"/>
        </w:rPr>
        <w:t>diperoleh</w:t>
      </w:r>
      <w:proofErr w:type="spellEnd"/>
      <w:r w:rsidRPr="005523A8">
        <w:rPr>
          <w:rFonts w:ascii="Arial" w:hAnsi="Arial" w:cs="Arial"/>
        </w:rPr>
        <w:t xml:space="preserve"> </w:t>
      </w:r>
      <w:proofErr w:type="spellStart"/>
      <w:r w:rsidRPr="005523A8">
        <w:rPr>
          <w:rFonts w:ascii="Arial" w:hAnsi="Arial" w:cs="Arial"/>
        </w:rPr>
        <w:t>nilai</w:t>
      </w:r>
      <w:proofErr w:type="spellEnd"/>
      <w:r w:rsidR="005523A8" w:rsidRPr="005523A8">
        <w:rPr>
          <w:rFonts w:ascii="Arial" w:hAnsi="Arial" w:cs="Arial"/>
          <w:b/>
          <w:bCs/>
          <w:noProof/>
          <w:color w:val="FFFFFF"/>
        </w:rPr>
        <w:t xml:space="preserve"> </w:t>
      </w:r>
      <w:proofErr w:type="spellStart"/>
      <w:r w:rsidRPr="005523A8">
        <w:rPr>
          <w:rFonts w:ascii="Arial" w:hAnsi="Arial" w:cs="Arial"/>
        </w:rPr>
        <w:t>efisiensi</w:t>
      </w:r>
      <w:proofErr w:type="spellEnd"/>
      <w:r w:rsidR="005523A8" w:rsidRPr="005523A8">
        <w:rPr>
          <w:rFonts w:ascii="Arial" w:hAnsi="Arial" w:cs="Arial"/>
          <w:b/>
          <w:bCs/>
          <w:noProof/>
          <w:color w:val="FFFFFF"/>
        </w:rPr>
        <w:t xml:space="preserve"> </w:t>
      </w:r>
      <w:proofErr w:type="spellStart"/>
      <w:r w:rsidRPr="005523A8">
        <w:rPr>
          <w:rFonts w:ascii="Arial" w:hAnsi="Arial" w:cs="Arial"/>
        </w:rPr>
        <w:t>sebesar</w:t>
      </w:r>
      <w:proofErr w:type="spellEnd"/>
      <w:r w:rsidRPr="005523A8">
        <w:rPr>
          <w:rFonts w:ascii="Arial" w:hAnsi="Arial" w:cs="Arial"/>
        </w:rPr>
        <w:t xml:space="preserve"> </w:t>
      </w:r>
      <w:r w:rsidRPr="005523A8">
        <w:rPr>
          <w:rFonts w:ascii="Arial" w:hAnsi="Arial" w:cs="Arial"/>
          <w:color w:val="000000"/>
          <w:lang w:val="en-ID" w:eastAsia="en-ID"/>
        </w:rPr>
        <w:t xml:space="preserve">0,16. </w:t>
      </w:r>
      <w:proofErr w:type="spellStart"/>
      <w:r w:rsidRPr="005523A8">
        <w:rPr>
          <w:rFonts w:ascii="Arial" w:hAnsi="Arial" w:cs="Arial"/>
        </w:rPr>
        <w:t>Saluran</w:t>
      </w:r>
      <w:proofErr w:type="spellEnd"/>
      <w:r w:rsidRPr="005523A8">
        <w:rPr>
          <w:rFonts w:ascii="Arial" w:hAnsi="Arial" w:cs="Arial"/>
        </w:rPr>
        <w:t xml:space="preserve"> </w:t>
      </w:r>
      <w:proofErr w:type="spellStart"/>
      <w:r w:rsidRPr="005523A8">
        <w:rPr>
          <w:rFonts w:ascii="Arial" w:hAnsi="Arial" w:cs="Arial"/>
        </w:rPr>
        <w:t>pemasaran</w:t>
      </w:r>
      <w:proofErr w:type="spellEnd"/>
      <w:r w:rsidRPr="005523A8">
        <w:rPr>
          <w:rFonts w:ascii="Arial" w:hAnsi="Arial" w:cs="Arial"/>
        </w:rPr>
        <w:t xml:space="preserve"> 3 </w:t>
      </w:r>
      <w:proofErr w:type="spellStart"/>
      <w:r w:rsidRPr="005523A8">
        <w:rPr>
          <w:rFonts w:ascii="Arial" w:hAnsi="Arial" w:cs="Arial"/>
        </w:rPr>
        <w:t>harga</w:t>
      </w:r>
      <w:proofErr w:type="spellEnd"/>
      <w:r w:rsidRPr="005523A8">
        <w:rPr>
          <w:rFonts w:ascii="Arial" w:hAnsi="Arial" w:cs="Arial"/>
        </w:rPr>
        <w:t xml:space="preserve"> </w:t>
      </w:r>
      <w:proofErr w:type="spellStart"/>
      <w:r w:rsidRPr="005523A8">
        <w:rPr>
          <w:rFonts w:ascii="Arial" w:hAnsi="Arial" w:cs="Arial"/>
        </w:rPr>
        <w:t>jual</w:t>
      </w:r>
      <w:proofErr w:type="spellEnd"/>
      <w:r w:rsidRPr="005523A8">
        <w:rPr>
          <w:rFonts w:ascii="Arial" w:hAnsi="Arial" w:cs="Arial"/>
        </w:rPr>
        <w:t xml:space="preserve"> ikan </w:t>
      </w:r>
      <w:proofErr w:type="spellStart"/>
      <w:r w:rsidRPr="005523A8">
        <w:rPr>
          <w:rFonts w:ascii="Arial" w:hAnsi="Arial" w:cs="Arial"/>
        </w:rPr>
        <w:t>Tongkol</w:t>
      </w:r>
      <w:proofErr w:type="spellEnd"/>
      <w:r w:rsidRPr="005523A8">
        <w:rPr>
          <w:rFonts w:ascii="Arial" w:hAnsi="Arial" w:cs="Arial"/>
        </w:rPr>
        <w:t xml:space="preserve"> </w:t>
      </w:r>
      <w:proofErr w:type="spellStart"/>
      <w:r w:rsidRPr="005523A8">
        <w:rPr>
          <w:rFonts w:ascii="Arial" w:hAnsi="Arial" w:cs="Arial"/>
        </w:rPr>
        <w:t>dari</w:t>
      </w:r>
      <w:proofErr w:type="spellEnd"/>
      <w:r w:rsidRPr="00276821">
        <w:rPr>
          <w:rFonts w:ascii="Arial" w:hAnsi="Arial" w:cs="Arial"/>
        </w:rPr>
        <w:t xml:space="preserve"> </w:t>
      </w:r>
      <w:proofErr w:type="spellStart"/>
      <w:r w:rsidRPr="00276821">
        <w:rPr>
          <w:rFonts w:ascii="Arial" w:hAnsi="Arial" w:cs="Arial"/>
        </w:rPr>
        <w:t>pedagang</w:t>
      </w:r>
      <w:proofErr w:type="spellEnd"/>
      <w:r w:rsidRPr="00276821">
        <w:rPr>
          <w:rFonts w:ascii="Arial" w:hAnsi="Arial" w:cs="Arial"/>
        </w:rPr>
        <w:t xml:space="preserve"> </w:t>
      </w:r>
      <w:proofErr w:type="spellStart"/>
      <w:r w:rsidRPr="00276821">
        <w:rPr>
          <w:rFonts w:ascii="Arial" w:hAnsi="Arial" w:cs="Arial"/>
        </w:rPr>
        <w:t>luar</w:t>
      </w:r>
      <w:proofErr w:type="spellEnd"/>
      <w:r w:rsidRPr="00276821">
        <w:rPr>
          <w:rFonts w:ascii="Arial" w:hAnsi="Arial" w:cs="Arial"/>
        </w:rPr>
        <w:t xml:space="preserve"> </w:t>
      </w:r>
      <w:proofErr w:type="spellStart"/>
      <w:r w:rsidRPr="00276821">
        <w:rPr>
          <w:rFonts w:ascii="Arial" w:hAnsi="Arial" w:cs="Arial"/>
        </w:rPr>
        <w:t>kota</w:t>
      </w:r>
      <w:proofErr w:type="spellEnd"/>
      <w:r w:rsidRPr="00276821">
        <w:rPr>
          <w:rFonts w:ascii="Arial" w:hAnsi="Arial" w:cs="Arial"/>
        </w:rPr>
        <w:t xml:space="preserve"> </w:t>
      </w:r>
      <w:proofErr w:type="spellStart"/>
      <w:r w:rsidRPr="00276821">
        <w:rPr>
          <w:rFonts w:ascii="Arial" w:hAnsi="Arial" w:cs="Arial"/>
        </w:rPr>
        <w:t>ke</w:t>
      </w:r>
      <w:proofErr w:type="spellEnd"/>
      <w:r w:rsidRPr="00276821">
        <w:rPr>
          <w:rFonts w:ascii="Arial" w:hAnsi="Arial" w:cs="Arial"/>
        </w:rPr>
        <w:t xml:space="preserve"> </w:t>
      </w:r>
      <w:proofErr w:type="spellStart"/>
      <w:r w:rsidRPr="00276821">
        <w:rPr>
          <w:rFonts w:ascii="Arial" w:hAnsi="Arial" w:cs="Arial"/>
        </w:rPr>
        <w:t>pengolah</w:t>
      </w:r>
      <w:proofErr w:type="spellEnd"/>
      <w:r w:rsidRPr="00276821">
        <w:rPr>
          <w:rFonts w:ascii="Arial" w:hAnsi="Arial" w:cs="Arial"/>
        </w:rPr>
        <w:t xml:space="preserve"> ikan asap </w:t>
      </w:r>
      <w:proofErr w:type="spellStart"/>
      <w:r w:rsidRPr="00276821">
        <w:rPr>
          <w:rFonts w:ascii="Arial" w:hAnsi="Arial" w:cs="Arial"/>
        </w:rPr>
        <w:lastRenderedPageBreak/>
        <w:t>sebesar</w:t>
      </w:r>
      <w:proofErr w:type="spellEnd"/>
      <w:r w:rsidRPr="00276821">
        <w:rPr>
          <w:rFonts w:ascii="Arial" w:hAnsi="Arial" w:cs="Arial"/>
        </w:rPr>
        <w:t xml:space="preserve"> Rp.31.000 </w:t>
      </w:r>
      <w:proofErr w:type="spellStart"/>
      <w:r w:rsidRPr="00276821">
        <w:rPr>
          <w:rFonts w:ascii="Arial" w:hAnsi="Arial" w:cs="Arial"/>
        </w:rPr>
        <w:t>dengan</w:t>
      </w:r>
      <w:proofErr w:type="spellEnd"/>
      <w:r w:rsidRPr="00276821">
        <w:rPr>
          <w:rFonts w:ascii="Arial" w:hAnsi="Arial" w:cs="Arial"/>
        </w:rPr>
        <w:t xml:space="preserve"> </w:t>
      </w:r>
      <w:proofErr w:type="spellStart"/>
      <w:r w:rsidRPr="00276821">
        <w:rPr>
          <w:rFonts w:ascii="Arial" w:hAnsi="Arial" w:cs="Arial"/>
        </w:rPr>
        <w:t>biaya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sebesar</w:t>
      </w:r>
      <w:proofErr w:type="spellEnd"/>
      <w:r w:rsidRPr="00276821">
        <w:rPr>
          <w:rFonts w:ascii="Arial" w:hAnsi="Arial" w:cs="Arial"/>
        </w:rPr>
        <w:t xml:space="preserve"> Rp.</w:t>
      </w:r>
      <w:r w:rsidRPr="00276821">
        <w:rPr>
          <w:rFonts w:ascii="Arial" w:hAnsi="Arial" w:cs="Arial"/>
          <w:color w:val="000000"/>
          <w:lang w:val="en-ID" w:eastAsia="en-ID"/>
        </w:rPr>
        <w:t xml:space="preserve"> 3.164</w:t>
      </w:r>
      <w:r w:rsidRPr="00276821">
        <w:rPr>
          <w:rFonts w:ascii="Arial" w:hAnsi="Arial" w:cs="Arial"/>
        </w:rPr>
        <w:t xml:space="preserve">, </w:t>
      </w:r>
      <w:proofErr w:type="spellStart"/>
      <w:r w:rsidRPr="00276821">
        <w:rPr>
          <w:rFonts w:ascii="Arial" w:hAnsi="Arial" w:cs="Arial"/>
        </w:rPr>
        <w:t>sehingga</w:t>
      </w:r>
      <w:proofErr w:type="spellEnd"/>
      <w:r w:rsidRPr="00276821">
        <w:rPr>
          <w:rFonts w:ascii="Arial" w:hAnsi="Arial" w:cs="Arial"/>
        </w:rPr>
        <w:t xml:space="preserve"> </w:t>
      </w:r>
      <w:proofErr w:type="spellStart"/>
      <w:r w:rsidRPr="00276821">
        <w:rPr>
          <w:rFonts w:ascii="Arial" w:hAnsi="Arial" w:cs="Arial"/>
        </w:rPr>
        <w:t>diperoleh</w:t>
      </w:r>
      <w:proofErr w:type="spellEnd"/>
      <w:r w:rsidRPr="00276821">
        <w:rPr>
          <w:rFonts w:ascii="Arial" w:hAnsi="Arial" w:cs="Arial"/>
        </w:rPr>
        <w:t xml:space="preserve"> </w:t>
      </w:r>
      <w:proofErr w:type="spellStart"/>
      <w:r w:rsidRPr="00276821">
        <w:rPr>
          <w:rFonts w:ascii="Arial" w:hAnsi="Arial" w:cs="Arial"/>
        </w:rPr>
        <w:t>nilai</w:t>
      </w:r>
      <w:proofErr w:type="spellEnd"/>
      <w:r w:rsidRPr="00276821">
        <w:rPr>
          <w:rFonts w:ascii="Arial" w:hAnsi="Arial" w:cs="Arial"/>
        </w:rPr>
        <w:t xml:space="preserve"> </w:t>
      </w:r>
      <w:proofErr w:type="spellStart"/>
      <w:r w:rsidRPr="00276821">
        <w:rPr>
          <w:rFonts w:ascii="Arial" w:hAnsi="Arial" w:cs="Arial"/>
        </w:rPr>
        <w:t>efisiensi</w:t>
      </w:r>
      <w:proofErr w:type="spellEnd"/>
      <w:r w:rsidRPr="00276821">
        <w:rPr>
          <w:rFonts w:ascii="Arial" w:hAnsi="Arial" w:cs="Arial"/>
        </w:rPr>
        <w:t xml:space="preserve"> </w:t>
      </w:r>
      <w:proofErr w:type="spellStart"/>
      <w:r w:rsidRPr="00276821">
        <w:rPr>
          <w:rFonts w:ascii="Arial" w:hAnsi="Arial" w:cs="Arial"/>
        </w:rPr>
        <w:t>sebesar</w:t>
      </w:r>
      <w:proofErr w:type="spellEnd"/>
      <w:r w:rsidRPr="00276821">
        <w:rPr>
          <w:rFonts w:ascii="Arial" w:hAnsi="Arial" w:cs="Arial"/>
        </w:rPr>
        <w:t xml:space="preserve"> </w:t>
      </w:r>
      <w:r w:rsidRPr="00276821">
        <w:rPr>
          <w:rFonts w:ascii="Arial" w:hAnsi="Arial" w:cs="Arial"/>
          <w:color w:val="000000"/>
          <w:lang w:val="en-ID" w:eastAsia="en-ID"/>
        </w:rPr>
        <w:t>0,10</w:t>
      </w:r>
      <w:r w:rsidRPr="00276821">
        <w:rPr>
          <w:rFonts w:ascii="Arial" w:hAnsi="Arial" w:cs="Arial"/>
        </w:rPr>
        <w:t xml:space="preserve">.  Pada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4, </w:t>
      </w:r>
      <w:proofErr w:type="spellStart"/>
      <w:r w:rsidRPr="00276821">
        <w:rPr>
          <w:rFonts w:ascii="Arial" w:hAnsi="Arial" w:cs="Arial"/>
        </w:rPr>
        <w:t>harga</w:t>
      </w:r>
      <w:proofErr w:type="spellEnd"/>
      <w:r w:rsidRPr="00276821">
        <w:rPr>
          <w:rFonts w:ascii="Arial" w:hAnsi="Arial" w:cs="Arial"/>
        </w:rPr>
        <w:t xml:space="preserve"> </w:t>
      </w:r>
      <w:proofErr w:type="spellStart"/>
      <w:r w:rsidRPr="00276821">
        <w:rPr>
          <w:rFonts w:ascii="Arial" w:hAnsi="Arial" w:cs="Arial"/>
        </w:rPr>
        <w:t>jual</w:t>
      </w:r>
      <w:proofErr w:type="spellEnd"/>
      <w:r w:rsidRPr="00276821">
        <w:rPr>
          <w:rFonts w:ascii="Arial" w:hAnsi="Arial" w:cs="Arial"/>
        </w:rPr>
        <w:t xml:space="preserve"> ikan </w:t>
      </w:r>
      <w:proofErr w:type="spellStart"/>
      <w:r w:rsidRPr="00276821">
        <w:rPr>
          <w:rFonts w:ascii="Arial" w:hAnsi="Arial" w:cs="Arial"/>
        </w:rPr>
        <w:t>Tongkol</w:t>
      </w:r>
      <w:proofErr w:type="spellEnd"/>
      <w:r w:rsidRPr="00276821">
        <w:rPr>
          <w:rFonts w:ascii="Arial" w:hAnsi="Arial" w:cs="Arial"/>
        </w:rPr>
        <w:t xml:space="preserve"> </w:t>
      </w:r>
      <w:proofErr w:type="spellStart"/>
      <w:r w:rsidRPr="00276821">
        <w:rPr>
          <w:rFonts w:ascii="Arial" w:hAnsi="Arial" w:cs="Arial"/>
        </w:rPr>
        <w:t>dari</w:t>
      </w:r>
      <w:proofErr w:type="spellEnd"/>
      <w:r w:rsidRPr="00276821">
        <w:rPr>
          <w:rFonts w:ascii="Arial" w:hAnsi="Arial" w:cs="Arial"/>
        </w:rPr>
        <w:t xml:space="preserve"> </w:t>
      </w:r>
      <w:proofErr w:type="spellStart"/>
      <w:r w:rsidRPr="00276821">
        <w:rPr>
          <w:rFonts w:ascii="Arial" w:hAnsi="Arial" w:cs="Arial"/>
        </w:rPr>
        <w:t>Pabrik</w:t>
      </w:r>
      <w:proofErr w:type="spellEnd"/>
      <w:r w:rsidRPr="00276821">
        <w:rPr>
          <w:rFonts w:ascii="Arial" w:hAnsi="Arial" w:cs="Arial"/>
        </w:rPr>
        <w:t xml:space="preserve"> </w:t>
      </w:r>
      <w:proofErr w:type="spellStart"/>
      <w:r w:rsidRPr="00276821">
        <w:rPr>
          <w:rFonts w:ascii="Arial" w:hAnsi="Arial" w:cs="Arial"/>
        </w:rPr>
        <w:t>Pengalengan</w:t>
      </w:r>
      <w:proofErr w:type="spellEnd"/>
      <w:r w:rsidRPr="00276821">
        <w:rPr>
          <w:rFonts w:ascii="Arial" w:hAnsi="Arial" w:cs="Arial"/>
        </w:rPr>
        <w:t xml:space="preserve"> </w:t>
      </w:r>
      <w:proofErr w:type="spellStart"/>
      <w:r w:rsidRPr="00276821">
        <w:rPr>
          <w:rFonts w:ascii="Arial" w:hAnsi="Arial" w:cs="Arial"/>
        </w:rPr>
        <w:t>Tongkol</w:t>
      </w:r>
      <w:proofErr w:type="spellEnd"/>
      <w:r w:rsidRPr="00276821">
        <w:rPr>
          <w:rFonts w:ascii="Arial" w:hAnsi="Arial" w:cs="Arial"/>
        </w:rPr>
        <w:t xml:space="preserve"> </w:t>
      </w:r>
      <w:proofErr w:type="spellStart"/>
      <w:r w:rsidRPr="00276821">
        <w:rPr>
          <w:rFonts w:ascii="Arial" w:hAnsi="Arial" w:cs="Arial"/>
        </w:rPr>
        <w:t>ke</w:t>
      </w:r>
      <w:proofErr w:type="spellEnd"/>
      <w:r w:rsidRPr="00276821">
        <w:rPr>
          <w:rFonts w:ascii="Arial" w:hAnsi="Arial" w:cs="Arial"/>
        </w:rPr>
        <w:t xml:space="preserve"> </w:t>
      </w:r>
      <w:proofErr w:type="spellStart"/>
      <w:r w:rsidRPr="00276821">
        <w:rPr>
          <w:rFonts w:ascii="Arial" w:hAnsi="Arial" w:cs="Arial"/>
        </w:rPr>
        <w:t>konsumen</w:t>
      </w:r>
      <w:proofErr w:type="spellEnd"/>
      <w:r w:rsidRPr="00276821">
        <w:rPr>
          <w:rFonts w:ascii="Arial" w:hAnsi="Arial" w:cs="Arial"/>
        </w:rPr>
        <w:t xml:space="preserve"> </w:t>
      </w:r>
      <w:proofErr w:type="spellStart"/>
      <w:r w:rsidRPr="00276821">
        <w:rPr>
          <w:rFonts w:ascii="Arial" w:hAnsi="Arial" w:cs="Arial"/>
        </w:rPr>
        <w:t>luar</w:t>
      </w:r>
      <w:proofErr w:type="spellEnd"/>
      <w:r w:rsidRPr="00276821">
        <w:rPr>
          <w:rFonts w:ascii="Arial" w:hAnsi="Arial" w:cs="Arial"/>
        </w:rPr>
        <w:t xml:space="preserve"> negeri (</w:t>
      </w:r>
      <w:proofErr w:type="spellStart"/>
      <w:r w:rsidRPr="00276821">
        <w:rPr>
          <w:rFonts w:ascii="Arial" w:hAnsi="Arial" w:cs="Arial"/>
        </w:rPr>
        <w:t>ekspor</w:t>
      </w:r>
      <w:proofErr w:type="spellEnd"/>
      <w:r w:rsidRPr="00276821">
        <w:rPr>
          <w:rFonts w:ascii="Arial" w:hAnsi="Arial" w:cs="Arial"/>
        </w:rPr>
        <w:t xml:space="preserve">) dan </w:t>
      </w:r>
      <w:proofErr w:type="spellStart"/>
      <w:r w:rsidRPr="00276821">
        <w:rPr>
          <w:rFonts w:ascii="Arial" w:hAnsi="Arial" w:cs="Arial"/>
        </w:rPr>
        <w:t>konsumen</w:t>
      </w:r>
      <w:proofErr w:type="spellEnd"/>
      <w:r w:rsidRPr="00276821">
        <w:rPr>
          <w:rFonts w:ascii="Arial" w:hAnsi="Arial" w:cs="Arial"/>
        </w:rPr>
        <w:t xml:space="preserve"> </w:t>
      </w:r>
      <w:proofErr w:type="spellStart"/>
      <w:r w:rsidRPr="00276821">
        <w:rPr>
          <w:rFonts w:ascii="Arial" w:hAnsi="Arial" w:cs="Arial"/>
        </w:rPr>
        <w:t>luar</w:t>
      </w:r>
      <w:proofErr w:type="spellEnd"/>
      <w:r w:rsidRPr="00276821">
        <w:rPr>
          <w:rFonts w:ascii="Arial" w:hAnsi="Arial" w:cs="Arial"/>
        </w:rPr>
        <w:t xml:space="preserve"> </w:t>
      </w:r>
      <w:proofErr w:type="spellStart"/>
      <w:r w:rsidRPr="00276821">
        <w:rPr>
          <w:rFonts w:ascii="Arial" w:hAnsi="Arial" w:cs="Arial"/>
        </w:rPr>
        <w:t>kota</w:t>
      </w:r>
      <w:proofErr w:type="spellEnd"/>
      <w:r w:rsidRPr="00276821">
        <w:rPr>
          <w:rFonts w:ascii="Arial" w:hAnsi="Arial" w:cs="Arial"/>
        </w:rPr>
        <w:t xml:space="preserve"> (</w:t>
      </w:r>
      <w:proofErr w:type="spellStart"/>
      <w:r w:rsidRPr="00276821">
        <w:rPr>
          <w:rFonts w:ascii="Arial" w:hAnsi="Arial" w:cs="Arial"/>
        </w:rPr>
        <w:t>domestik</w:t>
      </w:r>
      <w:proofErr w:type="spellEnd"/>
      <w:r w:rsidRPr="00276821">
        <w:rPr>
          <w:rFonts w:ascii="Arial" w:hAnsi="Arial" w:cs="Arial"/>
        </w:rPr>
        <w:t xml:space="preserve">) </w:t>
      </w:r>
      <w:proofErr w:type="spellStart"/>
      <w:r w:rsidRPr="00276821">
        <w:rPr>
          <w:rFonts w:ascii="Arial" w:hAnsi="Arial" w:cs="Arial"/>
        </w:rPr>
        <w:t>sebesar</w:t>
      </w:r>
      <w:proofErr w:type="spellEnd"/>
      <w:r w:rsidRPr="00276821">
        <w:rPr>
          <w:rFonts w:ascii="Arial" w:hAnsi="Arial" w:cs="Arial"/>
        </w:rPr>
        <w:t xml:space="preserve"> Rp.40.000 </w:t>
      </w:r>
      <w:proofErr w:type="spellStart"/>
      <w:r w:rsidRPr="00276821">
        <w:rPr>
          <w:rFonts w:ascii="Arial" w:hAnsi="Arial" w:cs="Arial"/>
        </w:rPr>
        <w:t>dengan</w:t>
      </w:r>
      <w:proofErr w:type="spellEnd"/>
      <w:r w:rsidRPr="00276821">
        <w:rPr>
          <w:rFonts w:ascii="Arial" w:hAnsi="Arial" w:cs="Arial"/>
        </w:rPr>
        <w:t xml:space="preserve"> </w:t>
      </w:r>
      <w:proofErr w:type="spellStart"/>
      <w:r w:rsidRPr="00276821">
        <w:rPr>
          <w:rFonts w:ascii="Arial" w:hAnsi="Arial" w:cs="Arial"/>
        </w:rPr>
        <w:t>biaya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sebesar</w:t>
      </w:r>
      <w:proofErr w:type="spellEnd"/>
      <w:r w:rsidRPr="00276821">
        <w:rPr>
          <w:rFonts w:ascii="Arial" w:hAnsi="Arial" w:cs="Arial"/>
        </w:rPr>
        <w:t xml:space="preserve"> Rp.</w:t>
      </w:r>
      <w:r w:rsidRPr="00276821">
        <w:rPr>
          <w:rFonts w:ascii="Arial" w:hAnsi="Arial" w:cs="Arial"/>
          <w:color w:val="000000"/>
          <w:lang w:val="en-ID" w:eastAsia="en-ID"/>
        </w:rPr>
        <w:t>9.388</w:t>
      </w:r>
      <w:r w:rsidRPr="00276821">
        <w:rPr>
          <w:rFonts w:ascii="Arial" w:hAnsi="Arial" w:cs="Arial"/>
        </w:rPr>
        <w:t xml:space="preserve">, </w:t>
      </w:r>
      <w:proofErr w:type="spellStart"/>
      <w:r w:rsidRPr="00276821">
        <w:rPr>
          <w:rFonts w:ascii="Arial" w:hAnsi="Arial" w:cs="Arial"/>
        </w:rPr>
        <w:t>sehingga</w:t>
      </w:r>
      <w:proofErr w:type="spellEnd"/>
      <w:r w:rsidRPr="00276821">
        <w:rPr>
          <w:rFonts w:ascii="Arial" w:hAnsi="Arial" w:cs="Arial"/>
        </w:rPr>
        <w:t xml:space="preserve"> </w:t>
      </w:r>
      <w:proofErr w:type="spellStart"/>
      <w:r w:rsidRPr="00276821">
        <w:rPr>
          <w:rFonts w:ascii="Arial" w:hAnsi="Arial" w:cs="Arial"/>
        </w:rPr>
        <w:t>diperoleh</w:t>
      </w:r>
      <w:proofErr w:type="spellEnd"/>
      <w:r w:rsidRPr="00276821">
        <w:rPr>
          <w:rFonts w:ascii="Arial" w:hAnsi="Arial" w:cs="Arial"/>
        </w:rPr>
        <w:t xml:space="preserve"> </w:t>
      </w:r>
      <w:proofErr w:type="spellStart"/>
      <w:r w:rsidRPr="00276821">
        <w:rPr>
          <w:rFonts w:ascii="Arial" w:hAnsi="Arial" w:cs="Arial"/>
        </w:rPr>
        <w:t>nilai</w:t>
      </w:r>
      <w:proofErr w:type="spellEnd"/>
      <w:r w:rsidRPr="00276821">
        <w:rPr>
          <w:rFonts w:ascii="Arial" w:hAnsi="Arial" w:cs="Arial"/>
        </w:rPr>
        <w:t xml:space="preserve"> </w:t>
      </w:r>
      <w:proofErr w:type="spellStart"/>
      <w:r w:rsidRPr="00276821">
        <w:rPr>
          <w:rFonts w:ascii="Arial" w:hAnsi="Arial" w:cs="Arial"/>
        </w:rPr>
        <w:t>efisiensi</w:t>
      </w:r>
      <w:proofErr w:type="spellEnd"/>
      <w:r w:rsidRPr="00276821">
        <w:rPr>
          <w:rFonts w:ascii="Arial" w:hAnsi="Arial" w:cs="Arial"/>
        </w:rPr>
        <w:t xml:space="preserve"> pada </w:t>
      </w:r>
      <w:proofErr w:type="spellStart"/>
      <w:r w:rsidRPr="00276821">
        <w:rPr>
          <w:rFonts w:ascii="Arial" w:hAnsi="Arial" w:cs="Arial"/>
        </w:rPr>
        <w:t>pabrik</w:t>
      </w:r>
      <w:proofErr w:type="spellEnd"/>
      <w:r w:rsidRPr="00276821">
        <w:rPr>
          <w:rFonts w:ascii="Arial" w:hAnsi="Arial" w:cs="Arial"/>
        </w:rPr>
        <w:t xml:space="preserve"> </w:t>
      </w:r>
      <w:proofErr w:type="spellStart"/>
      <w:r w:rsidRPr="00276821">
        <w:rPr>
          <w:rFonts w:ascii="Arial" w:hAnsi="Arial" w:cs="Arial"/>
        </w:rPr>
        <w:t>yaitu</w:t>
      </w:r>
      <w:proofErr w:type="spellEnd"/>
      <w:r w:rsidRPr="00276821">
        <w:rPr>
          <w:rFonts w:ascii="Arial" w:hAnsi="Arial" w:cs="Arial"/>
        </w:rPr>
        <w:t xml:space="preserve"> </w:t>
      </w:r>
      <w:r w:rsidRPr="00276821">
        <w:rPr>
          <w:rFonts w:ascii="Arial" w:hAnsi="Arial" w:cs="Arial"/>
          <w:color w:val="000000"/>
          <w:lang w:val="en-ID" w:eastAsia="en-ID"/>
        </w:rPr>
        <w:t>0,23</w:t>
      </w:r>
      <w:r w:rsidRPr="00276821">
        <w:rPr>
          <w:rFonts w:ascii="Arial" w:hAnsi="Arial" w:cs="Arial"/>
        </w:rPr>
        <w:t xml:space="preserve">. Hasil </w:t>
      </w:r>
      <w:proofErr w:type="spellStart"/>
      <w:r w:rsidRPr="00276821">
        <w:rPr>
          <w:rFonts w:ascii="Arial" w:hAnsi="Arial" w:cs="Arial"/>
        </w:rPr>
        <w:t>perhitungan</w:t>
      </w:r>
      <w:proofErr w:type="spellEnd"/>
      <w:r w:rsidRPr="00276821">
        <w:rPr>
          <w:rFonts w:ascii="Arial" w:hAnsi="Arial" w:cs="Arial"/>
        </w:rPr>
        <w:t xml:space="preserve"> </w:t>
      </w:r>
      <w:proofErr w:type="spellStart"/>
      <w:r w:rsidRPr="00276821">
        <w:rPr>
          <w:rFonts w:ascii="Arial" w:hAnsi="Arial" w:cs="Arial"/>
        </w:rPr>
        <w:t>efisiensi</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menunjukkan</w:t>
      </w:r>
      <w:proofErr w:type="spellEnd"/>
      <w:r w:rsidRPr="00276821">
        <w:rPr>
          <w:rFonts w:ascii="Arial" w:hAnsi="Arial" w:cs="Arial"/>
        </w:rPr>
        <w:t xml:space="preserve"> </w:t>
      </w:r>
      <w:proofErr w:type="spellStart"/>
      <w:r w:rsidRPr="00276821">
        <w:rPr>
          <w:rFonts w:ascii="Arial" w:hAnsi="Arial" w:cs="Arial"/>
        </w:rPr>
        <w:t>bahwa</w:t>
      </w:r>
      <w:proofErr w:type="spellEnd"/>
      <w:r w:rsidRPr="00276821">
        <w:rPr>
          <w:rFonts w:ascii="Arial" w:hAnsi="Arial" w:cs="Arial"/>
        </w:rPr>
        <w:t xml:space="preserve">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3 </w:t>
      </w:r>
      <w:proofErr w:type="spellStart"/>
      <w:r w:rsidRPr="00276821">
        <w:rPr>
          <w:rFonts w:ascii="Arial" w:hAnsi="Arial" w:cs="Arial"/>
        </w:rPr>
        <w:t>lembaga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Pedagang</w:t>
      </w:r>
      <w:proofErr w:type="spellEnd"/>
      <w:r w:rsidRPr="00276821">
        <w:rPr>
          <w:rFonts w:ascii="Arial" w:hAnsi="Arial" w:cs="Arial"/>
        </w:rPr>
        <w:t xml:space="preserve"> </w:t>
      </w:r>
      <w:proofErr w:type="spellStart"/>
      <w:r w:rsidRPr="00276821">
        <w:rPr>
          <w:rFonts w:ascii="Arial" w:hAnsi="Arial" w:cs="Arial"/>
        </w:rPr>
        <w:t>luar</w:t>
      </w:r>
      <w:proofErr w:type="spellEnd"/>
      <w:r w:rsidRPr="00276821">
        <w:rPr>
          <w:rFonts w:ascii="Arial" w:hAnsi="Arial" w:cs="Arial"/>
        </w:rPr>
        <w:t xml:space="preserve"> </w:t>
      </w:r>
      <w:proofErr w:type="spellStart"/>
      <w:r w:rsidRPr="00276821">
        <w:rPr>
          <w:rFonts w:ascii="Arial" w:hAnsi="Arial" w:cs="Arial"/>
        </w:rPr>
        <w:t>kota</w:t>
      </w:r>
      <w:proofErr w:type="spellEnd"/>
      <w:r w:rsidRPr="00276821">
        <w:rPr>
          <w:rFonts w:ascii="Arial" w:hAnsi="Arial" w:cs="Arial"/>
        </w:rPr>
        <w:t xml:space="preserve"> </w:t>
      </w:r>
      <w:proofErr w:type="spellStart"/>
      <w:r w:rsidRPr="00276821">
        <w:rPr>
          <w:rFonts w:ascii="Arial" w:hAnsi="Arial" w:cs="Arial"/>
        </w:rPr>
        <w:t>merupakan</w:t>
      </w:r>
      <w:proofErr w:type="spellEnd"/>
      <w:r w:rsidRPr="00276821">
        <w:rPr>
          <w:rFonts w:ascii="Arial" w:hAnsi="Arial" w:cs="Arial"/>
        </w:rPr>
        <w:t xml:space="preserve"> </w:t>
      </w:r>
      <w:proofErr w:type="spellStart"/>
      <w:r w:rsidRPr="00276821">
        <w:rPr>
          <w:rFonts w:ascii="Arial" w:hAnsi="Arial" w:cs="Arial"/>
        </w:rPr>
        <w:t>saluran</w:t>
      </w:r>
      <w:proofErr w:type="spellEnd"/>
      <w:r w:rsidRPr="00276821">
        <w:rPr>
          <w:rFonts w:ascii="Arial" w:hAnsi="Arial" w:cs="Arial"/>
        </w:rPr>
        <w:t xml:space="preserve"> yang paling </w:t>
      </w:r>
      <w:proofErr w:type="spellStart"/>
      <w:r w:rsidRPr="00276821">
        <w:rPr>
          <w:rFonts w:ascii="Arial" w:hAnsi="Arial" w:cs="Arial"/>
        </w:rPr>
        <w:t>efisien</w:t>
      </w:r>
      <w:proofErr w:type="spellEnd"/>
      <w:r w:rsidRPr="00276821">
        <w:rPr>
          <w:rFonts w:ascii="Arial" w:hAnsi="Arial" w:cs="Arial"/>
        </w:rPr>
        <w:t xml:space="preserve">, </w:t>
      </w:r>
      <w:proofErr w:type="spellStart"/>
      <w:r w:rsidRPr="00276821">
        <w:rPr>
          <w:rFonts w:ascii="Arial" w:hAnsi="Arial" w:cs="Arial"/>
        </w:rPr>
        <w:t>karena</w:t>
      </w:r>
      <w:proofErr w:type="spellEnd"/>
      <w:r w:rsidRPr="00276821">
        <w:rPr>
          <w:rFonts w:ascii="Arial" w:hAnsi="Arial" w:cs="Arial"/>
        </w:rPr>
        <w:t xml:space="preserve"> </w:t>
      </w:r>
      <w:proofErr w:type="spellStart"/>
      <w:r w:rsidRPr="00276821">
        <w:rPr>
          <w:rFonts w:ascii="Arial" w:hAnsi="Arial" w:cs="Arial"/>
        </w:rPr>
        <w:t>semakin</w:t>
      </w:r>
      <w:proofErr w:type="spellEnd"/>
      <w:r w:rsidRPr="00276821">
        <w:rPr>
          <w:rFonts w:ascii="Arial" w:hAnsi="Arial" w:cs="Arial"/>
        </w:rPr>
        <w:t xml:space="preserve"> </w:t>
      </w:r>
      <w:proofErr w:type="spellStart"/>
      <w:r w:rsidRPr="00276821">
        <w:rPr>
          <w:rFonts w:ascii="Arial" w:hAnsi="Arial" w:cs="Arial"/>
        </w:rPr>
        <w:t>rendah</w:t>
      </w:r>
      <w:proofErr w:type="spellEnd"/>
      <w:r w:rsidRPr="00276821">
        <w:rPr>
          <w:rFonts w:ascii="Arial" w:hAnsi="Arial" w:cs="Arial"/>
        </w:rPr>
        <w:t xml:space="preserve"> </w:t>
      </w:r>
      <w:proofErr w:type="spellStart"/>
      <w:r w:rsidRPr="00276821">
        <w:rPr>
          <w:rFonts w:ascii="Arial" w:hAnsi="Arial" w:cs="Arial"/>
        </w:rPr>
        <w:t>biaya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yang </w:t>
      </w:r>
      <w:proofErr w:type="spellStart"/>
      <w:r w:rsidRPr="00276821">
        <w:rPr>
          <w:rFonts w:ascii="Arial" w:hAnsi="Arial" w:cs="Arial"/>
        </w:rPr>
        <w:t>dikeluarkan</w:t>
      </w:r>
      <w:proofErr w:type="spellEnd"/>
      <w:r w:rsidRPr="00276821">
        <w:rPr>
          <w:rFonts w:ascii="Arial" w:hAnsi="Arial" w:cs="Arial"/>
        </w:rPr>
        <w:t xml:space="preserve"> pada </w:t>
      </w:r>
      <w:proofErr w:type="spellStart"/>
      <w:r w:rsidRPr="00276821">
        <w:rPr>
          <w:rFonts w:ascii="Arial" w:hAnsi="Arial" w:cs="Arial"/>
        </w:rPr>
        <w:t>suatu</w:t>
      </w:r>
      <w:proofErr w:type="spellEnd"/>
      <w:r w:rsidRPr="00276821">
        <w:rPr>
          <w:rFonts w:ascii="Arial" w:hAnsi="Arial" w:cs="Arial"/>
        </w:rPr>
        <w:t xml:space="preserve">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maka</w:t>
      </w:r>
      <w:proofErr w:type="spellEnd"/>
      <w:r w:rsidRPr="00276821">
        <w:rPr>
          <w:rFonts w:ascii="Arial" w:hAnsi="Arial" w:cs="Arial"/>
        </w:rPr>
        <w:t xml:space="preserve"> </w:t>
      </w:r>
      <w:proofErr w:type="spellStart"/>
      <w:r w:rsidRPr="00276821">
        <w:rPr>
          <w:rFonts w:ascii="Arial" w:hAnsi="Arial" w:cs="Arial"/>
        </w:rPr>
        <w:t>akan</w:t>
      </w:r>
      <w:proofErr w:type="spellEnd"/>
      <w:r w:rsidRPr="00276821">
        <w:rPr>
          <w:rFonts w:ascii="Arial" w:hAnsi="Arial" w:cs="Arial"/>
        </w:rPr>
        <w:t xml:space="preserve"> </w:t>
      </w:r>
      <w:proofErr w:type="spellStart"/>
      <w:r w:rsidRPr="00276821">
        <w:rPr>
          <w:rFonts w:ascii="Arial" w:hAnsi="Arial" w:cs="Arial"/>
        </w:rPr>
        <w:t>semakin</w:t>
      </w:r>
      <w:proofErr w:type="spellEnd"/>
      <w:r w:rsidRPr="00276821">
        <w:rPr>
          <w:rFonts w:ascii="Arial" w:hAnsi="Arial" w:cs="Arial"/>
        </w:rPr>
        <w:t xml:space="preserve"> </w:t>
      </w:r>
      <w:proofErr w:type="spellStart"/>
      <w:r w:rsidRPr="00276821">
        <w:rPr>
          <w:rFonts w:ascii="Arial" w:hAnsi="Arial" w:cs="Arial"/>
        </w:rPr>
        <w:t>efisien</w:t>
      </w:r>
      <w:proofErr w:type="spellEnd"/>
      <w:r w:rsidRPr="00276821">
        <w:rPr>
          <w:rFonts w:ascii="Arial" w:hAnsi="Arial" w:cs="Arial"/>
        </w:rPr>
        <w:t xml:space="preserve">. Nilai </w:t>
      </w:r>
      <w:proofErr w:type="spellStart"/>
      <w:r w:rsidRPr="00276821">
        <w:rPr>
          <w:rFonts w:ascii="Arial" w:hAnsi="Arial" w:cs="Arial"/>
        </w:rPr>
        <w:t>efisiensi</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didapat</w:t>
      </w:r>
      <w:proofErr w:type="spellEnd"/>
      <w:r w:rsidRPr="00276821">
        <w:rPr>
          <w:rFonts w:ascii="Arial" w:hAnsi="Arial" w:cs="Arial"/>
        </w:rPr>
        <w:t xml:space="preserve"> </w:t>
      </w:r>
      <w:proofErr w:type="spellStart"/>
      <w:r w:rsidRPr="00276821">
        <w:rPr>
          <w:rFonts w:ascii="Arial" w:hAnsi="Arial" w:cs="Arial"/>
        </w:rPr>
        <w:t>dari</w:t>
      </w:r>
      <w:proofErr w:type="spellEnd"/>
      <w:r w:rsidRPr="00276821">
        <w:rPr>
          <w:rFonts w:ascii="Arial" w:hAnsi="Arial" w:cs="Arial"/>
        </w:rPr>
        <w:t xml:space="preserve"> </w:t>
      </w:r>
      <w:proofErr w:type="spellStart"/>
      <w:r w:rsidRPr="00276821">
        <w:rPr>
          <w:rFonts w:ascii="Arial" w:hAnsi="Arial" w:cs="Arial"/>
        </w:rPr>
        <w:t>biaya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dibagi</w:t>
      </w:r>
      <w:proofErr w:type="spellEnd"/>
      <w:r w:rsidRPr="00276821">
        <w:rPr>
          <w:rFonts w:ascii="Arial" w:hAnsi="Arial" w:cs="Arial"/>
        </w:rPr>
        <w:t xml:space="preserve"> </w:t>
      </w:r>
      <w:proofErr w:type="spellStart"/>
      <w:r w:rsidRPr="00276821">
        <w:rPr>
          <w:rFonts w:ascii="Arial" w:hAnsi="Arial" w:cs="Arial"/>
        </w:rPr>
        <w:t>harga</w:t>
      </w:r>
      <w:proofErr w:type="spellEnd"/>
      <w:r w:rsidRPr="00276821">
        <w:rPr>
          <w:rFonts w:ascii="Arial" w:hAnsi="Arial" w:cs="Arial"/>
        </w:rPr>
        <w:t xml:space="preserve"> </w:t>
      </w:r>
      <w:proofErr w:type="spellStart"/>
      <w:r w:rsidRPr="00276821">
        <w:rPr>
          <w:rFonts w:ascii="Arial" w:hAnsi="Arial" w:cs="Arial"/>
        </w:rPr>
        <w:t>jual</w:t>
      </w:r>
      <w:proofErr w:type="spellEnd"/>
      <w:r w:rsidRPr="00276821">
        <w:rPr>
          <w:rFonts w:ascii="Arial" w:hAnsi="Arial" w:cs="Arial"/>
        </w:rPr>
        <w:t xml:space="preserve"> ikan pada </w:t>
      </w:r>
      <w:proofErr w:type="spellStart"/>
      <w:r w:rsidRPr="00276821">
        <w:rPr>
          <w:rFonts w:ascii="Arial" w:hAnsi="Arial" w:cs="Arial"/>
        </w:rPr>
        <w:t>setiap</w:t>
      </w:r>
      <w:proofErr w:type="spellEnd"/>
      <w:r w:rsidRPr="00276821">
        <w:rPr>
          <w:rFonts w:ascii="Arial" w:hAnsi="Arial" w:cs="Arial"/>
        </w:rPr>
        <w:t xml:space="preserve"> </w:t>
      </w:r>
      <w:proofErr w:type="spellStart"/>
      <w:r w:rsidRPr="00276821">
        <w:rPr>
          <w:rFonts w:ascii="Arial" w:hAnsi="Arial" w:cs="Arial"/>
        </w:rPr>
        <w:t>pelaku</w:t>
      </w:r>
      <w:proofErr w:type="spellEnd"/>
      <w:r w:rsidRPr="00276821">
        <w:rPr>
          <w:rFonts w:ascii="Arial" w:hAnsi="Arial" w:cs="Arial"/>
        </w:rPr>
        <w:t xml:space="preserve"> </w:t>
      </w:r>
      <w:proofErr w:type="spellStart"/>
      <w:r w:rsidRPr="00276821">
        <w:rPr>
          <w:rFonts w:ascii="Arial" w:hAnsi="Arial" w:cs="Arial"/>
        </w:rPr>
        <w:t>usaha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Hal </w:t>
      </w:r>
      <w:proofErr w:type="spellStart"/>
      <w:r w:rsidRPr="00276821">
        <w:rPr>
          <w:rFonts w:ascii="Arial" w:hAnsi="Arial" w:cs="Arial"/>
        </w:rPr>
        <w:t>ini</w:t>
      </w:r>
      <w:proofErr w:type="spellEnd"/>
      <w:r w:rsidRPr="00276821">
        <w:rPr>
          <w:rFonts w:ascii="Arial" w:hAnsi="Arial" w:cs="Arial"/>
        </w:rPr>
        <w:t xml:space="preserve"> </w:t>
      </w:r>
      <w:proofErr w:type="spellStart"/>
      <w:r w:rsidRPr="00276821">
        <w:rPr>
          <w:rFonts w:ascii="Arial" w:hAnsi="Arial" w:cs="Arial"/>
        </w:rPr>
        <w:t>diperkuat</w:t>
      </w:r>
      <w:proofErr w:type="spellEnd"/>
      <w:r w:rsidRPr="00276821">
        <w:rPr>
          <w:rFonts w:ascii="Arial" w:hAnsi="Arial" w:cs="Arial"/>
        </w:rPr>
        <w:t xml:space="preserve"> oleh </w:t>
      </w:r>
      <w:r w:rsidR="001B571F">
        <w:rPr>
          <w:rFonts w:ascii="Arial" w:hAnsi="Arial" w:cs="Arial"/>
          <w:noProof/>
          <w:lang w:val="en-ID"/>
        </w:rPr>
        <w:t xml:space="preserve">PutrI </w:t>
      </w:r>
      <w:r w:rsidR="001B571F">
        <w:rPr>
          <w:rFonts w:ascii="Arial" w:hAnsi="Arial" w:cs="Arial"/>
          <w:i/>
          <w:noProof/>
          <w:lang w:val="en-ID"/>
        </w:rPr>
        <w:t>et al.</w:t>
      </w:r>
      <w:r w:rsidR="001B571F" w:rsidRPr="001B571F">
        <w:rPr>
          <w:rFonts w:ascii="Arial" w:hAnsi="Arial" w:cs="Arial"/>
          <w:noProof/>
          <w:lang w:val="en-ID"/>
        </w:rPr>
        <w:t xml:space="preserve"> </w:t>
      </w:r>
      <w:r w:rsidR="001B571F">
        <w:rPr>
          <w:rFonts w:ascii="Arial" w:hAnsi="Arial" w:cs="Arial"/>
          <w:noProof/>
          <w:lang w:val="en-ID"/>
        </w:rPr>
        <w:t>(</w:t>
      </w:r>
      <w:r w:rsidR="001B571F" w:rsidRPr="001B571F">
        <w:rPr>
          <w:rFonts w:ascii="Arial" w:hAnsi="Arial" w:cs="Arial"/>
          <w:noProof/>
          <w:lang w:val="en-ID"/>
        </w:rPr>
        <w:t>2017)</w:t>
      </w:r>
      <w:r w:rsidR="001B571F">
        <w:rPr>
          <w:rFonts w:ascii="Arial" w:hAnsi="Arial" w:cs="Arial"/>
          <w:noProof/>
          <w:lang w:val="en-ID"/>
        </w:rPr>
        <w:t xml:space="preserve">, </w:t>
      </w:r>
      <w:proofErr w:type="spellStart"/>
      <w:r w:rsidRPr="00276821">
        <w:rPr>
          <w:rFonts w:ascii="Arial" w:hAnsi="Arial" w:cs="Arial"/>
        </w:rPr>
        <w:t>rendahnya</w:t>
      </w:r>
      <w:r w:rsidRPr="00276821">
        <w:rPr>
          <w:rFonts w:ascii="Arial" w:hAnsi="Arial" w:cs="Arial"/>
          <w:b/>
          <w:bCs/>
          <w:noProof/>
          <w:color w:val="FFFFFF"/>
        </w:rPr>
        <w:t>n</w:t>
      </w:r>
      <w:r w:rsidR="001B571F">
        <w:rPr>
          <w:rFonts w:ascii="Arial" w:hAnsi="Arial" w:cs="Arial"/>
        </w:rPr>
        <w:t>biaya</w:t>
      </w:r>
      <w:proofErr w:type="spellEnd"/>
      <w:r w:rsidR="001B571F">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ini</w:t>
      </w:r>
      <w:r w:rsidRPr="00276821">
        <w:rPr>
          <w:rFonts w:ascii="Arial" w:hAnsi="Arial" w:cs="Arial"/>
          <w:b/>
          <w:bCs/>
          <w:noProof/>
          <w:color w:val="FFFFFF"/>
        </w:rPr>
        <w:t>n</w:t>
      </w:r>
      <w:r w:rsidRPr="00276821">
        <w:rPr>
          <w:rFonts w:ascii="Arial" w:hAnsi="Arial" w:cs="Arial"/>
        </w:rPr>
        <w:t>berpengaruh</w:t>
      </w:r>
      <w:proofErr w:type="spellEnd"/>
      <w:r w:rsidRPr="00276821">
        <w:rPr>
          <w:rFonts w:ascii="Arial" w:hAnsi="Arial" w:cs="Arial"/>
        </w:rPr>
        <w:t xml:space="preserve"> </w:t>
      </w:r>
      <w:proofErr w:type="spellStart"/>
      <w:r w:rsidRPr="00276821">
        <w:rPr>
          <w:rFonts w:ascii="Arial" w:hAnsi="Arial" w:cs="Arial"/>
        </w:rPr>
        <w:t>terhadap</w:t>
      </w:r>
      <w:proofErr w:type="spellEnd"/>
      <w:r w:rsidRPr="00276821">
        <w:rPr>
          <w:rFonts w:ascii="Arial" w:hAnsi="Arial" w:cs="Arial"/>
        </w:rPr>
        <w:t xml:space="preserve"> </w:t>
      </w:r>
      <w:proofErr w:type="spellStart"/>
      <w:r w:rsidRPr="00276821">
        <w:rPr>
          <w:rFonts w:ascii="Arial" w:hAnsi="Arial" w:cs="Arial"/>
        </w:rPr>
        <w:t>tingkat</w:t>
      </w:r>
      <w:proofErr w:type="spellEnd"/>
      <w:r w:rsidRPr="00276821">
        <w:rPr>
          <w:rFonts w:ascii="Arial" w:hAnsi="Arial" w:cs="Arial"/>
        </w:rPr>
        <w:t xml:space="preserve"> </w:t>
      </w:r>
      <w:proofErr w:type="spellStart"/>
      <w:r w:rsidRPr="00276821">
        <w:rPr>
          <w:rFonts w:ascii="Arial" w:hAnsi="Arial" w:cs="Arial"/>
        </w:rPr>
        <w:t>efisien</w:t>
      </w:r>
      <w:r w:rsidRPr="00276821">
        <w:rPr>
          <w:rFonts w:ascii="Arial" w:hAnsi="Arial" w:cs="Arial"/>
          <w:b/>
          <w:bCs/>
          <w:noProof/>
          <w:color w:val="FFFFFF"/>
        </w:rPr>
        <w:t>n</w:t>
      </w:r>
      <w:r w:rsidRPr="00276821">
        <w:rPr>
          <w:rFonts w:ascii="Arial" w:hAnsi="Arial" w:cs="Arial"/>
        </w:rPr>
        <w:t>saluran</w:t>
      </w:r>
      <w:r w:rsidRPr="00276821">
        <w:rPr>
          <w:rFonts w:ascii="Arial" w:hAnsi="Arial" w:cs="Arial"/>
          <w:b/>
          <w:bCs/>
          <w:noProof/>
          <w:color w:val="FFFFFF"/>
        </w:rPr>
        <w:t>n</w:t>
      </w:r>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Semakin</w:t>
      </w:r>
      <w:proofErr w:type="spellEnd"/>
      <w:r w:rsidRPr="00276821">
        <w:rPr>
          <w:rFonts w:ascii="Arial" w:hAnsi="Arial" w:cs="Arial"/>
        </w:rPr>
        <w:t xml:space="preserve"> </w:t>
      </w:r>
      <w:proofErr w:type="spellStart"/>
      <w:r w:rsidRPr="00276821">
        <w:rPr>
          <w:rFonts w:ascii="Arial" w:hAnsi="Arial" w:cs="Arial"/>
        </w:rPr>
        <w:t>rendah</w:t>
      </w:r>
      <w:r w:rsidRPr="00276821">
        <w:rPr>
          <w:rFonts w:ascii="Arial" w:hAnsi="Arial" w:cs="Arial"/>
          <w:b/>
          <w:bCs/>
          <w:noProof/>
          <w:color w:val="FFFFFF"/>
        </w:rPr>
        <w:t>n</w:t>
      </w:r>
      <w:r w:rsidRPr="00276821">
        <w:rPr>
          <w:rFonts w:ascii="Arial" w:hAnsi="Arial" w:cs="Arial"/>
        </w:rPr>
        <w:t>biaya</w:t>
      </w:r>
      <w:proofErr w:type="spellEnd"/>
      <w:r w:rsidRPr="00276821">
        <w:rPr>
          <w:rFonts w:ascii="Arial" w:hAnsi="Arial" w:cs="Arial"/>
        </w:rPr>
        <w:t xml:space="preserve"> </w:t>
      </w:r>
      <w:proofErr w:type="spellStart"/>
      <w:r w:rsidRPr="00276821">
        <w:rPr>
          <w:rFonts w:ascii="Arial" w:hAnsi="Arial" w:cs="Arial"/>
        </w:rPr>
        <w:t>pemasaran</w:t>
      </w:r>
      <w:r w:rsidRPr="00276821">
        <w:rPr>
          <w:rFonts w:ascii="Arial" w:hAnsi="Arial" w:cs="Arial"/>
          <w:b/>
          <w:bCs/>
          <w:noProof/>
          <w:color w:val="FFFFFF"/>
        </w:rPr>
        <w:t>n</w:t>
      </w:r>
      <w:r w:rsidRPr="00276821">
        <w:rPr>
          <w:rFonts w:ascii="Arial" w:hAnsi="Arial" w:cs="Arial"/>
        </w:rPr>
        <w:t>yang</w:t>
      </w:r>
      <w:proofErr w:type="spellEnd"/>
      <w:r w:rsidRPr="00276821">
        <w:rPr>
          <w:rFonts w:ascii="Arial" w:hAnsi="Arial" w:cs="Arial"/>
        </w:rPr>
        <w:t xml:space="preserve"> </w:t>
      </w:r>
      <w:proofErr w:type="spellStart"/>
      <w:r w:rsidRPr="00276821">
        <w:rPr>
          <w:rFonts w:ascii="Arial" w:hAnsi="Arial" w:cs="Arial"/>
        </w:rPr>
        <w:t>dikeluarkan</w:t>
      </w:r>
      <w:r w:rsidRPr="00276821">
        <w:rPr>
          <w:rFonts w:ascii="Arial" w:hAnsi="Arial" w:cs="Arial"/>
          <w:b/>
          <w:bCs/>
          <w:noProof/>
          <w:color w:val="FFFFFF"/>
        </w:rPr>
        <w:t>n</w:t>
      </w:r>
      <w:r w:rsidRPr="00276821">
        <w:rPr>
          <w:rFonts w:ascii="Arial" w:hAnsi="Arial" w:cs="Arial"/>
        </w:rPr>
        <w:t>pada</w:t>
      </w:r>
      <w:proofErr w:type="spellEnd"/>
      <w:r w:rsidRPr="00276821">
        <w:rPr>
          <w:rFonts w:ascii="Arial" w:hAnsi="Arial" w:cs="Arial"/>
        </w:rPr>
        <w:t xml:space="preserve"> </w:t>
      </w:r>
      <w:proofErr w:type="spellStart"/>
      <w:r w:rsidRPr="00276821">
        <w:rPr>
          <w:rFonts w:ascii="Arial" w:hAnsi="Arial" w:cs="Arial"/>
        </w:rPr>
        <w:t>suatu</w:t>
      </w:r>
      <w:proofErr w:type="spellEnd"/>
      <w:r w:rsidRPr="00276821">
        <w:rPr>
          <w:rFonts w:ascii="Arial" w:hAnsi="Arial" w:cs="Arial"/>
        </w:rPr>
        <w:t xml:space="preserve"> </w:t>
      </w:r>
      <w:proofErr w:type="spellStart"/>
      <w:r w:rsidRPr="00276821">
        <w:rPr>
          <w:rFonts w:ascii="Arial" w:hAnsi="Arial" w:cs="Arial"/>
        </w:rPr>
        <w:t>komoditas</w:t>
      </w:r>
      <w:proofErr w:type="spellEnd"/>
      <w:r w:rsidRPr="00276821">
        <w:rPr>
          <w:rFonts w:ascii="Arial" w:hAnsi="Arial" w:cs="Arial"/>
        </w:rPr>
        <w:t xml:space="preserve"> ikan </w:t>
      </w:r>
      <w:proofErr w:type="spellStart"/>
      <w:r w:rsidRPr="00276821">
        <w:rPr>
          <w:rFonts w:ascii="Arial" w:hAnsi="Arial" w:cs="Arial"/>
        </w:rPr>
        <w:t>maka</w:t>
      </w:r>
      <w:proofErr w:type="spellEnd"/>
      <w:r w:rsidRPr="00276821">
        <w:rPr>
          <w:rFonts w:ascii="Arial" w:hAnsi="Arial" w:cs="Arial"/>
        </w:rPr>
        <w:t xml:space="preserve"> </w:t>
      </w:r>
      <w:proofErr w:type="spellStart"/>
      <w:r w:rsidRPr="00276821">
        <w:rPr>
          <w:rFonts w:ascii="Arial" w:hAnsi="Arial" w:cs="Arial"/>
        </w:rPr>
        <w:t>akan</w:t>
      </w:r>
      <w:proofErr w:type="spellEnd"/>
      <w:r w:rsidRPr="00276821">
        <w:rPr>
          <w:rFonts w:ascii="Arial" w:hAnsi="Arial" w:cs="Arial"/>
        </w:rPr>
        <w:t xml:space="preserve"> </w:t>
      </w:r>
      <w:proofErr w:type="spellStart"/>
      <w:r w:rsidRPr="00276821">
        <w:rPr>
          <w:rFonts w:ascii="Arial" w:hAnsi="Arial" w:cs="Arial"/>
        </w:rPr>
        <w:t>semakin</w:t>
      </w:r>
      <w:proofErr w:type="spellEnd"/>
      <w:r w:rsidRPr="00276821">
        <w:rPr>
          <w:rFonts w:ascii="Arial" w:hAnsi="Arial" w:cs="Arial"/>
        </w:rPr>
        <w:t xml:space="preserve"> </w:t>
      </w:r>
      <w:proofErr w:type="spellStart"/>
      <w:r w:rsidRPr="00276821">
        <w:rPr>
          <w:rFonts w:ascii="Arial" w:hAnsi="Arial" w:cs="Arial"/>
        </w:rPr>
        <w:t>efisien</w:t>
      </w:r>
      <w:proofErr w:type="spellEnd"/>
      <w:r w:rsidRPr="00276821">
        <w:rPr>
          <w:rFonts w:ascii="Arial" w:hAnsi="Arial" w:cs="Arial"/>
        </w:rPr>
        <w:t xml:space="preserve">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ikan </w:t>
      </w:r>
      <w:proofErr w:type="spellStart"/>
      <w:r w:rsidRPr="00276821">
        <w:rPr>
          <w:rFonts w:ascii="Arial" w:hAnsi="Arial" w:cs="Arial"/>
        </w:rPr>
        <w:t>tersebut</w:t>
      </w:r>
      <w:proofErr w:type="spellEnd"/>
      <w:r w:rsidRPr="00276821">
        <w:rPr>
          <w:rFonts w:ascii="Arial" w:hAnsi="Arial" w:cs="Arial"/>
        </w:rPr>
        <w:t xml:space="preserve">. Jika </w:t>
      </w:r>
      <w:proofErr w:type="spellStart"/>
      <w:r w:rsidRPr="00276821">
        <w:rPr>
          <w:rFonts w:ascii="Arial" w:hAnsi="Arial" w:cs="Arial"/>
        </w:rPr>
        <w:t>biaya</w:t>
      </w:r>
      <w:r w:rsidRPr="00276821">
        <w:rPr>
          <w:rFonts w:ascii="Arial" w:hAnsi="Arial" w:cs="Arial"/>
          <w:b/>
          <w:bCs/>
          <w:noProof/>
          <w:color w:val="FFFFFF"/>
        </w:rPr>
        <w:t>n</w:t>
      </w:r>
      <w:r w:rsidRPr="00276821">
        <w:rPr>
          <w:rFonts w:ascii="Arial" w:hAnsi="Arial" w:cs="Arial"/>
        </w:rPr>
        <w:t>yang</w:t>
      </w:r>
      <w:proofErr w:type="spellEnd"/>
      <w:r w:rsidRPr="00276821">
        <w:rPr>
          <w:rFonts w:ascii="Arial" w:hAnsi="Arial" w:cs="Arial"/>
        </w:rPr>
        <w:t xml:space="preserve"> </w:t>
      </w:r>
      <w:proofErr w:type="spellStart"/>
      <w:r w:rsidRPr="00276821">
        <w:rPr>
          <w:rFonts w:ascii="Arial" w:hAnsi="Arial" w:cs="Arial"/>
        </w:rPr>
        <w:t>dikeluarkan</w:t>
      </w:r>
      <w:r w:rsidRPr="00276821">
        <w:rPr>
          <w:rFonts w:ascii="Arial" w:hAnsi="Arial" w:cs="Arial"/>
          <w:b/>
          <w:bCs/>
          <w:noProof/>
          <w:color w:val="FFFFFF"/>
        </w:rPr>
        <w:t>n</w:t>
      </w:r>
      <w:r w:rsidRPr="00276821">
        <w:rPr>
          <w:rFonts w:ascii="Arial" w:hAnsi="Arial" w:cs="Arial"/>
        </w:rPr>
        <w:t>untuk</w:t>
      </w:r>
      <w:r w:rsidRPr="00276821">
        <w:rPr>
          <w:rFonts w:ascii="Arial" w:hAnsi="Arial" w:cs="Arial"/>
          <w:b/>
          <w:bCs/>
          <w:noProof/>
          <w:color w:val="FFFFFF"/>
        </w:rPr>
        <w:t>n</w:t>
      </w:r>
      <w:r w:rsidRPr="00276821">
        <w:rPr>
          <w:rFonts w:ascii="Arial" w:hAnsi="Arial" w:cs="Arial"/>
        </w:rPr>
        <w:t>kebutuhan</w:t>
      </w:r>
      <w:proofErr w:type="spellEnd"/>
      <w:r w:rsidRPr="00276821">
        <w:rPr>
          <w:rFonts w:ascii="Arial" w:hAnsi="Arial" w:cs="Arial"/>
        </w:rPr>
        <w:t xml:space="preserve"> </w:t>
      </w:r>
      <w:proofErr w:type="spellStart"/>
      <w:r w:rsidRPr="00276821">
        <w:rPr>
          <w:rFonts w:ascii="Arial" w:hAnsi="Arial" w:cs="Arial"/>
        </w:rPr>
        <w:t>pemasaran</w:t>
      </w:r>
      <w:r w:rsidRPr="00276821">
        <w:rPr>
          <w:rFonts w:ascii="Arial" w:hAnsi="Arial" w:cs="Arial"/>
          <w:b/>
          <w:bCs/>
          <w:noProof/>
          <w:color w:val="FFFFFF"/>
        </w:rPr>
        <w:t>n</w:t>
      </w:r>
      <w:r w:rsidRPr="00276821">
        <w:rPr>
          <w:rFonts w:ascii="Arial" w:hAnsi="Arial" w:cs="Arial"/>
        </w:rPr>
        <w:t>suatu</w:t>
      </w:r>
      <w:proofErr w:type="spellEnd"/>
      <w:r w:rsidRPr="00276821">
        <w:rPr>
          <w:rFonts w:ascii="Arial" w:hAnsi="Arial" w:cs="Arial"/>
        </w:rPr>
        <w:t xml:space="preserve"> </w:t>
      </w:r>
      <w:proofErr w:type="spellStart"/>
      <w:r w:rsidRPr="00276821">
        <w:rPr>
          <w:rFonts w:ascii="Arial" w:hAnsi="Arial" w:cs="Arial"/>
        </w:rPr>
        <w:t>komoditas</w:t>
      </w:r>
      <w:r w:rsidRPr="00276821">
        <w:rPr>
          <w:rFonts w:ascii="Arial" w:hAnsi="Arial" w:cs="Arial"/>
          <w:b/>
          <w:bCs/>
          <w:noProof/>
          <w:color w:val="FFFFFF"/>
        </w:rPr>
        <w:t>n</w:t>
      </w:r>
      <w:r w:rsidRPr="00276821">
        <w:rPr>
          <w:rFonts w:ascii="Arial" w:hAnsi="Arial" w:cs="Arial"/>
        </w:rPr>
        <w:t>ikan</w:t>
      </w:r>
      <w:proofErr w:type="spellEnd"/>
      <w:r w:rsidRPr="00276821">
        <w:rPr>
          <w:rFonts w:ascii="Arial" w:hAnsi="Arial" w:cs="Arial"/>
        </w:rPr>
        <w:t xml:space="preserve"> </w:t>
      </w:r>
      <w:proofErr w:type="spellStart"/>
      <w:r w:rsidRPr="00276821">
        <w:rPr>
          <w:rFonts w:ascii="Arial" w:hAnsi="Arial" w:cs="Arial"/>
        </w:rPr>
        <w:t>tinggi</w:t>
      </w:r>
      <w:r w:rsidRPr="00276821">
        <w:rPr>
          <w:rFonts w:ascii="Arial" w:hAnsi="Arial" w:cs="Arial"/>
          <w:b/>
          <w:bCs/>
          <w:noProof/>
          <w:color w:val="FFFFFF"/>
        </w:rPr>
        <w:t>n</w:t>
      </w:r>
      <w:r w:rsidRPr="00276821">
        <w:rPr>
          <w:rFonts w:ascii="Arial" w:hAnsi="Arial" w:cs="Arial"/>
        </w:rPr>
        <w:t>maka</w:t>
      </w:r>
      <w:proofErr w:type="spellEnd"/>
      <w:r w:rsidRPr="00276821">
        <w:rPr>
          <w:rFonts w:ascii="Arial" w:hAnsi="Arial" w:cs="Arial"/>
        </w:rPr>
        <w:t xml:space="preserve"> </w:t>
      </w:r>
      <w:proofErr w:type="spellStart"/>
      <w:r w:rsidRPr="00276821">
        <w:rPr>
          <w:rFonts w:ascii="Arial" w:hAnsi="Arial" w:cs="Arial"/>
        </w:rPr>
        <w:t>saluran</w:t>
      </w:r>
      <w:r w:rsidRPr="00276821">
        <w:rPr>
          <w:rFonts w:ascii="Arial" w:hAnsi="Arial" w:cs="Arial"/>
          <w:b/>
          <w:bCs/>
          <w:noProof/>
          <w:color w:val="FFFFFF"/>
        </w:rPr>
        <w:t>n</w:t>
      </w:r>
      <w:r w:rsidRPr="00276821">
        <w:rPr>
          <w:rFonts w:ascii="Arial" w:hAnsi="Arial" w:cs="Arial"/>
        </w:rPr>
        <w:t>pemasaran</w:t>
      </w:r>
      <w:proofErr w:type="spellEnd"/>
      <w:r w:rsidRPr="00276821">
        <w:rPr>
          <w:rFonts w:ascii="Arial" w:hAnsi="Arial" w:cs="Arial"/>
        </w:rPr>
        <w:t xml:space="preserve"> ikan </w:t>
      </w:r>
      <w:proofErr w:type="spellStart"/>
      <w:r w:rsidRPr="00276821">
        <w:rPr>
          <w:rFonts w:ascii="Arial" w:hAnsi="Arial" w:cs="Arial"/>
        </w:rPr>
        <w:t>tersebut</w:t>
      </w:r>
      <w:proofErr w:type="spellEnd"/>
      <w:r w:rsidRPr="00276821">
        <w:rPr>
          <w:rFonts w:ascii="Arial" w:hAnsi="Arial" w:cs="Arial"/>
        </w:rPr>
        <w:t xml:space="preserve"> </w:t>
      </w:r>
      <w:proofErr w:type="spellStart"/>
      <w:r w:rsidRPr="00276821">
        <w:rPr>
          <w:rFonts w:ascii="Arial" w:hAnsi="Arial" w:cs="Arial"/>
        </w:rPr>
        <w:t>tidak</w:t>
      </w:r>
      <w:proofErr w:type="spellEnd"/>
      <w:r w:rsidRPr="00276821">
        <w:rPr>
          <w:rFonts w:ascii="Arial" w:hAnsi="Arial" w:cs="Arial"/>
        </w:rPr>
        <w:t xml:space="preserve"> </w:t>
      </w:r>
      <w:proofErr w:type="spellStart"/>
      <w:r w:rsidRPr="00276821">
        <w:rPr>
          <w:rFonts w:ascii="Arial" w:hAnsi="Arial" w:cs="Arial"/>
        </w:rPr>
        <w:t>efisien</w:t>
      </w:r>
      <w:proofErr w:type="spellEnd"/>
      <w:r w:rsidRPr="00276821">
        <w:rPr>
          <w:rFonts w:ascii="Arial" w:hAnsi="Arial" w:cs="Arial"/>
        </w:rPr>
        <w:t xml:space="preserve">. </w:t>
      </w:r>
    </w:p>
    <w:p w14:paraId="092FAE39" w14:textId="437F028C" w:rsidR="00276821" w:rsidRPr="00276821" w:rsidRDefault="00276821" w:rsidP="00FC4DBD">
      <w:pPr>
        <w:ind w:firstLine="284"/>
        <w:jc w:val="both"/>
        <w:rPr>
          <w:rFonts w:ascii="Arial" w:hAnsi="Arial" w:cs="Arial"/>
        </w:rPr>
      </w:pPr>
      <w:proofErr w:type="spellStart"/>
      <w:r w:rsidRPr="00276821">
        <w:rPr>
          <w:rFonts w:ascii="Arial" w:hAnsi="Arial" w:cs="Arial"/>
        </w:rPr>
        <w:t>Berdasarkan</w:t>
      </w:r>
      <w:proofErr w:type="spellEnd"/>
      <w:r w:rsidRPr="00276821">
        <w:rPr>
          <w:rFonts w:ascii="Arial" w:hAnsi="Arial" w:cs="Arial"/>
        </w:rPr>
        <w:t xml:space="preserve"> </w:t>
      </w:r>
      <w:proofErr w:type="spellStart"/>
      <w:r w:rsidRPr="00276821">
        <w:rPr>
          <w:rFonts w:ascii="Arial" w:hAnsi="Arial" w:cs="Arial"/>
        </w:rPr>
        <w:t>hasil</w:t>
      </w:r>
      <w:proofErr w:type="spellEnd"/>
      <w:r w:rsidRPr="00276821">
        <w:rPr>
          <w:rFonts w:ascii="Arial" w:hAnsi="Arial" w:cs="Arial"/>
        </w:rPr>
        <w:t xml:space="preserve"> </w:t>
      </w:r>
      <w:proofErr w:type="spellStart"/>
      <w:r w:rsidRPr="00276821">
        <w:rPr>
          <w:rFonts w:ascii="Arial" w:hAnsi="Arial" w:cs="Arial"/>
        </w:rPr>
        <w:t>analisis</w:t>
      </w:r>
      <w:proofErr w:type="spellEnd"/>
      <w:r w:rsidRPr="00276821">
        <w:rPr>
          <w:rFonts w:ascii="Arial" w:hAnsi="Arial" w:cs="Arial"/>
        </w:rPr>
        <w:t xml:space="preserve"> </w:t>
      </w:r>
      <w:proofErr w:type="spellStart"/>
      <w:r w:rsidRPr="00276821">
        <w:rPr>
          <w:rFonts w:ascii="Arial" w:hAnsi="Arial" w:cs="Arial"/>
        </w:rPr>
        <w:t>nilai</w:t>
      </w:r>
      <w:proofErr w:type="spellEnd"/>
      <w:r w:rsidRPr="00276821">
        <w:rPr>
          <w:rFonts w:ascii="Arial" w:hAnsi="Arial" w:cs="Arial"/>
        </w:rPr>
        <w:t xml:space="preserve"> </w:t>
      </w:r>
      <w:proofErr w:type="spellStart"/>
      <w:r w:rsidRPr="00276821">
        <w:rPr>
          <w:rFonts w:ascii="Arial" w:hAnsi="Arial" w:cs="Arial"/>
        </w:rPr>
        <w:t>efisiensi</w:t>
      </w:r>
      <w:proofErr w:type="spellEnd"/>
      <w:r w:rsidRPr="00276821">
        <w:rPr>
          <w:rFonts w:ascii="Arial" w:hAnsi="Arial" w:cs="Arial"/>
        </w:rPr>
        <w:t xml:space="preserve"> yang </w:t>
      </w:r>
      <w:proofErr w:type="spellStart"/>
      <w:r w:rsidRPr="00276821">
        <w:rPr>
          <w:rFonts w:ascii="Arial" w:hAnsi="Arial" w:cs="Arial"/>
        </w:rPr>
        <w:t>telah</w:t>
      </w:r>
      <w:proofErr w:type="spellEnd"/>
      <w:r w:rsidRPr="00276821">
        <w:rPr>
          <w:rFonts w:ascii="Arial" w:hAnsi="Arial" w:cs="Arial"/>
        </w:rPr>
        <w:t xml:space="preserve"> </w:t>
      </w:r>
      <w:proofErr w:type="spellStart"/>
      <w:r w:rsidRPr="00276821">
        <w:rPr>
          <w:rFonts w:ascii="Arial" w:hAnsi="Arial" w:cs="Arial"/>
        </w:rPr>
        <w:t>dilakukan</w:t>
      </w:r>
      <w:proofErr w:type="spellEnd"/>
      <w:r w:rsidRPr="00276821">
        <w:rPr>
          <w:rFonts w:ascii="Arial" w:hAnsi="Arial" w:cs="Arial"/>
        </w:rPr>
        <w:t xml:space="preserve"> </w:t>
      </w:r>
      <w:proofErr w:type="spellStart"/>
      <w:r w:rsidRPr="00276821">
        <w:rPr>
          <w:rFonts w:ascii="Arial" w:hAnsi="Arial" w:cs="Arial"/>
        </w:rPr>
        <w:t>seluruh</w:t>
      </w:r>
      <w:proofErr w:type="spellEnd"/>
      <w:r w:rsidRPr="00276821">
        <w:rPr>
          <w:rFonts w:ascii="Arial" w:hAnsi="Arial" w:cs="Arial"/>
        </w:rPr>
        <w:t xml:space="preserve"> </w:t>
      </w:r>
      <w:proofErr w:type="spellStart"/>
      <w:r w:rsidRPr="00276821">
        <w:rPr>
          <w:rFonts w:ascii="Arial" w:hAnsi="Arial" w:cs="Arial"/>
        </w:rPr>
        <w:t>lembaga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yang </w:t>
      </w:r>
      <w:proofErr w:type="spellStart"/>
      <w:r w:rsidRPr="00276821">
        <w:rPr>
          <w:rFonts w:ascii="Arial" w:hAnsi="Arial" w:cs="Arial"/>
        </w:rPr>
        <w:t>terlibat</w:t>
      </w:r>
      <w:proofErr w:type="spellEnd"/>
      <w:r w:rsidRPr="00276821">
        <w:rPr>
          <w:rFonts w:ascii="Arial" w:hAnsi="Arial" w:cs="Arial"/>
        </w:rPr>
        <w:t xml:space="preserve"> </w:t>
      </w:r>
      <w:proofErr w:type="spellStart"/>
      <w:r w:rsidRPr="00276821">
        <w:rPr>
          <w:rFonts w:ascii="Arial" w:hAnsi="Arial" w:cs="Arial"/>
        </w:rPr>
        <w:t>dalam</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ikan </w:t>
      </w:r>
      <w:proofErr w:type="spellStart"/>
      <w:r w:rsidRPr="00276821">
        <w:rPr>
          <w:rFonts w:ascii="Arial" w:hAnsi="Arial" w:cs="Arial"/>
        </w:rPr>
        <w:t>Tongkol</w:t>
      </w:r>
      <w:proofErr w:type="spellEnd"/>
      <w:r w:rsidRPr="00276821">
        <w:rPr>
          <w:rFonts w:ascii="Arial" w:hAnsi="Arial" w:cs="Arial"/>
        </w:rPr>
        <w:t xml:space="preserve"> </w:t>
      </w:r>
      <w:proofErr w:type="spellStart"/>
      <w:r w:rsidRPr="00276821">
        <w:rPr>
          <w:rFonts w:ascii="Arial" w:hAnsi="Arial" w:cs="Arial"/>
        </w:rPr>
        <w:t>dari</w:t>
      </w:r>
      <w:proofErr w:type="spellEnd"/>
      <w:r w:rsidRPr="00276821">
        <w:rPr>
          <w:rFonts w:ascii="Arial" w:hAnsi="Arial" w:cs="Arial"/>
        </w:rPr>
        <w:t xml:space="preserve">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1 </w:t>
      </w:r>
      <w:proofErr w:type="spellStart"/>
      <w:r w:rsidRPr="00276821">
        <w:rPr>
          <w:rFonts w:ascii="Arial" w:hAnsi="Arial" w:cs="Arial"/>
        </w:rPr>
        <w:t>sampai</w:t>
      </w:r>
      <w:proofErr w:type="spellEnd"/>
      <w:r w:rsidRPr="00276821">
        <w:rPr>
          <w:rFonts w:ascii="Arial" w:hAnsi="Arial" w:cs="Arial"/>
        </w:rPr>
        <w:t xml:space="preserve"> 4 </w:t>
      </w:r>
      <w:proofErr w:type="spellStart"/>
      <w:r w:rsidRPr="00276821">
        <w:rPr>
          <w:rFonts w:ascii="Arial" w:hAnsi="Arial" w:cs="Arial"/>
        </w:rPr>
        <w:t>menunjukkan</w:t>
      </w:r>
      <w:proofErr w:type="spellEnd"/>
      <w:r w:rsidRPr="00276821">
        <w:rPr>
          <w:rFonts w:ascii="Arial" w:hAnsi="Arial" w:cs="Arial"/>
        </w:rPr>
        <w:t xml:space="preserve"> </w:t>
      </w:r>
      <w:proofErr w:type="spellStart"/>
      <w:r w:rsidRPr="00276821">
        <w:rPr>
          <w:rFonts w:ascii="Arial" w:hAnsi="Arial" w:cs="Arial"/>
        </w:rPr>
        <w:t>bahwa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ikan </w:t>
      </w:r>
      <w:proofErr w:type="spellStart"/>
      <w:r w:rsidRPr="00276821">
        <w:rPr>
          <w:rFonts w:ascii="Arial" w:hAnsi="Arial" w:cs="Arial"/>
        </w:rPr>
        <w:t>Tongkol</w:t>
      </w:r>
      <w:proofErr w:type="spellEnd"/>
      <w:r w:rsidRPr="00276821">
        <w:rPr>
          <w:rFonts w:ascii="Arial" w:hAnsi="Arial" w:cs="Arial"/>
        </w:rPr>
        <w:t xml:space="preserve"> di PPI </w:t>
      </w:r>
      <w:proofErr w:type="spellStart"/>
      <w:r w:rsidRPr="00276821">
        <w:rPr>
          <w:rFonts w:ascii="Arial" w:hAnsi="Arial" w:cs="Arial"/>
        </w:rPr>
        <w:t>Kranji</w:t>
      </w:r>
      <w:proofErr w:type="spellEnd"/>
      <w:r w:rsidRPr="00276821">
        <w:rPr>
          <w:rFonts w:ascii="Arial" w:hAnsi="Arial" w:cs="Arial"/>
        </w:rPr>
        <w:t xml:space="preserve"> </w:t>
      </w:r>
      <w:proofErr w:type="spellStart"/>
      <w:r w:rsidRPr="00276821">
        <w:rPr>
          <w:rFonts w:ascii="Arial" w:hAnsi="Arial" w:cs="Arial"/>
        </w:rPr>
        <w:t>Lamongan</w:t>
      </w:r>
      <w:proofErr w:type="spellEnd"/>
      <w:r w:rsidRPr="00276821">
        <w:rPr>
          <w:rFonts w:ascii="Arial" w:hAnsi="Arial" w:cs="Arial"/>
        </w:rPr>
        <w:t xml:space="preserve"> </w:t>
      </w:r>
      <w:proofErr w:type="spellStart"/>
      <w:r w:rsidRPr="00276821">
        <w:rPr>
          <w:rFonts w:ascii="Arial" w:hAnsi="Arial" w:cs="Arial"/>
        </w:rPr>
        <w:t>tergolong</w:t>
      </w:r>
      <w:proofErr w:type="spellEnd"/>
      <w:r w:rsidRPr="00276821">
        <w:rPr>
          <w:rFonts w:ascii="Arial" w:hAnsi="Arial" w:cs="Arial"/>
        </w:rPr>
        <w:t xml:space="preserve"> </w:t>
      </w:r>
      <w:proofErr w:type="spellStart"/>
      <w:r w:rsidRPr="00276821">
        <w:rPr>
          <w:rFonts w:ascii="Arial" w:hAnsi="Arial" w:cs="Arial"/>
        </w:rPr>
        <w:t>efisien</w:t>
      </w:r>
      <w:proofErr w:type="spellEnd"/>
      <w:r w:rsidRPr="00276821">
        <w:rPr>
          <w:rFonts w:ascii="Arial" w:hAnsi="Arial" w:cs="Arial"/>
        </w:rPr>
        <w:t xml:space="preserve">. Hal </w:t>
      </w:r>
      <w:proofErr w:type="spellStart"/>
      <w:r w:rsidRPr="00276821">
        <w:rPr>
          <w:rFonts w:ascii="Arial" w:hAnsi="Arial" w:cs="Arial"/>
        </w:rPr>
        <w:t>ini</w:t>
      </w:r>
      <w:r w:rsidRPr="00276821">
        <w:rPr>
          <w:rFonts w:ascii="Arial" w:hAnsi="Arial" w:cs="Arial"/>
          <w:b/>
          <w:bCs/>
          <w:noProof/>
          <w:color w:val="FFFFFF"/>
        </w:rPr>
        <w:t>n</w:t>
      </w:r>
      <w:r w:rsidRPr="00276821">
        <w:rPr>
          <w:rFonts w:ascii="Arial" w:hAnsi="Arial" w:cs="Arial"/>
        </w:rPr>
        <w:t>diperkuat</w:t>
      </w:r>
      <w:r w:rsidRPr="00276821">
        <w:rPr>
          <w:rFonts w:ascii="Arial" w:hAnsi="Arial" w:cs="Arial"/>
          <w:b/>
          <w:bCs/>
          <w:noProof/>
          <w:color w:val="FFFFFF"/>
        </w:rPr>
        <w:t>n</w:t>
      </w:r>
      <w:r w:rsidRPr="00276821">
        <w:rPr>
          <w:rFonts w:ascii="Arial" w:hAnsi="Arial" w:cs="Arial"/>
        </w:rPr>
        <w:t>oleh</w:t>
      </w:r>
      <w:proofErr w:type="spellEnd"/>
      <w:r w:rsidRPr="00276821">
        <w:rPr>
          <w:rFonts w:ascii="Arial" w:hAnsi="Arial" w:cs="Arial"/>
        </w:rPr>
        <w:t xml:space="preserve"> </w:t>
      </w:r>
      <w:r w:rsidR="001B571F">
        <w:rPr>
          <w:rFonts w:ascii="Arial" w:hAnsi="Arial" w:cs="Arial"/>
          <w:noProof/>
          <w:lang w:val="en-ID"/>
        </w:rPr>
        <w:t xml:space="preserve">Sari </w:t>
      </w:r>
      <w:r w:rsidR="001B571F">
        <w:rPr>
          <w:rFonts w:ascii="Arial" w:hAnsi="Arial" w:cs="Arial"/>
          <w:i/>
          <w:noProof/>
          <w:lang w:val="en-ID"/>
        </w:rPr>
        <w:t xml:space="preserve">et al. </w:t>
      </w:r>
      <w:r w:rsidR="003D183E">
        <w:rPr>
          <w:rFonts w:ascii="Arial" w:hAnsi="Arial" w:cs="Arial"/>
          <w:noProof/>
          <w:lang w:val="en-ID"/>
        </w:rPr>
        <w:t>,(</w:t>
      </w:r>
      <w:r w:rsidR="003D183E" w:rsidRPr="003D183E">
        <w:rPr>
          <w:rFonts w:ascii="Arial" w:hAnsi="Arial" w:cs="Arial"/>
          <w:noProof/>
          <w:lang w:val="en-ID"/>
        </w:rPr>
        <w:t>2016</w:t>
      </w:r>
      <w:r w:rsidR="003D183E">
        <w:rPr>
          <w:rFonts w:ascii="Arial" w:hAnsi="Arial" w:cs="Arial"/>
          <w:noProof/>
          <w:lang w:val="en-ID"/>
        </w:rPr>
        <w:t xml:space="preserve">), </w:t>
      </w:r>
      <w:r w:rsidR="001B571F">
        <w:rPr>
          <w:rFonts w:ascii="Arial" w:hAnsi="Arial" w:cs="Arial"/>
          <w:noProof/>
          <w:lang w:val="en-ID"/>
        </w:rPr>
        <w:t>N</w:t>
      </w:r>
      <w:proofErr w:type="spellStart"/>
      <w:r w:rsidRPr="00276821">
        <w:rPr>
          <w:rFonts w:ascii="Arial" w:hAnsi="Arial" w:cs="Arial"/>
        </w:rPr>
        <w:t>ilai</w:t>
      </w:r>
      <w:r w:rsidRPr="00276821">
        <w:rPr>
          <w:rFonts w:ascii="Arial" w:hAnsi="Arial" w:cs="Arial"/>
          <w:b/>
          <w:bCs/>
          <w:noProof/>
          <w:color w:val="FFFFFF"/>
        </w:rPr>
        <w:t>n</w:t>
      </w:r>
      <w:r w:rsidRPr="00276821">
        <w:rPr>
          <w:rFonts w:ascii="Arial" w:hAnsi="Arial" w:cs="Arial"/>
        </w:rPr>
        <w:t>efisiensi</w:t>
      </w:r>
      <w:r w:rsidRPr="00276821">
        <w:rPr>
          <w:rFonts w:ascii="Arial" w:hAnsi="Arial" w:cs="Arial"/>
          <w:b/>
          <w:bCs/>
          <w:noProof/>
          <w:color w:val="FFFFFF"/>
        </w:rPr>
        <w:t>n</w:t>
      </w:r>
      <w:r w:rsidRPr="00276821">
        <w:rPr>
          <w:rFonts w:ascii="Arial" w:hAnsi="Arial" w:cs="Arial"/>
        </w:rPr>
        <w:t>pemasaran</w:t>
      </w:r>
      <w:proofErr w:type="spellEnd"/>
      <w:r w:rsidRPr="00276821">
        <w:rPr>
          <w:rFonts w:ascii="Arial" w:hAnsi="Arial" w:cs="Arial"/>
        </w:rPr>
        <w:t xml:space="preserve"> &gt;1 </w:t>
      </w:r>
      <w:proofErr w:type="spellStart"/>
      <w:r w:rsidRPr="00276821">
        <w:rPr>
          <w:rFonts w:ascii="Arial" w:hAnsi="Arial" w:cs="Arial"/>
        </w:rPr>
        <w:t>berarti</w:t>
      </w:r>
      <w:proofErr w:type="spellEnd"/>
      <w:r w:rsidRPr="00276821">
        <w:rPr>
          <w:rFonts w:ascii="Arial" w:hAnsi="Arial" w:cs="Arial"/>
        </w:rPr>
        <w:t xml:space="preserve"> </w:t>
      </w:r>
      <w:proofErr w:type="spellStart"/>
      <w:r w:rsidRPr="00276821">
        <w:rPr>
          <w:rFonts w:ascii="Arial" w:hAnsi="Arial" w:cs="Arial"/>
        </w:rPr>
        <w:t>tidak</w:t>
      </w:r>
      <w:proofErr w:type="spellEnd"/>
      <w:r w:rsidRPr="00276821">
        <w:rPr>
          <w:rFonts w:ascii="Arial" w:hAnsi="Arial" w:cs="Arial"/>
        </w:rPr>
        <w:t xml:space="preserve"> </w:t>
      </w:r>
      <w:proofErr w:type="spellStart"/>
      <w:r w:rsidRPr="00276821">
        <w:rPr>
          <w:rFonts w:ascii="Arial" w:hAnsi="Arial" w:cs="Arial"/>
        </w:rPr>
        <w:t>efisien</w:t>
      </w:r>
      <w:proofErr w:type="spellEnd"/>
      <w:r w:rsidRPr="00276821">
        <w:rPr>
          <w:rFonts w:ascii="Arial" w:hAnsi="Arial" w:cs="Arial"/>
        </w:rPr>
        <w:t xml:space="preserve">, dan </w:t>
      </w:r>
      <w:proofErr w:type="spellStart"/>
      <w:r w:rsidRPr="00276821">
        <w:rPr>
          <w:rFonts w:ascii="Arial" w:hAnsi="Arial" w:cs="Arial"/>
        </w:rPr>
        <w:t>jika</w:t>
      </w:r>
      <w:proofErr w:type="spellEnd"/>
      <w:r w:rsidRPr="00276821">
        <w:rPr>
          <w:rFonts w:ascii="Arial" w:hAnsi="Arial" w:cs="Arial"/>
        </w:rPr>
        <w:t xml:space="preserve"> </w:t>
      </w:r>
      <w:proofErr w:type="spellStart"/>
      <w:r w:rsidRPr="00276821">
        <w:rPr>
          <w:rFonts w:ascii="Arial" w:hAnsi="Arial" w:cs="Arial"/>
        </w:rPr>
        <w:t>efisiensi</w:t>
      </w:r>
      <w:proofErr w:type="spellEnd"/>
      <w:r w:rsidRPr="00276821">
        <w:rPr>
          <w:rFonts w:ascii="Arial" w:hAnsi="Arial" w:cs="Arial"/>
        </w:rPr>
        <w:t xml:space="preserve"> &lt;1 </w:t>
      </w:r>
      <w:proofErr w:type="spellStart"/>
      <w:r w:rsidRPr="00276821">
        <w:rPr>
          <w:rFonts w:ascii="Arial" w:hAnsi="Arial" w:cs="Arial"/>
        </w:rPr>
        <w:t>berarti</w:t>
      </w:r>
      <w:r w:rsidRPr="00276821">
        <w:rPr>
          <w:rFonts w:ascii="Arial" w:hAnsi="Arial" w:cs="Arial"/>
          <w:b/>
          <w:bCs/>
          <w:noProof/>
          <w:color w:val="FFFFFF"/>
        </w:rPr>
        <w:t>n</w:t>
      </w:r>
      <w:r w:rsidRPr="00276821">
        <w:rPr>
          <w:rFonts w:ascii="Arial" w:hAnsi="Arial" w:cs="Arial"/>
        </w:rPr>
        <w:t>efisien</w:t>
      </w:r>
      <w:proofErr w:type="spellEnd"/>
      <w:r w:rsidRPr="00276821">
        <w:rPr>
          <w:rFonts w:ascii="Arial" w:hAnsi="Arial" w:cs="Arial"/>
        </w:rPr>
        <w:t xml:space="preserve">. </w:t>
      </w:r>
    </w:p>
    <w:p w14:paraId="3EC473B8" w14:textId="5E124A11" w:rsidR="001B571F" w:rsidRPr="00276821" w:rsidRDefault="00276821" w:rsidP="00DD6836">
      <w:pPr>
        <w:ind w:firstLine="284"/>
        <w:jc w:val="both"/>
        <w:rPr>
          <w:rFonts w:ascii="Arial" w:hAnsi="Arial" w:cs="Arial"/>
        </w:rPr>
      </w:pPr>
      <w:proofErr w:type="spellStart"/>
      <w:r w:rsidRPr="00276821">
        <w:rPr>
          <w:rFonts w:ascii="Arial" w:hAnsi="Arial" w:cs="Arial"/>
        </w:rPr>
        <w:t>Faktor</w:t>
      </w:r>
      <w:proofErr w:type="spellEnd"/>
      <w:r w:rsidRPr="00276821">
        <w:rPr>
          <w:rFonts w:ascii="Arial" w:hAnsi="Arial" w:cs="Arial"/>
        </w:rPr>
        <w:t xml:space="preserve"> yang </w:t>
      </w:r>
      <w:proofErr w:type="spellStart"/>
      <w:r w:rsidRPr="00276821">
        <w:rPr>
          <w:rFonts w:ascii="Arial" w:hAnsi="Arial" w:cs="Arial"/>
        </w:rPr>
        <w:t>mempengaruhi</w:t>
      </w:r>
      <w:proofErr w:type="spellEnd"/>
      <w:r w:rsidRPr="00276821">
        <w:rPr>
          <w:rFonts w:ascii="Arial" w:hAnsi="Arial" w:cs="Arial"/>
        </w:rPr>
        <w:t xml:space="preserve"> </w:t>
      </w:r>
      <w:proofErr w:type="spellStart"/>
      <w:r w:rsidRPr="00276821">
        <w:rPr>
          <w:rFonts w:ascii="Arial" w:hAnsi="Arial" w:cs="Arial"/>
        </w:rPr>
        <w:t>efisiensi</w:t>
      </w:r>
      <w:proofErr w:type="spellEnd"/>
      <w:r w:rsidRPr="00276821">
        <w:rPr>
          <w:rFonts w:ascii="Arial" w:hAnsi="Arial" w:cs="Arial"/>
        </w:rPr>
        <w:t xml:space="preserve"> ikan </w:t>
      </w:r>
      <w:proofErr w:type="spellStart"/>
      <w:r w:rsidRPr="00276821">
        <w:rPr>
          <w:rFonts w:ascii="Arial" w:hAnsi="Arial" w:cs="Arial"/>
        </w:rPr>
        <w:t>Tongkol</w:t>
      </w:r>
      <w:proofErr w:type="spellEnd"/>
      <w:r w:rsidRPr="00276821">
        <w:rPr>
          <w:rFonts w:ascii="Arial" w:hAnsi="Arial" w:cs="Arial"/>
        </w:rPr>
        <w:t xml:space="preserve"> </w:t>
      </w:r>
      <w:proofErr w:type="spellStart"/>
      <w:r w:rsidRPr="00276821">
        <w:rPr>
          <w:rFonts w:ascii="Arial" w:hAnsi="Arial" w:cs="Arial"/>
        </w:rPr>
        <w:t>yaitu</w:t>
      </w:r>
      <w:proofErr w:type="spellEnd"/>
      <w:r w:rsidRPr="00276821">
        <w:rPr>
          <w:rFonts w:ascii="Arial" w:hAnsi="Arial" w:cs="Arial"/>
        </w:rPr>
        <w:t xml:space="preserve"> </w:t>
      </w:r>
      <w:proofErr w:type="spellStart"/>
      <w:r w:rsidRPr="00276821">
        <w:rPr>
          <w:rFonts w:ascii="Arial" w:hAnsi="Arial" w:cs="Arial"/>
        </w:rPr>
        <w:t>harga</w:t>
      </w:r>
      <w:proofErr w:type="spellEnd"/>
      <w:r w:rsidRPr="00276821">
        <w:rPr>
          <w:rFonts w:ascii="Arial" w:hAnsi="Arial" w:cs="Arial"/>
        </w:rPr>
        <w:t xml:space="preserve"> </w:t>
      </w:r>
      <w:proofErr w:type="spellStart"/>
      <w:r w:rsidRPr="00276821">
        <w:rPr>
          <w:rFonts w:ascii="Arial" w:hAnsi="Arial" w:cs="Arial"/>
        </w:rPr>
        <w:t>jual</w:t>
      </w:r>
      <w:proofErr w:type="spellEnd"/>
      <w:r w:rsidRPr="00276821">
        <w:rPr>
          <w:rFonts w:ascii="Arial" w:hAnsi="Arial" w:cs="Arial"/>
        </w:rPr>
        <w:t xml:space="preserve"> yang </w:t>
      </w:r>
      <w:proofErr w:type="spellStart"/>
      <w:r w:rsidRPr="00276821">
        <w:rPr>
          <w:rFonts w:ascii="Arial" w:hAnsi="Arial" w:cs="Arial"/>
        </w:rPr>
        <w:t>ditawarkan</w:t>
      </w:r>
      <w:proofErr w:type="spellEnd"/>
      <w:r w:rsidRPr="00276821">
        <w:rPr>
          <w:rFonts w:ascii="Arial" w:hAnsi="Arial" w:cs="Arial"/>
        </w:rPr>
        <w:t xml:space="preserve"> </w:t>
      </w:r>
      <w:proofErr w:type="spellStart"/>
      <w:r w:rsidRPr="00276821">
        <w:rPr>
          <w:rFonts w:ascii="Arial" w:hAnsi="Arial" w:cs="Arial"/>
        </w:rPr>
        <w:t>kepada</w:t>
      </w:r>
      <w:proofErr w:type="spellEnd"/>
      <w:r w:rsidRPr="00276821">
        <w:rPr>
          <w:rFonts w:ascii="Arial" w:hAnsi="Arial" w:cs="Arial"/>
        </w:rPr>
        <w:t xml:space="preserve"> </w:t>
      </w:r>
      <w:proofErr w:type="spellStart"/>
      <w:r w:rsidRPr="00276821">
        <w:rPr>
          <w:rFonts w:ascii="Arial" w:hAnsi="Arial" w:cs="Arial"/>
        </w:rPr>
        <w:t>konsumen</w:t>
      </w:r>
      <w:proofErr w:type="spellEnd"/>
      <w:r w:rsidRPr="00276821">
        <w:rPr>
          <w:rFonts w:ascii="Arial" w:hAnsi="Arial" w:cs="Arial"/>
        </w:rPr>
        <w:t xml:space="preserve"> dan </w:t>
      </w:r>
      <w:proofErr w:type="spellStart"/>
      <w:r w:rsidRPr="00276821">
        <w:rPr>
          <w:rFonts w:ascii="Arial" w:hAnsi="Arial" w:cs="Arial"/>
        </w:rPr>
        <w:t>biaya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di </w:t>
      </w:r>
      <w:proofErr w:type="spellStart"/>
      <w:r w:rsidRPr="00276821">
        <w:rPr>
          <w:rFonts w:ascii="Arial" w:hAnsi="Arial" w:cs="Arial"/>
        </w:rPr>
        <w:t>tiap</w:t>
      </w:r>
      <w:proofErr w:type="spellEnd"/>
      <w:r w:rsidRPr="00276821">
        <w:rPr>
          <w:rFonts w:ascii="Arial" w:hAnsi="Arial" w:cs="Arial"/>
        </w:rPr>
        <w:t xml:space="preserve"> </w:t>
      </w:r>
      <w:proofErr w:type="spellStart"/>
      <w:r w:rsidRPr="00276821">
        <w:rPr>
          <w:rFonts w:ascii="Arial" w:hAnsi="Arial" w:cs="Arial"/>
        </w:rPr>
        <w:t>lembaga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Hal </w:t>
      </w:r>
      <w:proofErr w:type="spellStart"/>
      <w:r w:rsidRPr="00276821">
        <w:rPr>
          <w:rFonts w:ascii="Arial" w:hAnsi="Arial" w:cs="Arial"/>
        </w:rPr>
        <w:t>ini</w:t>
      </w:r>
      <w:proofErr w:type="spellEnd"/>
      <w:r w:rsidRPr="00276821">
        <w:rPr>
          <w:rFonts w:ascii="Arial" w:hAnsi="Arial" w:cs="Arial"/>
        </w:rPr>
        <w:t xml:space="preserve"> </w:t>
      </w:r>
      <w:proofErr w:type="spellStart"/>
      <w:r w:rsidRPr="00276821">
        <w:rPr>
          <w:rFonts w:ascii="Arial" w:hAnsi="Arial" w:cs="Arial"/>
        </w:rPr>
        <w:t>diperkuat</w:t>
      </w:r>
      <w:proofErr w:type="spellEnd"/>
      <w:r w:rsidRPr="00276821">
        <w:rPr>
          <w:rFonts w:ascii="Arial" w:hAnsi="Arial" w:cs="Arial"/>
        </w:rPr>
        <w:t xml:space="preserve"> oleh </w:t>
      </w:r>
      <w:proofErr w:type="spellStart"/>
      <w:r w:rsidRPr="00276821">
        <w:rPr>
          <w:rFonts w:ascii="Arial" w:hAnsi="Arial" w:cs="Arial"/>
        </w:rPr>
        <w:t>Rasidin</w:t>
      </w:r>
      <w:proofErr w:type="spellEnd"/>
      <w:r w:rsidRPr="00276821">
        <w:rPr>
          <w:rFonts w:ascii="Arial" w:hAnsi="Arial" w:cs="Arial"/>
        </w:rPr>
        <w:t xml:space="preserve"> </w:t>
      </w:r>
      <w:r w:rsidRPr="00276821">
        <w:rPr>
          <w:rFonts w:ascii="Arial" w:hAnsi="Arial" w:cs="Arial"/>
          <w:i/>
          <w:iCs/>
        </w:rPr>
        <w:t>et al.</w:t>
      </w:r>
      <w:r w:rsidRPr="00276821">
        <w:rPr>
          <w:rFonts w:ascii="Arial" w:hAnsi="Arial" w:cs="Arial"/>
        </w:rPr>
        <w:t xml:space="preserve"> (2018), </w:t>
      </w:r>
      <w:proofErr w:type="spellStart"/>
      <w:r w:rsidRPr="00276821">
        <w:rPr>
          <w:rFonts w:ascii="Arial" w:hAnsi="Arial" w:cs="Arial"/>
        </w:rPr>
        <w:t>nilai</w:t>
      </w:r>
      <w:proofErr w:type="spellEnd"/>
      <w:r w:rsidRPr="00276821">
        <w:rPr>
          <w:rFonts w:ascii="Arial" w:hAnsi="Arial" w:cs="Arial"/>
        </w:rPr>
        <w:t xml:space="preserve"> </w:t>
      </w:r>
      <w:proofErr w:type="spellStart"/>
      <w:r w:rsidRPr="00276821">
        <w:rPr>
          <w:rFonts w:ascii="Arial" w:hAnsi="Arial" w:cs="Arial"/>
        </w:rPr>
        <w:t>efisiensi</w:t>
      </w:r>
      <w:proofErr w:type="spellEnd"/>
      <w:r w:rsidRPr="00276821">
        <w:rPr>
          <w:rFonts w:ascii="Arial" w:hAnsi="Arial" w:cs="Arial"/>
        </w:rPr>
        <w:t xml:space="preserve"> </w:t>
      </w:r>
      <w:proofErr w:type="spellStart"/>
      <w:r w:rsidRPr="00276821">
        <w:rPr>
          <w:rFonts w:ascii="Arial" w:hAnsi="Arial" w:cs="Arial"/>
        </w:rPr>
        <w:t>akan</w:t>
      </w:r>
      <w:proofErr w:type="spellEnd"/>
      <w:r w:rsidRPr="00276821">
        <w:rPr>
          <w:rFonts w:ascii="Arial" w:hAnsi="Arial" w:cs="Arial"/>
        </w:rPr>
        <w:t xml:space="preserve"> </w:t>
      </w:r>
      <w:proofErr w:type="spellStart"/>
      <w:r w:rsidRPr="00276821">
        <w:rPr>
          <w:rFonts w:ascii="Arial" w:hAnsi="Arial" w:cs="Arial"/>
        </w:rPr>
        <w:t>dipengaruhi</w:t>
      </w:r>
      <w:proofErr w:type="spellEnd"/>
      <w:r w:rsidRPr="00276821">
        <w:rPr>
          <w:rFonts w:ascii="Arial" w:hAnsi="Arial" w:cs="Arial"/>
        </w:rPr>
        <w:t xml:space="preserve"> oleh </w:t>
      </w:r>
      <w:proofErr w:type="spellStart"/>
      <w:r w:rsidRPr="00276821">
        <w:rPr>
          <w:rFonts w:ascii="Arial" w:hAnsi="Arial" w:cs="Arial"/>
        </w:rPr>
        <w:t>harga</w:t>
      </w:r>
      <w:proofErr w:type="spellEnd"/>
      <w:r w:rsidRPr="00276821">
        <w:rPr>
          <w:rFonts w:ascii="Arial" w:hAnsi="Arial" w:cs="Arial"/>
        </w:rPr>
        <w:t xml:space="preserve"> </w:t>
      </w:r>
      <w:proofErr w:type="spellStart"/>
      <w:r w:rsidRPr="00276821">
        <w:rPr>
          <w:rFonts w:ascii="Arial" w:hAnsi="Arial" w:cs="Arial"/>
        </w:rPr>
        <w:t>jual</w:t>
      </w:r>
      <w:proofErr w:type="spellEnd"/>
      <w:r w:rsidRPr="00276821">
        <w:rPr>
          <w:rFonts w:ascii="Arial" w:hAnsi="Arial" w:cs="Arial"/>
        </w:rPr>
        <w:t xml:space="preserve"> dan </w:t>
      </w:r>
      <w:proofErr w:type="spellStart"/>
      <w:r w:rsidRPr="00276821">
        <w:rPr>
          <w:rFonts w:ascii="Arial" w:hAnsi="Arial" w:cs="Arial"/>
        </w:rPr>
        <w:t>biaya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dalam</w:t>
      </w:r>
      <w:proofErr w:type="spellEnd"/>
      <w:r w:rsidRPr="00276821">
        <w:rPr>
          <w:rFonts w:ascii="Arial" w:hAnsi="Arial" w:cs="Arial"/>
        </w:rPr>
        <w:t xml:space="preserve"> </w:t>
      </w:r>
      <w:proofErr w:type="spellStart"/>
      <w:r w:rsidRPr="00276821">
        <w:rPr>
          <w:rFonts w:ascii="Arial" w:hAnsi="Arial" w:cs="Arial"/>
        </w:rPr>
        <w:t>tingkatan</w:t>
      </w:r>
      <w:proofErr w:type="spellEnd"/>
      <w:r w:rsidRPr="00276821">
        <w:rPr>
          <w:rFonts w:ascii="Arial" w:hAnsi="Arial" w:cs="Arial"/>
        </w:rPr>
        <w:t xml:space="preserve"> </w:t>
      </w:r>
      <w:proofErr w:type="spellStart"/>
      <w:r w:rsidRPr="005523A8">
        <w:rPr>
          <w:rFonts w:ascii="Arial" w:hAnsi="Arial" w:cs="Arial"/>
        </w:rPr>
        <w:t>pelaku</w:t>
      </w:r>
      <w:proofErr w:type="spellEnd"/>
      <w:r w:rsidRPr="005523A8">
        <w:rPr>
          <w:rFonts w:ascii="Arial" w:hAnsi="Arial" w:cs="Arial"/>
        </w:rPr>
        <w:t xml:space="preserve"> </w:t>
      </w:r>
      <w:proofErr w:type="spellStart"/>
      <w:r w:rsidRPr="005523A8">
        <w:rPr>
          <w:rFonts w:ascii="Arial" w:hAnsi="Arial" w:cs="Arial"/>
        </w:rPr>
        <w:t>usaha</w:t>
      </w:r>
      <w:proofErr w:type="spellEnd"/>
      <w:r w:rsidRPr="005523A8">
        <w:rPr>
          <w:rFonts w:ascii="Arial" w:hAnsi="Arial" w:cs="Arial"/>
        </w:rPr>
        <w:t xml:space="preserve">. </w:t>
      </w:r>
      <w:proofErr w:type="spellStart"/>
      <w:r w:rsidRPr="005523A8">
        <w:rPr>
          <w:rFonts w:ascii="Arial" w:hAnsi="Arial" w:cs="Arial"/>
        </w:rPr>
        <w:t>Biaya</w:t>
      </w:r>
      <w:proofErr w:type="spellEnd"/>
      <w:r w:rsidR="005523A8" w:rsidRPr="005523A8">
        <w:rPr>
          <w:rFonts w:ascii="Arial" w:hAnsi="Arial" w:cs="Arial"/>
          <w:b/>
          <w:bCs/>
          <w:noProof/>
          <w:color w:val="FFFFFF"/>
        </w:rPr>
        <w:t xml:space="preserve"> </w:t>
      </w:r>
      <w:proofErr w:type="spellStart"/>
      <w:r w:rsidRPr="005523A8">
        <w:rPr>
          <w:rFonts w:ascii="Arial" w:hAnsi="Arial" w:cs="Arial"/>
        </w:rPr>
        <w:t>pemasaran</w:t>
      </w:r>
      <w:proofErr w:type="spellEnd"/>
      <w:r w:rsidRPr="005523A8">
        <w:rPr>
          <w:rFonts w:ascii="Arial" w:hAnsi="Arial" w:cs="Arial"/>
        </w:rPr>
        <w:t xml:space="preserve"> yang</w:t>
      </w:r>
      <w:r w:rsidR="005523A8" w:rsidRPr="005523A8">
        <w:rPr>
          <w:rFonts w:ascii="Arial" w:hAnsi="Arial" w:cs="Arial"/>
          <w:b/>
          <w:bCs/>
          <w:noProof/>
          <w:color w:val="FFFFFF"/>
        </w:rPr>
        <w:t xml:space="preserve"> </w:t>
      </w:r>
      <w:proofErr w:type="spellStart"/>
      <w:r w:rsidRPr="005523A8">
        <w:rPr>
          <w:rFonts w:ascii="Arial" w:hAnsi="Arial" w:cs="Arial"/>
        </w:rPr>
        <w:t>tinggi</w:t>
      </w:r>
      <w:proofErr w:type="spellEnd"/>
      <w:r w:rsidRPr="005523A8">
        <w:rPr>
          <w:rFonts w:ascii="Arial" w:hAnsi="Arial" w:cs="Arial"/>
        </w:rPr>
        <w:t xml:space="preserve"> pada </w:t>
      </w:r>
      <w:proofErr w:type="spellStart"/>
      <w:r w:rsidRPr="005523A8">
        <w:rPr>
          <w:rFonts w:ascii="Arial" w:hAnsi="Arial" w:cs="Arial"/>
        </w:rPr>
        <w:t>lembaga</w:t>
      </w:r>
      <w:proofErr w:type="spellEnd"/>
      <w:r w:rsidR="005523A8" w:rsidRPr="005523A8">
        <w:rPr>
          <w:rFonts w:ascii="Arial" w:hAnsi="Arial" w:cs="Arial"/>
          <w:b/>
          <w:bCs/>
          <w:noProof/>
          <w:color w:val="FFFFFF"/>
        </w:rPr>
        <w:t xml:space="preserve"> </w:t>
      </w:r>
      <w:proofErr w:type="spellStart"/>
      <w:r w:rsidRPr="005523A8">
        <w:rPr>
          <w:rFonts w:ascii="Arial" w:hAnsi="Arial" w:cs="Arial"/>
        </w:rPr>
        <w:t>pemasaran</w:t>
      </w:r>
      <w:proofErr w:type="spellEnd"/>
      <w:r w:rsidRPr="00276821">
        <w:rPr>
          <w:rFonts w:ascii="Arial" w:hAnsi="Arial" w:cs="Arial"/>
        </w:rPr>
        <w:t xml:space="preserve"> </w:t>
      </w:r>
      <w:proofErr w:type="spellStart"/>
      <w:r w:rsidRPr="005523A8">
        <w:rPr>
          <w:rFonts w:ascii="Arial" w:hAnsi="Arial" w:cs="Arial"/>
        </w:rPr>
        <w:t>disebabkan</w:t>
      </w:r>
      <w:proofErr w:type="spellEnd"/>
      <w:r w:rsidRPr="005523A8">
        <w:rPr>
          <w:rFonts w:ascii="Arial" w:hAnsi="Arial" w:cs="Arial"/>
        </w:rPr>
        <w:t xml:space="preserve"> oleh </w:t>
      </w:r>
      <w:proofErr w:type="spellStart"/>
      <w:r w:rsidRPr="005523A8">
        <w:rPr>
          <w:rFonts w:ascii="Arial" w:hAnsi="Arial" w:cs="Arial"/>
        </w:rPr>
        <w:t>banyaknya</w:t>
      </w:r>
      <w:proofErr w:type="spellEnd"/>
      <w:r w:rsidR="005523A8" w:rsidRPr="005523A8">
        <w:rPr>
          <w:rFonts w:ascii="Arial" w:hAnsi="Arial" w:cs="Arial"/>
          <w:b/>
          <w:bCs/>
          <w:noProof/>
          <w:color w:val="FFFFFF"/>
        </w:rPr>
        <w:t xml:space="preserve"> </w:t>
      </w:r>
      <w:proofErr w:type="spellStart"/>
      <w:r w:rsidRPr="005523A8">
        <w:rPr>
          <w:rFonts w:ascii="Arial" w:hAnsi="Arial" w:cs="Arial"/>
        </w:rPr>
        <w:t>biaya</w:t>
      </w:r>
      <w:proofErr w:type="spellEnd"/>
      <w:r w:rsidRPr="005523A8">
        <w:rPr>
          <w:rFonts w:ascii="Arial" w:hAnsi="Arial" w:cs="Arial"/>
        </w:rPr>
        <w:t xml:space="preserve"> yang</w:t>
      </w:r>
      <w:r w:rsidR="005523A8" w:rsidRPr="005523A8">
        <w:rPr>
          <w:rFonts w:ascii="Arial" w:hAnsi="Arial" w:cs="Arial"/>
          <w:b/>
          <w:bCs/>
          <w:noProof/>
          <w:color w:val="FFFFFF"/>
        </w:rPr>
        <w:t xml:space="preserve"> </w:t>
      </w:r>
      <w:proofErr w:type="spellStart"/>
      <w:r w:rsidRPr="005523A8">
        <w:rPr>
          <w:rFonts w:ascii="Arial" w:hAnsi="Arial" w:cs="Arial"/>
        </w:rPr>
        <w:t>dikeluarkan</w:t>
      </w:r>
      <w:proofErr w:type="spellEnd"/>
      <w:r w:rsidRPr="005523A8">
        <w:rPr>
          <w:rFonts w:ascii="Arial" w:hAnsi="Arial" w:cs="Arial"/>
        </w:rPr>
        <w:t xml:space="preserve"> </w:t>
      </w:r>
      <w:proofErr w:type="spellStart"/>
      <w:r w:rsidRPr="005523A8">
        <w:rPr>
          <w:rFonts w:ascii="Arial" w:hAnsi="Arial" w:cs="Arial"/>
        </w:rPr>
        <w:t>seperti</w:t>
      </w:r>
      <w:proofErr w:type="spellEnd"/>
      <w:r w:rsidRPr="005523A8">
        <w:rPr>
          <w:rFonts w:ascii="Arial" w:hAnsi="Arial" w:cs="Arial"/>
        </w:rPr>
        <w:t xml:space="preserve"> </w:t>
      </w:r>
      <w:proofErr w:type="spellStart"/>
      <w:r w:rsidRPr="005523A8">
        <w:rPr>
          <w:rFonts w:ascii="Arial" w:hAnsi="Arial" w:cs="Arial"/>
        </w:rPr>
        <w:t>biaya</w:t>
      </w:r>
      <w:proofErr w:type="spellEnd"/>
      <w:r w:rsidR="005523A8" w:rsidRPr="005523A8">
        <w:rPr>
          <w:rFonts w:ascii="Arial" w:hAnsi="Arial" w:cs="Arial"/>
          <w:b/>
          <w:bCs/>
          <w:noProof/>
          <w:color w:val="FFFFFF"/>
        </w:rPr>
        <w:t xml:space="preserve"> </w:t>
      </w:r>
      <w:proofErr w:type="spellStart"/>
      <w:r w:rsidRPr="005523A8">
        <w:rPr>
          <w:rFonts w:ascii="Arial" w:hAnsi="Arial" w:cs="Arial"/>
        </w:rPr>
        <w:t>transportasi</w:t>
      </w:r>
      <w:proofErr w:type="spellEnd"/>
      <w:r w:rsidRPr="005523A8">
        <w:rPr>
          <w:rFonts w:ascii="Arial" w:hAnsi="Arial" w:cs="Arial"/>
        </w:rPr>
        <w:t xml:space="preserve"> dan </w:t>
      </w:r>
      <w:proofErr w:type="spellStart"/>
      <w:r w:rsidRPr="005523A8">
        <w:rPr>
          <w:rFonts w:ascii="Arial" w:hAnsi="Arial" w:cs="Arial"/>
        </w:rPr>
        <w:t>biaya</w:t>
      </w:r>
      <w:proofErr w:type="spellEnd"/>
      <w:r w:rsidRPr="005523A8">
        <w:rPr>
          <w:rFonts w:ascii="Arial" w:hAnsi="Arial" w:cs="Arial"/>
        </w:rPr>
        <w:t xml:space="preserve"> </w:t>
      </w:r>
      <w:proofErr w:type="spellStart"/>
      <w:r w:rsidRPr="005523A8">
        <w:rPr>
          <w:rFonts w:ascii="Arial" w:hAnsi="Arial" w:cs="Arial"/>
        </w:rPr>
        <w:t>tenaga</w:t>
      </w:r>
      <w:proofErr w:type="spellEnd"/>
      <w:r w:rsidRPr="00276821">
        <w:rPr>
          <w:rFonts w:ascii="Arial" w:hAnsi="Arial" w:cs="Arial"/>
        </w:rPr>
        <w:t xml:space="preserve"> </w:t>
      </w:r>
      <w:proofErr w:type="spellStart"/>
      <w:r w:rsidRPr="00276821">
        <w:rPr>
          <w:rFonts w:ascii="Arial" w:hAnsi="Arial" w:cs="Arial"/>
        </w:rPr>
        <w:t>kerja</w:t>
      </w:r>
      <w:proofErr w:type="spellEnd"/>
      <w:r w:rsidRPr="00276821">
        <w:rPr>
          <w:rFonts w:ascii="Arial" w:hAnsi="Arial" w:cs="Arial"/>
        </w:rPr>
        <w:t xml:space="preserve">. Hal </w:t>
      </w:r>
      <w:proofErr w:type="spellStart"/>
      <w:r w:rsidRPr="00276821">
        <w:rPr>
          <w:rFonts w:ascii="Arial" w:hAnsi="Arial" w:cs="Arial"/>
        </w:rPr>
        <w:t>ini</w:t>
      </w:r>
      <w:proofErr w:type="spellEnd"/>
      <w:r w:rsidRPr="00276821">
        <w:rPr>
          <w:rFonts w:ascii="Arial" w:hAnsi="Arial" w:cs="Arial"/>
        </w:rPr>
        <w:t xml:space="preserve"> </w:t>
      </w:r>
      <w:proofErr w:type="spellStart"/>
      <w:r w:rsidRPr="00276821">
        <w:rPr>
          <w:rFonts w:ascii="Arial" w:hAnsi="Arial" w:cs="Arial"/>
        </w:rPr>
        <w:t>diperkuat</w:t>
      </w:r>
      <w:r w:rsidRPr="00276821">
        <w:rPr>
          <w:rFonts w:ascii="Arial" w:hAnsi="Arial" w:cs="Arial"/>
          <w:b/>
          <w:bCs/>
          <w:noProof/>
          <w:color w:val="FFFFFF"/>
        </w:rPr>
        <w:t>n</w:t>
      </w:r>
      <w:r w:rsidRPr="00276821">
        <w:rPr>
          <w:rFonts w:ascii="Arial" w:hAnsi="Arial" w:cs="Arial"/>
        </w:rPr>
        <w:t>oleh</w:t>
      </w:r>
      <w:proofErr w:type="spellEnd"/>
      <w:r w:rsidRPr="00276821">
        <w:rPr>
          <w:rFonts w:ascii="Arial" w:hAnsi="Arial" w:cs="Arial"/>
        </w:rPr>
        <w:t xml:space="preserve"> </w:t>
      </w:r>
      <w:r w:rsidR="001B571F">
        <w:rPr>
          <w:rFonts w:ascii="Arial" w:hAnsi="Arial" w:cs="Arial"/>
          <w:noProof/>
          <w:lang w:val="en-ID"/>
        </w:rPr>
        <w:t>Rahmawati (2011</w:t>
      </w:r>
      <w:r w:rsidRPr="00276821">
        <w:rPr>
          <w:rFonts w:ascii="Arial" w:hAnsi="Arial" w:cs="Arial"/>
        </w:rPr>
        <w:t xml:space="preserve">), </w:t>
      </w:r>
      <w:proofErr w:type="spellStart"/>
      <w:r w:rsidRPr="00276821">
        <w:rPr>
          <w:rFonts w:ascii="Arial" w:hAnsi="Arial" w:cs="Arial"/>
        </w:rPr>
        <w:t>efisiensi</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yang</w:t>
      </w:r>
      <w:r w:rsidRPr="00276821">
        <w:rPr>
          <w:rFonts w:ascii="Arial" w:hAnsi="Arial" w:cs="Arial"/>
          <w:b/>
          <w:bCs/>
          <w:noProof/>
          <w:color w:val="FFFFFF"/>
        </w:rPr>
        <w:t xml:space="preserve"> </w:t>
      </w:r>
      <w:proofErr w:type="spellStart"/>
      <w:r w:rsidRPr="00276821">
        <w:rPr>
          <w:rFonts w:ascii="Arial" w:hAnsi="Arial" w:cs="Arial"/>
        </w:rPr>
        <w:t>efisien</w:t>
      </w:r>
      <w:proofErr w:type="spellEnd"/>
      <w:r w:rsidRPr="00276821">
        <w:rPr>
          <w:rFonts w:ascii="Arial" w:hAnsi="Arial" w:cs="Arial"/>
        </w:rPr>
        <w:t xml:space="preserve"> </w:t>
      </w:r>
      <w:proofErr w:type="spellStart"/>
      <w:r w:rsidRPr="00276821">
        <w:rPr>
          <w:rFonts w:ascii="Arial" w:hAnsi="Arial" w:cs="Arial"/>
        </w:rPr>
        <w:t>jika</w:t>
      </w:r>
      <w:proofErr w:type="spellEnd"/>
      <w:r w:rsidRPr="00276821">
        <w:rPr>
          <w:rFonts w:ascii="Arial" w:hAnsi="Arial" w:cs="Arial"/>
        </w:rPr>
        <w:t xml:space="preserve"> </w:t>
      </w:r>
      <w:proofErr w:type="spellStart"/>
      <w:r w:rsidRPr="00276821">
        <w:rPr>
          <w:rFonts w:ascii="Arial" w:hAnsi="Arial" w:cs="Arial"/>
        </w:rPr>
        <w:t>biaya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lebih</w:t>
      </w:r>
      <w:proofErr w:type="spellEnd"/>
      <w:r w:rsidRPr="00276821">
        <w:rPr>
          <w:rFonts w:ascii="Arial" w:hAnsi="Arial" w:cs="Arial"/>
          <w:b/>
          <w:bCs/>
          <w:noProof/>
          <w:color w:val="FFFFFF"/>
        </w:rPr>
        <w:t xml:space="preserve"> </w:t>
      </w:r>
      <w:proofErr w:type="spellStart"/>
      <w:r w:rsidRPr="00276821">
        <w:rPr>
          <w:rFonts w:ascii="Arial" w:hAnsi="Arial" w:cs="Arial"/>
        </w:rPr>
        <w:t>rendah</w:t>
      </w:r>
      <w:proofErr w:type="spellEnd"/>
      <w:r w:rsidRPr="00276821">
        <w:rPr>
          <w:rFonts w:ascii="Arial" w:hAnsi="Arial" w:cs="Arial"/>
        </w:rPr>
        <w:t xml:space="preserve"> </w:t>
      </w:r>
      <w:proofErr w:type="spellStart"/>
      <w:r w:rsidRPr="00276821">
        <w:rPr>
          <w:rFonts w:ascii="Arial" w:hAnsi="Arial" w:cs="Arial"/>
        </w:rPr>
        <w:t>daripada</w:t>
      </w:r>
      <w:proofErr w:type="spellEnd"/>
      <w:r w:rsidRPr="00276821">
        <w:rPr>
          <w:rFonts w:ascii="Arial" w:hAnsi="Arial" w:cs="Arial"/>
          <w:b/>
          <w:bCs/>
          <w:noProof/>
          <w:color w:val="FFFFFF"/>
        </w:rPr>
        <w:t xml:space="preserve"> </w:t>
      </w:r>
      <w:proofErr w:type="spellStart"/>
      <w:r w:rsidRPr="00276821">
        <w:rPr>
          <w:rFonts w:ascii="Arial" w:hAnsi="Arial" w:cs="Arial"/>
        </w:rPr>
        <w:t>nilai</w:t>
      </w:r>
      <w:proofErr w:type="spellEnd"/>
      <w:r w:rsidRPr="00276821">
        <w:rPr>
          <w:rFonts w:ascii="Arial" w:hAnsi="Arial" w:cs="Arial"/>
        </w:rPr>
        <w:t xml:space="preserve"> </w:t>
      </w:r>
      <w:proofErr w:type="spellStart"/>
      <w:r w:rsidRPr="00276821">
        <w:rPr>
          <w:rFonts w:ascii="Arial" w:hAnsi="Arial" w:cs="Arial"/>
        </w:rPr>
        <w:t>produk</w:t>
      </w:r>
      <w:proofErr w:type="spellEnd"/>
      <w:r w:rsidRPr="00276821">
        <w:rPr>
          <w:rFonts w:ascii="Arial" w:hAnsi="Arial" w:cs="Arial"/>
        </w:rPr>
        <w:t xml:space="preserve"> yang </w:t>
      </w:r>
      <w:proofErr w:type="spellStart"/>
      <w:r w:rsidRPr="00276821">
        <w:rPr>
          <w:rFonts w:ascii="Arial" w:hAnsi="Arial" w:cs="Arial"/>
        </w:rPr>
        <w:t>dipasarkan</w:t>
      </w:r>
      <w:proofErr w:type="spellEnd"/>
      <w:r w:rsidRPr="00276821">
        <w:rPr>
          <w:rFonts w:ascii="Arial" w:hAnsi="Arial" w:cs="Arial"/>
        </w:rPr>
        <w:t xml:space="preserve">, </w:t>
      </w:r>
      <w:proofErr w:type="spellStart"/>
      <w:r w:rsidRPr="00276821">
        <w:rPr>
          <w:rFonts w:ascii="Arial" w:hAnsi="Arial" w:cs="Arial"/>
        </w:rPr>
        <w:t>semakin</w:t>
      </w:r>
      <w:proofErr w:type="spellEnd"/>
      <w:r w:rsidRPr="00276821">
        <w:rPr>
          <w:rFonts w:ascii="Arial" w:hAnsi="Arial" w:cs="Arial"/>
          <w:b/>
          <w:bCs/>
          <w:noProof/>
          <w:color w:val="FFFFFF"/>
        </w:rPr>
        <w:t xml:space="preserve"> </w:t>
      </w:r>
      <w:proofErr w:type="spellStart"/>
      <w:r w:rsidRPr="00276821">
        <w:rPr>
          <w:rFonts w:ascii="Arial" w:hAnsi="Arial" w:cs="Arial"/>
        </w:rPr>
        <w:t>rendah</w:t>
      </w:r>
      <w:proofErr w:type="spellEnd"/>
      <w:r w:rsidRPr="00276821">
        <w:rPr>
          <w:rFonts w:ascii="Arial" w:hAnsi="Arial" w:cs="Arial"/>
        </w:rPr>
        <w:t xml:space="preserve"> </w:t>
      </w:r>
      <w:proofErr w:type="spellStart"/>
      <w:r w:rsidRPr="00276821">
        <w:rPr>
          <w:rFonts w:ascii="Arial" w:hAnsi="Arial" w:cs="Arial"/>
        </w:rPr>
        <w:t>biaya</w:t>
      </w:r>
      <w:proofErr w:type="spellEnd"/>
      <w:r w:rsidRPr="00276821">
        <w:rPr>
          <w:rFonts w:ascii="Arial" w:hAnsi="Arial" w:cs="Arial"/>
          <w:b/>
          <w:bCs/>
          <w:noProof/>
          <w:color w:val="FFFFFF"/>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dari</w:t>
      </w:r>
      <w:proofErr w:type="spellEnd"/>
      <w:r w:rsidRPr="00276821">
        <w:rPr>
          <w:rFonts w:ascii="Arial" w:hAnsi="Arial" w:cs="Arial"/>
        </w:rPr>
        <w:t xml:space="preserve"> </w:t>
      </w:r>
      <w:proofErr w:type="spellStart"/>
      <w:r w:rsidRPr="00276821">
        <w:rPr>
          <w:rFonts w:ascii="Arial" w:hAnsi="Arial" w:cs="Arial"/>
        </w:rPr>
        <w:t>nilai</w:t>
      </w:r>
      <w:proofErr w:type="spellEnd"/>
      <w:r w:rsidRPr="00276821">
        <w:rPr>
          <w:rFonts w:ascii="Arial" w:hAnsi="Arial" w:cs="Arial"/>
          <w:b/>
          <w:bCs/>
          <w:noProof/>
          <w:color w:val="FFFFFF"/>
        </w:rPr>
        <w:t xml:space="preserve"> </w:t>
      </w:r>
      <w:proofErr w:type="spellStart"/>
      <w:r w:rsidRPr="00276821">
        <w:rPr>
          <w:rFonts w:ascii="Arial" w:hAnsi="Arial" w:cs="Arial"/>
        </w:rPr>
        <w:t>produk</w:t>
      </w:r>
      <w:proofErr w:type="spellEnd"/>
      <w:r w:rsidRPr="00276821">
        <w:rPr>
          <w:rFonts w:ascii="Arial" w:hAnsi="Arial" w:cs="Arial"/>
        </w:rPr>
        <w:t xml:space="preserve"> yang </w:t>
      </w:r>
      <w:proofErr w:type="spellStart"/>
      <w:r w:rsidRPr="00276821">
        <w:rPr>
          <w:rFonts w:ascii="Arial" w:hAnsi="Arial" w:cs="Arial"/>
        </w:rPr>
        <w:t>dipasarkan</w:t>
      </w:r>
      <w:proofErr w:type="spellEnd"/>
      <w:r w:rsidRPr="00276821">
        <w:rPr>
          <w:rFonts w:ascii="Arial" w:hAnsi="Arial" w:cs="Arial"/>
          <w:b/>
          <w:bCs/>
          <w:noProof/>
          <w:color w:val="FFFFFF"/>
        </w:rPr>
        <w:t xml:space="preserve"> </w:t>
      </w:r>
      <w:proofErr w:type="spellStart"/>
      <w:r w:rsidRPr="00276821">
        <w:rPr>
          <w:rFonts w:ascii="Arial" w:hAnsi="Arial" w:cs="Arial"/>
        </w:rPr>
        <w:t>semakin</w:t>
      </w:r>
      <w:proofErr w:type="spellEnd"/>
      <w:r w:rsidRPr="00276821">
        <w:rPr>
          <w:rFonts w:ascii="Arial" w:hAnsi="Arial" w:cs="Arial"/>
        </w:rPr>
        <w:t xml:space="preserve"> </w:t>
      </w:r>
      <w:proofErr w:type="spellStart"/>
      <w:r w:rsidRPr="00276821">
        <w:rPr>
          <w:rFonts w:ascii="Arial" w:hAnsi="Arial" w:cs="Arial"/>
        </w:rPr>
        <w:t>efisien</w:t>
      </w:r>
      <w:proofErr w:type="spellEnd"/>
      <w:r w:rsidRPr="00276821">
        <w:rPr>
          <w:rFonts w:ascii="Arial" w:hAnsi="Arial" w:cs="Arial"/>
          <w:b/>
          <w:bCs/>
          <w:noProof/>
          <w:color w:val="FFFFFF"/>
        </w:rPr>
        <w:t xml:space="preserve"> </w:t>
      </w:r>
      <w:proofErr w:type="spellStart"/>
      <w:r w:rsidRPr="00276821">
        <w:rPr>
          <w:rFonts w:ascii="Arial" w:hAnsi="Arial" w:cs="Arial"/>
        </w:rPr>
        <w:t>melaksanakan</w:t>
      </w:r>
      <w:proofErr w:type="spellEnd"/>
      <w:r w:rsidRPr="00276821">
        <w:rPr>
          <w:rFonts w:ascii="Arial" w:hAnsi="Arial" w:cs="Arial"/>
          <w:b/>
          <w:bCs/>
          <w:noProof/>
          <w:color w:val="FFFFFF"/>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Efisiensi</w:t>
      </w:r>
      <w:proofErr w:type="spellEnd"/>
      <w:r w:rsidRPr="00276821">
        <w:rPr>
          <w:rFonts w:ascii="Arial" w:hAnsi="Arial" w:cs="Arial"/>
          <w:b/>
          <w:bCs/>
          <w:noProof/>
          <w:color w:val="FFFFFF"/>
        </w:rPr>
        <w:t xml:space="preserve"> </w:t>
      </w:r>
      <w:proofErr w:type="spellStart"/>
      <w:r w:rsidRPr="00276821">
        <w:rPr>
          <w:rFonts w:ascii="Arial" w:hAnsi="Arial" w:cs="Arial"/>
        </w:rPr>
        <w:t>harga</w:t>
      </w:r>
      <w:proofErr w:type="spellEnd"/>
      <w:r w:rsidRPr="00276821">
        <w:rPr>
          <w:rFonts w:ascii="Arial" w:hAnsi="Arial" w:cs="Arial"/>
        </w:rPr>
        <w:t xml:space="preserve"> </w:t>
      </w:r>
      <w:proofErr w:type="spellStart"/>
      <w:r w:rsidRPr="00276821">
        <w:rPr>
          <w:rFonts w:ascii="Arial" w:hAnsi="Arial" w:cs="Arial"/>
        </w:rPr>
        <w:t>adalah</w:t>
      </w:r>
      <w:proofErr w:type="spellEnd"/>
      <w:r w:rsidRPr="00276821">
        <w:rPr>
          <w:rFonts w:ascii="Arial" w:hAnsi="Arial" w:cs="Arial"/>
        </w:rPr>
        <w:t xml:space="preserve"> </w:t>
      </w:r>
      <w:proofErr w:type="spellStart"/>
      <w:r w:rsidRPr="00276821">
        <w:rPr>
          <w:rFonts w:ascii="Arial" w:hAnsi="Arial" w:cs="Arial"/>
        </w:rPr>
        <w:t>menyangkut</w:t>
      </w:r>
      <w:proofErr w:type="spellEnd"/>
      <w:r w:rsidRPr="00276821">
        <w:rPr>
          <w:rFonts w:ascii="Arial" w:hAnsi="Arial" w:cs="Arial"/>
          <w:b/>
          <w:bCs/>
          <w:noProof/>
          <w:color w:val="FFFFFF"/>
        </w:rPr>
        <w:t xml:space="preserve"> </w:t>
      </w:r>
      <w:proofErr w:type="spellStart"/>
      <w:r w:rsidRPr="00276821">
        <w:rPr>
          <w:rFonts w:ascii="Arial" w:hAnsi="Arial" w:cs="Arial"/>
        </w:rPr>
        <w:t>harga</w:t>
      </w:r>
      <w:proofErr w:type="spellEnd"/>
      <w:r w:rsidRPr="00276821">
        <w:rPr>
          <w:rFonts w:ascii="Arial" w:hAnsi="Arial" w:cs="Arial"/>
        </w:rPr>
        <w:t xml:space="preserve"> </w:t>
      </w:r>
      <w:proofErr w:type="spellStart"/>
      <w:r w:rsidRPr="00276821">
        <w:rPr>
          <w:rFonts w:ascii="Arial" w:hAnsi="Arial" w:cs="Arial"/>
        </w:rPr>
        <w:t>komoditi</w:t>
      </w:r>
      <w:proofErr w:type="spellEnd"/>
      <w:r w:rsidRPr="00276821">
        <w:rPr>
          <w:rFonts w:ascii="Arial" w:hAnsi="Arial" w:cs="Arial"/>
          <w:b/>
          <w:bCs/>
          <w:noProof/>
          <w:color w:val="FFFFFF"/>
        </w:rPr>
        <w:t xml:space="preserve"> </w:t>
      </w:r>
      <w:proofErr w:type="spellStart"/>
      <w:r w:rsidRPr="00276821">
        <w:rPr>
          <w:rFonts w:ascii="Arial" w:hAnsi="Arial" w:cs="Arial"/>
        </w:rPr>
        <w:t>perikanan</w:t>
      </w:r>
      <w:proofErr w:type="spellEnd"/>
      <w:r w:rsidRPr="00276821">
        <w:rPr>
          <w:rFonts w:ascii="Arial" w:hAnsi="Arial" w:cs="Arial"/>
        </w:rPr>
        <w:t xml:space="preserve"> </w:t>
      </w:r>
      <w:proofErr w:type="spellStart"/>
      <w:r w:rsidRPr="00276821">
        <w:rPr>
          <w:rFonts w:ascii="Arial" w:hAnsi="Arial" w:cs="Arial"/>
        </w:rPr>
        <w:t>mulai</w:t>
      </w:r>
      <w:proofErr w:type="spellEnd"/>
      <w:r w:rsidRPr="00276821">
        <w:rPr>
          <w:rFonts w:ascii="Arial" w:hAnsi="Arial" w:cs="Arial"/>
        </w:rPr>
        <w:t xml:space="preserve"> </w:t>
      </w:r>
      <w:proofErr w:type="spellStart"/>
      <w:r w:rsidRPr="00276821">
        <w:rPr>
          <w:rFonts w:ascii="Arial" w:hAnsi="Arial" w:cs="Arial"/>
        </w:rPr>
        <w:t>dari</w:t>
      </w:r>
      <w:proofErr w:type="spellEnd"/>
      <w:r w:rsidRPr="00276821">
        <w:rPr>
          <w:rFonts w:ascii="Arial" w:hAnsi="Arial" w:cs="Arial"/>
          <w:b/>
          <w:bCs/>
          <w:noProof/>
          <w:color w:val="FFFFFF"/>
        </w:rPr>
        <w:t xml:space="preserve"> </w:t>
      </w:r>
      <w:proofErr w:type="spellStart"/>
      <w:r w:rsidRPr="00276821">
        <w:rPr>
          <w:rFonts w:ascii="Arial" w:hAnsi="Arial" w:cs="Arial"/>
        </w:rPr>
        <w:t>nelayan</w:t>
      </w:r>
      <w:proofErr w:type="spellEnd"/>
      <w:r w:rsidRPr="00276821">
        <w:rPr>
          <w:rFonts w:ascii="Arial" w:hAnsi="Arial" w:cs="Arial"/>
        </w:rPr>
        <w:t xml:space="preserve"> </w:t>
      </w:r>
      <w:proofErr w:type="spellStart"/>
      <w:r w:rsidRPr="00276821">
        <w:rPr>
          <w:rFonts w:ascii="Arial" w:hAnsi="Arial" w:cs="Arial"/>
        </w:rPr>
        <w:t>ke</w:t>
      </w:r>
      <w:proofErr w:type="spellEnd"/>
      <w:r w:rsidRPr="00276821">
        <w:rPr>
          <w:rFonts w:ascii="Arial" w:hAnsi="Arial" w:cs="Arial"/>
          <w:b/>
          <w:bCs/>
          <w:noProof/>
          <w:color w:val="FFFFFF"/>
        </w:rPr>
        <w:t xml:space="preserve"> </w:t>
      </w:r>
      <w:proofErr w:type="spellStart"/>
      <w:r w:rsidRPr="00276821">
        <w:rPr>
          <w:rFonts w:ascii="Arial" w:hAnsi="Arial" w:cs="Arial"/>
        </w:rPr>
        <w:t>pengepul</w:t>
      </w:r>
      <w:proofErr w:type="spellEnd"/>
      <w:r w:rsidRPr="00276821">
        <w:rPr>
          <w:rFonts w:ascii="Arial" w:hAnsi="Arial" w:cs="Arial"/>
        </w:rPr>
        <w:t xml:space="preserve">, </w:t>
      </w:r>
      <w:proofErr w:type="spellStart"/>
      <w:r w:rsidRPr="00276821">
        <w:rPr>
          <w:rFonts w:ascii="Arial" w:hAnsi="Arial" w:cs="Arial"/>
        </w:rPr>
        <w:t>pedagang</w:t>
      </w:r>
      <w:proofErr w:type="spellEnd"/>
      <w:r w:rsidRPr="00276821">
        <w:rPr>
          <w:rFonts w:ascii="Arial" w:hAnsi="Arial" w:cs="Arial"/>
        </w:rPr>
        <w:t xml:space="preserve"> </w:t>
      </w:r>
      <w:proofErr w:type="spellStart"/>
      <w:r w:rsidRPr="00276821">
        <w:rPr>
          <w:rFonts w:ascii="Arial" w:hAnsi="Arial" w:cs="Arial"/>
        </w:rPr>
        <w:t>ssampai</w:t>
      </w:r>
      <w:proofErr w:type="spellEnd"/>
      <w:r w:rsidRPr="00276821">
        <w:rPr>
          <w:rFonts w:ascii="Arial" w:hAnsi="Arial" w:cs="Arial"/>
        </w:rPr>
        <w:t xml:space="preserve"> </w:t>
      </w:r>
      <w:proofErr w:type="spellStart"/>
      <w:r w:rsidRPr="00276821">
        <w:rPr>
          <w:rFonts w:ascii="Arial" w:hAnsi="Arial" w:cs="Arial"/>
        </w:rPr>
        <w:t>ke</w:t>
      </w:r>
      <w:proofErr w:type="spellEnd"/>
      <w:r w:rsidRPr="00276821">
        <w:rPr>
          <w:rFonts w:ascii="Arial" w:hAnsi="Arial" w:cs="Arial"/>
        </w:rPr>
        <w:t xml:space="preserve"> </w:t>
      </w:r>
      <w:proofErr w:type="spellStart"/>
      <w:r w:rsidRPr="00276821">
        <w:rPr>
          <w:rFonts w:ascii="Arial" w:hAnsi="Arial" w:cs="Arial"/>
        </w:rPr>
        <w:t>konsumen</w:t>
      </w:r>
      <w:proofErr w:type="spellEnd"/>
      <w:r w:rsidRPr="00276821">
        <w:rPr>
          <w:rFonts w:ascii="Arial" w:hAnsi="Arial" w:cs="Arial"/>
          <w:b/>
          <w:bCs/>
          <w:noProof/>
          <w:color w:val="FFFFFF"/>
        </w:rPr>
        <w:t xml:space="preserve"> </w:t>
      </w:r>
      <w:proofErr w:type="spellStart"/>
      <w:r w:rsidRPr="00276821">
        <w:rPr>
          <w:rFonts w:ascii="Arial" w:hAnsi="Arial" w:cs="Arial"/>
        </w:rPr>
        <w:t>akhir</w:t>
      </w:r>
      <w:proofErr w:type="spellEnd"/>
      <w:r w:rsidRPr="00276821">
        <w:rPr>
          <w:rFonts w:ascii="Arial" w:hAnsi="Arial" w:cs="Arial"/>
        </w:rPr>
        <w:t xml:space="preserve"> pada masing-masing</w:t>
      </w:r>
      <w:r w:rsidRPr="00276821">
        <w:rPr>
          <w:rFonts w:ascii="Arial" w:hAnsi="Arial" w:cs="Arial"/>
          <w:b/>
          <w:bCs/>
          <w:noProof/>
          <w:color w:val="FFFFFF"/>
        </w:rPr>
        <w:t xml:space="preserve"> </w:t>
      </w:r>
      <w:proofErr w:type="spellStart"/>
      <w:r w:rsidRPr="00276821">
        <w:rPr>
          <w:rFonts w:ascii="Arial" w:hAnsi="Arial" w:cs="Arial"/>
        </w:rPr>
        <w:t>saluran</w:t>
      </w:r>
      <w:proofErr w:type="spellEnd"/>
      <w:r w:rsidRPr="00276821">
        <w:rPr>
          <w:rFonts w:ascii="Arial" w:hAnsi="Arial" w:cs="Arial"/>
          <w:b/>
          <w:bCs/>
          <w:noProof/>
          <w:color w:val="FFFFFF"/>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Efisiensi</w:t>
      </w:r>
      <w:proofErr w:type="spellEnd"/>
      <w:r w:rsidRPr="00276821">
        <w:rPr>
          <w:rFonts w:ascii="Arial" w:hAnsi="Arial" w:cs="Arial"/>
          <w:b/>
          <w:bCs/>
          <w:noProof/>
          <w:color w:val="FFFFFF"/>
        </w:rPr>
        <w:t xml:space="preserve"> </w:t>
      </w:r>
      <w:proofErr w:type="spellStart"/>
      <w:r w:rsidRPr="00276821">
        <w:rPr>
          <w:rFonts w:ascii="Arial" w:hAnsi="Arial" w:cs="Arial"/>
        </w:rPr>
        <w:t>harga</w:t>
      </w:r>
      <w:proofErr w:type="spellEnd"/>
      <w:r w:rsidRPr="00276821">
        <w:rPr>
          <w:rFonts w:ascii="Arial" w:hAnsi="Arial" w:cs="Arial"/>
          <w:b/>
          <w:bCs/>
          <w:noProof/>
          <w:color w:val="FFFFFF"/>
        </w:rPr>
        <w:t xml:space="preserve"> </w:t>
      </w:r>
      <w:proofErr w:type="spellStart"/>
      <w:r w:rsidRPr="00276821">
        <w:rPr>
          <w:rFonts w:ascii="Arial" w:hAnsi="Arial" w:cs="Arial"/>
        </w:rPr>
        <w:t>ditentukan</w:t>
      </w:r>
      <w:proofErr w:type="spellEnd"/>
      <w:r w:rsidRPr="00276821">
        <w:rPr>
          <w:rFonts w:ascii="Arial" w:hAnsi="Arial" w:cs="Arial"/>
          <w:b/>
          <w:bCs/>
          <w:noProof/>
          <w:color w:val="FFFFFF"/>
        </w:rPr>
        <w:t xml:space="preserve"> </w:t>
      </w:r>
      <w:r w:rsidRPr="00276821">
        <w:rPr>
          <w:rFonts w:ascii="Arial" w:hAnsi="Arial" w:cs="Arial"/>
        </w:rPr>
        <w:t xml:space="preserve">oleh </w:t>
      </w:r>
      <w:r w:rsidRPr="00276821">
        <w:rPr>
          <w:rFonts w:ascii="Arial" w:hAnsi="Arial" w:cs="Arial"/>
          <w:i/>
          <w:iCs/>
        </w:rPr>
        <w:t>fisherman’s share</w:t>
      </w:r>
      <w:r w:rsidRPr="00276821">
        <w:rPr>
          <w:rFonts w:ascii="Arial" w:hAnsi="Arial" w:cs="Arial"/>
        </w:rPr>
        <w:t>, margin</w:t>
      </w:r>
      <w:r w:rsidRPr="00276821">
        <w:rPr>
          <w:rFonts w:ascii="Arial" w:hAnsi="Arial" w:cs="Arial"/>
          <w:b/>
          <w:bCs/>
          <w:noProof/>
          <w:color w:val="FFFFFF"/>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keuntungan</w:t>
      </w:r>
      <w:proofErr w:type="spellEnd"/>
      <w:r w:rsidRPr="00276821">
        <w:rPr>
          <w:rFonts w:ascii="Arial" w:hAnsi="Arial" w:cs="Arial"/>
        </w:rPr>
        <w:t>, total</w:t>
      </w:r>
      <w:r w:rsidRPr="00276821">
        <w:rPr>
          <w:rFonts w:ascii="Arial" w:hAnsi="Arial" w:cs="Arial"/>
          <w:b/>
          <w:bCs/>
          <w:noProof/>
          <w:color w:val="FFFFFF"/>
        </w:rPr>
        <w:t xml:space="preserve"> </w:t>
      </w:r>
      <w:proofErr w:type="spellStart"/>
      <w:r w:rsidRPr="00276821">
        <w:rPr>
          <w:rFonts w:ascii="Arial" w:hAnsi="Arial" w:cs="Arial"/>
        </w:rPr>
        <w:t>biaya</w:t>
      </w:r>
      <w:proofErr w:type="spellEnd"/>
      <w:r w:rsidRPr="00276821">
        <w:rPr>
          <w:rFonts w:ascii="Arial" w:hAnsi="Arial" w:cs="Arial"/>
          <w:b/>
          <w:bCs/>
          <w:noProof/>
          <w:color w:val="FFFFFF"/>
        </w:rPr>
        <w:t xml:space="preserve"> </w:t>
      </w:r>
      <w:proofErr w:type="spellStart"/>
      <w:r w:rsidRPr="00276821">
        <w:rPr>
          <w:rFonts w:ascii="Arial" w:hAnsi="Arial" w:cs="Arial"/>
        </w:rPr>
        <w:t>pemasaran</w:t>
      </w:r>
      <w:proofErr w:type="spellEnd"/>
      <w:r w:rsidRPr="00276821">
        <w:rPr>
          <w:rFonts w:ascii="Arial" w:hAnsi="Arial" w:cs="Arial"/>
        </w:rPr>
        <w:t xml:space="preserve">, total </w:t>
      </w:r>
      <w:proofErr w:type="spellStart"/>
      <w:r w:rsidRPr="00276821">
        <w:rPr>
          <w:rFonts w:ascii="Arial" w:hAnsi="Arial" w:cs="Arial"/>
        </w:rPr>
        <w:t>nilai</w:t>
      </w:r>
      <w:proofErr w:type="spellEnd"/>
      <w:r w:rsidRPr="00276821">
        <w:rPr>
          <w:rFonts w:ascii="Arial" w:hAnsi="Arial" w:cs="Arial"/>
        </w:rPr>
        <w:t xml:space="preserve"> </w:t>
      </w:r>
      <w:proofErr w:type="spellStart"/>
      <w:r w:rsidRPr="00276821">
        <w:rPr>
          <w:rFonts w:ascii="Arial" w:hAnsi="Arial" w:cs="Arial"/>
        </w:rPr>
        <w:t>produk</w:t>
      </w:r>
      <w:proofErr w:type="spellEnd"/>
      <w:r w:rsidRPr="00276821">
        <w:rPr>
          <w:rFonts w:ascii="Arial" w:hAnsi="Arial" w:cs="Arial"/>
        </w:rPr>
        <w:t xml:space="preserve"> </w:t>
      </w:r>
      <w:proofErr w:type="spellStart"/>
      <w:r w:rsidRPr="00276821">
        <w:rPr>
          <w:rFonts w:ascii="Arial" w:hAnsi="Arial" w:cs="Arial"/>
        </w:rPr>
        <w:t>lembaga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informasi</w:t>
      </w:r>
      <w:proofErr w:type="spellEnd"/>
      <w:r w:rsidRPr="00276821">
        <w:rPr>
          <w:rFonts w:ascii="Arial" w:hAnsi="Arial" w:cs="Arial"/>
        </w:rPr>
        <w:t xml:space="preserve"> </w:t>
      </w:r>
      <w:proofErr w:type="spellStart"/>
      <w:r w:rsidRPr="00276821">
        <w:rPr>
          <w:rFonts w:ascii="Arial" w:hAnsi="Arial" w:cs="Arial"/>
        </w:rPr>
        <w:t>harga</w:t>
      </w:r>
      <w:proofErr w:type="spellEnd"/>
      <w:r w:rsidRPr="00276821">
        <w:rPr>
          <w:rFonts w:ascii="Arial" w:hAnsi="Arial" w:cs="Arial"/>
        </w:rPr>
        <w:t xml:space="preserve"> dan </w:t>
      </w:r>
      <w:proofErr w:type="spellStart"/>
      <w:r w:rsidRPr="00276821">
        <w:rPr>
          <w:rFonts w:ascii="Arial" w:hAnsi="Arial" w:cs="Arial"/>
        </w:rPr>
        <w:t>fasilitas</w:t>
      </w:r>
      <w:proofErr w:type="spellEnd"/>
      <w:r w:rsidRPr="00276821">
        <w:rPr>
          <w:rFonts w:ascii="Arial" w:hAnsi="Arial" w:cs="Arial"/>
        </w:rPr>
        <w:t>.</w:t>
      </w:r>
    </w:p>
    <w:p w14:paraId="32ECC18A" w14:textId="77777777" w:rsidR="00472A39" w:rsidRPr="00276821" w:rsidRDefault="00472A39" w:rsidP="00276821">
      <w:pPr>
        <w:jc w:val="both"/>
        <w:rPr>
          <w:rFonts w:ascii="Arial" w:hAnsi="Arial" w:cs="Arial"/>
          <w:b/>
          <w:lang w:val="en-GB"/>
        </w:rPr>
      </w:pPr>
    </w:p>
    <w:p w14:paraId="3BE7B644" w14:textId="70C36932" w:rsidR="00276821" w:rsidRPr="00276821" w:rsidRDefault="00276821" w:rsidP="00276821">
      <w:pPr>
        <w:jc w:val="both"/>
        <w:rPr>
          <w:rFonts w:ascii="Arial" w:hAnsi="Arial" w:cs="Arial"/>
          <w:b/>
          <w:lang w:val="en-GB"/>
        </w:rPr>
      </w:pPr>
      <w:r w:rsidRPr="00276821">
        <w:rPr>
          <w:rFonts w:ascii="Arial" w:hAnsi="Arial" w:cs="Arial"/>
          <w:b/>
          <w:lang w:val="en-GB"/>
        </w:rPr>
        <w:t>PENUTUP</w:t>
      </w:r>
    </w:p>
    <w:p w14:paraId="3382B0E3" w14:textId="77777777" w:rsidR="00276821" w:rsidRPr="00276821" w:rsidRDefault="00276821" w:rsidP="00276821">
      <w:pPr>
        <w:jc w:val="both"/>
        <w:rPr>
          <w:rFonts w:ascii="Arial" w:hAnsi="Arial" w:cs="Arial"/>
          <w:b/>
          <w:lang w:val="en-GB"/>
        </w:rPr>
      </w:pPr>
    </w:p>
    <w:p w14:paraId="3750B903" w14:textId="77777777" w:rsidR="00276821" w:rsidRPr="00276821" w:rsidRDefault="00276821" w:rsidP="00FC4DBD">
      <w:pPr>
        <w:ind w:firstLine="284"/>
        <w:jc w:val="both"/>
        <w:rPr>
          <w:rFonts w:ascii="Arial" w:hAnsi="Arial" w:cs="Arial"/>
        </w:rPr>
      </w:pP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distribusi</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ikan </w:t>
      </w:r>
      <w:proofErr w:type="spellStart"/>
      <w:r w:rsidRPr="00276821">
        <w:rPr>
          <w:rFonts w:ascii="Arial" w:hAnsi="Arial" w:cs="Arial"/>
        </w:rPr>
        <w:t>Tongkol</w:t>
      </w:r>
      <w:proofErr w:type="spellEnd"/>
      <w:r w:rsidRPr="00276821">
        <w:rPr>
          <w:rFonts w:ascii="Arial" w:hAnsi="Arial" w:cs="Arial"/>
        </w:rPr>
        <w:t xml:space="preserve"> </w:t>
      </w:r>
      <w:r w:rsidRPr="00276821">
        <w:rPr>
          <w:rFonts w:ascii="Arial" w:hAnsi="Arial" w:cs="Arial"/>
          <w:i/>
          <w:iCs/>
        </w:rPr>
        <w:t>(</w:t>
      </w:r>
      <w:proofErr w:type="spellStart"/>
      <w:r w:rsidRPr="00276821">
        <w:rPr>
          <w:rFonts w:ascii="Arial" w:hAnsi="Arial" w:cs="Arial"/>
          <w:i/>
          <w:iCs/>
        </w:rPr>
        <w:t>Euthynnus</w:t>
      </w:r>
      <w:proofErr w:type="spellEnd"/>
      <w:r w:rsidRPr="00276821">
        <w:rPr>
          <w:rFonts w:ascii="Arial" w:hAnsi="Arial" w:cs="Arial"/>
          <w:i/>
          <w:iCs/>
        </w:rPr>
        <w:t xml:space="preserve"> </w:t>
      </w:r>
      <w:proofErr w:type="spellStart"/>
      <w:r w:rsidRPr="00276821">
        <w:rPr>
          <w:rFonts w:ascii="Arial" w:hAnsi="Arial" w:cs="Arial"/>
          <w:i/>
          <w:iCs/>
        </w:rPr>
        <w:t>affinis</w:t>
      </w:r>
      <w:proofErr w:type="spellEnd"/>
      <w:r w:rsidRPr="00276821">
        <w:rPr>
          <w:rFonts w:ascii="Arial" w:hAnsi="Arial" w:cs="Arial"/>
          <w:i/>
          <w:iCs/>
        </w:rPr>
        <w:t>)</w:t>
      </w:r>
      <w:r w:rsidRPr="00276821">
        <w:rPr>
          <w:rFonts w:ascii="Arial" w:hAnsi="Arial" w:cs="Arial"/>
        </w:rPr>
        <w:t xml:space="preserve"> di PPI </w:t>
      </w:r>
      <w:proofErr w:type="spellStart"/>
      <w:r w:rsidRPr="00276821">
        <w:rPr>
          <w:rFonts w:ascii="Arial" w:hAnsi="Arial" w:cs="Arial"/>
        </w:rPr>
        <w:t>Kranji</w:t>
      </w:r>
      <w:proofErr w:type="spellEnd"/>
      <w:r w:rsidRPr="00276821">
        <w:rPr>
          <w:rFonts w:ascii="Arial" w:hAnsi="Arial" w:cs="Arial"/>
        </w:rPr>
        <w:t xml:space="preserve"> </w:t>
      </w:r>
      <w:proofErr w:type="spellStart"/>
      <w:r w:rsidRPr="00276821">
        <w:rPr>
          <w:rFonts w:ascii="Arial" w:hAnsi="Arial" w:cs="Arial"/>
        </w:rPr>
        <w:t>Kabupaten</w:t>
      </w:r>
      <w:proofErr w:type="spellEnd"/>
      <w:r w:rsidRPr="00276821">
        <w:rPr>
          <w:rFonts w:ascii="Arial" w:hAnsi="Arial" w:cs="Arial"/>
        </w:rPr>
        <w:t xml:space="preserve"> </w:t>
      </w:r>
      <w:proofErr w:type="spellStart"/>
      <w:r w:rsidRPr="00276821">
        <w:rPr>
          <w:rFonts w:ascii="Arial" w:hAnsi="Arial" w:cs="Arial"/>
        </w:rPr>
        <w:t>Lamongan</w:t>
      </w:r>
      <w:proofErr w:type="spellEnd"/>
      <w:r w:rsidRPr="00276821">
        <w:rPr>
          <w:rFonts w:ascii="Arial" w:hAnsi="Arial" w:cs="Arial"/>
        </w:rPr>
        <w:t xml:space="preserve"> </w:t>
      </w:r>
      <w:proofErr w:type="spellStart"/>
      <w:r w:rsidRPr="00276821">
        <w:rPr>
          <w:rFonts w:ascii="Arial" w:hAnsi="Arial" w:cs="Arial"/>
        </w:rPr>
        <w:t>terdapat</w:t>
      </w:r>
      <w:proofErr w:type="spellEnd"/>
      <w:r w:rsidRPr="00276821">
        <w:rPr>
          <w:rFonts w:ascii="Arial" w:hAnsi="Arial" w:cs="Arial"/>
        </w:rPr>
        <w:t xml:space="preserve"> 4 </w:t>
      </w:r>
      <w:proofErr w:type="spellStart"/>
      <w:r w:rsidRPr="00276821">
        <w:rPr>
          <w:rFonts w:ascii="Arial" w:hAnsi="Arial" w:cs="Arial"/>
        </w:rPr>
        <w:t>jenis</w:t>
      </w:r>
      <w:proofErr w:type="spellEnd"/>
      <w:r w:rsidRPr="00276821">
        <w:rPr>
          <w:rFonts w:ascii="Arial" w:hAnsi="Arial" w:cs="Arial"/>
        </w:rPr>
        <w:t xml:space="preserve">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distribusi</w:t>
      </w:r>
      <w:proofErr w:type="spellEnd"/>
      <w:r w:rsidRPr="00276821">
        <w:rPr>
          <w:rFonts w:ascii="Arial" w:hAnsi="Arial" w:cs="Arial"/>
        </w:rPr>
        <w:t xml:space="preserve"> </w:t>
      </w:r>
      <w:proofErr w:type="spellStart"/>
      <w:r w:rsidRPr="00276821">
        <w:rPr>
          <w:rFonts w:ascii="Arial" w:hAnsi="Arial" w:cs="Arial"/>
        </w:rPr>
        <w:t>yaitu</w:t>
      </w:r>
      <w:proofErr w:type="spellEnd"/>
      <w:r w:rsidRPr="00276821">
        <w:rPr>
          <w:rFonts w:ascii="Arial" w:hAnsi="Arial" w:cs="Arial"/>
        </w:rPr>
        <w:t xml:space="preserve">: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1 </w:t>
      </w:r>
      <w:proofErr w:type="spellStart"/>
      <w:r w:rsidRPr="00276821">
        <w:rPr>
          <w:rFonts w:ascii="Arial" w:hAnsi="Arial" w:cs="Arial"/>
        </w:rPr>
        <w:t>terdiri</w:t>
      </w:r>
      <w:proofErr w:type="spellEnd"/>
      <w:r w:rsidRPr="00276821">
        <w:rPr>
          <w:rFonts w:ascii="Arial" w:hAnsi="Arial" w:cs="Arial"/>
        </w:rPr>
        <w:t xml:space="preserve"> </w:t>
      </w:r>
      <w:proofErr w:type="spellStart"/>
      <w:r w:rsidRPr="00276821">
        <w:rPr>
          <w:rFonts w:ascii="Arial" w:hAnsi="Arial" w:cs="Arial"/>
        </w:rPr>
        <w:t>dari</w:t>
      </w:r>
      <w:proofErr w:type="spellEnd"/>
      <w:r w:rsidRPr="00276821">
        <w:rPr>
          <w:rFonts w:ascii="Arial" w:hAnsi="Arial" w:cs="Arial"/>
        </w:rPr>
        <w:t xml:space="preserve">: </w:t>
      </w:r>
      <w:proofErr w:type="spellStart"/>
      <w:r w:rsidRPr="00276821">
        <w:rPr>
          <w:rFonts w:ascii="Arial" w:hAnsi="Arial" w:cs="Arial"/>
        </w:rPr>
        <w:t>nelayan</w:t>
      </w:r>
      <w:proofErr w:type="spellEnd"/>
      <w:r w:rsidRPr="00276821">
        <w:rPr>
          <w:rFonts w:ascii="Arial" w:hAnsi="Arial" w:cs="Arial"/>
        </w:rPr>
        <w:t xml:space="preserve">, </w:t>
      </w:r>
      <w:proofErr w:type="spellStart"/>
      <w:r w:rsidRPr="00276821">
        <w:rPr>
          <w:rFonts w:ascii="Arial" w:hAnsi="Arial" w:cs="Arial"/>
        </w:rPr>
        <w:t>agen</w:t>
      </w:r>
      <w:proofErr w:type="spellEnd"/>
      <w:r w:rsidRPr="00276821">
        <w:rPr>
          <w:rFonts w:ascii="Arial" w:hAnsi="Arial" w:cs="Arial"/>
        </w:rPr>
        <w:t xml:space="preserve">, </w:t>
      </w:r>
      <w:proofErr w:type="spellStart"/>
      <w:r w:rsidRPr="00276821">
        <w:rPr>
          <w:rFonts w:ascii="Arial" w:hAnsi="Arial" w:cs="Arial"/>
        </w:rPr>
        <w:t>pedagang</w:t>
      </w:r>
      <w:proofErr w:type="spellEnd"/>
      <w:r w:rsidRPr="00276821">
        <w:rPr>
          <w:rFonts w:ascii="Arial" w:hAnsi="Arial" w:cs="Arial"/>
        </w:rPr>
        <w:t xml:space="preserve"> </w:t>
      </w:r>
      <w:proofErr w:type="spellStart"/>
      <w:r w:rsidRPr="00276821">
        <w:rPr>
          <w:rFonts w:ascii="Arial" w:hAnsi="Arial" w:cs="Arial"/>
        </w:rPr>
        <w:t>lokal</w:t>
      </w:r>
      <w:proofErr w:type="spellEnd"/>
      <w:r w:rsidRPr="00276821">
        <w:rPr>
          <w:rFonts w:ascii="Arial" w:hAnsi="Arial" w:cs="Arial"/>
        </w:rPr>
        <w:t xml:space="preserve"> </w:t>
      </w:r>
      <w:proofErr w:type="spellStart"/>
      <w:r w:rsidRPr="00276821">
        <w:rPr>
          <w:rFonts w:ascii="Arial" w:hAnsi="Arial" w:cs="Arial"/>
        </w:rPr>
        <w:t>kranji</w:t>
      </w:r>
      <w:proofErr w:type="spellEnd"/>
      <w:r w:rsidRPr="00276821">
        <w:rPr>
          <w:rFonts w:ascii="Arial" w:hAnsi="Arial" w:cs="Arial"/>
        </w:rPr>
        <w:t xml:space="preserve">,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2: </w:t>
      </w:r>
      <w:proofErr w:type="spellStart"/>
      <w:r w:rsidRPr="00276821">
        <w:rPr>
          <w:rFonts w:ascii="Arial" w:hAnsi="Arial" w:cs="Arial"/>
        </w:rPr>
        <w:t>nelayan</w:t>
      </w:r>
      <w:proofErr w:type="spellEnd"/>
      <w:r w:rsidRPr="00276821">
        <w:rPr>
          <w:rFonts w:ascii="Arial" w:hAnsi="Arial" w:cs="Arial"/>
        </w:rPr>
        <w:t xml:space="preserve">, </w:t>
      </w:r>
      <w:proofErr w:type="spellStart"/>
      <w:r w:rsidRPr="00276821">
        <w:rPr>
          <w:rFonts w:ascii="Arial" w:hAnsi="Arial" w:cs="Arial"/>
        </w:rPr>
        <w:t>agen</w:t>
      </w:r>
      <w:proofErr w:type="spellEnd"/>
      <w:r w:rsidRPr="00276821">
        <w:rPr>
          <w:rFonts w:ascii="Arial" w:hAnsi="Arial" w:cs="Arial"/>
        </w:rPr>
        <w:t xml:space="preserve">, </w:t>
      </w:r>
      <w:proofErr w:type="spellStart"/>
      <w:r w:rsidRPr="00276821">
        <w:rPr>
          <w:rFonts w:ascii="Arial" w:hAnsi="Arial" w:cs="Arial"/>
        </w:rPr>
        <w:t>pengepul</w:t>
      </w:r>
      <w:proofErr w:type="spellEnd"/>
      <w:r w:rsidRPr="00276821">
        <w:rPr>
          <w:rFonts w:ascii="Arial" w:hAnsi="Arial" w:cs="Arial"/>
        </w:rPr>
        <w:t xml:space="preserve">, </w:t>
      </w:r>
      <w:proofErr w:type="spellStart"/>
      <w:r w:rsidRPr="00276821">
        <w:rPr>
          <w:rFonts w:ascii="Arial" w:hAnsi="Arial" w:cs="Arial"/>
        </w:rPr>
        <w:t>pedagang</w:t>
      </w:r>
      <w:proofErr w:type="spellEnd"/>
      <w:r w:rsidRPr="00276821">
        <w:rPr>
          <w:rFonts w:ascii="Arial" w:hAnsi="Arial" w:cs="Arial"/>
        </w:rPr>
        <w:t xml:space="preserve"> </w:t>
      </w:r>
      <w:proofErr w:type="spellStart"/>
      <w:r w:rsidRPr="00276821">
        <w:rPr>
          <w:rFonts w:ascii="Arial" w:hAnsi="Arial" w:cs="Arial"/>
        </w:rPr>
        <w:t>lokal</w:t>
      </w:r>
      <w:proofErr w:type="spellEnd"/>
      <w:r w:rsidRPr="00276821">
        <w:rPr>
          <w:rFonts w:ascii="Arial" w:hAnsi="Arial" w:cs="Arial"/>
        </w:rPr>
        <w:t xml:space="preserve"> </w:t>
      </w:r>
      <w:proofErr w:type="spellStart"/>
      <w:r w:rsidRPr="00276821">
        <w:rPr>
          <w:rFonts w:ascii="Arial" w:hAnsi="Arial" w:cs="Arial"/>
        </w:rPr>
        <w:t>Lamongan</w:t>
      </w:r>
      <w:proofErr w:type="spellEnd"/>
      <w:r w:rsidRPr="00276821">
        <w:rPr>
          <w:rFonts w:ascii="Arial" w:hAnsi="Arial" w:cs="Arial"/>
        </w:rPr>
        <w:t xml:space="preserve">,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3: </w:t>
      </w:r>
      <w:proofErr w:type="spellStart"/>
      <w:r w:rsidRPr="00276821">
        <w:rPr>
          <w:rFonts w:ascii="Arial" w:hAnsi="Arial" w:cs="Arial"/>
        </w:rPr>
        <w:t>nelayan</w:t>
      </w:r>
      <w:proofErr w:type="spellEnd"/>
      <w:r w:rsidRPr="00276821">
        <w:rPr>
          <w:rFonts w:ascii="Arial" w:hAnsi="Arial" w:cs="Arial"/>
        </w:rPr>
        <w:t xml:space="preserve">, </w:t>
      </w:r>
      <w:proofErr w:type="spellStart"/>
      <w:r w:rsidRPr="00276821">
        <w:rPr>
          <w:rFonts w:ascii="Arial" w:hAnsi="Arial" w:cs="Arial"/>
        </w:rPr>
        <w:t>agen</w:t>
      </w:r>
      <w:proofErr w:type="spellEnd"/>
      <w:r w:rsidRPr="00276821">
        <w:rPr>
          <w:rFonts w:ascii="Arial" w:hAnsi="Arial" w:cs="Arial"/>
        </w:rPr>
        <w:t xml:space="preserve">, </w:t>
      </w:r>
      <w:proofErr w:type="spellStart"/>
      <w:r w:rsidRPr="00276821">
        <w:rPr>
          <w:rFonts w:ascii="Arial" w:hAnsi="Arial" w:cs="Arial"/>
        </w:rPr>
        <w:t>pengepul</w:t>
      </w:r>
      <w:proofErr w:type="spellEnd"/>
      <w:r w:rsidRPr="00276821">
        <w:rPr>
          <w:rFonts w:ascii="Arial" w:hAnsi="Arial" w:cs="Arial"/>
        </w:rPr>
        <w:t xml:space="preserve">, </w:t>
      </w:r>
      <w:proofErr w:type="spellStart"/>
      <w:r w:rsidRPr="00276821">
        <w:rPr>
          <w:rFonts w:ascii="Arial" w:hAnsi="Arial" w:cs="Arial"/>
        </w:rPr>
        <w:t>pedagang</w:t>
      </w:r>
      <w:proofErr w:type="spellEnd"/>
      <w:r w:rsidRPr="00276821">
        <w:rPr>
          <w:rFonts w:ascii="Arial" w:hAnsi="Arial" w:cs="Arial"/>
        </w:rPr>
        <w:t xml:space="preserve"> </w:t>
      </w:r>
      <w:proofErr w:type="spellStart"/>
      <w:r w:rsidRPr="00276821">
        <w:rPr>
          <w:rFonts w:ascii="Arial" w:hAnsi="Arial" w:cs="Arial"/>
        </w:rPr>
        <w:t>luar</w:t>
      </w:r>
      <w:proofErr w:type="spellEnd"/>
      <w:r w:rsidRPr="00276821">
        <w:rPr>
          <w:rFonts w:ascii="Arial" w:hAnsi="Arial" w:cs="Arial"/>
        </w:rPr>
        <w:t xml:space="preserve"> </w:t>
      </w:r>
      <w:proofErr w:type="spellStart"/>
      <w:r w:rsidRPr="00276821">
        <w:rPr>
          <w:rFonts w:ascii="Arial" w:hAnsi="Arial" w:cs="Arial"/>
        </w:rPr>
        <w:t>kota</w:t>
      </w:r>
      <w:proofErr w:type="spellEnd"/>
      <w:r w:rsidRPr="00276821">
        <w:rPr>
          <w:rFonts w:ascii="Arial" w:hAnsi="Arial" w:cs="Arial"/>
        </w:rPr>
        <w:t xml:space="preserve">, </w:t>
      </w:r>
      <w:proofErr w:type="spellStart"/>
      <w:r w:rsidRPr="00276821">
        <w:rPr>
          <w:rFonts w:ascii="Arial" w:hAnsi="Arial" w:cs="Arial"/>
        </w:rPr>
        <w:t>pengolah</w:t>
      </w:r>
      <w:proofErr w:type="spellEnd"/>
      <w:r w:rsidRPr="00276821">
        <w:rPr>
          <w:rFonts w:ascii="Arial" w:hAnsi="Arial" w:cs="Arial"/>
        </w:rPr>
        <w:t xml:space="preserve"> ikan asap dan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4: </w:t>
      </w:r>
      <w:proofErr w:type="spellStart"/>
      <w:r w:rsidRPr="00276821">
        <w:rPr>
          <w:rFonts w:ascii="Arial" w:hAnsi="Arial" w:cs="Arial"/>
        </w:rPr>
        <w:t>nelayan</w:t>
      </w:r>
      <w:proofErr w:type="spellEnd"/>
      <w:r w:rsidRPr="00276821">
        <w:rPr>
          <w:rFonts w:ascii="Arial" w:hAnsi="Arial" w:cs="Arial"/>
        </w:rPr>
        <w:t xml:space="preserve">, </w:t>
      </w:r>
      <w:proofErr w:type="spellStart"/>
      <w:r w:rsidRPr="00276821">
        <w:rPr>
          <w:rFonts w:ascii="Arial" w:hAnsi="Arial" w:cs="Arial"/>
        </w:rPr>
        <w:t>agen</w:t>
      </w:r>
      <w:proofErr w:type="spellEnd"/>
      <w:r w:rsidRPr="00276821">
        <w:rPr>
          <w:rFonts w:ascii="Arial" w:hAnsi="Arial" w:cs="Arial"/>
        </w:rPr>
        <w:t xml:space="preserve">, </w:t>
      </w:r>
      <w:proofErr w:type="spellStart"/>
      <w:r w:rsidRPr="00276821">
        <w:rPr>
          <w:rFonts w:ascii="Arial" w:hAnsi="Arial" w:cs="Arial"/>
        </w:rPr>
        <w:t>pengepul</w:t>
      </w:r>
      <w:proofErr w:type="spellEnd"/>
      <w:r w:rsidRPr="00276821">
        <w:rPr>
          <w:rFonts w:ascii="Arial" w:hAnsi="Arial" w:cs="Arial"/>
        </w:rPr>
        <w:t xml:space="preserve">, </w:t>
      </w:r>
      <w:proofErr w:type="spellStart"/>
      <w:r w:rsidRPr="00276821">
        <w:rPr>
          <w:rFonts w:ascii="Arial" w:hAnsi="Arial" w:cs="Arial"/>
        </w:rPr>
        <w:t>pabrik</w:t>
      </w:r>
      <w:proofErr w:type="spellEnd"/>
      <w:r w:rsidRPr="00276821">
        <w:rPr>
          <w:rFonts w:ascii="Arial" w:hAnsi="Arial" w:cs="Arial"/>
        </w:rPr>
        <w:t>.</w:t>
      </w:r>
    </w:p>
    <w:p w14:paraId="06B19719" w14:textId="2ED67C16" w:rsidR="00276821" w:rsidRPr="00276821" w:rsidRDefault="00276821" w:rsidP="00FC4DBD">
      <w:pPr>
        <w:ind w:firstLine="284"/>
        <w:jc w:val="both"/>
        <w:rPr>
          <w:rFonts w:ascii="Arial" w:hAnsi="Arial" w:cs="Arial"/>
        </w:rPr>
      </w:pPr>
      <w:r w:rsidRPr="00276821">
        <w:rPr>
          <w:rFonts w:ascii="Arial" w:hAnsi="Arial" w:cs="Arial"/>
        </w:rPr>
        <w:t xml:space="preserve">Nilai total margin ikan </w:t>
      </w:r>
      <w:proofErr w:type="spellStart"/>
      <w:r w:rsidRPr="00276821">
        <w:rPr>
          <w:rFonts w:ascii="Arial" w:hAnsi="Arial" w:cs="Arial"/>
        </w:rPr>
        <w:t>Tongkol</w:t>
      </w:r>
      <w:proofErr w:type="spellEnd"/>
      <w:r w:rsidRPr="00276821">
        <w:rPr>
          <w:rFonts w:ascii="Arial" w:hAnsi="Arial" w:cs="Arial"/>
        </w:rPr>
        <w:t xml:space="preserve"> </w:t>
      </w:r>
      <w:r w:rsidRPr="00276821">
        <w:rPr>
          <w:rFonts w:ascii="Arial" w:hAnsi="Arial" w:cs="Arial"/>
          <w:i/>
          <w:iCs/>
        </w:rPr>
        <w:t>(</w:t>
      </w:r>
      <w:proofErr w:type="spellStart"/>
      <w:r w:rsidRPr="00276821">
        <w:rPr>
          <w:rFonts w:ascii="Arial" w:hAnsi="Arial" w:cs="Arial"/>
          <w:i/>
          <w:iCs/>
        </w:rPr>
        <w:t>Euthynnus</w:t>
      </w:r>
      <w:proofErr w:type="spellEnd"/>
      <w:r w:rsidRPr="00276821">
        <w:rPr>
          <w:rFonts w:ascii="Arial" w:hAnsi="Arial" w:cs="Arial"/>
          <w:i/>
          <w:iCs/>
        </w:rPr>
        <w:t xml:space="preserve"> </w:t>
      </w:r>
      <w:proofErr w:type="spellStart"/>
      <w:r w:rsidRPr="00276821">
        <w:rPr>
          <w:rFonts w:ascii="Arial" w:hAnsi="Arial" w:cs="Arial"/>
          <w:i/>
          <w:iCs/>
        </w:rPr>
        <w:t>affinis</w:t>
      </w:r>
      <w:proofErr w:type="spellEnd"/>
      <w:r w:rsidRPr="00276821">
        <w:rPr>
          <w:rFonts w:ascii="Arial" w:hAnsi="Arial" w:cs="Arial"/>
          <w:i/>
          <w:iCs/>
        </w:rPr>
        <w:t>)</w:t>
      </w:r>
      <w:r w:rsidRPr="00276821">
        <w:rPr>
          <w:rFonts w:ascii="Arial" w:hAnsi="Arial" w:cs="Arial"/>
        </w:rPr>
        <w:t xml:space="preserve"> di PPI </w:t>
      </w:r>
      <w:proofErr w:type="spellStart"/>
      <w:r w:rsidRPr="00276821">
        <w:rPr>
          <w:rFonts w:ascii="Arial" w:hAnsi="Arial" w:cs="Arial"/>
        </w:rPr>
        <w:t>Kranji</w:t>
      </w:r>
      <w:proofErr w:type="spellEnd"/>
      <w:r w:rsidRPr="00276821">
        <w:rPr>
          <w:rFonts w:ascii="Arial" w:hAnsi="Arial" w:cs="Arial"/>
        </w:rPr>
        <w:t xml:space="preserve"> </w:t>
      </w:r>
      <w:proofErr w:type="spellStart"/>
      <w:r w:rsidRPr="00276821">
        <w:rPr>
          <w:rFonts w:ascii="Arial" w:hAnsi="Arial" w:cs="Arial"/>
        </w:rPr>
        <w:t>Lamongan</w:t>
      </w:r>
      <w:proofErr w:type="spellEnd"/>
      <w:r w:rsidRPr="00276821">
        <w:rPr>
          <w:rFonts w:ascii="Arial" w:hAnsi="Arial" w:cs="Arial"/>
        </w:rPr>
        <w:t xml:space="preserve"> pada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1 dan 2 </w:t>
      </w:r>
      <w:proofErr w:type="spellStart"/>
      <w:r w:rsidRPr="00276821">
        <w:rPr>
          <w:rFonts w:ascii="Arial" w:hAnsi="Arial" w:cs="Arial"/>
        </w:rPr>
        <w:t>sebesar</w:t>
      </w:r>
      <w:proofErr w:type="spellEnd"/>
      <w:r w:rsidRPr="00276821">
        <w:rPr>
          <w:rFonts w:ascii="Arial" w:hAnsi="Arial" w:cs="Arial"/>
        </w:rPr>
        <w:t xml:space="preserve"> Rp. 12.832, </w:t>
      </w:r>
      <w:proofErr w:type="spellStart"/>
      <w:r w:rsidRPr="00276821">
        <w:rPr>
          <w:rFonts w:ascii="Arial" w:hAnsi="Arial" w:cs="Arial"/>
        </w:rPr>
        <w:t>dengan</w:t>
      </w:r>
      <w:proofErr w:type="spellEnd"/>
      <w:r w:rsidRPr="00276821">
        <w:rPr>
          <w:rFonts w:ascii="Arial" w:hAnsi="Arial" w:cs="Arial"/>
        </w:rPr>
        <w:t xml:space="preserve"> </w:t>
      </w:r>
      <w:proofErr w:type="spellStart"/>
      <w:r w:rsidRPr="00276821">
        <w:rPr>
          <w:rFonts w:ascii="Arial" w:hAnsi="Arial" w:cs="Arial"/>
        </w:rPr>
        <w:t>persentase</w:t>
      </w:r>
      <w:proofErr w:type="spellEnd"/>
      <w:r w:rsidRPr="00276821">
        <w:rPr>
          <w:rFonts w:ascii="Arial" w:hAnsi="Arial" w:cs="Arial"/>
        </w:rPr>
        <w:t xml:space="preserve"> margin </w:t>
      </w:r>
      <w:proofErr w:type="spellStart"/>
      <w:r w:rsidRPr="00276821">
        <w:rPr>
          <w:rFonts w:ascii="Arial" w:hAnsi="Arial" w:cs="Arial"/>
        </w:rPr>
        <w:t>sebesar</w:t>
      </w:r>
      <w:proofErr w:type="spellEnd"/>
      <w:r w:rsidRPr="00276821">
        <w:rPr>
          <w:rFonts w:ascii="Arial" w:hAnsi="Arial" w:cs="Arial"/>
        </w:rPr>
        <w:t xml:space="preserve"> 40% dan </w:t>
      </w:r>
      <w:r w:rsidRPr="00276821">
        <w:rPr>
          <w:rFonts w:ascii="Arial" w:hAnsi="Arial" w:cs="Arial"/>
          <w:i/>
          <w:iCs/>
        </w:rPr>
        <w:t>Fisherman’s share</w:t>
      </w:r>
      <w:r w:rsidRPr="00276821">
        <w:rPr>
          <w:rFonts w:ascii="Arial" w:hAnsi="Arial" w:cs="Arial"/>
        </w:rPr>
        <w:t xml:space="preserve"> </w:t>
      </w:r>
      <w:proofErr w:type="spellStart"/>
      <w:r w:rsidRPr="00276821">
        <w:rPr>
          <w:rFonts w:ascii="Arial" w:hAnsi="Arial" w:cs="Arial"/>
        </w:rPr>
        <w:t>sebesar</w:t>
      </w:r>
      <w:proofErr w:type="spellEnd"/>
      <w:r w:rsidRPr="00276821">
        <w:rPr>
          <w:rFonts w:ascii="Arial" w:hAnsi="Arial" w:cs="Arial"/>
        </w:rPr>
        <w:t xml:space="preserve"> 60% .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3 total margin </w:t>
      </w:r>
      <w:proofErr w:type="spellStart"/>
      <w:r w:rsidRPr="00276821">
        <w:rPr>
          <w:rFonts w:ascii="Arial" w:hAnsi="Arial" w:cs="Arial"/>
        </w:rPr>
        <w:t>diperoleh</w:t>
      </w:r>
      <w:proofErr w:type="spellEnd"/>
      <w:r w:rsidRPr="00276821">
        <w:rPr>
          <w:rFonts w:ascii="Arial" w:hAnsi="Arial" w:cs="Arial"/>
        </w:rPr>
        <w:t xml:space="preserve"> </w:t>
      </w:r>
      <w:proofErr w:type="spellStart"/>
      <w:r w:rsidRPr="00276821">
        <w:rPr>
          <w:rFonts w:ascii="Arial" w:hAnsi="Arial" w:cs="Arial"/>
        </w:rPr>
        <w:t>sebesar</w:t>
      </w:r>
      <w:proofErr w:type="spellEnd"/>
      <w:r w:rsidRPr="00276821">
        <w:rPr>
          <w:rFonts w:ascii="Arial" w:hAnsi="Arial" w:cs="Arial"/>
        </w:rPr>
        <w:t xml:space="preserve"> Rp. 25.832, </w:t>
      </w:r>
      <w:proofErr w:type="spellStart"/>
      <w:r w:rsidRPr="00276821">
        <w:rPr>
          <w:rFonts w:ascii="Arial" w:hAnsi="Arial" w:cs="Arial"/>
        </w:rPr>
        <w:t>persentase</w:t>
      </w:r>
      <w:proofErr w:type="spellEnd"/>
      <w:r w:rsidRPr="00276821">
        <w:rPr>
          <w:rFonts w:ascii="Arial" w:hAnsi="Arial" w:cs="Arial"/>
        </w:rPr>
        <w:t xml:space="preserve"> margin </w:t>
      </w:r>
      <w:proofErr w:type="spellStart"/>
      <w:r w:rsidRPr="00276821">
        <w:rPr>
          <w:rFonts w:ascii="Arial" w:hAnsi="Arial" w:cs="Arial"/>
        </w:rPr>
        <w:t>sebesar</w:t>
      </w:r>
      <w:proofErr w:type="spellEnd"/>
      <w:r w:rsidRPr="00276821">
        <w:rPr>
          <w:rFonts w:ascii="Arial" w:hAnsi="Arial" w:cs="Arial"/>
        </w:rPr>
        <w:t xml:space="preserve"> 57% dan </w:t>
      </w:r>
      <w:r w:rsidRPr="00276821">
        <w:rPr>
          <w:rFonts w:ascii="Arial" w:hAnsi="Arial" w:cs="Arial"/>
          <w:i/>
          <w:iCs/>
        </w:rPr>
        <w:t>Fisherman’s share</w:t>
      </w:r>
      <w:r w:rsidRPr="00276821">
        <w:rPr>
          <w:rFonts w:ascii="Arial" w:hAnsi="Arial" w:cs="Arial"/>
        </w:rPr>
        <w:t xml:space="preserve"> </w:t>
      </w:r>
      <w:proofErr w:type="spellStart"/>
      <w:r w:rsidRPr="00276821">
        <w:rPr>
          <w:rFonts w:ascii="Arial" w:hAnsi="Arial" w:cs="Arial"/>
        </w:rPr>
        <w:t>sebesar</w:t>
      </w:r>
      <w:proofErr w:type="spellEnd"/>
      <w:r w:rsidRPr="00276821">
        <w:rPr>
          <w:rFonts w:ascii="Arial" w:hAnsi="Arial" w:cs="Arial"/>
        </w:rPr>
        <w:t xml:space="preserve"> 43%.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4 total margin </w:t>
      </w:r>
      <w:proofErr w:type="spellStart"/>
      <w:r w:rsidRPr="00276821">
        <w:rPr>
          <w:rFonts w:ascii="Arial" w:hAnsi="Arial" w:cs="Arial"/>
        </w:rPr>
        <w:t>sebesar</w:t>
      </w:r>
      <w:proofErr w:type="spellEnd"/>
      <w:r w:rsidRPr="00276821">
        <w:rPr>
          <w:rFonts w:ascii="Arial" w:hAnsi="Arial" w:cs="Arial"/>
        </w:rPr>
        <w:t xml:space="preserve"> Rp. 20.832, </w:t>
      </w:r>
      <w:proofErr w:type="spellStart"/>
      <w:r w:rsidRPr="00276821">
        <w:rPr>
          <w:rFonts w:ascii="Arial" w:hAnsi="Arial" w:cs="Arial"/>
        </w:rPr>
        <w:t>persentase</w:t>
      </w:r>
      <w:proofErr w:type="spellEnd"/>
      <w:r w:rsidRPr="00276821">
        <w:rPr>
          <w:rFonts w:ascii="Arial" w:hAnsi="Arial" w:cs="Arial"/>
        </w:rPr>
        <w:t xml:space="preserve"> margin </w:t>
      </w:r>
      <w:proofErr w:type="spellStart"/>
      <w:r w:rsidRPr="00276821">
        <w:rPr>
          <w:rFonts w:ascii="Arial" w:hAnsi="Arial" w:cs="Arial"/>
        </w:rPr>
        <w:t>sebesar</w:t>
      </w:r>
      <w:proofErr w:type="spellEnd"/>
      <w:r w:rsidRPr="00276821">
        <w:rPr>
          <w:rFonts w:ascii="Arial" w:hAnsi="Arial" w:cs="Arial"/>
        </w:rPr>
        <w:t xml:space="preserve"> 52% dan </w:t>
      </w:r>
      <w:proofErr w:type="spellStart"/>
      <w:r w:rsidRPr="00276821">
        <w:rPr>
          <w:rFonts w:ascii="Arial" w:hAnsi="Arial" w:cs="Arial"/>
        </w:rPr>
        <w:t>persentase</w:t>
      </w:r>
      <w:proofErr w:type="spellEnd"/>
      <w:r w:rsidRPr="00276821">
        <w:rPr>
          <w:rFonts w:ascii="Arial" w:hAnsi="Arial" w:cs="Arial"/>
        </w:rPr>
        <w:t xml:space="preserve"> </w:t>
      </w:r>
      <w:r w:rsidRPr="00276821">
        <w:rPr>
          <w:rFonts w:ascii="Arial" w:hAnsi="Arial" w:cs="Arial"/>
          <w:i/>
          <w:iCs/>
        </w:rPr>
        <w:t>fisherman’s share</w:t>
      </w:r>
      <w:r w:rsidRPr="00276821">
        <w:rPr>
          <w:rFonts w:ascii="Arial" w:hAnsi="Arial" w:cs="Arial"/>
        </w:rPr>
        <w:t xml:space="preserve">  </w:t>
      </w:r>
      <w:proofErr w:type="spellStart"/>
      <w:r w:rsidRPr="00276821">
        <w:rPr>
          <w:rFonts w:ascii="Arial" w:hAnsi="Arial" w:cs="Arial"/>
        </w:rPr>
        <w:t>sebesar</w:t>
      </w:r>
      <w:proofErr w:type="spellEnd"/>
      <w:r w:rsidRPr="00276821">
        <w:rPr>
          <w:rFonts w:ascii="Arial" w:hAnsi="Arial" w:cs="Arial"/>
        </w:rPr>
        <w:t xml:space="preserve"> 48%. </w:t>
      </w:r>
    </w:p>
    <w:p w14:paraId="65FE453D" w14:textId="75632338" w:rsidR="00276821" w:rsidRPr="00276821" w:rsidRDefault="00276821" w:rsidP="00FC4DBD">
      <w:pPr>
        <w:ind w:firstLine="284"/>
        <w:jc w:val="both"/>
        <w:rPr>
          <w:rFonts w:ascii="Arial" w:hAnsi="Arial" w:cs="Arial"/>
        </w:rPr>
      </w:pPr>
      <w:r w:rsidRPr="00276821">
        <w:rPr>
          <w:rFonts w:ascii="Arial" w:hAnsi="Arial" w:cs="Arial"/>
        </w:rPr>
        <w:t xml:space="preserve">Nilai </w:t>
      </w:r>
      <w:proofErr w:type="spellStart"/>
      <w:r w:rsidRPr="00276821">
        <w:rPr>
          <w:rFonts w:ascii="Arial" w:hAnsi="Arial" w:cs="Arial"/>
        </w:rPr>
        <w:t>efisiensi</w:t>
      </w:r>
      <w:proofErr w:type="spellEnd"/>
      <w:r w:rsidRPr="00276821">
        <w:rPr>
          <w:rFonts w:ascii="Arial" w:hAnsi="Arial" w:cs="Arial"/>
        </w:rPr>
        <w:t xml:space="preserve">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3 oleh </w:t>
      </w:r>
      <w:proofErr w:type="spellStart"/>
      <w:r w:rsidRPr="00276821">
        <w:rPr>
          <w:rFonts w:ascii="Arial" w:hAnsi="Arial" w:cs="Arial"/>
        </w:rPr>
        <w:t>pedagang</w:t>
      </w:r>
      <w:proofErr w:type="spellEnd"/>
      <w:r w:rsidRPr="00276821">
        <w:rPr>
          <w:rFonts w:ascii="Arial" w:hAnsi="Arial" w:cs="Arial"/>
        </w:rPr>
        <w:t xml:space="preserve"> </w:t>
      </w:r>
      <w:proofErr w:type="spellStart"/>
      <w:r w:rsidRPr="00276821">
        <w:rPr>
          <w:rFonts w:ascii="Arial" w:hAnsi="Arial" w:cs="Arial"/>
        </w:rPr>
        <w:t>luar</w:t>
      </w:r>
      <w:proofErr w:type="spellEnd"/>
      <w:r w:rsidRPr="00276821">
        <w:rPr>
          <w:rFonts w:ascii="Arial" w:hAnsi="Arial" w:cs="Arial"/>
        </w:rPr>
        <w:t xml:space="preserve"> </w:t>
      </w:r>
      <w:proofErr w:type="spellStart"/>
      <w:r w:rsidRPr="00276821">
        <w:rPr>
          <w:rFonts w:ascii="Arial" w:hAnsi="Arial" w:cs="Arial"/>
        </w:rPr>
        <w:t>kota</w:t>
      </w:r>
      <w:proofErr w:type="spellEnd"/>
      <w:r w:rsidRPr="00276821">
        <w:rPr>
          <w:rFonts w:ascii="Arial" w:hAnsi="Arial" w:cs="Arial"/>
        </w:rPr>
        <w:t xml:space="preserve"> </w:t>
      </w:r>
      <w:proofErr w:type="spellStart"/>
      <w:r w:rsidRPr="00276821">
        <w:rPr>
          <w:rFonts w:ascii="Arial" w:hAnsi="Arial" w:cs="Arial"/>
        </w:rPr>
        <w:t>merupakan</w:t>
      </w:r>
      <w:proofErr w:type="spellEnd"/>
      <w:r w:rsidRPr="00276821">
        <w:rPr>
          <w:rFonts w:ascii="Arial" w:hAnsi="Arial" w:cs="Arial"/>
        </w:rPr>
        <w:t xml:space="preserve"> </w:t>
      </w:r>
      <w:proofErr w:type="spellStart"/>
      <w:r w:rsidRPr="00276821">
        <w:rPr>
          <w:rFonts w:ascii="Arial" w:hAnsi="Arial" w:cs="Arial"/>
        </w:rPr>
        <w:t>saluran</w:t>
      </w:r>
      <w:proofErr w:type="spellEnd"/>
      <w:r w:rsidRPr="00276821">
        <w:rPr>
          <w:rFonts w:ascii="Arial" w:hAnsi="Arial" w:cs="Arial"/>
        </w:rPr>
        <w:t xml:space="preserve"> yang paling </w:t>
      </w:r>
      <w:proofErr w:type="spellStart"/>
      <w:r w:rsidRPr="00276821">
        <w:rPr>
          <w:rFonts w:ascii="Arial" w:hAnsi="Arial" w:cs="Arial"/>
        </w:rPr>
        <w:t>efisien</w:t>
      </w:r>
      <w:proofErr w:type="spellEnd"/>
      <w:r w:rsidRPr="00276821">
        <w:rPr>
          <w:rFonts w:ascii="Arial" w:hAnsi="Arial" w:cs="Arial"/>
        </w:rPr>
        <w:t xml:space="preserve"> </w:t>
      </w:r>
      <w:proofErr w:type="spellStart"/>
      <w:r w:rsidRPr="00276821">
        <w:rPr>
          <w:rFonts w:ascii="Arial" w:hAnsi="Arial" w:cs="Arial"/>
        </w:rPr>
        <w:t>dengan</w:t>
      </w:r>
      <w:proofErr w:type="spellEnd"/>
      <w:r w:rsidRPr="00276821">
        <w:rPr>
          <w:rFonts w:ascii="Arial" w:hAnsi="Arial" w:cs="Arial"/>
        </w:rPr>
        <w:t xml:space="preserve"> </w:t>
      </w:r>
      <w:proofErr w:type="spellStart"/>
      <w:r w:rsidRPr="00276821">
        <w:rPr>
          <w:rFonts w:ascii="Arial" w:hAnsi="Arial" w:cs="Arial"/>
        </w:rPr>
        <w:t>biaya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sebesar</w:t>
      </w:r>
      <w:proofErr w:type="spellEnd"/>
      <w:r w:rsidRPr="00276821">
        <w:rPr>
          <w:rFonts w:ascii="Arial" w:hAnsi="Arial" w:cs="Arial"/>
        </w:rPr>
        <w:t xml:space="preserve"> Rp.</w:t>
      </w:r>
      <w:r w:rsidRPr="00276821">
        <w:rPr>
          <w:rFonts w:ascii="Arial" w:hAnsi="Arial" w:cs="Arial"/>
          <w:color w:val="000000"/>
          <w:lang w:val="en-ID" w:eastAsia="en-ID"/>
        </w:rPr>
        <w:t xml:space="preserve">3.164 </w:t>
      </w:r>
      <w:r w:rsidRPr="00276821">
        <w:rPr>
          <w:rFonts w:ascii="Arial" w:hAnsi="Arial" w:cs="Arial"/>
        </w:rPr>
        <w:t xml:space="preserve">dan </w:t>
      </w:r>
      <w:proofErr w:type="spellStart"/>
      <w:r w:rsidRPr="00276821">
        <w:rPr>
          <w:rFonts w:ascii="Arial" w:hAnsi="Arial" w:cs="Arial"/>
        </w:rPr>
        <w:t>nilai</w:t>
      </w:r>
      <w:proofErr w:type="spellEnd"/>
      <w:r w:rsidRPr="00276821">
        <w:rPr>
          <w:rFonts w:ascii="Arial" w:hAnsi="Arial" w:cs="Arial"/>
        </w:rPr>
        <w:t xml:space="preserve"> </w:t>
      </w:r>
      <w:proofErr w:type="spellStart"/>
      <w:r w:rsidRPr="00276821">
        <w:rPr>
          <w:rFonts w:ascii="Arial" w:hAnsi="Arial" w:cs="Arial"/>
        </w:rPr>
        <w:t>efisiensi</w:t>
      </w:r>
      <w:proofErr w:type="spellEnd"/>
      <w:r w:rsidRPr="00276821">
        <w:rPr>
          <w:rFonts w:ascii="Arial" w:hAnsi="Arial" w:cs="Arial"/>
        </w:rPr>
        <w:t xml:space="preserve"> </w:t>
      </w:r>
      <w:proofErr w:type="spellStart"/>
      <w:r w:rsidRPr="00276821">
        <w:rPr>
          <w:rFonts w:ascii="Arial" w:hAnsi="Arial" w:cs="Arial"/>
        </w:rPr>
        <w:t>sebesar</w:t>
      </w:r>
      <w:proofErr w:type="spellEnd"/>
      <w:r w:rsidRPr="00276821">
        <w:rPr>
          <w:rFonts w:ascii="Arial" w:hAnsi="Arial" w:cs="Arial"/>
        </w:rPr>
        <w:t xml:space="preserve"> </w:t>
      </w:r>
      <w:r w:rsidRPr="00276821">
        <w:rPr>
          <w:rFonts w:ascii="Arial" w:hAnsi="Arial" w:cs="Arial"/>
          <w:color w:val="000000"/>
          <w:lang w:val="en-ID" w:eastAsia="en-ID"/>
        </w:rPr>
        <w:t>0,10</w:t>
      </w:r>
      <w:r w:rsidRPr="00276821">
        <w:rPr>
          <w:rFonts w:ascii="Arial" w:hAnsi="Arial" w:cs="Arial"/>
        </w:rPr>
        <w:t xml:space="preserve">. Nilai </w:t>
      </w:r>
      <w:proofErr w:type="spellStart"/>
      <w:r w:rsidRPr="00276821">
        <w:rPr>
          <w:rFonts w:ascii="Arial" w:hAnsi="Arial" w:cs="Arial"/>
        </w:rPr>
        <w:t>efisiensi</w:t>
      </w:r>
      <w:proofErr w:type="spellEnd"/>
      <w:r w:rsidRPr="00276821">
        <w:rPr>
          <w:rFonts w:ascii="Arial" w:hAnsi="Arial" w:cs="Arial"/>
        </w:rPr>
        <w:t xml:space="preserve"> </w:t>
      </w:r>
      <w:proofErr w:type="spellStart"/>
      <w:r w:rsidRPr="00276821">
        <w:rPr>
          <w:rFonts w:ascii="Arial" w:hAnsi="Arial" w:cs="Arial"/>
        </w:rPr>
        <w:t>lembaga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w:t>
      </w:r>
      <w:proofErr w:type="spellStart"/>
      <w:r w:rsidRPr="00276821">
        <w:rPr>
          <w:rFonts w:ascii="Arial" w:hAnsi="Arial" w:cs="Arial"/>
        </w:rPr>
        <w:t>dari</w:t>
      </w:r>
      <w:proofErr w:type="spellEnd"/>
      <w:r w:rsidRPr="00276821">
        <w:rPr>
          <w:rFonts w:ascii="Arial" w:hAnsi="Arial" w:cs="Arial"/>
        </w:rPr>
        <w:t xml:space="preserve"> </w:t>
      </w:r>
      <w:proofErr w:type="spellStart"/>
      <w:r w:rsidRPr="00276821">
        <w:rPr>
          <w:rFonts w:ascii="Arial" w:hAnsi="Arial" w:cs="Arial"/>
        </w:rPr>
        <w:t>seluruh</w:t>
      </w:r>
      <w:proofErr w:type="spellEnd"/>
      <w:r w:rsidRPr="00276821">
        <w:rPr>
          <w:rFonts w:ascii="Arial" w:hAnsi="Arial" w:cs="Arial"/>
        </w:rPr>
        <w:t xml:space="preserve">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lastRenderedPageBreak/>
        <w:t>pemasaran</w:t>
      </w:r>
      <w:proofErr w:type="spellEnd"/>
      <w:r w:rsidRPr="00276821">
        <w:rPr>
          <w:rFonts w:ascii="Arial" w:hAnsi="Arial" w:cs="Arial"/>
        </w:rPr>
        <w:t xml:space="preserve"> yang </w:t>
      </w:r>
      <w:proofErr w:type="spellStart"/>
      <w:r w:rsidRPr="00276821">
        <w:rPr>
          <w:rFonts w:ascii="Arial" w:hAnsi="Arial" w:cs="Arial"/>
        </w:rPr>
        <w:t>terlibat</w:t>
      </w:r>
      <w:proofErr w:type="spellEnd"/>
      <w:r w:rsidRPr="00276821">
        <w:rPr>
          <w:rFonts w:ascii="Arial" w:hAnsi="Arial" w:cs="Arial"/>
        </w:rPr>
        <w:t xml:space="preserve"> </w:t>
      </w:r>
      <w:proofErr w:type="spellStart"/>
      <w:r w:rsidRPr="00276821">
        <w:rPr>
          <w:rFonts w:ascii="Arial" w:hAnsi="Arial" w:cs="Arial"/>
        </w:rPr>
        <w:t>baik</w:t>
      </w:r>
      <w:proofErr w:type="spellEnd"/>
      <w:r w:rsidRPr="00276821">
        <w:rPr>
          <w:rFonts w:ascii="Arial" w:hAnsi="Arial" w:cs="Arial"/>
        </w:rPr>
        <w:t xml:space="preserve"> </w:t>
      </w:r>
      <w:proofErr w:type="spellStart"/>
      <w:r w:rsidRPr="00276821">
        <w:rPr>
          <w:rFonts w:ascii="Arial" w:hAnsi="Arial" w:cs="Arial"/>
        </w:rPr>
        <w:t>saluran</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1 </w:t>
      </w:r>
      <w:proofErr w:type="spellStart"/>
      <w:r w:rsidRPr="00276821">
        <w:rPr>
          <w:rFonts w:ascii="Arial" w:hAnsi="Arial" w:cs="Arial"/>
        </w:rPr>
        <w:t>sampai</w:t>
      </w:r>
      <w:proofErr w:type="spellEnd"/>
      <w:r w:rsidRPr="00276821">
        <w:rPr>
          <w:rFonts w:ascii="Arial" w:hAnsi="Arial" w:cs="Arial"/>
        </w:rPr>
        <w:t xml:space="preserve"> 4, </w:t>
      </w:r>
      <w:proofErr w:type="spellStart"/>
      <w:r w:rsidRPr="00276821">
        <w:rPr>
          <w:rFonts w:ascii="Arial" w:hAnsi="Arial" w:cs="Arial"/>
        </w:rPr>
        <w:t>menunjukkan</w:t>
      </w:r>
      <w:proofErr w:type="spellEnd"/>
      <w:r w:rsidRPr="00276821">
        <w:rPr>
          <w:rFonts w:ascii="Arial" w:hAnsi="Arial" w:cs="Arial"/>
        </w:rPr>
        <w:t xml:space="preserve"> </w:t>
      </w:r>
      <w:proofErr w:type="spellStart"/>
      <w:r w:rsidRPr="00276821">
        <w:rPr>
          <w:rFonts w:ascii="Arial" w:hAnsi="Arial" w:cs="Arial"/>
        </w:rPr>
        <w:t>bahwa</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ikan </w:t>
      </w:r>
      <w:proofErr w:type="spellStart"/>
      <w:r w:rsidRPr="00276821">
        <w:rPr>
          <w:rFonts w:ascii="Arial" w:hAnsi="Arial" w:cs="Arial"/>
        </w:rPr>
        <w:t>Tongkol</w:t>
      </w:r>
      <w:proofErr w:type="spellEnd"/>
      <w:r w:rsidRPr="00276821">
        <w:rPr>
          <w:rFonts w:ascii="Arial" w:hAnsi="Arial" w:cs="Arial"/>
        </w:rPr>
        <w:t xml:space="preserve"> PPI </w:t>
      </w:r>
      <w:proofErr w:type="spellStart"/>
      <w:r w:rsidRPr="00276821">
        <w:rPr>
          <w:rFonts w:ascii="Arial" w:hAnsi="Arial" w:cs="Arial"/>
        </w:rPr>
        <w:t>Kranji</w:t>
      </w:r>
      <w:proofErr w:type="spellEnd"/>
      <w:r w:rsidRPr="00276821">
        <w:rPr>
          <w:rFonts w:ascii="Arial" w:hAnsi="Arial" w:cs="Arial"/>
        </w:rPr>
        <w:t xml:space="preserve"> </w:t>
      </w:r>
      <w:proofErr w:type="spellStart"/>
      <w:r w:rsidRPr="00276821">
        <w:rPr>
          <w:rFonts w:ascii="Arial" w:hAnsi="Arial" w:cs="Arial"/>
        </w:rPr>
        <w:t>tergolong</w:t>
      </w:r>
      <w:proofErr w:type="spellEnd"/>
      <w:r w:rsidRPr="00276821">
        <w:rPr>
          <w:rFonts w:ascii="Arial" w:hAnsi="Arial" w:cs="Arial"/>
        </w:rPr>
        <w:t xml:space="preserve"> </w:t>
      </w:r>
      <w:proofErr w:type="spellStart"/>
      <w:r w:rsidRPr="00276821">
        <w:rPr>
          <w:rFonts w:ascii="Arial" w:hAnsi="Arial" w:cs="Arial"/>
        </w:rPr>
        <w:t>efisien</w:t>
      </w:r>
      <w:proofErr w:type="spellEnd"/>
      <w:r w:rsidRPr="00276821">
        <w:rPr>
          <w:rFonts w:ascii="Arial" w:hAnsi="Arial" w:cs="Arial"/>
        </w:rPr>
        <w:t xml:space="preserve">, </w:t>
      </w:r>
      <w:proofErr w:type="spellStart"/>
      <w:r w:rsidRPr="00276821">
        <w:rPr>
          <w:rFonts w:ascii="Arial" w:hAnsi="Arial" w:cs="Arial"/>
        </w:rPr>
        <w:t>karena</w:t>
      </w:r>
      <w:proofErr w:type="spellEnd"/>
      <w:r w:rsidRPr="00276821">
        <w:rPr>
          <w:rFonts w:ascii="Arial" w:hAnsi="Arial" w:cs="Arial"/>
        </w:rPr>
        <w:t xml:space="preserve"> </w:t>
      </w:r>
      <w:proofErr w:type="spellStart"/>
      <w:r w:rsidRPr="00276821">
        <w:rPr>
          <w:rFonts w:ascii="Arial" w:hAnsi="Arial" w:cs="Arial"/>
        </w:rPr>
        <w:t>nilai</w:t>
      </w:r>
      <w:proofErr w:type="spellEnd"/>
      <w:r w:rsidRPr="00276821">
        <w:rPr>
          <w:rFonts w:ascii="Arial" w:hAnsi="Arial" w:cs="Arial"/>
        </w:rPr>
        <w:t xml:space="preserve"> </w:t>
      </w:r>
      <w:proofErr w:type="spellStart"/>
      <w:r w:rsidRPr="00276821">
        <w:rPr>
          <w:rFonts w:ascii="Arial" w:hAnsi="Arial" w:cs="Arial"/>
        </w:rPr>
        <w:t>efisiensi</w:t>
      </w:r>
      <w:proofErr w:type="spellEnd"/>
      <w:r w:rsidRPr="00276821">
        <w:rPr>
          <w:rFonts w:ascii="Arial" w:hAnsi="Arial" w:cs="Arial"/>
        </w:rPr>
        <w:t xml:space="preserve"> </w:t>
      </w:r>
      <w:proofErr w:type="spellStart"/>
      <w:r w:rsidRPr="00276821">
        <w:rPr>
          <w:rFonts w:ascii="Arial" w:hAnsi="Arial" w:cs="Arial"/>
        </w:rPr>
        <w:t>pemasaran</w:t>
      </w:r>
      <w:proofErr w:type="spellEnd"/>
      <w:r w:rsidRPr="00276821">
        <w:rPr>
          <w:rFonts w:ascii="Arial" w:hAnsi="Arial" w:cs="Arial"/>
        </w:rPr>
        <w:t xml:space="preserve"> &lt; 1.</w:t>
      </w:r>
    </w:p>
    <w:p w14:paraId="0D9723AC" w14:textId="77777777" w:rsidR="00217B1B" w:rsidRDefault="00217B1B" w:rsidP="00276821">
      <w:pPr>
        <w:jc w:val="both"/>
        <w:rPr>
          <w:rFonts w:ascii="Arial" w:hAnsi="Arial" w:cs="Arial"/>
          <w:b/>
          <w:lang w:val="en-GB"/>
        </w:rPr>
        <w:sectPr w:rsidR="00217B1B" w:rsidSect="003038DC">
          <w:type w:val="continuous"/>
          <w:pgSz w:w="11907" w:h="16840" w:code="9"/>
          <w:pgMar w:top="1701" w:right="1418" w:bottom="1701" w:left="1418" w:header="709" w:footer="709" w:gutter="567"/>
          <w:cols w:num="2" w:space="340"/>
          <w:docGrid w:linePitch="360"/>
        </w:sectPr>
      </w:pPr>
    </w:p>
    <w:p w14:paraId="11D1274B" w14:textId="77777777" w:rsidR="00703DCD" w:rsidRDefault="00703DCD" w:rsidP="00217B1B">
      <w:pPr>
        <w:jc w:val="both"/>
        <w:rPr>
          <w:rFonts w:ascii="Arial" w:hAnsi="Arial" w:cs="Arial"/>
          <w:b/>
          <w:lang w:val="en-GB"/>
        </w:rPr>
      </w:pPr>
    </w:p>
    <w:p w14:paraId="0360DCB6" w14:textId="77777777" w:rsidR="00472A39" w:rsidRDefault="00472A39" w:rsidP="00217B1B">
      <w:pPr>
        <w:jc w:val="both"/>
        <w:rPr>
          <w:rFonts w:ascii="Arial" w:hAnsi="Arial" w:cs="Arial"/>
          <w:b/>
          <w:lang w:val="en-GB"/>
        </w:rPr>
        <w:sectPr w:rsidR="00472A39" w:rsidSect="003038DC">
          <w:type w:val="continuous"/>
          <w:pgSz w:w="11907" w:h="16840" w:code="9"/>
          <w:pgMar w:top="1701" w:right="1418" w:bottom="1701" w:left="1418" w:header="709" w:footer="709" w:gutter="567"/>
          <w:cols w:num="2" w:space="340"/>
          <w:docGrid w:linePitch="360"/>
        </w:sectPr>
      </w:pPr>
    </w:p>
    <w:p w14:paraId="1867E523" w14:textId="106EBD4D" w:rsidR="00217B1B" w:rsidRDefault="00217B1B" w:rsidP="00217B1B">
      <w:pPr>
        <w:jc w:val="both"/>
        <w:rPr>
          <w:rFonts w:ascii="Arial" w:hAnsi="Arial" w:cs="Arial"/>
          <w:b/>
          <w:lang w:val="en-GB"/>
        </w:rPr>
      </w:pPr>
      <w:r>
        <w:rPr>
          <w:rFonts w:ascii="Arial" w:hAnsi="Arial" w:cs="Arial"/>
          <w:b/>
          <w:lang w:val="en-GB"/>
        </w:rPr>
        <w:t>UCAPAN TERIMA KASIH</w:t>
      </w:r>
    </w:p>
    <w:p w14:paraId="2560BD99" w14:textId="77777777" w:rsidR="00AF0605" w:rsidRDefault="00AF0605" w:rsidP="00217B1B">
      <w:pPr>
        <w:jc w:val="both"/>
        <w:rPr>
          <w:rFonts w:ascii="Arial" w:hAnsi="Arial" w:cs="Arial"/>
          <w:b/>
          <w:lang w:val="en-GB"/>
        </w:rPr>
      </w:pPr>
    </w:p>
    <w:p w14:paraId="3D3E0880" w14:textId="3FC987D3" w:rsidR="00217B1B" w:rsidRPr="00472A39" w:rsidRDefault="00703DCD" w:rsidP="00217B1B">
      <w:pPr>
        <w:jc w:val="both"/>
        <w:rPr>
          <w:rFonts w:ascii="Arial" w:hAnsi="Arial" w:cs="Arial"/>
          <w:bCs/>
          <w:lang w:val="en-GB"/>
        </w:rPr>
      </w:pPr>
      <w:proofErr w:type="spellStart"/>
      <w:r w:rsidRPr="00703DCD">
        <w:rPr>
          <w:rFonts w:ascii="Arial" w:hAnsi="Arial" w:cs="Arial"/>
          <w:bCs/>
          <w:lang w:val="en-GB"/>
        </w:rPr>
        <w:t>Ucapan</w:t>
      </w:r>
      <w:proofErr w:type="spellEnd"/>
      <w:r w:rsidRPr="00703DCD">
        <w:rPr>
          <w:rFonts w:ascii="Arial" w:hAnsi="Arial" w:cs="Arial"/>
          <w:bCs/>
          <w:lang w:val="en-GB"/>
        </w:rPr>
        <w:t xml:space="preserve"> </w:t>
      </w:r>
      <w:proofErr w:type="spellStart"/>
      <w:r w:rsidRPr="00703DCD">
        <w:rPr>
          <w:rFonts w:ascii="Arial" w:hAnsi="Arial" w:cs="Arial"/>
          <w:bCs/>
          <w:lang w:val="en-GB"/>
        </w:rPr>
        <w:t>terima</w:t>
      </w:r>
      <w:proofErr w:type="spellEnd"/>
      <w:r w:rsidRPr="00703DCD">
        <w:rPr>
          <w:rFonts w:ascii="Arial" w:hAnsi="Arial" w:cs="Arial"/>
          <w:bCs/>
          <w:lang w:val="en-GB"/>
        </w:rPr>
        <w:t xml:space="preserve"> </w:t>
      </w:r>
      <w:proofErr w:type="spellStart"/>
      <w:r w:rsidRPr="00703DCD">
        <w:rPr>
          <w:rFonts w:ascii="Arial" w:hAnsi="Arial" w:cs="Arial"/>
          <w:bCs/>
          <w:lang w:val="en-GB"/>
        </w:rPr>
        <w:t>kasih</w:t>
      </w:r>
      <w:proofErr w:type="spellEnd"/>
      <w:r w:rsidRPr="00703DCD">
        <w:rPr>
          <w:rFonts w:ascii="Arial" w:hAnsi="Arial" w:cs="Arial"/>
          <w:bCs/>
          <w:lang w:val="en-GB"/>
        </w:rPr>
        <w:t xml:space="preserve"> </w:t>
      </w:r>
      <w:proofErr w:type="spellStart"/>
      <w:r w:rsidRPr="00703DCD">
        <w:rPr>
          <w:rFonts w:ascii="Arial" w:hAnsi="Arial" w:cs="Arial"/>
          <w:bCs/>
          <w:lang w:val="en-GB"/>
        </w:rPr>
        <w:t>kepada</w:t>
      </w:r>
      <w:proofErr w:type="spellEnd"/>
      <w:r w:rsidRPr="00703DCD">
        <w:rPr>
          <w:rFonts w:ascii="Arial" w:hAnsi="Arial" w:cs="Arial"/>
          <w:bCs/>
          <w:lang w:val="en-GB"/>
        </w:rPr>
        <w:t xml:space="preserve"> </w:t>
      </w:r>
      <w:proofErr w:type="spellStart"/>
      <w:r>
        <w:rPr>
          <w:rFonts w:ascii="Arial" w:hAnsi="Arial" w:cs="Arial"/>
          <w:bCs/>
          <w:lang w:val="en-GB"/>
        </w:rPr>
        <w:t>Pangkalan</w:t>
      </w:r>
      <w:proofErr w:type="spellEnd"/>
      <w:r>
        <w:rPr>
          <w:rFonts w:ascii="Arial" w:hAnsi="Arial" w:cs="Arial"/>
          <w:bCs/>
          <w:lang w:val="en-GB"/>
        </w:rPr>
        <w:t xml:space="preserve"> </w:t>
      </w:r>
      <w:proofErr w:type="spellStart"/>
      <w:r>
        <w:rPr>
          <w:rFonts w:ascii="Arial" w:hAnsi="Arial" w:cs="Arial"/>
          <w:bCs/>
          <w:lang w:val="en-GB"/>
        </w:rPr>
        <w:t>Pendaratan</w:t>
      </w:r>
      <w:proofErr w:type="spellEnd"/>
      <w:r>
        <w:rPr>
          <w:rFonts w:ascii="Arial" w:hAnsi="Arial" w:cs="Arial"/>
          <w:bCs/>
          <w:lang w:val="en-GB"/>
        </w:rPr>
        <w:t xml:space="preserve"> Ikan </w:t>
      </w:r>
      <w:proofErr w:type="spellStart"/>
      <w:r>
        <w:rPr>
          <w:rFonts w:ascii="Arial" w:hAnsi="Arial" w:cs="Arial"/>
          <w:bCs/>
          <w:lang w:val="en-GB"/>
        </w:rPr>
        <w:t>Kranji</w:t>
      </w:r>
      <w:proofErr w:type="spellEnd"/>
      <w:r>
        <w:rPr>
          <w:rFonts w:ascii="Arial" w:hAnsi="Arial" w:cs="Arial"/>
          <w:bCs/>
          <w:lang w:val="en-GB"/>
        </w:rPr>
        <w:t xml:space="preserve"> </w:t>
      </w:r>
      <w:proofErr w:type="spellStart"/>
      <w:r>
        <w:rPr>
          <w:rFonts w:ascii="Arial" w:hAnsi="Arial" w:cs="Arial"/>
          <w:bCs/>
          <w:lang w:val="en-GB"/>
        </w:rPr>
        <w:t>Kabupaten</w:t>
      </w:r>
      <w:proofErr w:type="spellEnd"/>
      <w:r>
        <w:rPr>
          <w:rFonts w:ascii="Arial" w:hAnsi="Arial" w:cs="Arial"/>
          <w:bCs/>
          <w:lang w:val="en-GB"/>
        </w:rPr>
        <w:t xml:space="preserve"> </w:t>
      </w:r>
      <w:proofErr w:type="spellStart"/>
      <w:r>
        <w:rPr>
          <w:rFonts w:ascii="Arial" w:hAnsi="Arial" w:cs="Arial"/>
          <w:bCs/>
          <w:lang w:val="en-GB"/>
        </w:rPr>
        <w:t>Lamongan</w:t>
      </w:r>
      <w:proofErr w:type="spellEnd"/>
      <w:r w:rsidRPr="00703DCD">
        <w:rPr>
          <w:rFonts w:ascii="Arial" w:hAnsi="Arial" w:cs="Arial"/>
          <w:bCs/>
          <w:lang w:val="en-GB"/>
        </w:rPr>
        <w:t xml:space="preserve">, </w:t>
      </w:r>
      <w:r w:rsidR="00BE2342">
        <w:rPr>
          <w:rFonts w:ascii="Arial" w:hAnsi="Arial" w:cs="Arial"/>
          <w:bCs/>
          <w:lang w:val="en-GB"/>
        </w:rPr>
        <w:t xml:space="preserve">Dinas </w:t>
      </w:r>
      <w:proofErr w:type="spellStart"/>
      <w:r w:rsidR="00BE2342">
        <w:rPr>
          <w:rFonts w:ascii="Arial" w:hAnsi="Arial" w:cs="Arial"/>
          <w:bCs/>
          <w:lang w:val="en-GB"/>
        </w:rPr>
        <w:t>Perikanan</w:t>
      </w:r>
      <w:proofErr w:type="spellEnd"/>
      <w:r w:rsidR="00BE2342">
        <w:rPr>
          <w:rFonts w:ascii="Arial" w:hAnsi="Arial" w:cs="Arial"/>
          <w:bCs/>
          <w:lang w:val="en-GB"/>
        </w:rPr>
        <w:t xml:space="preserve"> </w:t>
      </w:r>
      <w:proofErr w:type="spellStart"/>
      <w:r w:rsidR="00BE2342">
        <w:rPr>
          <w:rFonts w:ascii="Arial" w:hAnsi="Arial" w:cs="Arial"/>
          <w:bCs/>
          <w:lang w:val="en-GB"/>
        </w:rPr>
        <w:t>Kabupaten</w:t>
      </w:r>
      <w:proofErr w:type="spellEnd"/>
      <w:r w:rsidR="00BE2342">
        <w:rPr>
          <w:rFonts w:ascii="Arial" w:hAnsi="Arial" w:cs="Arial"/>
          <w:bCs/>
          <w:lang w:val="en-GB"/>
        </w:rPr>
        <w:t xml:space="preserve"> </w:t>
      </w:r>
      <w:proofErr w:type="spellStart"/>
      <w:r w:rsidR="00BE2342">
        <w:rPr>
          <w:rFonts w:ascii="Arial" w:hAnsi="Arial" w:cs="Arial"/>
          <w:bCs/>
          <w:lang w:val="en-GB"/>
        </w:rPr>
        <w:t>Lamongan</w:t>
      </w:r>
      <w:proofErr w:type="spellEnd"/>
      <w:r w:rsidR="00BE2342">
        <w:rPr>
          <w:rFonts w:ascii="Arial" w:hAnsi="Arial" w:cs="Arial"/>
          <w:bCs/>
          <w:lang w:val="en-GB"/>
        </w:rPr>
        <w:t xml:space="preserve"> </w:t>
      </w:r>
      <w:proofErr w:type="spellStart"/>
      <w:r w:rsidRPr="00703DCD">
        <w:rPr>
          <w:rFonts w:ascii="Arial" w:hAnsi="Arial" w:cs="Arial"/>
          <w:bCs/>
          <w:lang w:val="en-GB"/>
        </w:rPr>
        <w:t>serta</w:t>
      </w:r>
      <w:proofErr w:type="spellEnd"/>
      <w:r w:rsidRPr="00703DCD">
        <w:rPr>
          <w:rFonts w:ascii="Arial" w:hAnsi="Arial" w:cs="Arial"/>
          <w:bCs/>
          <w:lang w:val="en-GB"/>
        </w:rPr>
        <w:t xml:space="preserve"> </w:t>
      </w:r>
      <w:proofErr w:type="spellStart"/>
      <w:r w:rsidRPr="00703DCD">
        <w:rPr>
          <w:rFonts w:ascii="Arial" w:hAnsi="Arial" w:cs="Arial"/>
          <w:bCs/>
          <w:lang w:val="en-GB"/>
        </w:rPr>
        <w:t>semua</w:t>
      </w:r>
      <w:proofErr w:type="spellEnd"/>
      <w:r w:rsidRPr="00703DCD">
        <w:rPr>
          <w:rFonts w:ascii="Arial" w:hAnsi="Arial" w:cs="Arial"/>
          <w:bCs/>
          <w:lang w:val="en-GB"/>
        </w:rPr>
        <w:t xml:space="preserve"> </w:t>
      </w:r>
      <w:proofErr w:type="spellStart"/>
      <w:r w:rsidRPr="00703DCD">
        <w:rPr>
          <w:rFonts w:ascii="Arial" w:hAnsi="Arial" w:cs="Arial"/>
          <w:bCs/>
          <w:lang w:val="en-GB"/>
        </w:rPr>
        <w:t>pihak</w:t>
      </w:r>
      <w:proofErr w:type="spellEnd"/>
      <w:r w:rsidRPr="00703DCD">
        <w:rPr>
          <w:rFonts w:ascii="Arial" w:hAnsi="Arial" w:cs="Arial"/>
          <w:bCs/>
          <w:lang w:val="en-GB"/>
        </w:rPr>
        <w:t xml:space="preserve"> yang </w:t>
      </w:r>
      <w:proofErr w:type="spellStart"/>
      <w:r w:rsidRPr="00703DCD">
        <w:rPr>
          <w:rFonts w:ascii="Arial" w:hAnsi="Arial" w:cs="Arial"/>
          <w:bCs/>
          <w:lang w:val="en-GB"/>
        </w:rPr>
        <w:t>tidak</w:t>
      </w:r>
      <w:proofErr w:type="spellEnd"/>
      <w:r w:rsidRPr="00703DCD">
        <w:rPr>
          <w:rFonts w:ascii="Arial" w:hAnsi="Arial" w:cs="Arial"/>
          <w:bCs/>
          <w:lang w:val="en-GB"/>
        </w:rPr>
        <w:t xml:space="preserve"> </w:t>
      </w:r>
      <w:proofErr w:type="spellStart"/>
      <w:r w:rsidRPr="00703DCD">
        <w:rPr>
          <w:rFonts w:ascii="Arial" w:hAnsi="Arial" w:cs="Arial"/>
          <w:bCs/>
          <w:lang w:val="en-GB"/>
        </w:rPr>
        <w:t>dapat</w:t>
      </w:r>
      <w:proofErr w:type="spellEnd"/>
      <w:r w:rsidRPr="00703DCD">
        <w:rPr>
          <w:rFonts w:ascii="Arial" w:hAnsi="Arial" w:cs="Arial"/>
          <w:bCs/>
          <w:lang w:val="en-GB"/>
        </w:rPr>
        <w:t xml:space="preserve"> kami </w:t>
      </w:r>
      <w:proofErr w:type="spellStart"/>
      <w:r w:rsidRPr="00703DCD">
        <w:rPr>
          <w:rFonts w:ascii="Arial" w:hAnsi="Arial" w:cs="Arial"/>
          <w:bCs/>
          <w:lang w:val="en-GB"/>
        </w:rPr>
        <w:t>sebutkan</w:t>
      </w:r>
      <w:proofErr w:type="spellEnd"/>
      <w:r w:rsidRPr="00703DCD">
        <w:rPr>
          <w:rFonts w:ascii="Arial" w:hAnsi="Arial" w:cs="Arial"/>
          <w:bCs/>
          <w:lang w:val="en-GB"/>
        </w:rPr>
        <w:t xml:space="preserve"> </w:t>
      </w:r>
      <w:proofErr w:type="spellStart"/>
      <w:r w:rsidRPr="00703DCD">
        <w:rPr>
          <w:rFonts w:ascii="Arial" w:hAnsi="Arial" w:cs="Arial"/>
          <w:bCs/>
          <w:lang w:val="en-GB"/>
        </w:rPr>
        <w:t>satu</w:t>
      </w:r>
      <w:proofErr w:type="spellEnd"/>
      <w:r w:rsidRPr="00703DCD">
        <w:rPr>
          <w:rFonts w:ascii="Arial" w:hAnsi="Arial" w:cs="Arial"/>
          <w:bCs/>
          <w:lang w:val="en-GB"/>
        </w:rPr>
        <w:t xml:space="preserve"> per </w:t>
      </w:r>
      <w:proofErr w:type="spellStart"/>
      <w:r w:rsidRPr="00703DCD">
        <w:rPr>
          <w:rFonts w:ascii="Arial" w:hAnsi="Arial" w:cs="Arial"/>
          <w:bCs/>
          <w:lang w:val="en-GB"/>
        </w:rPr>
        <w:t>satu</w:t>
      </w:r>
      <w:proofErr w:type="spellEnd"/>
      <w:r w:rsidRPr="00703DCD">
        <w:rPr>
          <w:rFonts w:ascii="Arial" w:hAnsi="Arial" w:cs="Arial"/>
          <w:bCs/>
          <w:lang w:val="en-GB"/>
        </w:rPr>
        <w:t xml:space="preserve"> yang </w:t>
      </w:r>
      <w:proofErr w:type="spellStart"/>
      <w:r w:rsidRPr="00703DCD">
        <w:rPr>
          <w:rFonts w:ascii="Arial" w:hAnsi="Arial" w:cs="Arial"/>
          <w:bCs/>
          <w:lang w:val="en-GB"/>
        </w:rPr>
        <w:t>telah</w:t>
      </w:r>
      <w:proofErr w:type="spellEnd"/>
      <w:r w:rsidRPr="00703DCD">
        <w:rPr>
          <w:rFonts w:ascii="Arial" w:hAnsi="Arial" w:cs="Arial"/>
          <w:bCs/>
          <w:lang w:val="en-GB"/>
        </w:rPr>
        <w:t xml:space="preserve"> </w:t>
      </w:r>
      <w:proofErr w:type="spellStart"/>
      <w:r w:rsidRPr="00703DCD">
        <w:rPr>
          <w:rFonts w:ascii="Arial" w:hAnsi="Arial" w:cs="Arial"/>
          <w:bCs/>
          <w:lang w:val="en-GB"/>
        </w:rPr>
        <w:t>membantu</w:t>
      </w:r>
      <w:proofErr w:type="spellEnd"/>
      <w:r w:rsidRPr="00703DCD">
        <w:rPr>
          <w:rFonts w:ascii="Arial" w:hAnsi="Arial" w:cs="Arial"/>
          <w:bCs/>
          <w:lang w:val="en-GB"/>
        </w:rPr>
        <w:t xml:space="preserve"> </w:t>
      </w:r>
      <w:proofErr w:type="spellStart"/>
      <w:r w:rsidRPr="00703DCD">
        <w:rPr>
          <w:rFonts w:ascii="Arial" w:hAnsi="Arial" w:cs="Arial"/>
          <w:bCs/>
          <w:lang w:val="en-GB"/>
        </w:rPr>
        <w:t>kelancaran</w:t>
      </w:r>
      <w:proofErr w:type="spellEnd"/>
      <w:r w:rsidRPr="00703DCD">
        <w:rPr>
          <w:rFonts w:ascii="Arial" w:hAnsi="Arial" w:cs="Arial"/>
          <w:bCs/>
          <w:lang w:val="en-GB"/>
        </w:rPr>
        <w:t xml:space="preserve"> </w:t>
      </w:r>
      <w:proofErr w:type="spellStart"/>
      <w:r w:rsidRPr="00703DCD">
        <w:rPr>
          <w:rFonts w:ascii="Arial" w:hAnsi="Arial" w:cs="Arial"/>
          <w:bCs/>
          <w:lang w:val="en-GB"/>
        </w:rPr>
        <w:t>pelaksanaan</w:t>
      </w:r>
      <w:proofErr w:type="spellEnd"/>
      <w:r w:rsidRPr="00703DCD">
        <w:rPr>
          <w:rFonts w:ascii="Arial" w:hAnsi="Arial" w:cs="Arial"/>
          <w:bCs/>
          <w:lang w:val="en-GB"/>
        </w:rPr>
        <w:t xml:space="preserve"> </w:t>
      </w:r>
      <w:proofErr w:type="spellStart"/>
      <w:r w:rsidRPr="00703DCD">
        <w:rPr>
          <w:rFonts w:ascii="Arial" w:hAnsi="Arial" w:cs="Arial"/>
          <w:bCs/>
          <w:lang w:val="en-GB"/>
        </w:rPr>
        <w:t>penelitian</w:t>
      </w:r>
      <w:proofErr w:type="spellEnd"/>
      <w:r w:rsidRPr="00703DCD">
        <w:rPr>
          <w:rFonts w:ascii="Arial" w:hAnsi="Arial" w:cs="Arial"/>
          <w:bCs/>
          <w:lang w:val="en-GB"/>
        </w:rPr>
        <w:t xml:space="preserve"> </w:t>
      </w:r>
      <w:proofErr w:type="spellStart"/>
      <w:r w:rsidRPr="00703DCD">
        <w:rPr>
          <w:rFonts w:ascii="Arial" w:hAnsi="Arial" w:cs="Arial"/>
          <w:bCs/>
          <w:lang w:val="en-GB"/>
        </w:rPr>
        <w:t>ini</w:t>
      </w:r>
      <w:proofErr w:type="spellEnd"/>
    </w:p>
    <w:p w14:paraId="0FD8F9A2" w14:textId="77777777" w:rsidR="00217B1B" w:rsidRDefault="00217B1B" w:rsidP="00217B1B">
      <w:pPr>
        <w:jc w:val="both"/>
        <w:rPr>
          <w:rFonts w:ascii="Arial" w:hAnsi="Arial" w:cs="Arial"/>
          <w:b/>
          <w:lang w:val="en-GB"/>
        </w:rPr>
      </w:pPr>
    </w:p>
    <w:p w14:paraId="11ED7B3E" w14:textId="5E9DC6A0" w:rsidR="00217B1B" w:rsidRDefault="00217B1B" w:rsidP="00217B1B">
      <w:pPr>
        <w:jc w:val="both"/>
        <w:rPr>
          <w:rFonts w:ascii="Arial" w:hAnsi="Arial" w:cs="Arial"/>
          <w:b/>
          <w:lang w:val="en-GB"/>
        </w:rPr>
      </w:pPr>
      <w:r>
        <w:rPr>
          <w:rFonts w:ascii="Arial" w:hAnsi="Arial" w:cs="Arial"/>
          <w:b/>
          <w:lang w:val="en-GB"/>
        </w:rPr>
        <w:t>PERNYATAAN KONTRIBUSI PENULIS</w:t>
      </w:r>
    </w:p>
    <w:p w14:paraId="0B566556" w14:textId="77777777" w:rsidR="00AF0605" w:rsidRDefault="00AF0605" w:rsidP="00217B1B">
      <w:pPr>
        <w:jc w:val="both"/>
        <w:rPr>
          <w:rFonts w:ascii="Arial" w:hAnsi="Arial" w:cs="Arial"/>
          <w:b/>
          <w:lang w:val="en-GB"/>
        </w:rPr>
      </w:pPr>
    </w:p>
    <w:p w14:paraId="64CE2EE1" w14:textId="31A75F8D" w:rsidR="00217B1B" w:rsidRPr="00BE2342" w:rsidRDefault="00BE2342" w:rsidP="00217B1B">
      <w:pPr>
        <w:jc w:val="both"/>
        <w:rPr>
          <w:rFonts w:ascii="Arial" w:hAnsi="Arial" w:cs="Arial"/>
          <w:bCs/>
          <w:lang w:val="en-GB"/>
        </w:rPr>
      </w:pPr>
      <w:r w:rsidRPr="00BE2342">
        <w:rPr>
          <w:rFonts w:ascii="Arial" w:hAnsi="Arial" w:cs="Arial"/>
          <w:bCs/>
          <w:lang w:val="en-GB"/>
        </w:rPr>
        <w:t xml:space="preserve">Pada </w:t>
      </w:r>
      <w:proofErr w:type="spellStart"/>
      <w:r w:rsidRPr="00BE2342">
        <w:rPr>
          <w:rFonts w:ascii="Arial" w:hAnsi="Arial" w:cs="Arial"/>
          <w:bCs/>
          <w:lang w:val="en-GB"/>
        </w:rPr>
        <w:t>penelitian</w:t>
      </w:r>
      <w:proofErr w:type="spellEnd"/>
      <w:r w:rsidRPr="00BE2342">
        <w:rPr>
          <w:rFonts w:ascii="Arial" w:hAnsi="Arial" w:cs="Arial"/>
          <w:bCs/>
          <w:lang w:val="en-GB"/>
        </w:rPr>
        <w:t xml:space="preserve"> </w:t>
      </w:r>
      <w:proofErr w:type="spellStart"/>
      <w:r w:rsidRPr="00BE2342">
        <w:rPr>
          <w:rFonts w:ascii="Arial" w:hAnsi="Arial" w:cs="Arial"/>
          <w:bCs/>
          <w:lang w:val="en-GB"/>
        </w:rPr>
        <w:t>ini</w:t>
      </w:r>
      <w:proofErr w:type="spellEnd"/>
      <w:r w:rsidRPr="00BE2342">
        <w:rPr>
          <w:rFonts w:ascii="Arial" w:hAnsi="Arial" w:cs="Arial"/>
          <w:bCs/>
          <w:lang w:val="en-GB"/>
        </w:rPr>
        <w:t xml:space="preserve">, </w:t>
      </w:r>
      <w:proofErr w:type="spellStart"/>
      <w:r>
        <w:rPr>
          <w:rFonts w:ascii="Arial" w:hAnsi="Arial" w:cs="Arial"/>
          <w:bCs/>
          <w:lang w:val="en-GB"/>
        </w:rPr>
        <w:t>Iwan</w:t>
      </w:r>
      <w:proofErr w:type="spellEnd"/>
      <w:r>
        <w:rPr>
          <w:rFonts w:ascii="Arial" w:hAnsi="Arial" w:cs="Arial"/>
          <w:bCs/>
          <w:lang w:val="en-GB"/>
        </w:rPr>
        <w:t xml:space="preserve"> </w:t>
      </w:r>
      <w:proofErr w:type="spellStart"/>
      <w:r>
        <w:rPr>
          <w:rFonts w:ascii="Arial" w:hAnsi="Arial" w:cs="Arial"/>
          <w:bCs/>
          <w:lang w:val="en-GB"/>
        </w:rPr>
        <w:t>Fadli</w:t>
      </w:r>
      <w:proofErr w:type="spellEnd"/>
      <w:r>
        <w:rPr>
          <w:rFonts w:ascii="Arial" w:hAnsi="Arial" w:cs="Arial"/>
          <w:bCs/>
          <w:lang w:val="en-GB"/>
        </w:rPr>
        <w:t xml:space="preserve"> </w:t>
      </w:r>
      <w:proofErr w:type="spellStart"/>
      <w:r>
        <w:rPr>
          <w:rFonts w:ascii="Arial" w:hAnsi="Arial" w:cs="Arial"/>
          <w:bCs/>
          <w:lang w:val="en-GB"/>
        </w:rPr>
        <w:t>Pasaribu</w:t>
      </w:r>
      <w:proofErr w:type="spellEnd"/>
      <w:r w:rsidRPr="00BE2342">
        <w:rPr>
          <w:rFonts w:ascii="Arial" w:hAnsi="Arial" w:cs="Arial"/>
          <w:bCs/>
          <w:lang w:val="en-GB"/>
        </w:rPr>
        <w:t xml:space="preserve"> </w:t>
      </w:r>
      <w:proofErr w:type="spellStart"/>
      <w:r w:rsidRPr="00BE2342">
        <w:rPr>
          <w:rFonts w:ascii="Arial" w:hAnsi="Arial" w:cs="Arial"/>
          <w:bCs/>
          <w:lang w:val="en-GB"/>
        </w:rPr>
        <w:t>merupakan</w:t>
      </w:r>
      <w:proofErr w:type="spellEnd"/>
      <w:r w:rsidRPr="00BE2342">
        <w:rPr>
          <w:rFonts w:ascii="Arial" w:hAnsi="Arial" w:cs="Arial"/>
          <w:bCs/>
          <w:lang w:val="en-GB"/>
        </w:rPr>
        <w:t xml:space="preserve"> </w:t>
      </w:r>
      <w:proofErr w:type="spellStart"/>
      <w:r w:rsidRPr="00BE2342">
        <w:rPr>
          <w:rFonts w:ascii="Arial" w:hAnsi="Arial" w:cs="Arial"/>
          <w:bCs/>
          <w:lang w:val="en-GB"/>
        </w:rPr>
        <w:t>kontributor</w:t>
      </w:r>
      <w:proofErr w:type="spellEnd"/>
      <w:r w:rsidRPr="00BE2342">
        <w:rPr>
          <w:rFonts w:ascii="Arial" w:hAnsi="Arial" w:cs="Arial"/>
          <w:bCs/>
          <w:lang w:val="en-GB"/>
        </w:rPr>
        <w:t xml:space="preserve"> </w:t>
      </w:r>
      <w:proofErr w:type="spellStart"/>
      <w:r w:rsidRPr="00BE2342">
        <w:rPr>
          <w:rFonts w:ascii="Arial" w:hAnsi="Arial" w:cs="Arial"/>
          <w:bCs/>
          <w:lang w:val="en-GB"/>
        </w:rPr>
        <w:t>utama</w:t>
      </w:r>
      <w:proofErr w:type="spellEnd"/>
      <w:r w:rsidRPr="00BE2342">
        <w:rPr>
          <w:rFonts w:ascii="Arial" w:hAnsi="Arial" w:cs="Arial"/>
          <w:bCs/>
          <w:lang w:val="en-GB"/>
        </w:rPr>
        <w:t>,</w:t>
      </w:r>
      <w:r w:rsidR="008C237D" w:rsidRPr="008C237D">
        <w:rPr>
          <w:rFonts w:ascii="Arial" w:hAnsi="Arial" w:cs="Arial"/>
          <w:bCs/>
          <w:lang w:val="en-GB"/>
        </w:rPr>
        <w:t xml:space="preserve"> </w:t>
      </w:r>
      <w:proofErr w:type="spellStart"/>
      <w:r w:rsidR="008C237D">
        <w:rPr>
          <w:rFonts w:ascii="Arial" w:hAnsi="Arial" w:cs="Arial"/>
          <w:bCs/>
          <w:lang w:val="en-GB"/>
        </w:rPr>
        <w:t>Trisnani</w:t>
      </w:r>
      <w:proofErr w:type="spellEnd"/>
      <w:r w:rsidR="008C237D">
        <w:rPr>
          <w:rFonts w:ascii="Arial" w:hAnsi="Arial" w:cs="Arial"/>
          <w:bCs/>
          <w:lang w:val="en-GB"/>
        </w:rPr>
        <w:t xml:space="preserve"> </w:t>
      </w:r>
      <w:proofErr w:type="spellStart"/>
      <w:r w:rsidR="008C237D">
        <w:rPr>
          <w:rFonts w:ascii="Arial" w:hAnsi="Arial" w:cs="Arial"/>
          <w:bCs/>
          <w:lang w:val="en-GB"/>
        </w:rPr>
        <w:t>Dwi</w:t>
      </w:r>
      <w:proofErr w:type="spellEnd"/>
      <w:r w:rsidR="008C237D">
        <w:rPr>
          <w:rFonts w:ascii="Arial" w:hAnsi="Arial" w:cs="Arial"/>
          <w:bCs/>
          <w:lang w:val="en-GB"/>
        </w:rPr>
        <w:t xml:space="preserve"> </w:t>
      </w:r>
      <w:proofErr w:type="spellStart"/>
      <w:r w:rsidR="008C237D">
        <w:rPr>
          <w:rFonts w:ascii="Arial" w:hAnsi="Arial" w:cs="Arial"/>
          <w:bCs/>
          <w:lang w:val="en-GB"/>
        </w:rPr>
        <w:t>Hapsari</w:t>
      </w:r>
      <w:proofErr w:type="spellEnd"/>
      <w:r w:rsidRPr="00BE2342">
        <w:rPr>
          <w:rFonts w:ascii="Arial" w:hAnsi="Arial" w:cs="Arial"/>
          <w:bCs/>
          <w:lang w:val="en-GB"/>
        </w:rPr>
        <w:t xml:space="preserve"> dan </w:t>
      </w:r>
      <w:r>
        <w:rPr>
          <w:rFonts w:ascii="Arial" w:hAnsi="Arial" w:cs="Arial"/>
          <w:bCs/>
          <w:lang w:val="en-GB"/>
        </w:rPr>
        <w:t>Bambang Argo Wibowo</w:t>
      </w:r>
      <w:r w:rsidRPr="00BE2342">
        <w:rPr>
          <w:rFonts w:ascii="Arial" w:hAnsi="Arial" w:cs="Arial"/>
          <w:bCs/>
          <w:lang w:val="en-GB"/>
        </w:rPr>
        <w:t xml:space="preserve"> </w:t>
      </w:r>
      <w:proofErr w:type="spellStart"/>
      <w:r w:rsidRPr="00BE2342">
        <w:rPr>
          <w:rFonts w:ascii="Arial" w:hAnsi="Arial" w:cs="Arial"/>
          <w:bCs/>
          <w:lang w:val="en-GB"/>
        </w:rPr>
        <w:t>merupakan</w:t>
      </w:r>
      <w:proofErr w:type="spellEnd"/>
      <w:r w:rsidRPr="00BE2342">
        <w:rPr>
          <w:rFonts w:ascii="Arial" w:hAnsi="Arial" w:cs="Arial"/>
          <w:bCs/>
          <w:lang w:val="en-GB"/>
        </w:rPr>
        <w:t xml:space="preserve"> </w:t>
      </w:r>
      <w:proofErr w:type="spellStart"/>
      <w:r w:rsidRPr="00BE2342">
        <w:rPr>
          <w:rFonts w:ascii="Arial" w:hAnsi="Arial" w:cs="Arial"/>
          <w:bCs/>
          <w:lang w:val="en-GB"/>
        </w:rPr>
        <w:t>kontributor</w:t>
      </w:r>
      <w:proofErr w:type="spellEnd"/>
      <w:r w:rsidRPr="00BE2342">
        <w:rPr>
          <w:rFonts w:ascii="Arial" w:hAnsi="Arial" w:cs="Arial"/>
          <w:bCs/>
          <w:lang w:val="en-GB"/>
        </w:rPr>
        <w:t xml:space="preserve"> </w:t>
      </w:r>
      <w:proofErr w:type="spellStart"/>
      <w:r w:rsidRPr="00BE2342">
        <w:rPr>
          <w:rFonts w:ascii="Arial" w:hAnsi="Arial" w:cs="Arial"/>
          <w:bCs/>
          <w:lang w:val="en-GB"/>
        </w:rPr>
        <w:t>anggota</w:t>
      </w:r>
      <w:proofErr w:type="spellEnd"/>
      <w:r w:rsidR="007366E2">
        <w:rPr>
          <w:rFonts w:ascii="Arial" w:hAnsi="Arial" w:cs="Arial"/>
          <w:bCs/>
          <w:lang w:val="en-GB"/>
        </w:rPr>
        <w:t>.</w:t>
      </w:r>
    </w:p>
    <w:p w14:paraId="0A920B54" w14:textId="7FD2128F" w:rsidR="00217B1B" w:rsidRPr="00276821" w:rsidRDefault="00217B1B" w:rsidP="00217B1B">
      <w:pPr>
        <w:jc w:val="both"/>
        <w:rPr>
          <w:rFonts w:ascii="Arial" w:hAnsi="Arial" w:cs="Arial"/>
          <w:b/>
          <w:lang w:val="en-GB"/>
        </w:rPr>
      </w:pPr>
    </w:p>
    <w:sdt>
      <w:sdtPr>
        <w:id w:val="1079716610"/>
        <w:docPartObj>
          <w:docPartGallery w:val="Bibliographies"/>
          <w:docPartUnique/>
        </w:docPartObj>
      </w:sdtPr>
      <w:sdtEndPr>
        <w:rPr>
          <w:rFonts w:ascii="Arial" w:hAnsi="Arial" w:cs="Arial"/>
        </w:rPr>
      </w:sdtEndPr>
      <w:sdtContent>
        <w:p w14:paraId="76E9BBAF" w14:textId="77777777" w:rsidR="00AD39F9" w:rsidRPr="00276821" w:rsidRDefault="00AD39F9" w:rsidP="00AD39F9">
          <w:pPr>
            <w:jc w:val="both"/>
            <w:rPr>
              <w:rFonts w:ascii="Arial" w:hAnsi="Arial" w:cs="Arial"/>
              <w:b/>
              <w:lang w:val="en-GB"/>
            </w:rPr>
          </w:pPr>
          <w:r>
            <w:rPr>
              <w:rFonts w:ascii="Arial" w:hAnsi="Arial" w:cs="Arial"/>
              <w:b/>
              <w:lang w:val="en-GB"/>
            </w:rPr>
            <w:t>DAFTAR PUSTAKA</w:t>
          </w:r>
        </w:p>
        <w:p w14:paraId="184CB34B" w14:textId="7F4BBCAC" w:rsidR="007932F8" w:rsidRDefault="007932F8" w:rsidP="00AD39F9">
          <w:pPr>
            <w:pStyle w:val="Heading1"/>
            <w:ind w:left="0"/>
            <w:jc w:val="left"/>
          </w:pPr>
        </w:p>
        <w:sdt>
          <w:sdtPr>
            <w:id w:val="-573587230"/>
            <w:bibliography/>
          </w:sdtPr>
          <w:sdtEndPr>
            <w:rPr>
              <w:rFonts w:ascii="Arial" w:hAnsi="Arial" w:cs="Arial"/>
            </w:rPr>
          </w:sdtEndPr>
          <w:sdtContent>
            <w:p w14:paraId="10D018BB" w14:textId="05EA0EB4" w:rsidR="0084754D" w:rsidRDefault="0084754D" w:rsidP="00472A39">
              <w:pPr>
                <w:pStyle w:val="Bibliography"/>
                <w:ind w:left="720" w:hanging="720"/>
                <w:jc w:val="both"/>
                <w:rPr>
                  <w:rFonts w:ascii="Arial" w:hAnsi="Arial" w:cs="Arial"/>
                  <w:shd w:val="clear" w:color="auto" w:fill="FFFFFF"/>
                </w:rPr>
              </w:pPr>
              <w:r w:rsidRPr="008B7A61">
                <w:rPr>
                  <w:rFonts w:ascii="Arial" w:hAnsi="Arial" w:cs="Arial"/>
                  <w:shd w:val="clear" w:color="auto" w:fill="FFFFFF"/>
                </w:rPr>
                <w:t xml:space="preserve">Abidin, Z., </w:t>
              </w:r>
              <w:proofErr w:type="spellStart"/>
              <w:r w:rsidRPr="008B7A61">
                <w:rPr>
                  <w:rFonts w:ascii="Arial" w:hAnsi="Arial" w:cs="Arial"/>
                  <w:shd w:val="clear" w:color="auto" w:fill="FFFFFF"/>
                </w:rPr>
                <w:t>Harahab</w:t>
              </w:r>
              <w:proofErr w:type="spellEnd"/>
              <w:r w:rsidRPr="008B7A61">
                <w:rPr>
                  <w:rFonts w:ascii="Arial" w:hAnsi="Arial" w:cs="Arial"/>
                  <w:shd w:val="clear" w:color="auto" w:fill="FFFFFF"/>
                </w:rPr>
                <w:t xml:space="preserve">, N., &amp; </w:t>
              </w:r>
              <w:proofErr w:type="spellStart"/>
              <w:r w:rsidRPr="008B7A61">
                <w:rPr>
                  <w:rFonts w:ascii="Arial" w:hAnsi="Arial" w:cs="Arial"/>
                  <w:shd w:val="clear" w:color="auto" w:fill="FFFFFF"/>
                </w:rPr>
                <w:t>Asmarawati</w:t>
              </w:r>
              <w:proofErr w:type="spellEnd"/>
              <w:r w:rsidRPr="008B7A61">
                <w:rPr>
                  <w:rFonts w:ascii="Arial" w:hAnsi="Arial" w:cs="Arial"/>
                  <w:shd w:val="clear" w:color="auto" w:fill="FFFFFF"/>
                </w:rPr>
                <w:t>, L. (2017). </w:t>
              </w:r>
              <w:proofErr w:type="spellStart"/>
              <w:r w:rsidRPr="008B7A61">
                <w:rPr>
                  <w:rFonts w:ascii="Arial" w:hAnsi="Arial" w:cs="Arial"/>
                  <w:i/>
                  <w:iCs/>
                  <w:shd w:val="clear" w:color="auto" w:fill="FFFFFF"/>
                </w:rPr>
                <w:t>Pemasaran</w:t>
              </w:r>
              <w:proofErr w:type="spellEnd"/>
              <w:r w:rsidRPr="008B7A61">
                <w:rPr>
                  <w:rFonts w:ascii="Arial" w:hAnsi="Arial" w:cs="Arial"/>
                  <w:i/>
                  <w:iCs/>
                  <w:shd w:val="clear" w:color="auto" w:fill="FFFFFF"/>
                </w:rPr>
                <w:t xml:space="preserve"> Hasil </w:t>
              </w:r>
              <w:proofErr w:type="spellStart"/>
              <w:r w:rsidRPr="008B7A61">
                <w:rPr>
                  <w:rFonts w:ascii="Arial" w:hAnsi="Arial" w:cs="Arial"/>
                  <w:i/>
                  <w:iCs/>
                  <w:shd w:val="clear" w:color="auto" w:fill="FFFFFF"/>
                </w:rPr>
                <w:t>Perikanan</w:t>
              </w:r>
              <w:proofErr w:type="spellEnd"/>
              <w:r w:rsidRPr="008B7A61">
                <w:rPr>
                  <w:rFonts w:ascii="Arial" w:hAnsi="Arial" w:cs="Arial"/>
                  <w:shd w:val="clear" w:color="auto" w:fill="FFFFFF"/>
                </w:rPr>
                <w:t xml:space="preserve">. Universitas </w:t>
              </w:r>
              <w:proofErr w:type="spellStart"/>
              <w:r w:rsidRPr="008B7A61">
                <w:rPr>
                  <w:rFonts w:ascii="Arial" w:hAnsi="Arial" w:cs="Arial"/>
                  <w:shd w:val="clear" w:color="auto" w:fill="FFFFFF"/>
                </w:rPr>
                <w:t>Brawijaya</w:t>
              </w:r>
              <w:proofErr w:type="spellEnd"/>
              <w:r w:rsidRPr="008B7A61">
                <w:rPr>
                  <w:rFonts w:ascii="Arial" w:hAnsi="Arial" w:cs="Arial"/>
                  <w:shd w:val="clear" w:color="auto" w:fill="FFFFFF"/>
                </w:rPr>
                <w:t xml:space="preserve"> Press.</w:t>
              </w:r>
            </w:p>
            <w:p w14:paraId="7F42D4FF" w14:textId="4690E11D" w:rsidR="00D05991" w:rsidRPr="00D05991" w:rsidRDefault="00D05991" w:rsidP="00D05991">
              <w:pPr>
                <w:jc w:val="both"/>
                <w:rPr>
                  <w:rFonts w:ascii="Arial" w:hAnsi="Arial" w:cs="Arial"/>
                </w:rPr>
              </w:pPr>
              <w:proofErr w:type="spellStart"/>
              <w:r w:rsidRPr="00D05991">
                <w:rPr>
                  <w:rFonts w:ascii="Arial" w:hAnsi="Arial" w:cs="Arial"/>
                </w:rPr>
                <w:t>Agustian</w:t>
              </w:r>
              <w:proofErr w:type="spellEnd"/>
              <w:r w:rsidRPr="00D05991">
                <w:rPr>
                  <w:rFonts w:ascii="Arial" w:hAnsi="Arial" w:cs="Arial"/>
                </w:rPr>
                <w:t xml:space="preserve">, D., </w:t>
              </w:r>
              <w:proofErr w:type="spellStart"/>
              <w:r w:rsidRPr="00D05991">
                <w:rPr>
                  <w:rFonts w:ascii="Arial" w:hAnsi="Arial" w:cs="Arial"/>
                </w:rPr>
                <w:t>Yulinda</w:t>
              </w:r>
              <w:proofErr w:type="spellEnd"/>
              <w:r w:rsidRPr="00D05991">
                <w:rPr>
                  <w:rFonts w:ascii="Arial" w:hAnsi="Arial" w:cs="Arial"/>
                </w:rPr>
                <w:t>, E., &amp; Nugroho,</w:t>
              </w:r>
              <w:r w:rsidR="00B307D7">
                <w:rPr>
                  <w:rFonts w:ascii="Arial" w:hAnsi="Arial" w:cs="Arial"/>
                </w:rPr>
                <w:tab/>
              </w:r>
              <w:r w:rsidRPr="00D05991">
                <w:rPr>
                  <w:rFonts w:ascii="Arial" w:hAnsi="Arial" w:cs="Arial"/>
                </w:rPr>
                <w:t xml:space="preserve"> F.</w:t>
              </w:r>
              <w:r w:rsidR="00B307D7">
                <w:rPr>
                  <w:rFonts w:ascii="Arial" w:hAnsi="Arial" w:cs="Arial"/>
                </w:rPr>
                <w:t xml:space="preserve">2015. </w:t>
              </w:r>
              <w:r w:rsidRPr="00D05991">
                <w:rPr>
                  <w:rFonts w:ascii="Arial" w:hAnsi="Arial" w:cs="Arial"/>
                </w:rPr>
                <w:t xml:space="preserve">Proses </w:t>
              </w:r>
              <w:proofErr w:type="spellStart"/>
              <w:r w:rsidRPr="00D05991">
                <w:rPr>
                  <w:rFonts w:ascii="Arial" w:hAnsi="Arial" w:cs="Arial"/>
                </w:rPr>
                <w:t>Penjualan</w:t>
              </w:r>
              <w:proofErr w:type="spellEnd"/>
              <w:r w:rsidRPr="00D05991">
                <w:rPr>
                  <w:rFonts w:ascii="Arial" w:hAnsi="Arial" w:cs="Arial"/>
                </w:rPr>
                <w:t xml:space="preserve"> Ikan di</w:t>
              </w:r>
              <w:r w:rsidR="00B307D7">
                <w:rPr>
                  <w:rFonts w:ascii="Arial" w:hAnsi="Arial" w:cs="Arial"/>
                </w:rPr>
                <w:tab/>
              </w:r>
              <w:proofErr w:type="spellStart"/>
              <w:r w:rsidRPr="00D05991">
                <w:rPr>
                  <w:rFonts w:ascii="Arial" w:hAnsi="Arial" w:cs="Arial"/>
                </w:rPr>
                <w:t>Desa</w:t>
              </w:r>
              <w:proofErr w:type="spellEnd"/>
              <w:r>
                <w:rPr>
                  <w:rFonts w:ascii="Arial" w:hAnsi="Arial" w:cs="Arial"/>
                </w:rPr>
                <w:tab/>
              </w:r>
              <w:r w:rsidRPr="00D05991">
                <w:rPr>
                  <w:rFonts w:ascii="Arial" w:hAnsi="Arial" w:cs="Arial"/>
                </w:rPr>
                <w:t xml:space="preserve"> </w:t>
              </w:r>
              <w:proofErr w:type="spellStart"/>
              <w:r w:rsidRPr="00D05991">
                <w:rPr>
                  <w:rFonts w:ascii="Arial" w:hAnsi="Arial" w:cs="Arial"/>
                </w:rPr>
                <w:t>Tanjung</w:t>
              </w:r>
              <w:proofErr w:type="spellEnd"/>
              <w:r w:rsidRPr="00D05991">
                <w:rPr>
                  <w:rFonts w:ascii="Arial" w:hAnsi="Arial" w:cs="Arial"/>
                </w:rPr>
                <w:t xml:space="preserve"> </w:t>
              </w:r>
              <w:proofErr w:type="spellStart"/>
              <w:r w:rsidRPr="00D05991">
                <w:rPr>
                  <w:rFonts w:ascii="Arial" w:hAnsi="Arial" w:cs="Arial"/>
                </w:rPr>
                <w:t>Medang</w:t>
              </w:r>
              <w:proofErr w:type="spellEnd"/>
              <w:r w:rsidRPr="00D05991">
                <w:rPr>
                  <w:rFonts w:ascii="Arial" w:hAnsi="Arial" w:cs="Arial"/>
                </w:rPr>
                <w:t xml:space="preserve"> </w:t>
              </w:r>
              <w:r w:rsidR="00B307D7">
                <w:rPr>
                  <w:rFonts w:ascii="Arial" w:hAnsi="Arial" w:cs="Arial"/>
                </w:rPr>
                <w:tab/>
              </w:r>
              <w:proofErr w:type="spellStart"/>
              <w:r w:rsidRPr="00D05991">
                <w:rPr>
                  <w:rFonts w:ascii="Arial" w:hAnsi="Arial" w:cs="Arial"/>
                </w:rPr>
                <w:t>Kecamatan</w:t>
              </w:r>
              <w:proofErr w:type="spellEnd"/>
              <w:r w:rsidR="00B307D7">
                <w:rPr>
                  <w:rFonts w:ascii="Arial" w:hAnsi="Arial" w:cs="Arial"/>
                </w:rPr>
                <w:t xml:space="preserve"> </w:t>
              </w:r>
              <w:proofErr w:type="spellStart"/>
              <w:r w:rsidRPr="00D05991">
                <w:rPr>
                  <w:rFonts w:ascii="Arial" w:hAnsi="Arial" w:cs="Arial"/>
                </w:rPr>
                <w:t>Rangsang</w:t>
              </w:r>
              <w:proofErr w:type="spellEnd"/>
              <w:r w:rsidRPr="00D05991">
                <w:rPr>
                  <w:rFonts w:ascii="Arial" w:hAnsi="Arial" w:cs="Arial"/>
                </w:rPr>
                <w:t xml:space="preserve"> </w:t>
              </w:r>
              <w:proofErr w:type="spellStart"/>
              <w:r w:rsidRPr="00D05991">
                <w:rPr>
                  <w:rFonts w:ascii="Arial" w:hAnsi="Arial" w:cs="Arial"/>
                </w:rPr>
                <w:t>Kabupaten</w:t>
              </w:r>
              <w:proofErr w:type="spellEnd"/>
              <w:r w:rsidRPr="00D05991">
                <w:rPr>
                  <w:rFonts w:ascii="Arial" w:hAnsi="Arial" w:cs="Arial"/>
                </w:rPr>
                <w:t xml:space="preserve"> </w:t>
              </w:r>
              <w:r w:rsidR="00B307D7">
                <w:rPr>
                  <w:rFonts w:ascii="Arial" w:hAnsi="Arial" w:cs="Arial"/>
                </w:rPr>
                <w:tab/>
              </w:r>
              <w:proofErr w:type="spellStart"/>
              <w:r w:rsidRPr="00D05991">
                <w:rPr>
                  <w:rFonts w:ascii="Arial" w:hAnsi="Arial" w:cs="Arial"/>
                </w:rPr>
                <w:t>Kepulauan</w:t>
              </w:r>
              <w:proofErr w:type="spellEnd"/>
              <w:r>
                <w:rPr>
                  <w:rFonts w:ascii="Arial" w:hAnsi="Arial" w:cs="Arial"/>
                </w:rPr>
                <w:tab/>
              </w:r>
              <w:r w:rsidRPr="00D05991">
                <w:rPr>
                  <w:rFonts w:ascii="Arial" w:hAnsi="Arial" w:cs="Arial"/>
                </w:rPr>
                <w:t xml:space="preserve"> Meranti, </w:t>
              </w:r>
              <w:proofErr w:type="spellStart"/>
              <w:r w:rsidRPr="00D05991">
                <w:rPr>
                  <w:rFonts w:ascii="Arial" w:hAnsi="Arial" w:cs="Arial"/>
                </w:rPr>
                <w:t>Provinsi</w:t>
              </w:r>
              <w:proofErr w:type="spellEnd"/>
              <w:r w:rsidRPr="00D05991">
                <w:rPr>
                  <w:rFonts w:ascii="Arial" w:hAnsi="Arial" w:cs="Arial"/>
                </w:rPr>
                <w:t xml:space="preserve"> </w:t>
              </w:r>
              <w:r w:rsidR="00B307D7">
                <w:rPr>
                  <w:rFonts w:ascii="Arial" w:hAnsi="Arial" w:cs="Arial"/>
                </w:rPr>
                <w:tab/>
              </w:r>
              <w:r w:rsidRPr="00D05991">
                <w:rPr>
                  <w:rFonts w:ascii="Arial" w:hAnsi="Arial" w:cs="Arial"/>
                </w:rPr>
                <w:t xml:space="preserve">Riau. </w:t>
              </w:r>
              <w:proofErr w:type="spellStart"/>
              <w:r w:rsidRPr="00D05991">
                <w:rPr>
                  <w:rFonts w:ascii="Arial" w:hAnsi="Arial" w:cs="Arial"/>
                </w:rPr>
                <w:t>Berkala</w:t>
              </w:r>
              <w:proofErr w:type="spellEnd"/>
              <w:r>
                <w:rPr>
                  <w:rFonts w:ascii="Arial" w:hAnsi="Arial" w:cs="Arial"/>
                </w:rPr>
                <w:tab/>
              </w:r>
              <w:r w:rsidRPr="00D05991">
                <w:rPr>
                  <w:rFonts w:ascii="Arial" w:hAnsi="Arial" w:cs="Arial"/>
                </w:rPr>
                <w:t xml:space="preserve"> </w:t>
              </w:r>
              <w:proofErr w:type="spellStart"/>
              <w:r w:rsidRPr="00D05991">
                <w:rPr>
                  <w:rFonts w:ascii="Arial" w:hAnsi="Arial" w:cs="Arial"/>
                </w:rPr>
                <w:t>PerikananTerubuk</w:t>
              </w:r>
              <w:proofErr w:type="spellEnd"/>
              <w:r w:rsidRPr="00D05991">
                <w:rPr>
                  <w:rFonts w:ascii="Arial" w:hAnsi="Arial" w:cs="Arial"/>
                </w:rPr>
                <w:t>,</w:t>
              </w:r>
              <w:r w:rsidR="00B307D7">
                <w:rPr>
                  <w:rFonts w:ascii="Arial" w:hAnsi="Arial" w:cs="Arial"/>
                </w:rPr>
                <w:tab/>
              </w:r>
              <w:r w:rsidRPr="00D05991">
                <w:rPr>
                  <w:rFonts w:ascii="Arial" w:hAnsi="Arial" w:cs="Arial"/>
                </w:rPr>
                <w:t xml:space="preserve"> 43(1), 74-85.</w:t>
              </w:r>
            </w:p>
            <w:p w14:paraId="5C2CCF15" w14:textId="6B96BCA6" w:rsidR="00472A39" w:rsidRPr="005523A8" w:rsidRDefault="007932F8" w:rsidP="00472A39">
              <w:pPr>
                <w:pStyle w:val="Bibliography"/>
                <w:ind w:left="720" w:hanging="720"/>
                <w:jc w:val="both"/>
                <w:rPr>
                  <w:rFonts w:ascii="Arial" w:hAnsi="Arial" w:cs="Arial"/>
                  <w:noProof/>
                  <w:sz w:val="24"/>
                  <w:szCs w:val="24"/>
                </w:rPr>
              </w:pPr>
              <w:r w:rsidRPr="005523A8">
                <w:rPr>
                  <w:rFonts w:ascii="Arial" w:hAnsi="Arial" w:cs="Arial"/>
                </w:rPr>
                <w:fldChar w:fldCharType="begin"/>
              </w:r>
              <w:r w:rsidRPr="005523A8">
                <w:rPr>
                  <w:rFonts w:ascii="Arial" w:hAnsi="Arial" w:cs="Arial"/>
                </w:rPr>
                <w:instrText xml:space="preserve"> BIBLIOGRAPHY </w:instrText>
              </w:r>
              <w:r w:rsidRPr="005523A8">
                <w:rPr>
                  <w:rFonts w:ascii="Arial" w:hAnsi="Arial" w:cs="Arial"/>
                </w:rPr>
                <w:fldChar w:fldCharType="separate"/>
              </w:r>
              <w:r w:rsidR="00472A39" w:rsidRPr="005523A8">
                <w:rPr>
                  <w:rFonts w:ascii="Arial" w:hAnsi="Arial" w:cs="Arial"/>
                  <w:noProof/>
                </w:rPr>
                <w:t xml:space="preserve">Aliviyanti, D., Semedi, B., Yona , D., Asadi, M. A., &amp; Kasitowati, R. D. (2021). Upaya Penguatan Manajemen Pemasaran Produk Perikanan Berbasis Media Online di TPI Sendangbiru Kabupaten Malang Indonesia. </w:t>
              </w:r>
              <w:r w:rsidR="00472A39" w:rsidRPr="005523A8">
                <w:rPr>
                  <w:rFonts w:ascii="Arial" w:hAnsi="Arial" w:cs="Arial"/>
                  <w:i/>
                  <w:iCs/>
                  <w:noProof/>
                </w:rPr>
                <w:t>i Geomedicine, 1</w:t>
              </w:r>
              <w:r w:rsidR="00472A39" w:rsidRPr="005523A8">
                <w:rPr>
                  <w:rFonts w:ascii="Arial" w:hAnsi="Arial" w:cs="Arial"/>
                  <w:noProof/>
                </w:rPr>
                <w:t>(2), 59-67.</w:t>
              </w:r>
            </w:p>
            <w:p w14:paraId="3E114B0B" w14:textId="040D47F3" w:rsidR="00472A39" w:rsidRDefault="00472A39" w:rsidP="00472A39">
              <w:pPr>
                <w:pStyle w:val="Bibliography"/>
                <w:ind w:left="720" w:hanging="720"/>
                <w:jc w:val="both"/>
                <w:rPr>
                  <w:rFonts w:ascii="Arial" w:hAnsi="Arial" w:cs="Arial"/>
                  <w:noProof/>
                </w:rPr>
              </w:pPr>
              <w:r w:rsidRPr="005523A8">
                <w:rPr>
                  <w:rFonts w:ascii="Arial" w:hAnsi="Arial" w:cs="Arial"/>
                  <w:noProof/>
                </w:rPr>
                <w:t xml:space="preserve">Apituley, Y. M., Wiyono, E. S., Hubeis, M., &amp; Nikijuluw, V. P. (2013). Pendekatan Fungsi dan Kelembagaan dalam Analisis PemasaranIkan Segar di Maluku Tengah. </w:t>
              </w:r>
              <w:r w:rsidRPr="005523A8">
                <w:rPr>
                  <w:rFonts w:ascii="Arial" w:hAnsi="Arial" w:cs="Arial"/>
                  <w:i/>
                  <w:iCs/>
                  <w:noProof/>
                </w:rPr>
                <w:t>Marine Fisheries, 4</w:t>
              </w:r>
              <w:r w:rsidRPr="005523A8">
                <w:rPr>
                  <w:rFonts w:ascii="Arial" w:hAnsi="Arial" w:cs="Arial"/>
                  <w:noProof/>
                </w:rPr>
                <w:t>(1), 67-74.</w:t>
              </w:r>
            </w:p>
            <w:p w14:paraId="0C8DF160" w14:textId="4883718D" w:rsidR="000627E4" w:rsidRDefault="000627E4" w:rsidP="000627E4">
              <w:pPr>
                <w:jc w:val="both"/>
                <w:rPr>
                  <w:rFonts w:ascii="Arial" w:hAnsi="Arial" w:cs="Arial"/>
                </w:rPr>
              </w:pPr>
              <w:r w:rsidRPr="000627E4">
                <w:rPr>
                  <w:rFonts w:ascii="Arial" w:hAnsi="Arial" w:cs="Arial"/>
                </w:rPr>
                <w:t>Bangun, W. 2010. Teori Ekonomi</w:t>
              </w:r>
              <w:r>
                <w:rPr>
                  <w:rFonts w:ascii="Arial" w:hAnsi="Arial" w:cs="Arial"/>
                </w:rPr>
                <w:tab/>
              </w:r>
              <w:r w:rsidRPr="000627E4">
                <w:rPr>
                  <w:rFonts w:ascii="Arial" w:hAnsi="Arial" w:cs="Arial"/>
                </w:rPr>
                <w:t>Mikro. PT. Refika Aditama.</w:t>
              </w:r>
              <w:r>
                <w:rPr>
                  <w:rFonts w:ascii="Arial" w:hAnsi="Arial" w:cs="Arial"/>
                </w:rPr>
                <w:tab/>
              </w:r>
              <w:r>
                <w:rPr>
                  <w:rFonts w:ascii="Arial" w:hAnsi="Arial" w:cs="Arial"/>
                </w:rPr>
                <w:tab/>
              </w:r>
              <w:r w:rsidRPr="000627E4">
                <w:rPr>
                  <w:rFonts w:ascii="Arial" w:hAnsi="Arial" w:cs="Arial"/>
                </w:rPr>
                <w:t>Bandung</w:t>
              </w:r>
            </w:p>
            <w:p w14:paraId="4ABE0F0C" w14:textId="7FC89A8F" w:rsidR="000627E4" w:rsidRPr="000627E4" w:rsidRDefault="00C52E3B" w:rsidP="00C52E3B">
              <w:pPr>
                <w:jc w:val="both"/>
                <w:rPr>
                  <w:rFonts w:ascii="Arial" w:hAnsi="Arial" w:cs="Arial"/>
                </w:rPr>
              </w:pPr>
              <w:r w:rsidRPr="00C52E3B">
                <w:rPr>
                  <w:rFonts w:ascii="Arial" w:hAnsi="Arial" w:cs="Arial"/>
                </w:rPr>
                <w:t xml:space="preserve">Downey, D. </w:t>
              </w:r>
              <w:r>
                <w:rPr>
                  <w:rFonts w:ascii="Arial" w:hAnsi="Arial" w:cs="Arial"/>
                </w:rPr>
                <w:t xml:space="preserve">&amp; S. </w:t>
              </w:r>
              <w:r w:rsidRPr="00C52E3B">
                <w:rPr>
                  <w:rFonts w:ascii="Arial" w:hAnsi="Arial" w:cs="Arial"/>
                </w:rPr>
                <w:t>Erikson</w:t>
              </w:r>
              <w:r>
                <w:rPr>
                  <w:rFonts w:ascii="Arial" w:hAnsi="Arial" w:cs="Arial"/>
                </w:rPr>
                <w:t>.</w:t>
              </w:r>
              <w:r w:rsidRPr="00C52E3B">
                <w:rPr>
                  <w:rFonts w:ascii="Arial" w:hAnsi="Arial" w:cs="Arial"/>
                </w:rPr>
                <w:t xml:space="preserve"> 1992.</w:t>
              </w:r>
              <w:r>
                <w:rPr>
                  <w:rFonts w:ascii="Arial" w:hAnsi="Arial" w:cs="Arial"/>
                </w:rPr>
                <w:tab/>
              </w:r>
              <w:r w:rsidRPr="00C52E3B">
                <w:rPr>
                  <w:rFonts w:ascii="Arial" w:hAnsi="Arial" w:cs="Arial"/>
                </w:rPr>
                <w:t>Manajemen Agribisnis. Penerbit</w:t>
              </w:r>
              <w:r>
                <w:rPr>
                  <w:rFonts w:ascii="Arial" w:hAnsi="Arial" w:cs="Arial"/>
                </w:rPr>
                <w:tab/>
              </w:r>
              <w:r w:rsidRPr="00C52E3B">
                <w:rPr>
                  <w:rFonts w:ascii="Arial" w:hAnsi="Arial" w:cs="Arial"/>
                </w:rPr>
                <w:t>Erlangga. Jakarta</w:t>
              </w:r>
            </w:p>
            <w:p w14:paraId="3878CCD9" w14:textId="77777777" w:rsidR="00472A39" w:rsidRPr="005523A8" w:rsidRDefault="00472A39" w:rsidP="00472A39">
              <w:pPr>
                <w:pStyle w:val="Bibliography"/>
                <w:ind w:left="720" w:hanging="720"/>
                <w:jc w:val="both"/>
                <w:rPr>
                  <w:rFonts w:ascii="Arial" w:hAnsi="Arial" w:cs="Arial"/>
                  <w:noProof/>
                </w:rPr>
              </w:pPr>
              <w:r w:rsidRPr="005523A8">
                <w:rPr>
                  <w:rFonts w:ascii="Arial" w:hAnsi="Arial" w:cs="Arial"/>
                  <w:noProof/>
                </w:rPr>
                <w:t xml:space="preserve">Fargomelli, F. (2014). nteraksi kelompok nelayan dalam meningkatkan taraf hidup Di desa tewil kecamatan sangaji kabupaten maba Halmahera timur. </w:t>
              </w:r>
              <w:r w:rsidRPr="005523A8">
                <w:rPr>
                  <w:rFonts w:ascii="Arial" w:hAnsi="Arial" w:cs="Arial"/>
                  <w:i/>
                  <w:iCs/>
                  <w:noProof/>
                </w:rPr>
                <w:t>Acta Diurna Komunikasi, 3</w:t>
              </w:r>
              <w:r w:rsidRPr="005523A8">
                <w:rPr>
                  <w:rFonts w:ascii="Arial" w:hAnsi="Arial" w:cs="Arial"/>
                  <w:noProof/>
                </w:rPr>
                <w:t>(3), 1-17.</w:t>
              </w:r>
            </w:p>
            <w:p w14:paraId="0D57713C" w14:textId="40323E03" w:rsidR="00472A39" w:rsidRDefault="00472A39" w:rsidP="00472A39">
              <w:pPr>
                <w:pStyle w:val="Bibliography"/>
                <w:ind w:left="720" w:hanging="720"/>
                <w:jc w:val="both"/>
                <w:rPr>
                  <w:rFonts w:ascii="Arial" w:hAnsi="Arial" w:cs="Arial"/>
                  <w:noProof/>
                </w:rPr>
              </w:pPr>
              <w:r w:rsidRPr="005523A8">
                <w:rPr>
                  <w:rFonts w:ascii="Arial" w:hAnsi="Arial" w:cs="Arial"/>
                  <w:noProof/>
                </w:rPr>
                <w:t xml:space="preserve">Gumilang, A. P., Solihin, L., &amp; Wisudo, S. H. (2016). Pola Distribusi dan Teknologi Pengelolaan Hasil Tangkapan Pelabuhan Perikanan di Wilayah Pantura Jawa. </w:t>
              </w:r>
              <w:r w:rsidRPr="005523A8">
                <w:rPr>
                  <w:rFonts w:ascii="Arial" w:hAnsi="Arial" w:cs="Arial"/>
                  <w:i/>
                  <w:iCs/>
                  <w:noProof/>
                </w:rPr>
                <w:t>Jurnal Teknologi Perikanan dan Kelautan, 7</w:t>
              </w:r>
              <w:r w:rsidRPr="005523A8">
                <w:rPr>
                  <w:rFonts w:ascii="Arial" w:hAnsi="Arial" w:cs="Arial"/>
                  <w:noProof/>
                </w:rPr>
                <w:t>(1), 67-76.</w:t>
              </w:r>
            </w:p>
            <w:p w14:paraId="6281E044" w14:textId="3821DB62" w:rsidR="00D05991" w:rsidRPr="00D05991" w:rsidRDefault="00D05991" w:rsidP="00D05991">
              <w:pPr>
                <w:jc w:val="both"/>
                <w:rPr>
                  <w:rFonts w:ascii="Arial" w:hAnsi="Arial" w:cs="Arial"/>
                </w:rPr>
              </w:pPr>
              <w:r w:rsidRPr="00D05991">
                <w:rPr>
                  <w:rFonts w:ascii="Arial" w:hAnsi="Arial" w:cs="Arial"/>
                </w:rPr>
                <w:t>Hanafiah. A.M. dan A.M. Saefudin, 2006.</w:t>
              </w:r>
              <w:r>
                <w:rPr>
                  <w:rFonts w:ascii="Arial" w:hAnsi="Arial" w:cs="Arial"/>
                </w:rPr>
                <w:tab/>
              </w:r>
              <w:r w:rsidRPr="00D05991">
                <w:rPr>
                  <w:rFonts w:ascii="Arial" w:hAnsi="Arial" w:cs="Arial"/>
                </w:rPr>
                <w:t xml:space="preserve"> Tata Niaga Perikanan . UI Press.</w:t>
              </w:r>
              <w:r>
                <w:rPr>
                  <w:rFonts w:ascii="Arial" w:hAnsi="Arial" w:cs="Arial"/>
                </w:rPr>
                <w:tab/>
              </w:r>
              <w:r w:rsidRPr="00D05991">
                <w:rPr>
                  <w:rFonts w:ascii="Arial" w:hAnsi="Arial" w:cs="Arial"/>
                </w:rPr>
                <w:t xml:space="preserve"> Jakarta.</w:t>
              </w:r>
            </w:p>
            <w:p w14:paraId="6E9FBA73" w14:textId="77777777" w:rsidR="00472A39" w:rsidRPr="005523A8" w:rsidRDefault="00472A39" w:rsidP="00472A39">
              <w:pPr>
                <w:pStyle w:val="Bibliography"/>
                <w:ind w:left="720" w:hanging="720"/>
                <w:jc w:val="both"/>
                <w:rPr>
                  <w:rFonts w:ascii="Arial" w:hAnsi="Arial" w:cs="Arial"/>
                  <w:noProof/>
                </w:rPr>
              </w:pPr>
              <w:r w:rsidRPr="005523A8">
                <w:rPr>
                  <w:rFonts w:ascii="Arial" w:hAnsi="Arial" w:cs="Arial"/>
                  <w:noProof/>
                </w:rPr>
                <w:t xml:space="preserve">Hapsari, T. D. (2014). Distribusi dan Margin Pemasaran Hasil Tangkapan Ikan Tongkol (Euthynnus affinis) di TPI Ujungbatu Jepara. </w:t>
              </w:r>
              <w:r w:rsidRPr="005523A8">
                <w:rPr>
                  <w:rFonts w:ascii="Arial" w:hAnsi="Arial" w:cs="Arial"/>
                  <w:i/>
                  <w:iCs/>
                  <w:noProof/>
                </w:rPr>
                <w:t>Jurnal Aquasais Ilmu Perikanan Dan Sumberdaya Perairan, 2</w:t>
              </w:r>
              <w:r w:rsidRPr="005523A8">
                <w:rPr>
                  <w:rFonts w:ascii="Arial" w:hAnsi="Arial" w:cs="Arial"/>
                  <w:noProof/>
                </w:rPr>
                <w:t>(2), 131-138.</w:t>
              </w:r>
            </w:p>
            <w:p w14:paraId="00C0BBB4" w14:textId="77777777" w:rsidR="00472A39" w:rsidRPr="005523A8" w:rsidRDefault="00472A39" w:rsidP="00472A39">
              <w:pPr>
                <w:pStyle w:val="Bibliography"/>
                <w:ind w:left="720" w:hanging="720"/>
                <w:jc w:val="both"/>
                <w:rPr>
                  <w:rFonts w:ascii="Arial" w:hAnsi="Arial" w:cs="Arial"/>
                  <w:noProof/>
                </w:rPr>
              </w:pPr>
              <w:r w:rsidRPr="005523A8">
                <w:rPr>
                  <w:rFonts w:ascii="Arial" w:hAnsi="Arial" w:cs="Arial"/>
                  <w:noProof/>
                </w:rPr>
                <w:t xml:space="preserve">Hiariey, L. S., &amp; Romean, N. R. (2015). Pemberdayaan Ekonomi Nelayan Pengolah Ikan Asap di Desa Hative Kecil, Kota Ambon. </w:t>
              </w:r>
              <w:r w:rsidRPr="005523A8">
                <w:rPr>
                  <w:rFonts w:ascii="Arial" w:hAnsi="Arial" w:cs="Arial"/>
                  <w:i/>
                  <w:iCs/>
                  <w:noProof/>
                </w:rPr>
                <w:t>Jurnal Matematika Sains dan Teknologi, 16</w:t>
              </w:r>
              <w:r w:rsidRPr="005523A8">
                <w:rPr>
                  <w:rFonts w:ascii="Arial" w:hAnsi="Arial" w:cs="Arial"/>
                  <w:noProof/>
                </w:rPr>
                <w:t>(1), 26-35.</w:t>
              </w:r>
            </w:p>
            <w:p w14:paraId="3CE99D44" w14:textId="694300BC" w:rsidR="006B7179" w:rsidRPr="005523A8" w:rsidRDefault="00472A39" w:rsidP="006B7179">
              <w:pPr>
                <w:pStyle w:val="Bibliography"/>
                <w:ind w:left="720" w:hanging="720"/>
                <w:jc w:val="both"/>
                <w:rPr>
                  <w:rFonts w:ascii="Arial" w:hAnsi="Arial" w:cs="Arial"/>
                  <w:noProof/>
                </w:rPr>
              </w:pPr>
              <w:r w:rsidRPr="005523A8">
                <w:rPr>
                  <w:rFonts w:ascii="Arial" w:hAnsi="Arial" w:cs="Arial"/>
                  <w:noProof/>
                </w:rPr>
                <w:t xml:space="preserve">Jumiati, E., Darwanto, D. H., &amp; Hartono, S. (2013). Analisis Saluran Pemasaran dan Margin Pemasaran Kelapa dalam di Wilaya Perbatasan Kalimantan Timur. </w:t>
              </w:r>
              <w:r w:rsidRPr="005523A8">
                <w:rPr>
                  <w:rFonts w:ascii="Arial" w:hAnsi="Arial" w:cs="Arial"/>
                  <w:i/>
                  <w:iCs/>
                  <w:noProof/>
                </w:rPr>
                <w:t>Jurnal Ilmu Pertanian dan Kehutanan, 12</w:t>
              </w:r>
              <w:r w:rsidRPr="005523A8">
                <w:rPr>
                  <w:rFonts w:ascii="Arial" w:hAnsi="Arial" w:cs="Arial"/>
                  <w:noProof/>
                </w:rPr>
                <w:t>(1), 1-10.</w:t>
              </w:r>
            </w:p>
            <w:p w14:paraId="4E485D75" w14:textId="4DDE4D7E" w:rsidR="00472A39" w:rsidRDefault="006B7179" w:rsidP="005523A8">
              <w:pPr>
                <w:pStyle w:val="Bibliography"/>
                <w:ind w:left="720" w:hanging="720"/>
                <w:jc w:val="both"/>
                <w:rPr>
                  <w:rFonts w:ascii="Arial" w:hAnsi="Arial" w:cs="Arial"/>
                  <w:noProof/>
                </w:rPr>
              </w:pPr>
              <w:r w:rsidRPr="005523A8">
                <w:rPr>
                  <w:rFonts w:ascii="Arial" w:hAnsi="Arial" w:cs="Arial"/>
                  <w:noProof/>
                </w:rPr>
                <w:t>Kementerian Kelautan dan Perikanan. 2021.</w:t>
              </w:r>
              <w:r w:rsidR="005523A8" w:rsidRPr="005523A8">
                <w:rPr>
                  <w:rFonts w:ascii="Arial" w:hAnsi="Arial" w:cs="Arial"/>
                  <w:noProof/>
                </w:rPr>
                <w:t xml:space="preserve"> Buku Statistik Hasil Perikanan Nasional.</w:t>
              </w:r>
            </w:p>
            <w:p w14:paraId="644FCA31" w14:textId="1C024D00" w:rsidR="00C52E3B" w:rsidRPr="00C52E3B" w:rsidRDefault="00C52E3B" w:rsidP="00C52E3B">
              <w:pPr>
                <w:jc w:val="both"/>
                <w:rPr>
                  <w:rFonts w:ascii="Arial" w:hAnsi="Arial" w:cs="Arial"/>
                </w:rPr>
              </w:pPr>
              <w:r w:rsidRPr="00C52E3B">
                <w:rPr>
                  <w:rFonts w:ascii="Arial" w:hAnsi="Arial" w:cs="Arial"/>
                </w:rPr>
                <w:t>Lirphandari, R. H., &amp; Dwiastuti, R. (2018).</w:t>
              </w:r>
              <w:r>
                <w:rPr>
                  <w:rFonts w:ascii="Arial" w:hAnsi="Arial" w:cs="Arial"/>
                </w:rPr>
                <w:tab/>
              </w:r>
              <w:r w:rsidRPr="00C52E3B">
                <w:rPr>
                  <w:rFonts w:ascii="Arial" w:hAnsi="Arial" w:cs="Arial"/>
                </w:rPr>
                <w:t>Analisis Kinerja Pasar Benih Padi</w:t>
              </w:r>
              <w:r>
                <w:rPr>
                  <w:rFonts w:ascii="Arial" w:hAnsi="Arial" w:cs="Arial"/>
                </w:rPr>
                <w:tab/>
              </w:r>
              <w:r w:rsidRPr="00C52E3B">
                <w:rPr>
                  <w:rFonts w:ascii="Arial" w:hAnsi="Arial" w:cs="Arial"/>
                </w:rPr>
                <w:t>di Kabupaten Madiun. Jurnal</w:t>
              </w:r>
              <w:r>
                <w:rPr>
                  <w:rFonts w:ascii="Arial" w:hAnsi="Arial" w:cs="Arial"/>
                </w:rPr>
                <w:tab/>
              </w:r>
              <w:r w:rsidRPr="00C52E3B">
                <w:rPr>
                  <w:rFonts w:ascii="Arial" w:hAnsi="Arial" w:cs="Arial"/>
                </w:rPr>
                <w:t>Ekonomi Pertanian dan Agribisnis,</w:t>
              </w:r>
              <w:r>
                <w:rPr>
                  <w:rFonts w:ascii="Arial" w:hAnsi="Arial" w:cs="Arial"/>
                </w:rPr>
                <w:tab/>
              </w:r>
              <w:r w:rsidRPr="00C52E3B">
                <w:rPr>
                  <w:rFonts w:ascii="Arial" w:hAnsi="Arial" w:cs="Arial"/>
                </w:rPr>
                <w:t>2(5), 405-416.</w:t>
              </w:r>
            </w:p>
            <w:p w14:paraId="49362BDE" w14:textId="75A80968" w:rsidR="00472A39" w:rsidRDefault="00472A39" w:rsidP="00472A39">
              <w:pPr>
                <w:pStyle w:val="Bibliography"/>
                <w:ind w:left="720" w:hanging="720"/>
                <w:jc w:val="both"/>
                <w:rPr>
                  <w:rFonts w:ascii="Arial" w:hAnsi="Arial" w:cs="Arial"/>
                  <w:noProof/>
                </w:rPr>
              </w:pPr>
              <w:r w:rsidRPr="005523A8">
                <w:rPr>
                  <w:rFonts w:ascii="Arial" w:hAnsi="Arial" w:cs="Arial"/>
                  <w:noProof/>
                </w:rPr>
                <w:t xml:space="preserve">Maisyaroh, N., Ismail, &amp; Boesono, H. </w:t>
              </w:r>
              <w:r w:rsidRPr="005523A8">
                <w:rPr>
                  <w:rFonts w:ascii="Arial" w:hAnsi="Arial" w:cs="Arial"/>
                  <w:noProof/>
                </w:rPr>
                <w:lastRenderedPageBreak/>
                <w:t xml:space="preserve">(2014). Analisis Pemasaran Hasil Tangkapan Lobster (Panulirus sp) di Tempat Pelelangan Ikan (TPI) Se- Kabupaten Gunungkidul. </w:t>
              </w:r>
              <w:r w:rsidRPr="005523A8">
                <w:rPr>
                  <w:rFonts w:ascii="Arial" w:hAnsi="Arial" w:cs="Arial"/>
                  <w:i/>
                  <w:iCs/>
                  <w:noProof/>
                </w:rPr>
                <w:t>Journal of Fisheries Resources Utilization Management and Technology, 3</w:t>
              </w:r>
              <w:r w:rsidRPr="005523A8">
                <w:rPr>
                  <w:rFonts w:ascii="Arial" w:hAnsi="Arial" w:cs="Arial"/>
                  <w:noProof/>
                </w:rPr>
                <w:t>(3), 131-140.</w:t>
              </w:r>
            </w:p>
            <w:p w14:paraId="4A7DDD28" w14:textId="58FAE411" w:rsidR="000627E4" w:rsidRDefault="000627E4" w:rsidP="000627E4">
              <w:pPr>
                <w:jc w:val="both"/>
                <w:rPr>
                  <w:rFonts w:ascii="Arial" w:hAnsi="Arial" w:cs="Arial"/>
                </w:rPr>
              </w:pPr>
              <w:r w:rsidRPr="000627E4">
                <w:rPr>
                  <w:rFonts w:ascii="Arial" w:hAnsi="Arial" w:cs="Arial"/>
                </w:rPr>
                <w:t>Misriani, M., &amp; Agustiar, A. (2022).</w:t>
              </w:r>
              <w:r>
                <w:rPr>
                  <w:rFonts w:ascii="Arial" w:hAnsi="Arial" w:cs="Arial"/>
                </w:rPr>
                <w:tab/>
              </w:r>
              <w:r>
                <w:rPr>
                  <w:rFonts w:ascii="Arial" w:hAnsi="Arial" w:cs="Arial"/>
                </w:rPr>
                <w:tab/>
              </w:r>
              <w:r w:rsidRPr="000627E4">
                <w:rPr>
                  <w:rFonts w:ascii="Arial" w:hAnsi="Arial" w:cs="Arial"/>
                </w:rPr>
                <w:t xml:space="preserve"> Perbedaan Pendapatan Nelayan </w:t>
              </w:r>
              <w:r>
                <w:rPr>
                  <w:rFonts w:ascii="Arial" w:hAnsi="Arial" w:cs="Arial"/>
                </w:rPr>
                <w:tab/>
              </w:r>
              <w:r w:rsidRPr="000627E4">
                <w:rPr>
                  <w:rFonts w:ascii="Arial" w:hAnsi="Arial" w:cs="Arial"/>
                </w:rPr>
                <w:t xml:space="preserve">Sebelum dan Setelah </w:t>
              </w:r>
              <w:r>
                <w:rPr>
                  <w:rFonts w:ascii="Arial" w:hAnsi="Arial" w:cs="Arial"/>
                </w:rPr>
                <w:tab/>
              </w:r>
              <w:r w:rsidRPr="000627E4">
                <w:rPr>
                  <w:rFonts w:ascii="Arial" w:hAnsi="Arial" w:cs="Arial"/>
                </w:rPr>
                <w:t xml:space="preserve">Penggunaan Rumpon di Desa </w:t>
              </w:r>
              <w:r>
                <w:rPr>
                  <w:rFonts w:ascii="Arial" w:hAnsi="Arial" w:cs="Arial"/>
                </w:rPr>
                <w:tab/>
              </w:r>
              <w:r w:rsidRPr="000627E4">
                <w:rPr>
                  <w:rFonts w:ascii="Arial" w:hAnsi="Arial" w:cs="Arial"/>
                </w:rPr>
                <w:t>Kuala Bubon, Kecamatan</w:t>
              </w:r>
              <w:r>
                <w:rPr>
                  <w:rFonts w:ascii="Arial" w:hAnsi="Arial" w:cs="Arial"/>
                </w:rPr>
                <w:t xml:space="preserve"> </w:t>
              </w:r>
              <w:r>
                <w:rPr>
                  <w:rFonts w:ascii="Arial" w:hAnsi="Arial" w:cs="Arial"/>
                </w:rPr>
                <w:tab/>
              </w:r>
              <w:r>
                <w:rPr>
                  <w:rFonts w:ascii="Arial" w:hAnsi="Arial" w:cs="Arial"/>
                </w:rPr>
                <w:tab/>
              </w:r>
              <w:r w:rsidRPr="000627E4">
                <w:rPr>
                  <w:rFonts w:ascii="Arial" w:hAnsi="Arial" w:cs="Arial"/>
                </w:rPr>
                <w:t>Samatiga, Kabupaten Aceh Barat.</w:t>
              </w:r>
              <w:r>
                <w:rPr>
                  <w:rFonts w:ascii="Arial" w:hAnsi="Arial" w:cs="Arial"/>
                </w:rPr>
                <w:tab/>
              </w:r>
              <w:r w:rsidRPr="000627E4">
                <w:rPr>
                  <w:rFonts w:ascii="Arial" w:hAnsi="Arial" w:cs="Arial"/>
                </w:rPr>
                <w:t xml:space="preserve"> Jurnal Pendidikan Tambusai, </w:t>
              </w:r>
              <w:r>
                <w:rPr>
                  <w:rFonts w:ascii="Arial" w:hAnsi="Arial" w:cs="Arial"/>
                </w:rPr>
                <w:tab/>
              </w:r>
              <w:r w:rsidRPr="000627E4">
                <w:rPr>
                  <w:rFonts w:ascii="Arial" w:hAnsi="Arial" w:cs="Arial"/>
                </w:rPr>
                <w:t>6(1), 514-518.</w:t>
              </w:r>
            </w:p>
            <w:p w14:paraId="2C0C555D" w14:textId="6167AF4B" w:rsidR="000627E4" w:rsidRPr="00CF4F52" w:rsidRDefault="000627E4" w:rsidP="000627E4">
              <w:pPr>
                <w:jc w:val="both"/>
                <w:rPr>
                  <w:rFonts w:ascii="Arial" w:hAnsi="Arial" w:cs="Arial"/>
                  <w:i/>
                  <w:iCs/>
                  <w:color w:val="222222"/>
                  <w:shd w:val="clear" w:color="auto" w:fill="FFFFFF"/>
                </w:rPr>
              </w:pPr>
              <w:r w:rsidRPr="000627E4">
                <w:rPr>
                  <w:rFonts w:ascii="Arial" w:hAnsi="Arial" w:cs="Arial"/>
                  <w:color w:val="222222"/>
                  <w:shd w:val="clear" w:color="auto" w:fill="FFFFFF"/>
                </w:rPr>
                <w:t>Pricilla, V., Durand, S. S., Tambani, G. O.,</w:t>
              </w:r>
              <w:r>
                <w:rPr>
                  <w:rFonts w:ascii="Arial" w:hAnsi="Arial" w:cs="Arial"/>
                  <w:color w:val="222222"/>
                  <w:shd w:val="clear" w:color="auto" w:fill="FFFFFF"/>
                </w:rPr>
                <w:tab/>
              </w:r>
              <w:r w:rsidRPr="000627E4">
                <w:rPr>
                  <w:rFonts w:ascii="Arial" w:hAnsi="Arial" w:cs="Arial"/>
                  <w:color w:val="222222"/>
                  <w:shd w:val="clear" w:color="auto" w:fill="FFFFFF"/>
                </w:rPr>
                <w:t xml:space="preserve"> Rantung, S. V., &amp; Aling, D. R.</w:t>
              </w:r>
              <w:r>
                <w:rPr>
                  <w:rFonts w:ascii="Arial" w:hAnsi="Arial" w:cs="Arial"/>
                  <w:color w:val="222222"/>
                  <w:shd w:val="clear" w:color="auto" w:fill="FFFFFF"/>
                </w:rPr>
                <w:tab/>
              </w:r>
              <w:r w:rsidRPr="000627E4">
                <w:rPr>
                  <w:rFonts w:ascii="Arial" w:hAnsi="Arial" w:cs="Arial"/>
                  <w:color w:val="222222"/>
                  <w:shd w:val="clear" w:color="auto" w:fill="FFFFFF"/>
                </w:rPr>
                <w:t xml:space="preserve"> (2022). Keadaan Sosial Ekonomi </w:t>
              </w:r>
              <w:r w:rsidR="00CF4F52">
                <w:rPr>
                  <w:rFonts w:ascii="Arial" w:hAnsi="Arial" w:cs="Arial"/>
                  <w:color w:val="222222"/>
                  <w:shd w:val="clear" w:color="auto" w:fill="FFFFFF"/>
                </w:rPr>
                <w:tab/>
              </w:r>
              <w:r w:rsidRPr="000627E4">
                <w:rPr>
                  <w:rFonts w:ascii="Arial" w:hAnsi="Arial" w:cs="Arial"/>
                  <w:color w:val="222222"/>
                  <w:shd w:val="clear" w:color="auto" w:fill="FFFFFF"/>
                </w:rPr>
                <w:t>Dan Budaya</w:t>
              </w:r>
              <w:r>
                <w:rPr>
                  <w:rFonts w:ascii="Arial" w:hAnsi="Arial" w:cs="Arial"/>
                  <w:color w:val="222222"/>
                  <w:shd w:val="clear" w:color="auto" w:fill="FFFFFF"/>
                </w:rPr>
                <w:t xml:space="preserve"> </w:t>
              </w:r>
              <w:r>
                <w:rPr>
                  <w:rFonts w:ascii="Arial" w:hAnsi="Arial" w:cs="Arial"/>
                  <w:color w:val="222222"/>
                  <w:shd w:val="clear" w:color="auto" w:fill="FFFFFF"/>
                </w:rPr>
                <w:tab/>
              </w:r>
              <w:r w:rsidRPr="000627E4">
                <w:rPr>
                  <w:rFonts w:ascii="Arial" w:hAnsi="Arial" w:cs="Arial"/>
                  <w:color w:val="222222"/>
                  <w:shd w:val="clear" w:color="auto" w:fill="FFFFFF"/>
                </w:rPr>
                <w:t xml:space="preserve">Nelayan Buruh Alat </w:t>
              </w:r>
              <w:r w:rsidR="00CF4F52">
                <w:rPr>
                  <w:rFonts w:ascii="Arial" w:hAnsi="Arial" w:cs="Arial"/>
                  <w:color w:val="222222"/>
                  <w:shd w:val="clear" w:color="auto" w:fill="FFFFFF"/>
                </w:rPr>
                <w:tab/>
              </w:r>
              <w:r w:rsidRPr="000627E4">
                <w:rPr>
                  <w:rFonts w:ascii="Arial" w:hAnsi="Arial" w:cs="Arial"/>
                  <w:color w:val="222222"/>
                  <w:shd w:val="clear" w:color="auto" w:fill="FFFFFF"/>
                </w:rPr>
                <w:t>Tangkap Pukat Cincin</w:t>
              </w:r>
              <w:r>
                <w:rPr>
                  <w:rFonts w:ascii="Arial" w:hAnsi="Arial" w:cs="Arial"/>
                  <w:color w:val="222222"/>
                  <w:shd w:val="clear" w:color="auto" w:fill="FFFFFF"/>
                </w:rPr>
                <w:t xml:space="preserve"> </w:t>
              </w:r>
              <w:r w:rsidRPr="000627E4">
                <w:rPr>
                  <w:rFonts w:ascii="Arial" w:hAnsi="Arial" w:cs="Arial"/>
                  <w:color w:val="222222"/>
                  <w:shd w:val="clear" w:color="auto" w:fill="FFFFFF"/>
                </w:rPr>
                <w:t>(</w:t>
              </w:r>
              <w:r w:rsidRPr="00CF4F52">
                <w:rPr>
                  <w:rFonts w:ascii="Arial" w:hAnsi="Arial" w:cs="Arial"/>
                  <w:i/>
                  <w:iCs/>
                  <w:color w:val="222222"/>
                  <w:shd w:val="clear" w:color="auto" w:fill="FFFFFF"/>
                </w:rPr>
                <w:t>Purse</w:t>
              </w:r>
              <w:r w:rsidR="00CF4F52">
                <w:rPr>
                  <w:rFonts w:ascii="Arial" w:hAnsi="Arial" w:cs="Arial"/>
                  <w:i/>
                  <w:iCs/>
                  <w:color w:val="222222"/>
                  <w:shd w:val="clear" w:color="auto" w:fill="FFFFFF"/>
                </w:rPr>
                <w:tab/>
              </w:r>
              <w:r w:rsidRPr="00CF4F52">
                <w:rPr>
                  <w:rFonts w:ascii="Arial" w:hAnsi="Arial" w:cs="Arial"/>
                  <w:i/>
                  <w:iCs/>
                  <w:color w:val="222222"/>
                  <w:shd w:val="clear" w:color="auto" w:fill="FFFFFF"/>
                </w:rPr>
                <w:t>Seine</w:t>
              </w:r>
              <w:r w:rsidRPr="000627E4">
                <w:rPr>
                  <w:rFonts w:ascii="Arial" w:hAnsi="Arial" w:cs="Arial"/>
                  <w:color w:val="222222"/>
                  <w:shd w:val="clear" w:color="auto" w:fill="FFFFFF"/>
                </w:rPr>
                <w:t>) Di Kawasan</w:t>
              </w:r>
              <w:r>
                <w:rPr>
                  <w:rFonts w:ascii="Arial" w:hAnsi="Arial" w:cs="Arial"/>
                  <w:color w:val="222222"/>
                  <w:shd w:val="clear" w:color="auto" w:fill="FFFFFF"/>
                </w:rPr>
                <w:t xml:space="preserve"> </w:t>
              </w:r>
              <w:r w:rsidRPr="000627E4">
                <w:rPr>
                  <w:rFonts w:ascii="Arial" w:hAnsi="Arial" w:cs="Arial"/>
                  <w:color w:val="222222"/>
                  <w:shd w:val="clear" w:color="auto" w:fill="FFFFFF"/>
                </w:rPr>
                <w:t>Muara Baru</w:t>
              </w:r>
              <w:r w:rsidR="00CF4F52">
                <w:rPr>
                  <w:rFonts w:ascii="Arial" w:hAnsi="Arial" w:cs="Arial"/>
                  <w:color w:val="222222"/>
                  <w:shd w:val="clear" w:color="auto" w:fill="FFFFFF"/>
                </w:rPr>
                <w:tab/>
              </w:r>
              <w:r w:rsidRPr="000627E4">
                <w:rPr>
                  <w:rFonts w:ascii="Arial" w:hAnsi="Arial" w:cs="Arial"/>
                  <w:color w:val="222222"/>
                  <w:shd w:val="clear" w:color="auto" w:fill="FFFFFF"/>
                </w:rPr>
                <w:t xml:space="preserve"> Keluraha</w:t>
              </w:r>
              <w:r w:rsidR="00CF4F52">
                <w:rPr>
                  <w:rFonts w:ascii="Arial" w:hAnsi="Arial" w:cs="Arial"/>
                  <w:color w:val="222222"/>
                  <w:shd w:val="clear" w:color="auto" w:fill="FFFFFF"/>
                </w:rPr>
                <w:t>n</w:t>
              </w:r>
              <w:r w:rsidRPr="000627E4">
                <w:rPr>
                  <w:rFonts w:ascii="Arial" w:hAnsi="Arial" w:cs="Arial"/>
                  <w:color w:val="222222"/>
                  <w:shd w:val="clear" w:color="auto" w:fill="FFFFFF"/>
                </w:rPr>
                <w:t>Penjaringan</w:t>
              </w:r>
              <w:r w:rsidR="00CF4F52">
                <w:rPr>
                  <w:rFonts w:ascii="Arial" w:hAnsi="Arial" w:cs="Arial"/>
                  <w:color w:val="222222"/>
                  <w:shd w:val="clear" w:color="auto" w:fill="FFFFFF"/>
                </w:rPr>
                <w:t xml:space="preserve"> </w:t>
              </w:r>
              <w:r w:rsidR="00CF4F52">
                <w:rPr>
                  <w:rFonts w:ascii="Arial" w:hAnsi="Arial" w:cs="Arial"/>
                  <w:color w:val="222222"/>
                  <w:shd w:val="clear" w:color="auto" w:fill="FFFFFF"/>
                </w:rPr>
                <w:tab/>
              </w:r>
              <w:r w:rsidR="00CF4F52">
                <w:rPr>
                  <w:rFonts w:ascii="Arial" w:hAnsi="Arial" w:cs="Arial"/>
                  <w:color w:val="222222"/>
                  <w:shd w:val="clear" w:color="auto" w:fill="FFFFFF"/>
                </w:rPr>
                <w:tab/>
              </w:r>
              <w:r w:rsidRPr="000627E4">
                <w:rPr>
                  <w:rFonts w:ascii="Arial" w:hAnsi="Arial" w:cs="Arial"/>
                  <w:color w:val="222222"/>
                  <w:shd w:val="clear" w:color="auto" w:fill="FFFFFF"/>
                </w:rPr>
                <w:t>Kecamatan</w:t>
              </w:r>
              <w:r>
                <w:rPr>
                  <w:rFonts w:ascii="Arial" w:hAnsi="Arial" w:cs="Arial"/>
                  <w:color w:val="222222"/>
                  <w:shd w:val="clear" w:color="auto" w:fill="FFFFFF"/>
                </w:rPr>
                <w:t xml:space="preserve"> </w:t>
              </w:r>
              <w:r w:rsidRPr="000627E4">
                <w:rPr>
                  <w:rFonts w:ascii="Arial" w:hAnsi="Arial" w:cs="Arial"/>
                  <w:color w:val="222222"/>
                  <w:shd w:val="clear" w:color="auto" w:fill="FFFFFF"/>
                </w:rPr>
                <w:t>Penjaringan</w:t>
              </w:r>
              <w:r>
                <w:rPr>
                  <w:rFonts w:ascii="Arial" w:hAnsi="Arial" w:cs="Arial"/>
                  <w:color w:val="222222"/>
                  <w:shd w:val="clear" w:color="auto" w:fill="FFFFFF"/>
                </w:rPr>
                <w:t xml:space="preserve"> </w:t>
              </w:r>
              <w:r w:rsidRPr="000627E4">
                <w:rPr>
                  <w:rFonts w:ascii="Arial" w:hAnsi="Arial" w:cs="Arial"/>
                  <w:color w:val="222222"/>
                  <w:shd w:val="clear" w:color="auto" w:fill="FFFFFF"/>
                </w:rPr>
                <w:t xml:space="preserve">Jakarta </w:t>
              </w:r>
              <w:r>
                <w:rPr>
                  <w:rFonts w:ascii="Arial" w:hAnsi="Arial" w:cs="Arial"/>
                  <w:color w:val="222222"/>
                  <w:shd w:val="clear" w:color="auto" w:fill="FFFFFF"/>
                </w:rPr>
                <w:tab/>
              </w:r>
              <w:r w:rsidRPr="000627E4">
                <w:rPr>
                  <w:rFonts w:ascii="Arial" w:hAnsi="Arial" w:cs="Arial"/>
                  <w:color w:val="222222"/>
                  <w:shd w:val="clear" w:color="auto" w:fill="FFFFFF"/>
                </w:rPr>
                <w:t>Utara. </w:t>
              </w:r>
              <w:r w:rsidRPr="000627E4">
                <w:rPr>
                  <w:rFonts w:ascii="Arial" w:hAnsi="Arial" w:cs="Arial"/>
                  <w:i/>
                  <w:iCs/>
                  <w:color w:val="222222"/>
                  <w:shd w:val="clear" w:color="auto" w:fill="FFFFFF"/>
                </w:rPr>
                <w:t>AkulturasI:</w:t>
              </w:r>
              <w:r w:rsidR="00CF4F52">
                <w:rPr>
                  <w:rFonts w:ascii="Arial" w:hAnsi="Arial" w:cs="Arial"/>
                  <w:i/>
                  <w:iCs/>
                  <w:color w:val="222222"/>
                  <w:shd w:val="clear" w:color="auto" w:fill="FFFFFF"/>
                </w:rPr>
                <w:t xml:space="preserve"> </w:t>
              </w:r>
              <w:r w:rsidRPr="000627E4">
                <w:rPr>
                  <w:rFonts w:ascii="Arial" w:hAnsi="Arial" w:cs="Arial"/>
                  <w:i/>
                  <w:iCs/>
                  <w:color w:val="222222"/>
                  <w:shd w:val="clear" w:color="auto" w:fill="FFFFFF"/>
                </w:rPr>
                <w:t>Jurnal</w:t>
              </w:r>
              <w:r>
                <w:rPr>
                  <w:rFonts w:ascii="Arial" w:hAnsi="Arial" w:cs="Arial"/>
                  <w:i/>
                  <w:iCs/>
                  <w:color w:val="222222"/>
                  <w:shd w:val="clear" w:color="auto" w:fill="FFFFFF"/>
                </w:rPr>
                <w:t xml:space="preserve"> </w:t>
              </w:r>
              <w:r w:rsidRPr="000627E4">
                <w:rPr>
                  <w:rFonts w:ascii="Arial" w:hAnsi="Arial" w:cs="Arial"/>
                  <w:i/>
                  <w:iCs/>
                  <w:color w:val="222222"/>
                  <w:shd w:val="clear" w:color="auto" w:fill="FFFFFF"/>
                </w:rPr>
                <w:t>Ilmiah</w:t>
              </w:r>
              <w:r w:rsidR="00CF4F52">
                <w:rPr>
                  <w:rFonts w:ascii="Arial" w:hAnsi="Arial" w:cs="Arial"/>
                  <w:i/>
                  <w:iCs/>
                  <w:color w:val="222222"/>
                  <w:shd w:val="clear" w:color="auto" w:fill="FFFFFF"/>
                </w:rPr>
                <w:tab/>
              </w:r>
              <w:r w:rsidRPr="000627E4">
                <w:rPr>
                  <w:rFonts w:ascii="Arial" w:hAnsi="Arial" w:cs="Arial"/>
                  <w:i/>
                  <w:iCs/>
                  <w:color w:val="222222"/>
                  <w:shd w:val="clear" w:color="auto" w:fill="FFFFFF"/>
                </w:rPr>
                <w:t>Agrobisnis</w:t>
              </w:r>
              <w:r w:rsidR="00CF4F52">
                <w:rPr>
                  <w:rFonts w:ascii="Arial" w:hAnsi="Arial" w:cs="Arial"/>
                  <w:i/>
                  <w:iCs/>
                  <w:color w:val="222222"/>
                  <w:shd w:val="clear" w:color="auto" w:fill="FFFFFF"/>
                </w:rPr>
                <w:t xml:space="preserve"> </w:t>
              </w:r>
              <w:r w:rsidRPr="000627E4">
                <w:rPr>
                  <w:rFonts w:ascii="Arial" w:hAnsi="Arial" w:cs="Arial"/>
                  <w:i/>
                  <w:iCs/>
                  <w:color w:val="222222"/>
                  <w:shd w:val="clear" w:color="auto" w:fill="FFFFFF"/>
                </w:rPr>
                <w:t>Perikanan</w:t>
              </w:r>
              <w:r w:rsidRPr="000627E4">
                <w:rPr>
                  <w:rFonts w:ascii="Arial" w:hAnsi="Arial" w:cs="Arial"/>
                  <w:color w:val="222222"/>
                  <w:shd w:val="clear" w:color="auto" w:fill="FFFFFF"/>
                </w:rPr>
                <w:t>, </w:t>
              </w:r>
              <w:r w:rsidRPr="000627E4">
                <w:rPr>
                  <w:rFonts w:ascii="Arial" w:hAnsi="Arial" w:cs="Arial"/>
                  <w:i/>
                  <w:iCs/>
                  <w:color w:val="222222"/>
                  <w:shd w:val="clear" w:color="auto" w:fill="FFFFFF"/>
                </w:rPr>
                <w:t>10</w:t>
              </w:r>
              <w:r w:rsidRPr="000627E4">
                <w:rPr>
                  <w:rFonts w:ascii="Arial" w:hAnsi="Arial" w:cs="Arial"/>
                  <w:color w:val="222222"/>
                  <w:shd w:val="clear" w:color="auto" w:fill="FFFFFF"/>
                </w:rPr>
                <w:t>(1), 122-</w:t>
              </w:r>
              <w:r w:rsidR="00CF4F52">
                <w:rPr>
                  <w:rFonts w:ascii="Arial" w:hAnsi="Arial" w:cs="Arial"/>
                  <w:color w:val="222222"/>
                  <w:shd w:val="clear" w:color="auto" w:fill="FFFFFF"/>
                </w:rPr>
                <w:tab/>
              </w:r>
              <w:r w:rsidRPr="000627E4">
                <w:rPr>
                  <w:rFonts w:ascii="Arial" w:hAnsi="Arial" w:cs="Arial"/>
                  <w:color w:val="222222"/>
                  <w:shd w:val="clear" w:color="auto" w:fill="FFFFFF"/>
                </w:rPr>
                <w:t>130.</w:t>
              </w:r>
            </w:p>
            <w:p w14:paraId="3E3DBFBC" w14:textId="77777777" w:rsidR="00472A39" w:rsidRPr="005523A8" w:rsidRDefault="00472A39" w:rsidP="00472A39">
              <w:pPr>
                <w:pStyle w:val="Bibliography"/>
                <w:ind w:left="720" w:hanging="720"/>
                <w:jc w:val="both"/>
                <w:rPr>
                  <w:rFonts w:ascii="Arial" w:hAnsi="Arial" w:cs="Arial"/>
                  <w:noProof/>
                </w:rPr>
              </w:pPr>
              <w:r w:rsidRPr="005523A8">
                <w:rPr>
                  <w:rFonts w:ascii="Arial" w:hAnsi="Arial" w:cs="Arial"/>
                  <w:noProof/>
                </w:rPr>
                <w:t xml:space="preserve">Nahumury, M., &amp; Manuhuttu, F. (2019). Analysis of Channels and Marketing Efficiency of Local Fisheries in Merauke. </w:t>
              </w:r>
              <w:r w:rsidRPr="005523A8">
                <w:rPr>
                  <w:rFonts w:ascii="Arial" w:hAnsi="Arial" w:cs="Arial"/>
                  <w:i/>
                  <w:iCs/>
                  <w:noProof/>
                </w:rPr>
                <w:t>nternational Journal of Mechanical Engineering and Technology, 10</w:t>
              </w:r>
              <w:r w:rsidRPr="005523A8">
                <w:rPr>
                  <w:rFonts w:ascii="Arial" w:hAnsi="Arial" w:cs="Arial"/>
                  <w:noProof/>
                </w:rPr>
                <w:t>(3), 766-772.</w:t>
              </w:r>
            </w:p>
            <w:p w14:paraId="61F17233" w14:textId="77777777" w:rsidR="00472A39" w:rsidRPr="005523A8" w:rsidRDefault="00472A39" w:rsidP="00472A39">
              <w:pPr>
                <w:pStyle w:val="Bibliography"/>
                <w:ind w:left="720" w:hanging="720"/>
                <w:jc w:val="both"/>
                <w:rPr>
                  <w:rFonts w:ascii="Arial" w:hAnsi="Arial" w:cs="Arial"/>
                  <w:noProof/>
                </w:rPr>
              </w:pPr>
              <w:r w:rsidRPr="005523A8">
                <w:rPr>
                  <w:rFonts w:ascii="Arial" w:hAnsi="Arial" w:cs="Arial"/>
                  <w:noProof/>
                </w:rPr>
                <w:t xml:space="preserve">Ningsih, R. S., Mudzakir, A. K., &amp; Rosyid, A. (2013). Analisis Kelayakan Finansial Usaha Perikanan Pancing Ulur Payang Jabur (Boat Seine) di Pelabuhan Perikanan Pantai Asemdoyong Kabupaten Pemalang. </w:t>
              </w:r>
              <w:r w:rsidRPr="005523A8">
                <w:rPr>
                  <w:rFonts w:ascii="Arial" w:hAnsi="Arial" w:cs="Arial"/>
                  <w:i/>
                  <w:iCs/>
                  <w:noProof/>
                </w:rPr>
                <w:t>Journal of Fisheries Resousces Utilization Management and Technology, 2</w:t>
              </w:r>
              <w:r w:rsidRPr="005523A8">
                <w:rPr>
                  <w:rFonts w:ascii="Arial" w:hAnsi="Arial" w:cs="Arial"/>
                  <w:noProof/>
                </w:rPr>
                <w:t>(3), 223-232.</w:t>
              </w:r>
            </w:p>
            <w:p w14:paraId="1A56E9DE" w14:textId="69316445" w:rsidR="006B7179" w:rsidRDefault="00472A39" w:rsidP="006B7179">
              <w:pPr>
                <w:pStyle w:val="Bibliography"/>
                <w:ind w:left="720" w:hanging="720"/>
                <w:jc w:val="both"/>
                <w:rPr>
                  <w:rFonts w:ascii="Arial" w:hAnsi="Arial" w:cs="Arial"/>
                  <w:noProof/>
                </w:rPr>
              </w:pPr>
              <w:r w:rsidRPr="005523A8">
                <w:rPr>
                  <w:rFonts w:ascii="Arial" w:hAnsi="Arial" w:cs="Arial"/>
                  <w:noProof/>
                </w:rPr>
                <w:t xml:space="preserve">Nuriati, N. K. (2018). Analisis Efisiensi Saluran Pemasaran Ikan Tongkol Hasil Tangkapan Nelayan Di Desa Seraya Timur Kecamatan Karangasem. </w:t>
              </w:r>
              <w:r w:rsidRPr="005523A8">
                <w:rPr>
                  <w:rFonts w:ascii="Arial" w:hAnsi="Arial" w:cs="Arial"/>
                  <w:i/>
                  <w:iCs/>
                  <w:noProof/>
                </w:rPr>
                <w:t>Jurnal Pendidikan Ekonomi, 10</w:t>
              </w:r>
              <w:r w:rsidRPr="005523A8">
                <w:rPr>
                  <w:rFonts w:ascii="Arial" w:hAnsi="Arial" w:cs="Arial"/>
                  <w:noProof/>
                </w:rPr>
                <w:t>(2), 512-522.</w:t>
              </w:r>
            </w:p>
            <w:p w14:paraId="26E0923F" w14:textId="667F6965" w:rsidR="008C237D" w:rsidRPr="008C237D" w:rsidRDefault="008C237D" w:rsidP="008C237D">
              <w:pPr>
                <w:jc w:val="both"/>
                <w:rPr>
                  <w:rFonts w:ascii="Arial" w:hAnsi="Arial" w:cs="Arial"/>
                </w:rPr>
              </w:pPr>
              <w:r w:rsidRPr="008C237D">
                <w:rPr>
                  <w:rFonts w:ascii="Arial" w:hAnsi="Arial" w:cs="Arial"/>
                </w:rPr>
                <w:t>Purnomo, C. (2018). Pola Saluran</w:t>
              </w:r>
              <w:r>
                <w:rPr>
                  <w:rFonts w:ascii="Arial" w:hAnsi="Arial" w:cs="Arial"/>
                </w:rPr>
                <w:tab/>
              </w:r>
              <w:r w:rsidRPr="008C237D">
                <w:rPr>
                  <w:rFonts w:ascii="Arial" w:hAnsi="Arial" w:cs="Arial"/>
                </w:rPr>
                <w:t xml:space="preserve">Pemasaran Ikan Di Daerah </w:t>
              </w:r>
              <w:r>
                <w:rPr>
                  <w:rFonts w:ascii="Arial" w:hAnsi="Arial" w:cs="Arial"/>
                </w:rPr>
                <w:tab/>
              </w:r>
              <w:r w:rsidRPr="008C237D">
                <w:rPr>
                  <w:rFonts w:ascii="Arial" w:hAnsi="Arial" w:cs="Arial"/>
                </w:rPr>
                <w:t xml:space="preserve">Istimewa Yogyakarta (DIY). </w:t>
              </w:r>
              <w:r>
                <w:rPr>
                  <w:rFonts w:ascii="Arial" w:hAnsi="Arial" w:cs="Arial"/>
                </w:rPr>
                <w:tab/>
              </w:r>
              <w:r w:rsidRPr="008C237D">
                <w:rPr>
                  <w:rFonts w:ascii="Arial" w:hAnsi="Arial" w:cs="Arial"/>
                </w:rPr>
                <w:t xml:space="preserve">Majalah Ilmiah Bahari Jogja, 16(2), </w:t>
              </w:r>
              <w:r>
                <w:rPr>
                  <w:rFonts w:ascii="Arial" w:hAnsi="Arial" w:cs="Arial"/>
                </w:rPr>
                <w:tab/>
              </w:r>
              <w:r w:rsidRPr="008C237D">
                <w:rPr>
                  <w:rFonts w:ascii="Arial" w:hAnsi="Arial" w:cs="Arial"/>
                </w:rPr>
                <w:t>126-147.</w:t>
              </w:r>
            </w:p>
            <w:p w14:paraId="3663FD20" w14:textId="1EABB030" w:rsidR="00472A39" w:rsidRDefault="00472A39" w:rsidP="00472A39">
              <w:pPr>
                <w:pStyle w:val="Bibliography"/>
                <w:ind w:left="720" w:hanging="720"/>
                <w:jc w:val="both"/>
                <w:rPr>
                  <w:rFonts w:ascii="Arial" w:hAnsi="Arial" w:cs="Arial"/>
                  <w:noProof/>
                </w:rPr>
              </w:pPr>
              <w:r w:rsidRPr="005523A8">
                <w:rPr>
                  <w:rFonts w:ascii="Arial" w:hAnsi="Arial" w:cs="Arial"/>
                  <w:noProof/>
                </w:rPr>
                <w:t xml:space="preserve">Purwanto, A., &amp; Taftazani, B. M. (2018). Pengaruh Jumlah Tangungan Terhadap Tingkat Kesejahteraan Ekonomi Keluarga Pekerja K3L UNPAD. </w:t>
              </w:r>
              <w:r w:rsidRPr="005523A8">
                <w:rPr>
                  <w:rFonts w:ascii="Arial" w:hAnsi="Arial" w:cs="Arial"/>
                  <w:i/>
                  <w:iCs/>
                  <w:noProof/>
                </w:rPr>
                <w:t>Jurnal Pekerja Sosial, 1</w:t>
              </w:r>
              <w:r w:rsidRPr="005523A8">
                <w:rPr>
                  <w:rFonts w:ascii="Arial" w:hAnsi="Arial" w:cs="Arial"/>
                  <w:noProof/>
                </w:rPr>
                <w:t>(2), 33-43.</w:t>
              </w:r>
            </w:p>
            <w:p w14:paraId="3B92F210" w14:textId="627EA736" w:rsidR="00D05991" w:rsidRPr="00D05991" w:rsidRDefault="00D05991" w:rsidP="00D05991">
              <w:pPr>
                <w:jc w:val="both"/>
                <w:rPr>
                  <w:rFonts w:ascii="Arial" w:hAnsi="Arial" w:cs="Arial"/>
                </w:rPr>
              </w:pPr>
              <w:r w:rsidRPr="00D05991">
                <w:rPr>
                  <w:rFonts w:ascii="Arial" w:hAnsi="Arial" w:cs="Arial"/>
                </w:rPr>
                <w:t>Putra, H. W. (2017). Sistem dan Analisis</w:t>
              </w:r>
              <w:r>
                <w:rPr>
                  <w:rFonts w:ascii="Arial" w:hAnsi="Arial" w:cs="Arial"/>
                </w:rPr>
                <w:tab/>
              </w:r>
              <w:r w:rsidRPr="00D05991">
                <w:rPr>
                  <w:rFonts w:ascii="Arial" w:hAnsi="Arial" w:cs="Arial"/>
                </w:rPr>
                <w:t xml:space="preserve"> Pemasaran Ikan Pelagis di</w:t>
              </w:r>
              <w:r>
                <w:rPr>
                  <w:rFonts w:ascii="Arial" w:hAnsi="Arial" w:cs="Arial"/>
                </w:rPr>
                <w:tab/>
              </w:r>
              <w:r w:rsidRPr="00D05991">
                <w:rPr>
                  <w:rFonts w:ascii="Arial" w:hAnsi="Arial" w:cs="Arial"/>
                </w:rPr>
                <w:t>Tempat Pelelangan Ikan Muara</w:t>
              </w:r>
              <w:r>
                <w:rPr>
                  <w:rFonts w:ascii="Arial" w:hAnsi="Arial" w:cs="Arial"/>
                </w:rPr>
                <w:tab/>
              </w:r>
              <w:r w:rsidRPr="00D05991">
                <w:rPr>
                  <w:rFonts w:ascii="Arial" w:hAnsi="Arial" w:cs="Arial"/>
                </w:rPr>
                <w:t xml:space="preserve"> Angke Jakarta Utara. Jurnal</w:t>
              </w:r>
              <w:r>
                <w:rPr>
                  <w:rFonts w:ascii="Arial" w:hAnsi="Arial" w:cs="Arial"/>
                </w:rPr>
                <w:tab/>
              </w:r>
              <w:r w:rsidRPr="00D05991">
                <w:rPr>
                  <w:rFonts w:ascii="Arial" w:hAnsi="Arial" w:cs="Arial"/>
                </w:rPr>
                <w:t>Ilmiah Satya Minabahari, 3(1), 26-</w:t>
              </w:r>
              <w:r>
                <w:rPr>
                  <w:rFonts w:ascii="Arial" w:hAnsi="Arial" w:cs="Arial"/>
                </w:rPr>
                <w:tab/>
              </w:r>
              <w:r w:rsidRPr="00D05991">
                <w:rPr>
                  <w:rFonts w:ascii="Arial" w:hAnsi="Arial" w:cs="Arial"/>
                </w:rPr>
                <w:t>34.</w:t>
              </w:r>
            </w:p>
            <w:p w14:paraId="0362C57A" w14:textId="739C58BF" w:rsidR="00C436D9" w:rsidRPr="005523A8" w:rsidRDefault="00C436D9" w:rsidP="008C237D">
              <w:pPr>
                <w:jc w:val="both"/>
                <w:rPr>
                  <w:rFonts w:ascii="Arial" w:hAnsi="Arial" w:cs="Arial"/>
                </w:rPr>
              </w:pPr>
              <w:r w:rsidRPr="005523A8">
                <w:rPr>
                  <w:rFonts w:ascii="Arial" w:hAnsi="Arial" w:cs="Arial"/>
                </w:rPr>
                <w:t>Putri, R. K., Nurmalina, R., &amp; Burhanuddin,</w:t>
              </w:r>
              <w:r w:rsidR="008C237D">
                <w:rPr>
                  <w:rFonts w:ascii="Arial" w:hAnsi="Arial" w:cs="Arial"/>
                </w:rPr>
                <w:tab/>
              </w:r>
              <w:r w:rsidRPr="005523A8">
                <w:rPr>
                  <w:rFonts w:ascii="Arial" w:hAnsi="Arial" w:cs="Arial"/>
                </w:rPr>
                <w:t>B.</w:t>
              </w:r>
              <w:r w:rsidRPr="005523A8">
                <w:rPr>
                  <w:rFonts w:ascii="Arial" w:hAnsi="Arial" w:cs="Arial"/>
                </w:rPr>
                <w:tab/>
                <w:t xml:space="preserve"> (2018). Analisis efisiensi</w:t>
              </w:r>
              <w:r w:rsidR="008C237D">
                <w:rPr>
                  <w:rFonts w:ascii="Arial" w:hAnsi="Arial" w:cs="Arial"/>
                </w:rPr>
                <w:tab/>
              </w:r>
              <w:r w:rsidRPr="005523A8">
                <w:rPr>
                  <w:rFonts w:ascii="Arial" w:hAnsi="Arial" w:cs="Arial"/>
                </w:rPr>
                <w:t xml:space="preserve">dan faktor </w:t>
              </w:r>
              <w:r w:rsidRPr="005523A8">
                <w:rPr>
                  <w:rFonts w:ascii="Arial" w:hAnsi="Arial" w:cs="Arial"/>
                </w:rPr>
                <w:tab/>
                <w:t>yang memengaruhi</w:t>
              </w:r>
              <w:r w:rsidR="008C237D">
                <w:rPr>
                  <w:rFonts w:ascii="Arial" w:hAnsi="Arial" w:cs="Arial"/>
                </w:rPr>
                <w:tab/>
              </w:r>
              <w:r w:rsidRPr="005523A8">
                <w:rPr>
                  <w:rFonts w:ascii="Arial" w:hAnsi="Arial" w:cs="Arial"/>
                </w:rPr>
                <w:t>pilihan saluran</w:t>
              </w:r>
              <w:r w:rsidRPr="005523A8">
                <w:rPr>
                  <w:rFonts w:ascii="Arial" w:hAnsi="Arial" w:cs="Arial"/>
                </w:rPr>
                <w:tab/>
                <w:t>pemasaran.</w:t>
              </w:r>
              <w:r w:rsidR="008C237D">
                <w:rPr>
                  <w:rFonts w:ascii="Arial" w:hAnsi="Arial" w:cs="Arial"/>
                </w:rPr>
                <w:tab/>
              </w:r>
              <w:r w:rsidRPr="005523A8">
                <w:rPr>
                  <w:rFonts w:ascii="Arial" w:hAnsi="Arial" w:cs="Arial"/>
                </w:rPr>
                <w:t>MIX:</w:t>
              </w:r>
              <w:r w:rsidR="008C237D">
                <w:rPr>
                  <w:rFonts w:ascii="Arial" w:hAnsi="Arial" w:cs="Arial"/>
                </w:rPr>
                <w:tab/>
              </w:r>
              <w:r w:rsidRPr="005523A8">
                <w:rPr>
                  <w:rFonts w:ascii="Arial" w:hAnsi="Arial" w:cs="Arial"/>
                </w:rPr>
                <w:t>Jurnal Ilmiah</w:t>
              </w:r>
              <w:r w:rsidRPr="005523A8">
                <w:rPr>
                  <w:rFonts w:ascii="Arial" w:hAnsi="Arial" w:cs="Arial"/>
                </w:rPr>
                <w:tab/>
                <w:t>Manajemen, 8(1),</w:t>
              </w:r>
              <w:r w:rsidR="008C237D">
                <w:rPr>
                  <w:rFonts w:ascii="Arial" w:hAnsi="Arial" w:cs="Arial"/>
                </w:rPr>
                <w:tab/>
              </w:r>
              <w:r w:rsidRPr="005523A8">
                <w:rPr>
                  <w:rFonts w:ascii="Arial" w:hAnsi="Arial" w:cs="Arial"/>
                </w:rPr>
                <w:t>109-135.</w:t>
              </w:r>
            </w:p>
            <w:p w14:paraId="34F289D2" w14:textId="77777777" w:rsidR="00472A39" w:rsidRPr="005523A8" w:rsidRDefault="00472A39" w:rsidP="00472A39">
              <w:pPr>
                <w:pStyle w:val="Bibliography"/>
                <w:ind w:left="720" w:hanging="720"/>
                <w:jc w:val="both"/>
                <w:rPr>
                  <w:rFonts w:ascii="Arial" w:hAnsi="Arial" w:cs="Arial"/>
                  <w:noProof/>
                </w:rPr>
              </w:pPr>
              <w:r w:rsidRPr="005523A8">
                <w:rPr>
                  <w:rFonts w:ascii="Arial" w:hAnsi="Arial" w:cs="Arial"/>
                  <w:noProof/>
                </w:rPr>
                <w:t xml:space="preserve">Putri, A. S., Solihin, I., &amp; Wiyono, E. S. (2017). Strategi Optimalisasi Fungsi Pelabuhan Perikanan Dalam Pemasaran Hasil Tangkapan di PPP Lempasing. </w:t>
              </w:r>
              <w:r w:rsidRPr="005523A8">
                <w:rPr>
                  <w:rFonts w:ascii="Arial" w:hAnsi="Arial" w:cs="Arial"/>
                  <w:i/>
                  <w:iCs/>
                  <w:noProof/>
                </w:rPr>
                <w:t>Jurnal Perikanan Laut, 1</w:t>
              </w:r>
              <w:r w:rsidRPr="005523A8">
                <w:rPr>
                  <w:rFonts w:ascii="Arial" w:hAnsi="Arial" w:cs="Arial"/>
                  <w:noProof/>
                </w:rPr>
                <w:t>(2), 171-183.</w:t>
              </w:r>
            </w:p>
            <w:p w14:paraId="579E04EB" w14:textId="77777777" w:rsidR="00472A39" w:rsidRPr="005523A8" w:rsidRDefault="00472A39" w:rsidP="00472A39">
              <w:pPr>
                <w:pStyle w:val="Bibliography"/>
                <w:ind w:left="720" w:hanging="720"/>
                <w:jc w:val="both"/>
                <w:rPr>
                  <w:rFonts w:ascii="Arial" w:hAnsi="Arial" w:cs="Arial"/>
                  <w:noProof/>
                </w:rPr>
              </w:pPr>
              <w:r w:rsidRPr="005523A8">
                <w:rPr>
                  <w:rFonts w:ascii="Arial" w:hAnsi="Arial" w:cs="Arial"/>
                  <w:noProof/>
                </w:rPr>
                <w:t xml:space="preserve">Rahmawati, R. (2011). Peranan Bauran Pemasaran (Marketing Mix) terhadap Peningkatan Penjualan (Sebuah Kajian terhadap Bisnis Restoran). </w:t>
              </w:r>
              <w:r w:rsidRPr="005523A8">
                <w:rPr>
                  <w:rFonts w:ascii="Arial" w:hAnsi="Arial" w:cs="Arial"/>
                  <w:i/>
                  <w:iCs/>
                  <w:noProof/>
                </w:rPr>
                <w:t>Jurnal Ilmu dan Riset Manajemen, 4</w:t>
              </w:r>
              <w:r w:rsidRPr="005523A8">
                <w:rPr>
                  <w:rFonts w:ascii="Arial" w:hAnsi="Arial" w:cs="Arial"/>
                  <w:noProof/>
                </w:rPr>
                <w:t>(5).</w:t>
              </w:r>
            </w:p>
            <w:p w14:paraId="642F9E16" w14:textId="77777777" w:rsidR="00472A39" w:rsidRPr="005523A8" w:rsidRDefault="00472A39" w:rsidP="00472A39">
              <w:pPr>
                <w:pStyle w:val="Bibliography"/>
                <w:ind w:left="720" w:hanging="720"/>
                <w:jc w:val="both"/>
                <w:rPr>
                  <w:rFonts w:ascii="Arial" w:hAnsi="Arial" w:cs="Arial"/>
                  <w:noProof/>
                </w:rPr>
              </w:pPr>
              <w:r w:rsidRPr="005523A8">
                <w:rPr>
                  <w:rFonts w:ascii="Arial" w:hAnsi="Arial" w:cs="Arial"/>
                  <w:noProof/>
                </w:rPr>
                <w:t xml:space="preserve">Sari, I. T., &amp; Rauf, M. I. (2020). Analisis Pendapatan Usaha Perikanan Tanglkap: Pengalaman dari Nelayan Kabupaten Garut Jawa Barat. </w:t>
              </w:r>
              <w:r w:rsidRPr="005523A8">
                <w:rPr>
                  <w:rFonts w:ascii="Arial" w:hAnsi="Arial" w:cs="Arial"/>
                  <w:i/>
                  <w:iCs/>
                  <w:noProof/>
                </w:rPr>
                <w:t>Jurnal Ekonomi Insentif, 14</w:t>
              </w:r>
              <w:r w:rsidRPr="005523A8">
                <w:rPr>
                  <w:rFonts w:ascii="Arial" w:hAnsi="Arial" w:cs="Arial"/>
                  <w:noProof/>
                </w:rPr>
                <w:t>(1), 12-27.</w:t>
              </w:r>
            </w:p>
            <w:p w14:paraId="11D08F5B" w14:textId="77777777" w:rsidR="00472A39" w:rsidRPr="005523A8" w:rsidRDefault="00472A39" w:rsidP="00472A39">
              <w:pPr>
                <w:pStyle w:val="Bibliography"/>
                <w:ind w:left="720" w:hanging="720"/>
                <w:jc w:val="both"/>
                <w:rPr>
                  <w:rFonts w:ascii="Arial" w:hAnsi="Arial" w:cs="Arial"/>
                  <w:noProof/>
                </w:rPr>
              </w:pPr>
              <w:r w:rsidRPr="005523A8">
                <w:rPr>
                  <w:rFonts w:ascii="Arial" w:hAnsi="Arial" w:cs="Arial"/>
                  <w:noProof/>
                </w:rPr>
                <w:t xml:space="preserve">Sari, M. P., Sardiyatmo, &amp; Bambang, A. N. (2016). . Analisis Distribusi Pemasaran Rajungan (Portunus pelagicus) di Desa Sukoharjo, Kabupaten Rembang, Jawa Tengah. </w:t>
              </w:r>
              <w:r w:rsidRPr="005523A8">
                <w:rPr>
                  <w:rFonts w:ascii="Arial" w:hAnsi="Arial" w:cs="Arial"/>
                  <w:i/>
                  <w:iCs/>
                  <w:noProof/>
                </w:rPr>
                <w:t>Journal of Fisheries Resources Utilization Management and Technology, 5</w:t>
              </w:r>
              <w:r w:rsidRPr="005523A8">
                <w:rPr>
                  <w:rFonts w:ascii="Arial" w:hAnsi="Arial" w:cs="Arial"/>
                  <w:noProof/>
                </w:rPr>
                <w:t>(1), 128-133.</w:t>
              </w:r>
            </w:p>
            <w:p w14:paraId="091855FA" w14:textId="77777777" w:rsidR="00472A39" w:rsidRPr="005523A8" w:rsidRDefault="00472A39" w:rsidP="00472A39">
              <w:pPr>
                <w:pStyle w:val="Bibliography"/>
                <w:ind w:left="720" w:hanging="720"/>
                <w:jc w:val="both"/>
                <w:rPr>
                  <w:rFonts w:ascii="Arial" w:hAnsi="Arial" w:cs="Arial"/>
                  <w:noProof/>
                </w:rPr>
              </w:pPr>
              <w:r w:rsidRPr="005523A8">
                <w:rPr>
                  <w:rFonts w:ascii="Arial" w:hAnsi="Arial" w:cs="Arial"/>
                  <w:noProof/>
                </w:rPr>
                <w:t xml:space="preserve">Sengkey, C. J., Kindangen, P., &amp; Pondaag, J. j. (2020). Analisis Saluran Distribusi dlam Rantai Pasok Ikan Mentah Segar Pada Organisasi "Kembang Laut" di Pulau Nain Minahasa Utara. </w:t>
              </w:r>
              <w:r w:rsidRPr="005523A8">
                <w:rPr>
                  <w:rFonts w:ascii="Arial" w:hAnsi="Arial" w:cs="Arial"/>
                  <w:i/>
                  <w:iCs/>
                  <w:noProof/>
                </w:rPr>
                <w:t>Jurnal EMBA, 8</w:t>
              </w:r>
              <w:r w:rsidRPr="005523A8">
                <w:rPr>
                  <w:rFonts w:ascii="Arial" w:hAnsi="Arial" w:cs="Arial"/>
                  <w:noProof/>
                </w:rPr>
                <w:t>(3), 240-251.</w:t>
              </w:r>
            </w:p>
            <w:p w14:paraId="05A708FA" w14:textId="77777777" w:rsidR="00472A39" w:rsidRPr="005523A8" w:rsidRDefault="00472A39" w:rsidP="00472A39">
              <w:pPr>
                <w:pStyle w:val="Bibliography"/>
                <w:ind w:left="720" w:hanging="720"/>
                <w:jc w:val="both"/>
                <w:rPr>
                  <w:rFonts w:ascii="Arial" w:hAnsi="Arial" w:cs="Arial"/>
                  <w:noProof/>
                </w:rPr>
              </w:pPr>
              <w:r w:rsidRPr="005523A8">
                <w:rPr>
                  <w:rFonts w:ascii="Arial" w:hAnsi="Arial" w:cs="Arial"/>
                  <w:noProof/>
                </w:rPr>
                <w:lastRenderedPageBreak/>
                <w:t>Siregar, R. H. (2018). Analisis Saluran Pemasaran Ikan Di Pelabuhan Perikanan Samudera Belawan (Study Kasus: Kelurahan Bagan Deli. Kecamatan Medan Belawan. Medan) (Doctoral dissertation).</w:t>
              </w:r>
            </w:p>
            <w:p w14:paraId="7410184A" w14:textId="77777777" w:rsidR="00472A39" w:rsidRPr="005523A8" w:rsidRDefault="00472A39" w:rsidP="00472A39">
              <w:pPr>
                <w:pStyle w:val="Bibliography"/>
                <w:ind w:left="720" w:hanging="720"/>
                <w:jc w:val="both"/>
                <w:rPr>
                  <w:rFonts w:ascii="Arial" w:hAnsi="Arial" w:cs="Arial"/>
                  <w:noProof/>
                </w:rPr>
              </w:pPr>
              <w:r w:rsidRPr="005523A8">
                <w:rPr>
                  <w:rFonts w:ascii="Arial" w:hAnsi="Arial" w:cs="Arial"/>
                  <w:noProof/>
                </w:rPr>
                <w:t xml:space="preserve">Zebua, Y., Lasefa, K. A., &amp; Rahmad, R. </w:t>
              </w:r>
              <w:r w:rsidRPr="005523A8">
                <w:rPr>
                  <w:rFonts w:ascii="Arial" w:hAnsi="Arial" w:cs="Arial"/>
                  <w:noProof/>
                </w:rPr>
                <w:t xml:space="preserve">(2017). Faktor Penyebab Rendahnya Tingkat Kesejahteraan Nelayan Pesisir Pantai Sri Mersing Desa Kuala Lama Kabupaten Serdang Bedagai Sumatera Utara. </w:t>
              </w:r>
              <w:r w:rsidRPr="005523A8">
                <w:rPr>
                  <w:rFonts w:ascii="Arial" w:hAnsi="Arial" w:cs="Arial"/>
                  <w:i/>
                  <w:iCs/>
                  <w:noProof/>
                </w:rPr>
                <w:t>Jurnal Geografi, 9</w:t>
              </w:r>
              <w:r w:rsidRPr="005523A8">
                <w:rPr>
                  <w:rFonts w:ascii="Arial" w:hAnsi="Arial" w:cs="Arial"/>
                  <w:noProof/>
                </w:rPr>
                <w:t>(1), 88-98.</w:t>
              </w:r>
            </w:p>
            <w:p w14:paraId="5186F10D" w14:textId="5AE51BE4" w:rsidR="007932F8" w:rsidRPr="005523A8" w:rsidRDefault="007932F8" w:rsidP="00472A39">
              <w:pPr>
                <w:jc w:val="both"/>
                <w:rPr>
                  <w:rFonts w:ascii="Arial" w:hAnsi="Arial" w:cs="Arial"/>
                </w:rPr>
              </w:pPr>
              <w:r w:rsidRPr="005523A8">
                <w:rPr>
                  <w:rFonts w:ascii="Arial" w:hAnsi="Arial" w:cs="Arial"/>
                  <w:b/>
                  <w:bCs/>
                  <w:noProof/>
                </w:rPr>
                <w:fldChar w:fldCharType="end"/>
              </w:r>
            </w:p>
          </w:sdtContent>
        </w:sdt>
      </w:sdtContent>
    </w:sdt>
    <w:p w14:paraId="36179E62" w14:textId="77777777" w:rsidR="00472A39" w:rsidRDefault="00472A39" w:rsidP="00276821">
      <w:pPr>
        <w:jc w:val="both"/>
        <w:rPr>
          <w:b/>
          <w:lang w:val="en-GB"/>
        </w:rPr>
        <w:sectPr w:rsidR="00472A39" w:rsidSect="003038DC">
          <w:type w:val="continuous"/>
          <w:pgSz w:w="11907" w:h="16840" w:code="9"/>
          <w:pgMar w:top="1701" w:right="1418" w:bottom="1701" w:left="1418" w:header="709" w:footer="709" w:gutter="567"/>
          <w:cols w:num="2" w:space="340"/>
          <w:docGrid w:linePitch="360"/>
        </w:sectPr>
      </w:pPr>
    </w:p>
    <w:p w14:paraId="5FEEE064" w14:textId="35FFEC43" w:rsidR="00276821" w:rsidRPr="00276821" w:rsidRDefault="00276821" w:rsidP="00276821">
      <w:pPr>
        <w:jc w:val="both"/>
        <w:rPr>
          <w:b/>
          <w:lang w:val="en-GB"/>
        </w:rPr>
      </w:pPr>
    </w:p>
    <w:sectPr w:rsidR="00276821" w:rsidRPr="00276821" w:rsidSect="000541CC">
      <w:type w:val="continuous"/>
      <w:pgSz w:w="11907" w:h="16840" w:code="9"/>
      <w:pgMar w:top="1701" w:right="1418" w:bottom="1701" w:left="1418"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BAEBF" w14:textId="77777777" w:rsidR="001E7378" w:rsidRDefault="001E7378" w:rsidP="00665C62">
      <w:r>
        <w:separator/>
      </w:r>
    </w:p>
  </w:endnote>
  <w:endnote w:type="continuationSeparator" w:id="0">
    <w:p w14:paraId="5230285D" w14:textId="77777777" w:rsidR="001E7378" w:rsidRDefault="001E7378" w:rsidP="0066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571537"/>
      <w:docPartObj>
        <w:docPartGallery w:val="Page Numbers (Bottom of Page)"/>
        <w:docPartUnique/>
      </w:docPartObj>
    </w:sdtPr>
    <w:sdtEndPr>
      <w:rPr>
        <w:noProof/>
      </w:rPr>
    </w:sdtEndPr>
    <w:sdtContent>
      <w:p w14:paraId="0B1BC350" w14:textId="54806DD6" w:rsidR="003038DC" w:rsidRDefault="003038DC">
        <w:pPr>
          <w:pStyle w:val="Footer"/>
          <w:jc w:val="center"/>
        </w:pPr>
        <w:r w:rsidRPr="003038DC">
          <w:rPr>
            <w:rFonts w:ascii="Arial" w:hAnsi="Arial" w:cs="Arial"/>
          </w:rPr>
          <w:fldChar w:fldCharType="begin"/>
        </w:r>
        <w:r w:rsidRPr="003038DC">
          <w:rPr>
            <w:rFonts w:ascii="Arial" w:hAnsi="Arial" w:cs="Arial"/>
          </w:rPr>
          <w:instrText xml:space="preserve"> PAGE   \* MERGEFORMAT </w:instrText>
        </w:r>
        <w:r w:rsidRPr="003038DC">
          <w:rPr>
            <w:rFonts w:ascii="Arial" w:hAnsi="Arial" w:cs="Arial"/>
          </w:rPr>
          <w:fldChar w:fldCharType="separate"/>
        </w:r>
        <w:r w:rsidR="00AF0605">
          <w:rPr>
            <w:rFonts w:ascii="Arial" w:hAnsi="Arial" w:cs="Arial"/>
            <w:noProof/>
          </w:rPr>
          <w:t>2</w:t>
        </w:r>
        <w:r w:rsidRPr="003038DC">
          <w:rPr>
            <w:rFonts w:ascii="Arial" w:hAnsi="Arial" w:cs="Arial"/>
            <w:noProof/>
          </w:rPr>
          <w:fldChar w:fldCharType="end"/>
        </w:r>
      </w:p>
    </w:sdtContent>
  </w:sdt>
  <w:p w14:paraId="7AA320FF" w14:textId="77777777" w:rsidR="003038DC" w:rsidRDefault="0030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5F24D" w14:textId="77777777" w:rsidR="001E7378" w:rsidRDefault="001E7378" w:rsidP="00665C62">
      <w:r>
        <w:separator/>
      </w:r>
    </w:p>
  </w:footnote>
  <w:footnote w:type="continuationSeparator" w:id="0">
    <w:p w14:paraId="6845AA7B" w14:textId="77777777" w:rsidR="001E7378" w:rsidRDefault="001E7378" w:rsidP="00665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F5B11"/>
    <w:multiLevelType w:val="hybridMultilevel"/>
    <w:tmpl w:val="0C50D756"/>
    <w:lvl w:ilvl="0" w:tplc="38090001">
      <w:start w:val="1"/>
      <w:numFmt w:val="bullet"/>
      <w:lvlText w:val=""/>
      <w:lvlJc w:val="left"/>
      <w:pPr>
        <w:ind w:left="1308" w:hanging="360"/>
      </w:pPr>
      <w:rPr>
        <w:rFonts w:ascii="Symbol" w:hAnsi="Symbol" w:hint="default"/>
      </w:rPr>
    </w:lvl>
    <w:lvl w:ilvl="1" w:tplc="38090003" w:tentative="1">
      <w:start w:val="1"/>
      <w:numFmt w:val="bullet"/>
      <w:lvlText w:val="o"/>
      <w:lvlJc w:val="left"/>
      <w:pPr>
        <w:ind w:left="2028" w:hanging="360"/>
      </w:pPr>
      <w:rPr>
        <w:rFonts w:ascii="Courier New" w:hAnsi="Courier New" w:cs="Courier New" w:hint="default"/>
      </w:rPr>
    </w:lvl>
    <w:lvl w:ilvl="2" w:tplc="38090005" w:tentative="1">
      <w:start w:val="1"/>
      <w:numFmt w:val="bullet"/>
      <w:lvlText w:val=""/>
      <w:lvlJc w:val="left"/>
      <w:pPr>
        <w:ind w:left="2748" w:hanging="360"/>
      </w:pPr>
      <w:rPr>
        <w:rFonts w:ascii="Wingdings" w:hAnsi="Wingdings" w:hint="default"/>
      </w:rPr>
    </w:lvl>
    <w:lvl w:ilvl="3" w:tplc="38090001" w:tentative="1">
      <w:start w:val="1"/>
      <w:numFmt w:val="bullet"/>
      <w:lvlText w:val=""/>
      <w:lvlJc w:val="left"/>
      <w:pPr>
        <w:ind w:left="3468" w:hanging="360"/>
      </w:pPr>
      <w:rPr>
        <w:rFonts w:ascii="Symbol" w:hAnsi="Symbol" w:hint="default"/>
      </w:rPr>
    </w:lvl>
    <w:lvl w:ilvl="4" w:tplc="38090003" w:tentative="1">
      <w:start w:val="1"/>
      <w:numFmt w:val="bullet"/>
      <w:lvlText w:val="o"/>
      <w:lvlJc w:val="left"/>
      <w:pPr>
        <w:ind w:left="4188" w:hanging="360"/>
      </w:pPr>
      <w:rPr>
        <w:rFonts w:ascii="Courier New" w:hAnsi="Courier New" w:cs="Courier New" w:hint="default"/>
      </w:rPr>
    </w:lvl>
    <w:lvl w:ilvl="5" w:tplc="38090005" w:tentative="1">
      <w:start w:val="1"/>
      <w:numFmt w:val="bullet"/>
      <w:lvlText w:val=""/>
      <w:lvlJc w:val="left"/>
      <w:pPr>
        <w:ind w:left="4908" w:hanging="360"/>
      </w:pPr>
      <w:rPr>
        <w:rFonts w:ascii="Wingdings" w:hAnsi="Wingdings" w:hint="default"/>
      </w:rPr>
    </w:lvl>
    <w:lvl w:ilvl="6" w:tplc="38090001" w:tentative="1">
      <w:start w:val="1"/>
      <w:numFmt w:val="bullet"/>
      <w:lvlText w:val=""/>
      <w:lvlJc w:val="left"/>
      <w:pPr>
        <w:ind w:left="5628" w:hanging="360"/>
      </w:pPr>
      <w:rPr>
        <w:rFonts w:ascii="Symbol" w:hAnsi="Symbol" w:hint="default"/>
      </w:rPr>
    </w:lvl>
    <w:lvl w:ilvl="7" w:tplc="38090003" w:tentative="1">
      <w:start w:val="1"/>
      <w:numFmt w:val="bullet"/>
      <w:lvlText w:val="o"/>
      <w:lvlJc w:val="left"/>
      <w:pPr>
        <w:ind w:left="6348" w:hanging="360"/>
      </w:pPr>
      <w:rPr>
        <w:rFonts w:ascii="Courier New" w:hAnsi="Courier New" w:cs="Courier New" w:hint="default"/>
      </w:rPr>
    </w:lvl>
    <w:lvl w:ilvl="8" w:tplc="38090005" w:tentative="1">
      <w:start w:val="1"/>
      <w:numFmt w:val="bullet"/>
      <w:lvlText w:val=""/>
      <w:lvlJc w:val="left"/>
      <w:pPr>
        <w:ind w:left="7068" w:hanging="360"/>
      </w:pPr>
      <w:rPr>
        <w:rFonts w:ascii="Wingdings" w:hAnsi="Wingdings" w:hint="default"/>
      </w:rPr>
    </w:lvl>
  </w:abstractNum>
  <w:abstractNum w:abstractNumId="1" w15:restartNumberingAfterBreak="0">
    <w:nsid w:val="2AED0907"/>
    <w:multiLevelType w:val="hybridMultilevel"/>
    <w:tmpl w:val="F43A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A5208"/>
    <w:multiLevelType w:val="hybridMultilevel"/>
    <w:tmpl w:val="45A0617E"/>
    <w:lvl w:ilvl="0" w:tplc="38090019">
      <w:start w:val="1"/>
      <w:numFmt w:val="lowerLetter"/>
      <w:lvlText w:val="%1."/>
      <w:lvlJc w:val="left"/>
      <w:pPr>
        <w:ind w:left="720" w:hanging="360"/>
      </w:pPr>
      <w:rPr>
        <w:rFonts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3" w15:restartNumberingAfterBreak="0">
    <w:nsid w:val="4CD00A3C"/>
    <w:multiLevelType w:val="hybridMultilevel"/>
    <w:tmpl w:val="7F10EF5C"/>
    <w:lvl w:ilvl="0" w:tplc="5360EB7E">
      <w:numFmt w:val="bullet"/>
      <w:lvlText w:val=""/>
      <w:lvlJc w:val="left"/>
      <w:pPr>
        <w:ind w:left="1308" w:hanging="720"/>
      </w:pPr>
      <w:rPr>
        <w:rFonts w:ascii="Symbol" w:eastAsia="Symbol" w:hAnsi="Symbol" w:cs="Symbol" w:hint="default"/>
        <w:w w:val="100"/>
        <w:sz w:val="24"/>
        <w:szCs w:val="24"/>
        <w:lang w:eastAsia="en-US" w:bidi="ar-SA"/>
      </w:rPr>
    </w:lvl>
    <w:lvl w:ilvl="1" w:tplc="D07CBF1C">
      <w:numFmt w:val="bullet"/>
      <w:lvlText w:val="•"/>
      <w:lvlJc w:val="left"/>
      <w:pPr>
        <w:ind w:left="2048" w:hanging="720"/>
      </w:pPr>
      <w:rPr>
        <w:rFonts w:hint="default"/>
        <w:lang w:eastAsia="en-US" w:bidi="ar-SA"/>
      </w:rPr>
    </w:lvl>
    <w:lvl w:ilvl="2" w:tplc="30CE95B8">
      <w:numFmt w:val="bullet"/>
      <w:lvlText w:val="•"/>
      <w:lvlJc w:val="left"/>
      <w:pPr>
        <w:ind w:left="2797" w:hanging="720"/>
      </w:pPr>
      <w:rPr>
        <w:rFonts w:hint="default"/>
        <w:lang w:eastAsia="en-US" w:bidi="ar-SA"/>
      </w:rPr>
    </w:lvl>
    <w:lvl w:ilvl="3" w:tplc="2940D8C4">
      <w:numFmt w:val="bullet"/>
      <w:lvlText w:val="•"/>
      <w:lvlJc w:val="left"/>
      <w:pPr>
        <w:ind w:left="3545" w:hanging="720"/>
      </w:pPr>
      <w:rPr>
        <w:rFonts w:hint="default"/>
        <w:lang w:eastAsia="en-US" w:bidi="ar-SA"/>
      </w:rPr>
    </w:lvl>
    <w:lvl w:ilvl="4" w:tplc="7772D3B2">
      <w:numFmt w:val="bullet"/>
      <w:lvlText w:val="•"/>
      <w:lvlJc w:val="left"/>
      <w:pPr>
        <w:ind w:left="4294" w:hanging="720"/>
      </w:pPr>
      <w:rPr>
        <w:rFonts w:hint="default"/>
        <w:lang w:eastAsia="en-US" w:bidi="ar-SA"/>
      </w:rPr>
    </w:lvl>
    <w:lvl w:ilvl="5" w:tplc="06CC2B56">
      <w:numFmt w:val="bullet"/>
      <w:lvlText w:val="•"/>
      <w:lvlJc w:val="left"/>
      <w:pPr>
        <w:ind w:left="5043" w:hanging="720"/>
      </w:pPr>
      <w:rPr>
        <w:rFonts w:hint="default"/>
        <w:lang w:eastAsia="en-US" w:bidi="ar-SA"/>
      </w:rPr>
    </w:lvl>
    <w:lvl w:ilvl="6" w:tplc="C8BC6872">
      <w:numFmt w:val="bullet"/>
      <w:lvlText w:val="•"/>
      <w:lvlJc w:val="left"/>
      <w:pPr>
        <w:ind w:left="5791" w:hanging="720"/>
      </w:pPr>
      <w:rPr>
        <w:rFonts w:hint="default"/>
        <w:lang w:eastAsia="en-US" w:bidi="ar-SA"/>
      </w:rPr>
    </w:lvl>
    <w:lvl w:ilvl="7" w:tplc="4BD4523C">
      <w:numFmt w:val="bullet"/>
      <w:lvlText w:val="•"/>
      <w:lvlJc w:val="left"/>
      <w:pPr>
        <w:ind w:left="6540" w:hanging="720"/>
      </w:pPr>
      <w:rPr>
        <w:rFonts w:hint="default"/>
        <w:lang w:eastAsia="en-US" w:bidi="ar-SA"/>
      </w:rPr>
    </w:lvl>
    <w:lvl w:ilvl="8" w:tplc="5B9254CA">
      <w:numFmt w:val="bullet"/>
      <w:lvlText w:val="•"/>
      <w:lvlJc w:val="left"/>
      <w:pPr>
        <w:ind w:left="7289" w:hanging="720"/>
      </w:pPr>
      <w:rPr>
        <w:rFonts w:hint="default"/>
        <w:lang w:eastAsia="en-US" w:bidi="ar-SA"/>
      </w:rPr>
    </w:lvl>
  </w:abstractNum>
  <w:abstractNum w:abstractNumId="4" w15:restartNumberingAfterBreak="0">
    <w:nsid w:val="5F88337E"/>
    <w:multiLevelType w:val="hybridMultilevel"/>
    <w:tmpl w:val="469EA2BE"/>
    <w:lvl w:ilvl="0" w:tplc="16DEA40E">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57904896">
    <w:abstractNumId w:val="3"/>
  </w:num>
  <w:num w:numId="2" w16cid:durableId="152792743">
    <w:abstractNumId w:val="0"/>
  </w:num>
  <w:num w:numId="3" w16cid:durableId="838810176">
    <w:abstractNumId w:val="4"/>
  </w:num>
  <w:num w:numId="4" w16cid:durableId="2032144962">
    <w:abstractNumId w:val="2"/>
  </w:num>
  <w:num w:numId="5" w16cid:durableId="324550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81"/>
    <w:rsid w:val="00010325"/>
    <w:rsid w:val="00021052"/>
    <w:rsid w:val="00044202"/>
    <w:rsid w:val="0005336A"/>
    <w:rsid w:val="000541CC"/>
    <w:rsid w:val="000627E4"/>
    <w:rsid w:val="00070CC6"/>
    <w:rsid w:val="00086BEF"/>
    <w:rsid w:val="000F7452"/>
    <w:rsid w:val="0010543D"/>
    <w:rsid w:val="001270E4"/>
    <w:rsid w:val="00137D4C"/>
    <w:rsid w:val="00151E9D"/>
    <w:rsid w:val="001654CF"/>
    <w:rsid w:val="001927D5"/>
    <w:rsid w:val="00195DC7"/>
    <w:rsid w:val="00196B29"/>
    <w:rsid w:val="001A0670"/>
    <w:rsid w:val="001A3B1D"/>
    <w:rsid w:val="001B571F"/>
    <w:rsid w:val="001C2197"/>
    <w:rsid w:val="001C525A"/>
    <w:rsid w:val="001E0B0E"/>
    <w:rsid w:val="001E7378"/>
    <w:rsid w:val="00212294"/>
    <w:rsid w:val="00214435"/>
    <w:rsid w:val="00217B1B"/>
    <w:rsid w:val="00221F19"/>
    <w:rsid w:val="0023259C"/>
    <w:rsid w:val="002624AB"/>
    <w:rsid w:val="00271943"/>
    <w:rsid w:val="00276821"/>
    <w:rsid w:val="00296DB4"/>
    <w:rsid w:val="002C1F03"/>
    <w:rsid w:val="00300609"/>
    <w:rsid w:val="003038DC"/>
    <w:rsid w:val="00303EA8"/>
    <w:rsid w:val="00313706"/>
    <w:rsid w:val="0032663D"/>
    <w:rsid w:val="00344284"/>
    <w:rsid w:val="00351C9D"/>
    <w:rsid w:val="00371A43"/>
    <w:rsid w:val="003A1A54"/>
    <w:rsid w:val="003A52B8"/>
    <w:rsid w:val="003D183E"/>
    <w:rsid w:val="003E24CF"/>
    <w:rsid w:val="00461FCD"/>
    <w:rsid w:val="00463904"/>
    <w:rsid w:val="00463B5A"/>
    <w:rsid w:val="00472A39"/>
    <w:rsid w:val="004A0949"/>
    <w:rsid w:val="004A4F9B"/>
    <w:rsid w:val="004B0BE0"/>
    <w:rsid w:val="004D35BD"/>
    <w:rsid w:val="004E685E"/>
    <w:rsid w:val="004F181E"/>
    <w:rsid w:val="004F2851"/>
    <w:rsid w:val="00514107"/>
    <w:rsid w:val="005253B1"/>
    <w:rsid w:val="00530FD5"/>
    <w:rsid w:val="005523A8"/>
    <w:rsid w:val="00553A05"/>
    <w:rsid w:val="005E2BE7"/>
    <w:rsid w:val="00624F49"/>
    <w:rsid w:val="006546DD"/>
    <w:rsid w:val="00661784"/>
    <w:rsid w:val="00664AB8"/>
    <w:rsid w:val="00665C62"/>
    <w:rsid w:val="00674431"/>
    <w:rsid w:val="00681BC5"/>
    <w:rsid w:val="00686056"/>
    <w:rsid w:val="0069043F"/>
    <w:rsid w:val="006B7179"/>
    <w:rsid w:val="006D5E2F"/>
    <w:rsid w:val="006F134B"/>
    <w:rsid w:val="006F3948"/>
    <w:rsid w:val="006F4046"/>
    <w:rsid w:val="00703DCD"/>
    <w:rsid w:val="007051D1"/>
    <w:rsid w:val="007075CE"/>
    <w:rsid w:val="00710B2D"/>
    <w:rsid w:val="00717E22"/>
    <w:rsid w:val="00723BEA"/>
    <w:rsid w:val="007323A7"/>
    <w:rsid w:val="00735381"/>
    <w:rsid w:val="007366E2"/>
    <w:rsid w:val="00741224"/>
    <w:rsid w:val="00762CE3"/>
    <w:rsid w:val="00766F89"/>
    <w:rsid w:val="007705D7"/>
    <w:rsid w:val="00771710"/>
    <w:rsid w:val="007932F8"/>
    <w:rsid w:val="00793E77"/>
    <w:rsid w:val="007D4936"/>
    <w:rsid w:val="007D5C41"/>
    <w:rsid w:val="0084754D"/>
    <w:rsid w:val="00857107"/>
    <w:rsid w:val="008645BF"/>
    <w:rsid w:val="00866751"/>
    <w:rsid w:val="00880AC9"/>
    <w:rsid w:val="008814C9"/>
    <w:rsid w:val="008B7A61"/>
    <w:rsid w:val="008C237D"/>
    <w:rsid w:val="008D3B1A"/>
    <w:rsid w:val="008D78DF"/>
    <w:rsid w:val="00920663"/>
    <w:rsid w:val="0092758F"/>
    <w:rsid w:val="009439BE"/>
    <w:rsid w:val="00972049"/>
    <w:rsid w:val="00992CDC"/>
    <w:rsid w:val="009E56E4"/>
    <w:rsid w:val="00A12BD0"/>
    <w:rsid w:val="00A14D44"/>
    <w:rsid w:val="00A17D6E"/>
    <w:rsid w:val="00A37E87"/>
    <w:rsid w:val="00A4193D"/>
    <w:rsid w:val="00A620BC"/>
    <w:rsid w:val="00A821FF"/>
    <w:rsid w:val="00AA1645"/>
    <w:rsid w:val="00AC2D09"/>
    <w:rsid w:val="00AC75A8"/>
    <w:rsid w:val="00AD39F9"/>
    <w:rsid w:val="00AE1AA4"/>
    <w:rsid w:val="00AF0605"/>
    <w:rsid w:val="00AF77D4"/>
    <w:rsid w:val="00B307D7"/>
    <w:rsid w:val="00B65C33"/>
    <w:rsid w:val="00B90284"/>
    <w:rsid w:val="00B96B23"/>
    <w:rsid w:val="00BE2342"/>
    <w:rsid w:val="00BE3DBA"/>
    <w:rsid w:val="00BF30B3"/>
    <w:rsid w:val="00C032C8"/>
    <w:rsid w:val="00C07080"/>
    <w:rsid w:val="00C264C1"/>
    <w:rsid w:val="00C33E9C"/>
    <w:rsid w:val="00C436D9"/>
    <w:rsid w:val="00C44739"/>
    <w:rsid w:val="00C52E3B"/>
    <w:rsid w:val="00C653C0"/>
    <w:rsid w:val="00C70B81"/>
    <w:rsid w:val="00CA7B30"/>
    <w:rsid w:val="00CB04BD"/>
    <w:rsid w:val="00CB0679"/>
    <w:rsid w:val="00CF4F52"/>
    <w:rsid w:val="00D046FC"/>
    <w:rsid w:val="00D05991"/>
    <w:rsid w:val="00D50C3B"/>
    <w:rsid w:val="00DA13FC"/>
    <w:rsid w:val="00DD6836"/>
    <w:rsid w:val="00E120B7"/>
    <w:rsid w:val="00E1361A"/>
    <w:rsid w:val="00E30C02"/>
    <w:rsid w:val="00E526D0"/>
    <w:rsid w:val="00E7262E"/>
    <w:rsid w:val="00EE26BE"/>
    <w:rsid w:val="00F1254D"/>
    <w:rsid w:val="00F1687A"/>
    <w:rsid w:val="00F231CB"/>
    <w:rsid w:val="00F317E4"/>
    <w:rsid w:val="00F438C9"/>
    <w:rsid w:val="00F67354"/>
    <w:rsid w:val="00F96801"/>
    <w:rsid w:val="00FC4DBD"/>
    <w:rsid w:val="00FE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E83D"/>
  <w15:chartTrackingRefBased/>
  <w15:docId w15:val="{DCDFC7D5-F1CE-42DA-AC5B-AC630980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63B5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463B5A"/>
    <w:pPr>
      <w:spacing w:before="89"/>
      <w:ind w:left="719"/>
      <w:jc w:val="center"/>
      <w:outlineLvl w:val="0"/>
    </w:pPr>
    <w:rPr>
      <w:b/>
      <w:bCs/>
      <w:sz w:val="28"/>
      <w:szCs w:val="28"/>
    </w:rPr>
  </w:style>
  <w:style w:type="paragraph" w:styleId="Heading2">
    <w:name w:val="heading 2"/>
    <w:basedOn w:val="Normal"/>
    <w:next w:val="Normal"/>
    <w:link w:val="Heading2Char"/>
    <w:uiPriority w:val="9"/>
    <w:semiHidden/>
    <w:unhideWhenUsed/>
    <w:qFormat/>
    <w:rsid w:val="00EE26B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B5A"/>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1C2197"/>
    <w:rPr>
      <w:sz w:val="24"/>
      <w:szCs w:val="24"/>
    </w:rPr>
  </w:style>
  <w:style w:type="character" w:customStyle="1" w:styleId="BodyTextChar">
    <w:name w:val="Body Text Char"/>
    <w:basedOn w:val="DefaultParagraphFont"/>
    <w:link w:val="BodyText"/>
    <w:uiPriority w:val="1"/>
    <w:rsid w:val="001C2197"/>
    <w:rPr>
      <w:rFonts w:ascii="Times New Roman" w:eastAsia="Times New Roman" w:hAnsi="Times New Roman" w:cs="Times New Roman"/>
      <w:sz w:val="24"/>
      <w:szCs w:val="24"/>
    </w:rPr>
  </w:style>
  <w:style w:type="paragraph" w:styleId="ListParagraph">
    <w:name w:val="List Paragraph"/>
    <w:basedOn w:val="Normal"/>
    <w:uiPriority w:val="1"/>
    <w:qFormat/>
    <w:rsid w:val="001C2197"/>
    <w:pPr>
      <w:ind w:left="1308" w:hanging="721"/>
      <w:jc w:val="both"/>
    </w:pPr>
  </w:style>
  <w:style w:type="character" w:customStyle="1" w:styleId="Heading2Char">
    <w:name w:val="Heading 2 Char"/>
    <w:basedOn w:val="DefaultParagraphFont"/>
    <w:link w:val="Heading2"/>
    <w:uiPriority w:val="9"/>
    <w:semiHidden/>
    <w:rsid w:val="00EE26B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65C62"/>
    <w:pPr>
      <w:tabs>
        <w:tab w:val="center" w:pos="4680"/>
        <w:tab w:val="right" w:pos="9360"/>
      </w:tabs>
    </w:pPr>
  </w:style>
  <w:style w:type="character" w:customStyle="1" w:styleId="HeaderChar">
    <w:name w:val="Header Char"/>
    <w:basedOn w:val="DefaultParagraphFont"/>
    <w:link w:val="Header"/>
    <w:uiPriority w:val="99"/>
    <w:rsid w:val="00665C62"/>
    <w:rPr>
      <w:rFonts w:ascii="Times New Roman" w:eastAsia="Times New Roman" w:hAnsi="Times New Roman" w:cs="Times New Roman"/>
    </w:rPr>
  </w:style>
  <w:style w:type="paragraph" w:styleId="Footer">
    <w:name w:val="footer"/>
    <w:basedOn w:val="Normal"/>
    <w:link w:val="FooterChar"/>
    <w:uiPriority w:val="99"/>
    <w:unhideWhenUsed/>
    <w:rsid w:val="00665C62"/>
    <w:pPr>
      <w:tabs>
        <w:tab w:val="center" w:pos="4680"/>
        <w:tab w:val="right" w:pos="9360"/>
      </w:tabs>
    </w:pPr>
  </w:style>
  <w:style w:type="character" w:customStyle="1" w:styleId="FooterChar">
    <w:name w:val="Footer Char"/>
    <w:basedOn w:val="DefaultParagraphFont"/>
    <w:link w:val="Footer"/>
    <w:uiPriority w:val="99"/>
    <w:rsid w:val="00665C62"/>
    <w:rPr>
      <w:rFonts w:ascii="Times New Roman" w:eastAsia="Times New Roman" w:hAnsi="Times New Roman" w:cs="Times New Roman"/>
    </w:rPr>
  </w:style>
  <w:style w:type="paragraph" w:styleId="Bibliography">
    <w:name w:val="Bibliography"/>
    <w:basedOn w:val="Normal"/>
    <w:next w:val="Normal"/>
    <w:uiPriority w:val="37"/>
    <w:unhideWhenUsed/>
    <w:rsid w:val="007932F8"/>
  </w:style>
  <w:style w:type="paragraph" w:styleId="Caption">
    <w:name w:val="caption"/>
    <w:basedOn w:val="Normal"/>
    <w:next w:val="Normal"/>
    <w:uiPriority w:val="35"/>
    <w:unhideWhenUsed/>
    <w:qFormat/>
    <w:rsid w:val="004B0BE0"/>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A14D44"/>
    <w:rPr>
      <w:sz w:val="16"/>
      <w:szCs w:val="16"/>
    </w:rPr>
  </w:style>
  <w:style w:type="paragraph" w:styleId="CommentText">
    <w:name w:val="annotation text"/>
    <w:basedOn w:val="Normal"/>
    <w:link w:val="CommentTextChar"/>
    <w:uiPriority w:val="99"/>
    <w:semiHidden/>
    <w:unhideWhenUsed/>
    <w:rsid w:val="00A14D44"/>
    <w:rPr>
      <w:sz w:val="20"/>
      <w:szCs w:val="20"/>
    </w:rPr>
  </w:style>
  <w:style w:type="character" w:customStyle="1" w:styleId="CommentTextChar">
    <w:name w:val="Comment Text Char"/>
    <w:basedOn w:val="DefaultParagraphFont"/>
    <w:link w:val="CommentText"/>
    <w:uiPriority w:val="99"/>
    <w:semiHidden/>
    <w:rsid w:val="00A14D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4D44"/>
    <w:rPr>
      <w:b/>
      <w:bCs/>
    </w:rPr>
  </w:style>
  <w:style w:type="character" w:customStyle="1" w:styleId="CommentSubjectChar">
    <w:name w:val="Comment Subject Char"/>
    <w:basedOn w:val="CommentTextChar"/>
    <w:link w:val="CommentSubject"/>
    <w:uiPriority w:val="99"/>
    <w:semiHidden/>
    <w:rsid w:val="00A14D4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8277">
      <w:bodyDiv w:val="1"/>
      <w:marLeft w:val="0"/>
      <w:marRight w:val="0"/>
      <w:marTop w:val="0"/>
      <w:marBottom w:val="0"/>
      <w:divBdr>
        <w:top w:val="none" w:sz="0" w:space="0" w:color="auto"/>
        <w:left w:val="none" w:sz="0" w:space="0" w:color="auto"/>
        <w:bottom w:val="none" w:sz="0" w:space="0" w:color="auto"/>
        <w:right w:val="none" w:sz="0" w:space="0" w:color="auto"/>
      </w:divBdr>
    </w:div>
    <w:div w:id="89663767">
      <w:bodyDiv w:val="1"/>
      <w:marLeft w:val="0"/>
      <w:marRight w:val="0"/>
      <w:marTop w:val="0"/>
      <w:marBottom w:val="0"/>
      <w:divBdr>
        <w:top w:val="none" w:sz="0" w:space="0" w:color="auto"/>
        <w:left w:val="none" w:sz="0" w:space="0" w:color="auto"/>
        <w:bottom w:val="none" w:sz="0" w:space="0" w:color="auto"/>
        <w:right w:val="none" w:sz="0" w:space="0" w:color="auto"/>
      </w:divBdr>
    </w:div>
    <w:div w:id="115879264">
      <w:bodyDiv w:val="1"/>
      <w:marLeft w:val="0"/>
      <w:marRight w:val="0"/>
      <w:marTop w:val="0"/>
      <w:marBottom w:val="0"/>
      <w:divBdr>
        <w:top w:val="none" w:sz="0" w:space="0" w:color="auto"/>
        <w:left w:val="none" w:sz="0" w:space="0" w:color="auto"/>
        <w:bottom w:val="none" w:sz="0" w:space="0" w:color="auto"/>
        <w:right w:val="none" w:sz="0" w:space="0" w:color="auto"/>
      </w:divBdr>
    </w:div>
    <w:div w:id="143209164">
      <w:bodyDiv w:val="1"/>
      <w:marLeft w:val="0"/>
      <w:marRight w:val="0"/>
      <w:marTop w:val="0"/>
      <w:marBottom w:val="0"/>
      <w:divBdr>
        <w:top w:val="none" w:sz="0" w:space="0" w:color="auto"/>
        <w:left w:val="none" w:sz="0" w:space="0" w:color="auto"/>
        <w:bottom w:val="none" w:sz="0" w:space="0" w:color="auto"/>
        <w:right w:val="none" w:sz="0" w:space="0" w:color="auto"/>
      </w:divBdr>
    </w:div>
    <w:div w:id="165829394">
      <w:bodyDiv w:val="1"/>
      <w:marLeft w:val="0"/>
      <w:marRight w:val="0"/>
      <w:marTop w:val="0"/>
      <w:marBottom w:val="0"/>
      <w:divBdr>
        <w:top w:val="none" w:sz="0" w:space="0" w:color="auto"/>
        <w:left w:val="none" w:sz="0" w:space="0" w:color="auto"/>
        <w:bottom w:val="none" w:sz="0" w:space="0" w:color="auto"/>
        <w:right w:val="none" w:sz="0" w:space="0" w:color="auto"/>
      </w:divBdr>
    </w:div>
    <w:div w:id="202140026">
      <w:bodyDiv w:val="1"/>
      <w:marLeft w:val="0"/>
      <w:marRight w:val="0"/>
      <w:marTop w:val="0"/>
      <w:marBottom w:val="0"/>
      <w:divBdr>
        <w:top w:val="none" w:sz="0" w:space="0" w:color="auto"/>
        <w:left w:val="none" w:sz="0" w:space="0" w:color="auto"/>
        <w:bottom w:val="none" w:sz="0" w:space="0" w:color="auto"/>
        <w:right w:val="none" w:sz="0" w:space="0" w:color="auto"/>
      </w:divBdr>
    </w:div>
    <w:div w:id="227153629">
      <w:bodyDiv w:val="1"/>
      <w:marLeft w:val="0"/>
      <w:marRight w:val="0"/>
      <w:marTop w:val="0"/>
      <w:marBottom w:val="0"/>
      <w:divBdr>
        <w:top w:val="none" w:sz="0" w:space="0" w:color="auto"/>
        <w:left w:val="none" w:sz="0" w:space="0" w:color="auto"/>
        <w:bottom w:val="none" w:sz="0" w:space="0" w:color="auto"/>
        <w:right w:val="none" w:sz="0" w:space="0" w:color="auto"/>
      </w:divBdr>
    </w:div>
    <w:div w:id="251353203">
      <w:bodyDiv w:val="1"/>
      <w:marLeft w:val="0"/>
      <w:marRight w:val="0"/>
      <w:marTop w:val="0"/>
      <w:marBottom w:val="0"/>
      <w:divBdr>
        <w:top w:val="none" w:sz="0" w:space="0" w:color="auto"/>
        <w:left w:val="none" w:sz="0" w:space="0" w:color="auto"/>
        <w:bottom w:val="none" w:sz="0" w:space="0" w:color="auto"/>
        <w:right w:val="none" w:sz="0" w:space="0" w:color="auto"/>
      </w:divBdr>
    </w:div>
    <w:div w:id="345058780">
      <w:bodyDiv w:val="1"/>
      <w:marLeft w:val="0"/>
      <w:marRight w:val="0"/>
      <w:marTop w:val="0"/>
      <w:marBottom w:val="0"/>
      <w:divBdr>
        <w:top w:val="none" w:sz="0" w:space="0" w:color="auto"/>
        <w:left w:val="none" w:sz="0" w:space="0" w:color="auto"/>
        <w:bottom w:val="none" w:sz="0" w:space="0" w:color="auto"/>
        <w:right w:val="none" w:sz="0" w:space="0" w:color="auto"/>
      </w:divBdr>
    </w:div>
    <w:div w:id="405958327">
      <w:bodyDiv w:val="1"/>
      <w:marLeft w:val="0"/>
      <w:marRight w:val="0"/>
      <w:marTop w:val="0"/>
      <w:marBottom w:val="0"/>
      <w:divBdr>
        <w:top w:val="none" w:sz="0" w:space="0" w:color="auto"/>
        <w:left w:val="none" w:sz="0" w:space="0" w:color="auto"/>
        <w:bottom w:val="none" w:sz="0" w:space="0" w:color="auto"/>
        <w:right w:val="none" w:sz="0" w:space="0" w:color="auto"/>
      </w:divBdr>
    </w:div>
    <w:div w:id="425462985">
      <w:bodyDiv w:val="1"/>
      <w:marLeft w:val="0"/>
      <w:marRight w:val="0"/>
      <w:marTop w:val="0"/>
      <w:marBottom w:val="0"/>
      <w:divBdr>
        <w:top w:val="none" w:sz="0" w:space="0" w:color="auto"/>
        <w:left w:val="none" w:sz="0" w:space="0" w:color="auto"/>
        <w:bottom w:val="none" w:sz="0" w:space="0" w:color="auto"/>
        <w:right w:val="none" w:sz="0" w:space="0" w:color="auto"/>
      </w:divBdr>
    </w:div>
    <w:div w:id="510291294">
      <w:bodyDiv w:val="1"/>
      <w:marLeft w:val="0"/>
      <w:marRight w:val="0"/>
      <w:marTop w:val="0"/>
      <w:marBottom w:val="0"/>
      <w:divBdr>
        <w:top w:val="none" w:sz="0" w:space="0" w:color="auto"/>
        <w:left w:val="none" w:sz="0" w:space="0" w:color="auto"/>
        <w:bottom w:val="none" w:sz="0" w:space="0" w:color="auto"/>
        <w:right w:val="none" w:sz="0" w:space="0" w:color="auto"/>
      </w:divBdr>
    </w:div>
    <w:div w:id="633411557">
      <w:bodyDiv w:val="1"/>
      <w:marLeft w:val="0"/>
      <w:marRight w:val="0"/>
      <w:marTop w:val="0"/>
      <w:marBottom w:val="0"/>
      <w:divBdr>
        <w:top w:val="none" w:sz="0" w:space="0" w:color="auto"/>
        <w:left w:val="none" w:sz="0" w:space="0" w:color="auto"/>
        <w:bottom w:val="none" w:sz="0" w:space="0" w:color="auto"/>
        <w:right w:val="none" w:sz="0" w:space="0" w:color="auto"/>
      </w:divBdr>
    </w:div>
    <w:div w:id="723679224">
      <w:bodyDiv w:val="1"/>
      <w:marLeft w:val="0"/>
      <w:marRight w:val="0"/>
      <w:marTop w:val="0"/>
      <w:marBottom w:val="0"/>
      <w:divBdr>
        <w:top w:val="none" w:sz="0" w:space="0" w:color="auto"/>
        <w:left w:val="none" w:sz="0" w:space="0" w:color="auto"/>
        <w:bottom w:val="none" w:sz="0" w:space="0" w:color="auto"/>
        <w:right w:val="none" w:sz="0" w:space="0" w:color="auto"/>
      </w:divBdr>
    </w:div>
    <w:div w:id="739211984">
      <w:bodyDiv w:val="1"/>
      <w:marLeft w:val="0"/>
      <w:marRight w:val="0"/>
      <w:marTop w:val="0"/>
      <w:marBottom w:val="0"/>
      <w:divBdr>
        <w:top w:val="none" w:sz="0" w:space="0" w:color="auto"/>
        <w:left w:val="none" w:sz="0" w:space="0" w:color="auto"/>
        <w:bottom w:val="none" w:sz="0" w:space="0" w:color="auto"/>
        <w:right w:val="none" w:sz="0" w:space="0" w:color="auto"/>
      </w:divBdr>
    </w:div>
    <w:div w:id="749934536">
      <w:bodyDiv w:val="1"/>
      <w:marLeft w:val="0"/>
      <w:marRight w:val="0"/>
      <w:marTop w:val="0"/>
      <w:marBottom w:val="0"/>
      <w:divBdr>
        <w:top w:val="none" w:sz="0" w:space="0" w:color="auto"/>
        <w:left w:val="none" w:sz="0" w:space="0" w:color="auto"/>
        <w:bottom w:val="none" w:sz="0" w:space="0" w:color="auto"/>
        <w:right w:val="none" w:sz="0" w:space="0" w:color="auto"/>
      </w:divBdr>
    </w:div>
    <w:div w:id="810830610">
      <w:bodyDiv w:val="1"/>
      <w:marLeft w:val="0"/>
      <w:marRight w:val="0"/>
      <w:marTop w:val="0"/>
      <w:marBottom w:val="0"/>
      <w:divBdr>
        <w:top w:val="none" w:sz="0" w:space="0" w:color="auto"/>
        <w:left w:val="none" w:sz="0" w:space="0" w:color="auto"/>
        <w:bottom w:val="none" w:sz="0" w:space="0" w:color="auto"/>
        <w:right w:val="none" w:sz="0" w:space="0" w:color="auto"/>
      </w:divBdr>
    </w:div>
    <w:div w:id="940531003">
      <w:bodyDiv w:val="1"/>
      <w:marLeft w:val="0"/>
      <w:marRight w:val="0"/>
      <w:marTop w:val="0"/>
      <w:marBottom w:val="0"/>
      <w:divBdr>
        <w:top w:val="none" w:sz="0" w:space="0" w:color="auto"/>
        <w:left w:val="none" w:sz="0" w:space="0" w:color="auto"/>
        <w:bottom w:val="none" w:sz="0" w:space="0" w:color="auto"/>
        <w:right w:val="none" w:sz="0" w:space="0" w:color="auto"/>
      </w:divBdr>
    </w:div>
    <w:div w:id="1006245803">
      <w:bodyDiv w:val="1"/>
      <w:marLeft w:val="0"/>
      <w:marRight w:val="0"/>
      <w:marTop w:val="0"/>
      <w:marBottom w:val="0"/>
      <w:divBdr>
        <w:top w:val="none" w:sz="0" w:space="0" w:color="auto"/>
        <w:left w:val="none" w:sz="0" w:space="0" w:color="auto"/>
        <w:bottom w:val="none" w:sz="0" w:space="0" w:color="auto"/>
        <w:right w:val="none" w:sz="0" w:space="0" w:color="auto"/>
      </w:divBdr>
    </w:div>
    <w:div w:id="1023484269">
      <w:bodyDiv w:val="1"/>
      <w:marLeft w:val="0"/>
      <w:marRight w:val="0"/>
      <w:marTop w:val="0"/>
      <w:marBottom w:val="0"/>
      <w:divBdr>
        <w:top w:val="none" w:sz="0" w:space="0" w:color="auto"/>
        <w:left w:val="none" w:sz="0" w:space="0" w:color="auto"/>
        <w:bottom w:val="none" w:sz="0" w:space="0" w:color="auto"/>
        <w:right w:val="none" w:sz="0" w:space="0" w:color="auto"/>
      </w:divBdr>
    </w:div>
    <w:div w:id="1067922557">
      <w:bodyDiv w:val="1"/>
      <w:marLeft w:val="0"/>
      <w:marRight w:val="0"/>
      <w:marTop w:val="0"/>
      <w:marBottom w:val="0"/>
      <w:divBdr>
        <w:top w:val="none" w:sz="0" w:space="0" w:color="auto"/>
        <w:left w:val="none" w:sz="0" w:space="0" w:color="auto"/>
        <w:bottom w:val="none" w:sz="0" w:space="0" w:color="auto"/>
        <w:right w:val="none" w:sz="0" w:space="0" w:color="auto"/>
      </w:divBdr>
    </w:div>
    <w:div w:id="1087969085">
      <w:bodyDiv w:val="1"/>
      <w:marLeft w:val="0"/>
      <w:marRight w:val="0"/>
      <w:marTop w:val="0"/>
      <w:marBottom w:val="0"/>
      <w:divBdr>
        <w:top w:val="none" w:sz="0" w:space="0" w:color="auto"/>
        <w:left w:val="none" w:sz="0" w:space="0" w:color="auto"/>
        <w:bottom w:val="none" w:sz="0" w:space="0" w:color="auto"/>
        <w:right w:val="none" w:sz="0" w:space="0" w:color="auto"/>
      </w:divBdr>
    </w:div>
    <w:div w:id="1125124562">
      <w:bodyDiv w:val="1"/>
      <w:marLeft w:val="0"/>
      <w:marRight w:val="0"/>
      <w:marTop w:val="0"/>
      <w:marBottom w:val="0"/>
      <w:divBdr>
        <w:top w:val="none" w:sz="0" w:space="0" w:color="auto"/>
        <w:left w:val="none" w:sz="0" w:space="0" w:color="auto"/>
        <w:bottom w:val="none" w:sz="0" w:space="0" w:color="auto"/>
        <w:right w:val="none" w:sz="0" w:space="0" w:color="auto"/>
      </w:divBdr>
    </w:div>
    <w:div w:id="1133214014">
      <w:bodyDiv w:val="1"/>
      <w:marLeft w:val="0"/>
      <w:marRight w:val="0"/>
      <w:marTop w:val="0"/>
      <w:marBottom w:val="0"/>
      <w:divBdr>
        <w:top w:val="none" w:sz="0" w:space="0" w:color="auto"/>
        <w:left w:val="none" w:sz="0" w:space="0" w:color="auto"/>
        <w:bottom w:val="none" w:sz="0" w:space="0" w:color="auto"/>
        <w:right w:val="none" w:sz="0" w:space="0" w:color="auto"/>
      </w:divBdr>
    </w:div>
    <w:div w:id="1140927390">
      <w:bodyDiv w:val="1"/>
      <w:marLeft w:val="0"/>
      <w:marRight w:val="0"/>
      <w:marTop w:val="0"/>
      <w:marBottom w:val="0"/>
      <w:divBdr>
        <w:top w:val="none" w:sz="0" w:space="0" w:color="auto"/>
        <w:left w:val="none" w:sz="0" w:space="0" w:color="auto"/>
        <w:bottom w:val="none" w:sz="0" w:space="0" w:color="auto"/>
        <w:right w:val="none" w:sz="0" w:space="0" w:color="auto"/>
      </w:divBdr>
    </w:div>
    <w:div w:id="1174032800">
      <w:bodyDiv w:val="1"/>
      <w:marLeft w:val="0"/>
      <w:marRight w:val="0"/>
      <w:marTop w:val="0"/>
      <w:marBottom w:val="0"/>
      <w:divBdr>
        <w:top w:val="none" w:sz="0" w:space="0" w:color="auto"/>
        <w:left w:val="none" w:sz="0" w:space="0" w:color="auto"/>
        <w:bottom w:val="none" w:sz="0" w:space="0" w:color="auto"/>
        <w:right w:val="none" w:sz="0" w:space="0" w:color="auto"/>
      </w:divBdr>
    </w:div>
    <w:div w:id="1194919840">
      <w:bodyDiv w:val="1"/>
      <w:marLeft w:val="0"/>
      <w:marRight w:val="0"/>
      <w:marTop w:val="0"/>
      <w:marBottom w:val="0"/>
      <w:divBdr>
        <w:top w:val="none" w:sz="0" w:space="0" w:color="auto"/>
        <w:left w:val="none" w:sz="0" w:space="0" w:color="auto"/>
        <w:bottom w:val="none" w:sz="0" w:space="0" w:color="auto"/>
        <w:right w:val="none" w:sz="0" w:space="0" w:color="auto"/>
      </w:divBdr>
    </w:div>
    <w:div w:id="1207138347">
      <w:bodyDiv w:val="1"/>
      <w:marLeft w:val="0"/>
      <w:marRight w:val="0"/>
      <w:marTop w:val="0"/>
      <w:marBottom w:val="0"/>
      <w:divBdr>
        <w:top w:val="none" w:sz="0" w:space="0" w:color="auto"/>
        <w:left w:val="none" w:sz="0" w:space="0" w:color="auto"/>
        <w:bottom w:val="none" w:sz="0" w:space="0" w:color="auto"/>
        <w:right w:val="none" w:sz="0" w:space="0" w:color="auto"/>
      </w:divBdr>
    </w:div>
    <w:div w:id="1227841537">
      <w:bodyDiv w:val="1"/>
      <w:marLeft w:val="0"/>
      <w:marRight w:val="0"/>
      <w:marTop w:val="0"/>
      <w:marBottom w:val="0"/>
      <w:divBdr>
        <w:top w:val="none" w:sz="0" w:space="0" w:color="auto"/>
        <w:left w:val="none" w:sz="0" w:space="0" w:color="auto"/>
        <w:bottom w:val="none" w:sz="0" w:space="0" w:color="auto"/>
        <w:right w:val="none" w:sz="0" w:space="0" w:color="auto"/>
      </w:divBdr>
    </w:div>
    <w:div w:id="1257252934">
      <w:bodyDiv w:val="1"/>
      <w:marLeft w:val="0"/>
      <w:marRight w:val="0"/>
      <w:marTop w:val="0"/>
      <w:marBottom w:val="0"/>
      <w:divBdr>
        <w:top w:val="none" w:sz="0" w:space="0" w:color="auto"/>
        <w:left w:val="none" w:sz="0" w:space="0" w:color="auto"/>
        <w:bottom w:val="none" w:sz="0" w:space="0" w:color="auto"/>
        <w:right w:val="none" w:sz="0" w:space="0" w:color="auto"/>
      </w:divBdr>
    </w:div>
    <w:div w:id="1310405994">
      <w:bodyDiv w:val="1"/>
      <w:marLeft w:val="0"/>
      <w:marRight w:val="0"/>
      <w:marTop w:val="0"/>
      <w:marBottom w:val="0"/>
      <w:divBdr>
        <w:top w:val="none" w:sz="0" w:space="0" w:color="auto"/>
        <w:left w:val="none" w:sz="0" w:space="0" w:color="auto"/>
        <w:bottom w:val="none" w:sz="0" w:space="0" w:color="auto"/>
        <w:right w:val="none" w:sz="0" w:space="0" w:color="auto"/>
      </w:divBdr>
    </w:div>
    <w:div w:id="1314336178">
      <w:bodyDiv w:val="1"/>
      <w:marLeft w:val="0"/>
      <w:marRight w:val="0"/>
      <w:marTop w:val="0"/>
      <w:marBottom w:val="0"/>
      <w:divBdr>
        <w:top w:val="none" w:sz="0" w:space="0" w:color="auto"/>
        <w:left w:val="none" w:sz="0" w:space="0" w:color="auto"/>
        <w:bottom w:val="none" w:sz="0" w:space="0" w:color="auto"/>
        <w:right w:val="none" w:sz="0" w:space="0" w:color="auto"/>
      </w:divBdr>
    </w:div>
    <w:div w:id="1329095884">
      <w:bodyDiv w:val="1"/>
      <w:marLeft w:val="0"/>
      <w:marRight w:val="0"/>
      <w:marTop w:val="0"/>
      <w:marBottom w:val="0"/>
      <w:divBdr>
        <w:top w:val="none" w:sz="0" w:space="0" w:color="auto"/>
        <w:left w:val="none" w:sz="0" w:space="0" w:color="auto"/>
        <w:bottom w:val="none" w:sz="0" w:space="0" w:color="auto"/>
        <w:right w:val="none" w:sz="0" w:space="0" w:color="auto"/>
      </w:divBdr>
    </w:div>
    <w:div w:id="1333919968">
      <w:bodyDiv w:val="1"/>
      <w:marLeft w:val="0"/>
      <w:marRight w:val="0"/>
      <w:marTop w:val="0"/>
      <w:marBottom w:val="0"/>
      <w:divBdr>
        <w:top w:val="none" w:sz="0" w:space="0" w:color="auto"/>
        <w:left w:val="none" w:sz="0" w:space="0" w:color="auto"/>
        <w:bottom w:val="none" w:sz="0" w:space="0" w:color="auto"/>
        <w:right w:val="none" w:sz="0" w:space="0" w:color="auto"/>
      </w:divBdr>
    </w:div>
    <w:div w:id="1374036261">
      <w:bodyDiv w:val="1"/>
      <w:marLeft w:val="0"/>
      <w:marRight w:val="0"/>
      <w:marTop w:val="0"/>
      <w:marBottom w:val="0"/>
      <w:divBdr>
        <w:top w:val="none" w:sz="0" w:space="0" w:color="auto"/>
        <w:left w:val="none" w:sz="0" w:space="0" w:color="auto"/>
        <w:bottom w:val="none" w:sz="0" w:space="0" w:color="auto"/>
        <w:right w:val="none" w:sz="0" w:space="0" w:color="auto"/>
      </w:divBdr>
    </w:div>
    <w:div w:id="1403990848">
      <w:bodyDiv w:val="1"/>
      <w:marLeft w:val="0"/>
      <w:marRight w:val="0"/>
      <w:marTop w:val="0"/>
      <w:marBottom w:val="0"/>
      <w:divBdr>
        <w:top w:val="none" w:sz="0" w:space="0" w:color="auto"/>
        <w:left w:val="none" w:sz="0" w:space="0" w:color="auto"/>
        <w:bottom w:val="none" w:sz="0" w:space="0" w:color="auto"/>
        <w:right w:val="none" w:sz="0" w:space="0" w:color="auto"/>
      </w:divBdr>
    </w:div>
    <w:div w:id="1434857566">
      <w:bodyDiv w:val="1"/>
      <w:marLeft w:val="0"/>
      <w:marRight w:val="0"/>
      <w:marTop w:val="0"/>
      <w:marBottom w:val="0"/>
      <w:divBdr>
        <w:top w:val="none" w:sz="0" w:space="0" w:color="auto"/>
        <w:left w:val="none" w:sz="0" w:space="0" w:color="auto"/>
        <w:bottom w:val="none" w:sz="0" w:space="0" w:color="auto"/>
        <w:right w:val="none" w:sz="0" w:space="0" w:color="auto"/>
      </w:divBdr>
    </w:div>
    <w:div w:id="1503083991">
      <w:bodyDiv w:val="1"/>
      <w:marLeft w:val="0"/>
      <w:marRight w:val="0"/>
      <w:marTop w:val="0"/>
      <w:marBottom w:val="0"/>
      <w:divBdr>
        <w:top w:val="none" w:sz="0" w:space="0" w:color="auto"/>
        <w:left w:val="none" w:sz="0" w:space="0" w:color="auto"/>
        <w:bottom w:val="none" w:sz="0" w:space="0" w:color="auto"/>
        <w:right w:val="none" w:sz="0" w:space="0" w:color="auto"/>
      </w:divBdr>
    </w:div>
    <w:div w:id="1535581803">
      <w:bodyDiv w:val="1"/>
      <w:marLeft w:val="0"/>
      <w:marRight w:val="0"/>
      <w:marTop w:val="0"/>
      <w:marBottom w:val="0"/>
      <w:divBdr>
        <w:top w:val="none" w:sz="0" w:space="0" w:color="auto"/>
        <w:left w:val="none" w:sz="0" w:space="0" w:color="auto"/>
        <w:bottom w:val="none" w:sz="0" w:space="0" w:color="auto"/>
        <w:right w:val="none" w:sz="0" w:space="0" w:color="auto"/>
      </w:divBdr>
    </w:div>
    <w:div w:id="1582330716">
      <w:bodyDiv w:val="1"/>
      <w:marLeft w:val="0"/>
      <w:marRight w:val="0"/>
      <w:marTop w:val="0"/>
      <w:marBottom w:val="0"/>
      <w:divBdr>
        <w:top w:val="none" w:sz="0" w:space="0" w:color="auto"/>
        <w:left w:val="none" w:sz="0" w:space="0" w:color="auto"/>
        <w:bottom w:val="none" w:sz="0" w:space="0" w:color="auto"/>
        <w:right w:val="none" w:sz="0" w:space="0" w:color="auto"/>
      </w:divBdr>
    </w:div>
    <w:div w:id="1616018153">
      <w:bodyDiv w:val="1"/>
      <w:marLeft w:val="0"/>
      <w:marRight w:val="0"/>
      <w:marTop w:val="0"/>
      <w:marBottom w:val="0"/>
      <w:divBdr>
        <w:top w:val="none" w:sz="0" w:space="0" w:color="auto"/>
        <w:left w:val="none" w:sz="0" w:space="0" w:color="auto"/>
        <w:bottom w:val="none" w:sz="0" w:space="0" w:color="auto"/>
        <w:right w:val="none" w:sz="0" w:space="0" w:color="auto"/>
      </w:divBdr>
    </w:div>
    <w:div w:id="1683431014">
      <w:bodyDiv w:val="1"/>
      <w:marLeft w:val="0"/>
      <w:marRight w:val="0"/>
      <w:marTop w:val="0"/>
      <w:marBottom w:val="0"/>
      <w:divBdr>
        <w:top w:val="none" w:sz="0" w:space="0" w:color="auto"/>
        <w:left w:val="none" w:sz="0" w:space="0" w:color="auto"/>
        <w:bottom w:val="none" w:sz="0" w:space="0" w:color="auto"/>
        <w:right w:val="none" w:sz="0" w:space="0" w:color="auto"/>
      </w:divBdr>
    </w:div>
    <w:div w:id="1735004467">
      <w:bodyDiv w:val="1"/>
      <w:marLeft w:val="0"/>
      <w:marRight w:val="0"/>
      <w:marTop w:val="0"/>
      <w:marBottom w:val="0"/>
      <w:divBdr>
        <w:top w:val="none" w:sz="0" w:space="0" w:color="auto"/>
        <w:left w:val="none" w:sz="0" w:space="0" w:color="auto"/>
        <w:bottom w:val="none" w:sz="0" w:space="0" w:color="auto"/>
        <w:right w:val="none" w:sz="0" w:space="0" w:color="auto"/>
      </w:divBdr>
    </w:div>
    <w:div w:id="1791630169">
      <w:bodyDiv w:val="1"/>
      <w:marLeft w:val="0"/>
      <w:marRight w:val="0"/>
      <w:marTop w:val="0"/>
      <w:marBottom w:val="0"/>
      <w:divBdr>
        <w:top w:val="none" w:sz="0" w:space="0" w:color="auto"/>
        <w:left w:val="none" w:sz="0" w:space="0" w:color="auto"/>
        <w:bottom w:val="none" w:sz="0" w:space="0" w:color="auto"/>
        <w:right w:val="none" w:sz="0" w:space="0" w:color="auto"/>
      </w:divBdr>
    </w:div>
    <w:div w:id="1849520952">
      <w:bodyDiv w:val="1"/>
      <w:marLeft w:val="0"/>
      <w:marRight w:val="0"/>
      <w:marTop w:val="0"/>
      <w:marBottom w:val="0"/>
      <w:divBdr>
        <w:top w:val="none" w:sz="0" w:space="0" w:color="auto"/>
        <w:left w:val="none" w:sz="0" w:space="0" w:color="auto"/>
        <w:bottom w:val="none" w:sz="0" w:space="0" w:color="auto"/>
        <w:right w:val="none" w:sz="0" w:space="0" w:color="auto"/>
      </w:divBdr>
    </w:div>
    <w:div w:id="1860581689">
      <w:bodyDiv w:val="1"/>
      <w:marLeft w:val="0"/>
      <w:marRight w:val="0"/>
      <w:marTop w:val="0"/>
      <w:marBottom w:val="0"/>
      <w:divBdr>
        <w:top w:val="none" w:sz="0" w:space="0" w:color="auto"/>
        <w:left w:val="none" w:sz="0" w:space="0" w:color="auto"/>
        <w:bottom w:val="none" w:sz="0" w:space="0" w:color="auto"/>
        <w:right w:val="none" w:sz="0" w:space="0" w:color="auto"/>
      </w:divBdr>
    </w:div>
    <w:div w:id="1922789682">
      <w:bodyDiv w:val="1"/>
      <w:marLeft w:val="0"/>
      <w:marRight w:val="0"/>
      <w:marTop w:val="0"/>
      <w:marBottom w:val="0"/>
      <w:divBdr>
        <w:top w:val="none" w:sz="0" w:space="0" w:color="auto"/>
        <w:left w:val="none" w:sz="0" w:space="0" w:color="auto"/>
        <w:bottom w:val="none" w:sz="0" w:space="0" w:color="auto"/>
        <w:right w:val="none" w:sz="0" w:space="0" w:color="auto"/>
      </w:divBdr>
    </w:div>
    <w:div w:id="1926841791">
      <w:bodyDiv w:val="1"/>
      <w:marLeft w:val="0"/>
      <w:marRight w:val="0"/>
      <w:marTop w:val="0"/>
      <w:marBottom w:val="0"/>
      <w:divBdr>
        <w:top w:val="none" w:sz="0" w:space="0" w:color="auto"/>
        <w:left w:val="none" w:sz="0" w:space="0" w:color="auto"/>
        <w:bottom w:val="none" w:sz="0" w:space="0" w:color="auto"/>
        <w:right w:val="none" w:sz="0" w:space="0" w:color="auto"/>
      </w:divBdr>
    </w:div>
    <w:div w:id="1956595946">
      <w:bodyDiv w:val="1"/>
      <w:marLeft w:val="0"/>
      <w:marRight w:val="0"/>
      <w:marTop w:val="0"/>
      <w:marBottom w:val="0"/>
      <w:divBdr>
        <w:top w:val="none" w:sz="0" w:space="0" w:color="auto"/>
        <w:left w:val="none" w:sz="0" w:space="0" w:color="auto"/>
        <w:bottom w:val="none" w:sz="0" w:space="0" w:color="auto"/>
        <w:right w:val="none" w:sz="0" w:space="0" w:color="auto"/>
      </w:divBdr>
    </w:div>
    <w:div w:id="1982074473">
      <w:bodyDiv w:val="1"/>
      <w:marLeft w:val="0"/>
      <w:marRight w:val="0"/>
      <w:marTop w:val="0"/>
      <w:marBottom w:val="0"/>
      <w:divBdr>
        <w:top w:val="none" w:sz="0" w:space="0" w:color="auto"/>
        <w:left w:val="none" w:sz="0" w:space="0" w:color="auto"/>
        <w:bottom w:val="none" w:sz="0" w:space="0" w:color="auto"/>
        <w:right w:val="none" w:sz="0" w:space="0" w:color="auto"/>
      </w:divBdr>
    </w:div>
    <w:div w:id="2012873350">
      <w:bodyDiv w:val="1"/>
      <w:marLeft w:val="0"/>
      <w:marRight w:val="0"/>
      <w:marTop w:val="0"/>
      <w:marBottom w:val="0"/>
      <w:divBdr>
        <w:top w:val="none" w:sz="0" w:space="0" w:color="auto"/>
        <w:left w:val="none" w:sz="0" w:space="0" w:color="auto"/>
        <w:bottom w:val="none" w:sz="0" w:space="0" w:color="auto"/>
        <w:right w:val="none" w:sz="0" w:space="0" w:color="auto"/>
      </w:divBdr>
    </w:div>
    <w:div w:id="2050103967">
      <w:bodyDiv w:val="1"/>
      <w:marLeft w:val="0"/>
      <w:marRight w:val="0"/>
      <w:marTop w:val="0"/>
      <w:marBottom w:val="0"/>
      <w:divBdr>
        <w:top w:val="none" w:sz="0" w:space="0" w:color="auto"/>
        <w:left w:val="none" w:sz="0" w:space="0" w:color="auto"/>
        <w:bottom w:val="none" w:sz="0" w:space="0" w:color="auto"/>
        <w:right w:val="none" w:sz="0" w:space="0" w:color="auto"/>
      </w:divBdr>
    </w:div>
    <w:div w:id="2069378639">
      <w:bodyDiv w:val="1"/>
      <w:marLeft w:val="0"/>
      <w:marRight w:val="0"/>
      <w:marTop w:val="0"/>
      <w:marBottom w:val="0"/>
      <w:divBdr>
        <w:top w:val="none" w:sz="0" w:space="0" w:color="auto"/>
        <w:left w:val="none" w:sz="0" w:space="0" w:color="auto"/>
        <w:bottom w:val="none" w:sz="0" w:space="0" w:color="auto"/>
        <w:right w:val="none" w:sz="0" w:space="0" w:color="auto"/>
      </w:divBdr>
    </w:div>
    <w:div w:id="211262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Nah19</b:Tag>
    <b:SourceType>JournalArticle</b:SourceType>
    <b:Guid>{6EB40A2B-CA81-4565-8F73-CBB53C7114C7}</b:Guid>
    <b:Title>Analysis of Channels and Marketing Efficiency of Local Fisheries in Merauke</b:Title>
    <b:JournalName>nternational Journal of Mechanical Engineering and Technology</b:JournalName>
    <b:Year>2019</b:Year>
    <b:Pages>766-772</b:Pages>
    <b:Author>
      <b:Author>
        <b:NameList>
          <b:Person>
            <b:Last>Nahumury</b:Last>
            <b:First>M</b:First>
          </b:Person>
          <b:Person>
            <b:Last>Manuhuttu</b:Last>
            <b:First>F</b:First>
          </b:Person>
        </b:NameList>
      </b:Author>
    </b:Author>
    <b:Volume>10</b:Volume>
    <b:Issue>3</b:Issue>
    <b:RefOrder>2</b:RefOrder>
  </b:Source>
  <b:Source>
    <b:Tag>Gum16</b:Tag>
    <b:SourceType>JournalArticle</b:SourceType>
    <b:Guid>{D01A4811-5ED8-4056-881C-4795D33030F6}</b:Guid>
    <b:Title>Pola Distribusi dan Teknologi Pengelolaan Hasil Tangkapan Pelabuhan Perikanan di Wilayah Pantura Jawa</b:Title>
    <b:Year>2016</b:Year>
    <b:JournalName>Jurnal Teknologi Perikanan dan Kelautan</b:JournalName>
    <b:Pages>67-76</b:Pages>
    <b:Author>
      <b:Author>
        <b:NameList>
          <b:Person>
            <b:Last>Gumilang</b:Last>
            <b:Middle>Perdana</b:Middle>
            <b:First>Andi</b:First>
          </b:Person>
          <b:Person>
            <b:Last>Solihin</b:Last>
            <b:First>Lin</b:First>
          </b:Person>
          <b:Person>
            <b:Last>Wisudo</b:Last>
            <b:Middle>Hari</b:Middle>
            <b:First>Sugeng</b:First>
          </b:Person>
        </b:NameList>
      </b:Author>
    </b:Author>
    <b:Volume>7</b:Volume>
    <b:Issue>1</b:Issue>
    <b:RefOrder>3</b:RefOrder>
  </b:Source>
  <b:Source>
    <b:Tag>Zeb17</b:Tag>
    <b:SourceType>JournalArticle</b:SourceType>
    <b:Guid>{49AA1B3B-01E1-47DE-A72B-BD41E2CF5864}</b:Guid>
    <b:Title>Faktor Penyebab Rendahnya Tingkat Kesejahteraan Nelayan Pesisir Pantai Sri Mersing Desa Kuala Lama Kabupaten Serdang Bedagai Sumatera Utara</b:Title>
    <b:JournalName>Jurnal Geografi</b:JournalName>
    <b:Year>2017</b:Year>
    <b:Pages>88-98</b:Pages>
    <b:Author>
      <b:Author>
        <b:NameList>
          <b:Person>
            <b:Last>Zebua</b:Last>
            <b:First>Y</b:First>
          </b:Person>
          <b:Person>
            <b:Last>Lasefa</b:Last>
            <b:Middle>A</b:Middle>
            <b:First>K</b:First>
          </b:Person>
          <b:Person>
            <b:Last>Rahmad</b:Last>
            <b:First>R</b:First>
          </b:Person>
        </b:NameList>
      </b:Author>
    </b:Author>
    <b:Volume>9</b:Volume>
    <b:Issue>1</b:Issue>
    <b:RefOrder>4</b:RefOrder>
  </b:Source>
  <b:Source>
    <b:Tag>Pur18</b:Tag>
    <b:SourceType>JournalArticle</b:SourceType>
    <b:Guid>{93704F5D-1CAA-4A93-8A30-4FDD12D72991}</b:Guid>
    <b:Title>Pengaruh Jumlah Tangungan Terhadap Tingkat Kesejahteraan Ekonomi Keluarga Pekerja K3L UNPAD</b:Title>
    <b:JournalName>Jurnal Pekerja Sosial</b:JournalName>
    <b:Year>2018</b:Year>
    <b:Pages>33-43</b:Pages>
    <b:Author>
      <b:Author>
        <b:NameList>
          <b:Person>
            <b:Last>Purwanto</b:Last>
            <b:First>Agung</b:First>
          </b:Person>
          <b:Person>
            <b:Last>Taftazani</b:Last>
            <b:Middle>Muhammad</b:Middle>
            <b:First>Budi</b:First>
          </b:Person>
        </b:NameList>
      </b:Author>
    </b:Author>
    <b:Volume>1</b:Volume>
    <b:Issue>2</b:Issue>
    <b:RefOrder>5</b:RefOrder>
  </b:Source>
  <b:Source>
    <b:Tag>Nin13</b:Tag>
    <b:SourceType>JournalArticle</b:SourceType>
    <b:Guid>{F181A392-5553-4F96-BC9C-CF6FC33B84FF}</b:Guid>
    <b:Title>Analisis Kelayakan  Finansial Usaha Perikanan Pancing Ulur Payang Jabur (Boat Seine)  di Pelabuhan  Perikanan Pantai Asemdoyong Kabupaten Pemalang</b:Title>
    <b:JournalName>Journal of Fisheries  Resousces Utilization Management and Technology</b:JournalName>
    <b:Year>2013</b:Year>
    <b:Pages>223-232</b:Pages>
    <b:Author>
      <b:Author>
        <b:NameList>
          <b:Person>
            <b:Last>Ningsih</b:Last>
            <b:Middle>S</b:Middle>
            <b:First>R</b:First>
          </b:Person>
          <b:Person>
            <b:Last>Mudzakir</b:Last>
            <b:Middle>Kohar</b:Middle>
            <b:First>Abdul</b:First>
          </b:Person>
          <b:Person>
            <b:Last>Rosyid</b:Last>
            <b:First>A</b:First>
          </b:Person>
        </b:NameList>
      </b:Author>
    </b:Author>
    <b:Volume>2</b:Volume>
    <b:Issue>3</b:Issue>
    <b:RefOrder>6</b:RefOrder>
  </b:Source>
  <b:Source>
    <b:Tag>Sir18</b:Tag>
    <b:SourceType>ConferenceProceedings</b:SourceType>
    <b:Guid>{3092E937-B015-4F7F-93C5-D48E169FC37F}</b:Guid>
    <b:Title>Analisis Saluran Pemasaran Ikan Di Pelabuhan Perikanan Samudera Belawan (Study Kasus: Kelurahan Bagan Deli. Kecamatan Medan Belawan. Medan) (Doctoral dissertation)</b:Title>
    <b:Year>2018</b:Year>
    <b:Author>
      <b:Author>
        <b:NameList>
          <b:Person>
            <b:Last>Siregar</b:Last>
            <b:Middle>H</b:Middle>
            <b:First>R</b:First>
          </b:Person>
        </b:NameList>
      </b:Author>
    </b:Author>
    <b:RefOrder>7</b:RefOrder>
  </b:Source>
  <b:Source>
    <b:Tag>Hap14</b:Tag>
    <b:SourceType>JournalArticle</b:SourceType>
    <b:Guid>{7E78B2B8-8415-4324-9D78-520194322833}</b:Guid>
    <b:Title>Distribusi dan Margin Pemasaran Hasil Tangkapan Ikan Tongkol (Euthynnus affinis) di TPI Ujungbatu Jepara</b:Title>
    <b:Pages>131-138</b:Pages>
    <b:Year>2014</b:Year>
    <b:JournalName>Jurnal Aquasais Ilmu Perikanan Dan Sumberdaya Perairan</b:JournalName>
    <b:Author>
      <b:Author>
        <b:NameList>
          <b:Person>
            <b:Last>Hapsari</b:Last>
            <b:Middle>D</b:Middle>
            <b:First>T</b:First>
          </b:Person>
        </b:NameList>
      </b:Author>
    </b:Author>
    <b:Volume>2</b:Volume>
    <b:Issue>2</b:Issue>
    <b:RefOrder>8</b:RefOrder>
  </b:Source>
  <b:Source>
    <b:Tag>Jum13</b:Tag>
    <b:SourceType>JournalArticle</b:SourceType>
    <b:Guid>{A3337356-38BF-416D-9EAE-CB35AE734843}</b:Guid>
    <b:Title>Analisis Saluran Pemasaran dan Margin Pemasaran Kelapa dalam di Wilaya Perbatasan Kalimantan Timur</b:Title>
    <b:JournalName>Jurnal Ilmu Pertanian dan Kehutanan</b:JournalName>
    <b:Year>2013</b:Year>
    <b:Pages>1-10</b:Pages>
    <b:Author>
      <b:Author>
        <b:NameList>
          <b:Person>
            <b:Last>Jumiati</b:Last>
            <b:First>Elly</b:First>
          </b:Person>
          <b:Person>
            <b:Last>Darwanto</b:Last>
            <b:Middle>Hadi</b:Middle>
            <b:First>Dwidjono</b:First>
          </b:Person>
          <b:Person>
            <b:Last>Hartono</b:Last>
            <b:First>Slamet</b:First>
          </b:Person>
        </b:NameList>
      </b:Author>
    </b:Author>
    <b:Volume>12</b:Volume>
    <b:Issue>1</b:Issue>
    <b:RefOrder>9</b:RefOrder>
  </b:Source>
  <b:Source>
    <b:Tag>Nur18</b:Tag>
    <b:SourceType>JournalArticle</b:SourceType>
    <b:Guid>{3B606359-FA5A-4A16-AAC7-424A35CAD8E5}</b:Guid>
    <b:Title>Analisis Efisiensi Saluran Pemasaran Ikan Tongkol Hasil  Tangkapan Nelayan Di Desa Seraya Timur Kecamatan Karangasem</b:Title>
    <b:JournalName>Jurnal  Pendidikan Ekonomi</b:JournalName>
    <b:Year>2018</b:Year>
    <b:Pages>512-522</b:Pages>
    <b:Author>
      <b:Author>
        <b:NameList>
          <b:Person>
            <b:Last>Nuriati</b:Last>
            <b:Middle>K</b:Middle>
            <b:First>N</b:First>
          </b:Person>
        </b:NameList>
      </b:Author>
    </b:Author>
    <b:Volume>10</b:Volume>
    <b:Issue>2</b:Issue>
    <b:RefOrder>10</b:RefOrder>
  </b:Source>
  <b:Source>
    <b:Tag>Sar16</b:Tag>
    <b:SourceType>JournalArticle</b:SourceType>
    <b:Guid>{37224624-0FAF-4830-AFED-438E54466A1E}</b:Guid>
    <b:Title>. Analisis Distribusi Pemasaran Rajungan (Portunus pelagicus) di Desa Sukoharjo, Kabupaten Rembang, Jawa Tengah</b:Title>
    <b:JournalName>Journal of Fisheries Resources Utilization Management and Technology</b:JournalName>
    <b:Year>2016</b:Year>
    <b:Pages>128-133</b:Pages>
    <b:Author>
      <b:Author>
        <b:NameList>
          <b:Person>
            <b:Last>Sari</b:Last>
            <b:Middle>P</b:Middle>
            <b:First>M</b:First>
          </b:Person>
          <b:Person>
            <b:Last>Sardiyatmo</b:Last>
          </b:Person>
          <b:Person>
            <b:Last>Bambang</b:Last>
            <b:Middle>N</b:Middle>
            <b:First>A</b:First>
          </b:Person>
        </b:NameList>
      </b:Author>
    </b:Author>
    <b:Volume>5</b:Volume>
    <b:Issue>1</b:Issue>
    <b:RefOrder>11</b:RefOrder>
  </b:Source>
  <b:Source>
    <b:Tag>Put17</b:Tag>
    <b:SourceType>JournalArticle</b:SourceType>
    <b:Guid>{8242C9C9-6F0D-461B-97A3-35D998F09A62}</b:Guid>
    <b:Title>Strategi Optimalisasi Fungsi  Pelabuhan Perikanan Dalam Pemasaran Hasil Tangkapan di PPP  Lempasing</b:Title>
    <b:JournalName>Jurnal Perikanan Laut</b:JournalName>
    <b:Year>2017</b:Year>
    <b:Pages>171-183</b:Pages>
    <b:Author>
      <b:Author>
        <b:NameList>
          <b:Person>
            <b:Last>Putri</b:Last>
            <b:Middle>S</b:Middle>
            <b:First>A</b:First>
          </b:Person>
          <b:Person>
            <b:Last>Solihin</b:Last>
            <b:First>I</b:First>
          </b:Person>
          <b:Person>
            <b:Last>Wiyono</b:Last>
            <b:Middle>S</b:Middle>
            <b:First>E</b:First>
          </b:Person>
        </b:NameList>
      </b:Author>
    </b:Author>
    <b:Volume>1</b:Volume>
    <b:Issue>2</b:Issue>
    <b:RefOrder>12</b:RefOrder>
  </b:Source>
  <b:Source>
    <b:Tag>Rah11</b:Tag>
    <b:SourceType>JournalArticle</b:SourceType>
    <b:Guid>{6F9101ED-759D-436B-99BD-600E54411A3C}</b:Guid>
    <b:Title>Peranan Bauran Pemasaran (Marketing Mix) terhadap  Peningkatan Penjualan (Sebuah Kajian terhadap Bisnis Restoran)</b:Title>
    <b:JournalName>Jurnal   Ilmu  dan Riset Manajemen</b:JournalName>
    <b:Year>2011</b:Year>
    <b:Author>
      <b:Author>
        <b:NameList>
          <b:Person>
            <b:Last>Rahmawati</b:Last>
            <b:First>R</b:First>
          </b:Person>
        </b:NameList>
      </b:Author>
    </b:Author>
    <b:Volume>4</b:Volume>
    <b:Issue>5</b:Issue>
    <b:RefOrder>13</b:RefOrder>
  </b:Source>
  <b:Source>
    <b:Tag>Mai14</b:Tag>
    <b:SourceType>JournalArticle</b:SourceType>
    <b:Guid>{C7B9336B-58A7-4E4B-B83F-3EEB39E1FDD5}</b:Guid>
    <b:Title>Analisis Pemasaran Hasil Tangkapan Lobster (Panulirus sp) di Tempat Pelelangan Ikan (TPI) Se- Kabupaten Gunungkidul</b:Title>
    <b:JournalName>Journal of Fisheries Resources Utilization Management and Technology</b:JournalName>
    <b:Year>2014</b:Year>
    <b:Pages>131-140</b:Pages>
    <b:Author>
      <b:Author>
        <b:NameList>
          <b:Person>
            <b:Last>Maisyaroh</b:Last>
            <b:First>N</b:First>
          </b:Person>
          <b:Person>
            <b:Last>Ismail</b:Last>
          </b:Person>
          <b:Person>
            <b:Last>Boesono</b:Last>
            <b:First>H</b:First>
          </b:Person>
        </b:NameList>
      </b:Author>
    </b:Author>
    <b:Volume>3</b:Volume>
    <b:Issue>3</b:Issue>
    <b:RefOrder>14</b:RefOrder>
  </b:Source>
  <b:Source>
    <b:Tag>Far141</b:Tag>
    <b:SourceType>JournalArticle</b:SourceType>
    <b:Guid>{2AFA1BF3-152D-412F-9552-9036C0F43376}</b:Guid>
    <b:Title>nteraksi kelompok nelayan dalam meningkatkan taraf hidup Di desa tewil kecamatan sangaji kabupaten maba Halmahera timur</b:Title>
    <b:JournalName>Acta Diurna Komunikasi</b:JournalName>
    <b:Year>2014</b:Year>
    <b:Pages>1-17</b:Pages>
    <b:Author>
      <b:Author>
        <b:NameList>
          <b:Person>
            <b:Last>Fargomelli</b:Last>
            <b:First>Fanesa</b:First>
          </b:Person>
        </b:NameList>
      </b:Author>
    </b:Author>
    <b:Volume>3</b:Volume>
    <b:Issue>3</b:Issue>
    <b:RefOrder>1</b:RefOrder>
  </b:Source>
  <b:Source>
    <b:Tag>Api13</b:Tag>
    <b:SourceType>JournalArticle</b:SourceType>
    <b:Guid>{2FBDDEC2-3175-43A3-827E-FD6A6AA59DA6}</b:Guid>
    <b:Title>Pendekatan Fungsi dan Kelembagaan dalam Analisis PemasaranIkan Segar di Maluku Tengah</b:Title>
    <b:JournalName>Marine Fisheries</b:JournalName>
    <b:Year>2013</b:Year>
    <b:Pages>67-74</b:Pages>
    <b:Author>
      <b:Author>
        <b:NameList>
          <b:Person>
            <b:Last>Apituley</b:Last>
            <b:Middle>M</b:Middle>
            <b:First>Yolanda</b:First>
          </b:Person>
          <b:Person>
            <b:Last>Wiyono</b:Last>
            <b:Middle>S</b:Middle>
            <b:First>Eko</b:First>
          </b:Person>
          <b:Person>
            <b:Last>Hubeis</b:Last>
            <b:First>Musa</b:First>
          </b:Person>
          <b:Person>
            <b:Last>Nikijuluw</b:Last>
            <b:Middle>P</b:Middle>
            <b:First>Victor</b:First>
          </b:Person>
        </b:NameList>
      </b:Author>
    </b:Author>
    <b:Volume>4</b:Volume>
    <b:Issue>1</b:Issue>
    <b:RefOrder>15</b:RefOrder>
  </b:Source>
  <b:Source>
    <b:Tag>Sen20</b:Tag>
    <b:SourceType>JournalArticle</b:SourceType>
    <b:Guid>{8C4018BB-FD7A-473E-9570-A11183DAC53C}</b:Guid>
    <b:Title>Analisis Saluran Distribusi dlam Rantai Pasok Ikan Mentah Segar Pada Organisasi "Kembang Laut" di Pulau Nain Minahasa Utara</b:Title>
    <b:JournalName>Jurnal EMBA</b:JournalName>
    <b:Year>2020</b:Year>
    <b:Pages>240-251</b:Pages>
    <b:Author>
      <b:Author>
        <b:NameList>
          <b:Person>
            <b:Last>Sengkey</b:Last>
            <b:Middle>Johana</b:Middle>
            <b:First>Clara</b:First>
          </b:Person>
          <b:Person>
            <b:Last>Kindangen</b:Last>
            <b:First>Paulus</b:First>
          </b:Person>
          <b:Person>
            <b:Last>Pondaag</b:Last>
            <b:Middle>j</b:Middle>
            <b:First>Jessy</b:First>
          </b:Person>
        </b:NameList>
      </b:Author>
    </b:Author>
    <b:Volume>8</b:Volume>
    <b:Issue>3</b:Issue>
    <b:RefOrder>16</b:RefOrder>
  </b:Source>
  <b:Source>
    <b:Tag>Ali21</b:Tag>
    <b:SourceType>JournalArticle</b:SourceType>
    <b:Guid>{4C3B32F3-4666-49BE-9D9D-A4FC6101DA30}</b:Guid>
    <b:Title>Upaya Penguatan Manajemen Pemasaran Produk Perikanan Berbasis Media Online di TPI Sendangbiru Kabupaten Malang Indonesia</b:Title>
    <b:JournalName>i Geomedicine</b:JournalName>
    <b:Year>2021</b:Year>
    <b:Pages>59-67</b:Pages>
    <b:Author>
      <b:Author>
        <b:NameList>
          <b:Person>
            <b:Last>Aliviyanti</b:Last>
            <b:First>Dian</b:First>
          </b:Person>
          <b:Person>
            <b:Last>Semedi</b:Last>
            <b:First>Bambang</b:First>
          </b:Person>
          <b:Person>
            <b:Last>Yona </b:Last>
            <b:First>Defri</b:First>
          </b:Person>
          <b:Person>
            <b:Last>Asadi</b:Last>
            <b:Middle>Arif</b:Middle>
            <b:First>Muhammad </b:First>
          </b:Person>
          <b:Person>
            <b:Last>Kasitowati</b:Last>
            <b:Middle>Dyah</b:Middle>
            <b:First>Rarasum</b:First>
          </b:Person>
        </b:NameList>
      </b:Author>
    </b:Author>
    <b:Volume>1</b:Volume>
    <b:Issue>2</b:Issue>
    <b:RefOrder>17</b:RefOrder>
  </b:Source>
  <b:Source>
    <b:Tag>Hia15</b:Tag>
    <b:SourceType>JournalArticle</b:SourceType>
    <b:Guid>{8953FB9F-AA63-4EF1-85C1-6F170D6B4916}</b:Guid>
    <b:Title>Pemberdayaan Ekonomi Nelayan Pengolah Ikan Asap di Desa Hative Kecil, Kota Ambon</b:Title>
    <b:JournalName>Jurnal Matematika Sains dan Teknologi</b:JournalName>
    <b:Year>2015</b:Year>
    <b:Pages>26-35</b:Pages>
    <b:Author>
      <b:Author>
        <b:NameList>
          <b:Person>
            <b:Last>Hiariey</b:Last>
            <b:Middle>Sarah</b:Middle>
            <b:First>Lilian</b:First>
          </b:Person>
          <b:Person>
            <b:Last>Romean</b:Last>
            <b:Middle>Rostini</b:Middle>
            <b:First>Nesti</b:First>
          </b:Person>
        </b:NameList>
      </b:Author>
    </b:Author>
    <b:Volume>16</b:Volume>
    <b:Issue>1</b:Issue>
    <b:RefOrder>18</b:RefOrder>
  </b:Source>
  <b:Source>
    <b:Tag>Sar20</b:Tag>
    <b:SourceType>JournalArticle</b:SourceType>
    <b:Guid>{2C849420-2372-44EA-A842-5C772C339563}</b:Guid>
    <b:Title>Analisis Pendapatan Usaha Perikanan Tanglkap: Pengalaman dari Nelayan Kabupaten Garut Jawa Barat</b:Title>
    <b:JournalName>Jurnal Ekonomi Insentif</b:JournalName>
    <b:Year>2020</b:Year>
    <b:Pages>12-27</b:Pages>
    <b:Author>
      <b:Author>
        <b:NameList>
          <b:Person>
            <b:Last>Sari</b:Last>
            <b:Middle>T</b:Middle>
            <b:First>I</b:First>
          </b:Person>
          <b:Person>
            <b:Last>Rauf</b:Last>
            <b:Middle>I</b:Middle>
            <b:First>M</b:First>
          </b:Person>
        </b:NameList>
      </b:Author>
    </b:Author>
    <b:Volume>14</b:Volume>
    <b:Issue>1</b:Issue>
    <b:RefOrder>19</b:RefOrder>
  </b:Source>
  <b:Source>
    <b:Tag>Din17</b:Tag>
    <b:SourceType>Report</b:SourceType>
    <b:Guid>{39FB0108-89EC-405B-BB68-5605A98EC1A5}</b:Guid>
    <b:Title>Buku Statistik Perikanan 2017</b:Title>
    <b:Year>2017</b:Year>
    <b:Author>
      <b:Author>
        <b:NameList>
          <b:Person>
            <b:Last>Lamongan</b:Last>
            <b:First>Dinas</b:First>
            <b:Middle>Perikanan dan Kelautan Kabupaten</b:Middle>
          </b:Person>
        </b:NameList>
      </b:Author>
    </b:Author>
    <b:Publisher>Pemerintah Daerah Kabupaten Lamongan</b:Publisher>
    <b:City>Jawa Timur</b:City>
    <b:RefOrder>20</b:RefOrder>
  </b:Source>
  <b:Source>
    <b:Tag>Pel20</b:Tag>
    <b:SourceType>Report</b:SourceType>
    <b:Guid>{DE51BAD6-7492-45A8-8D3F-11EB7F283AB6}</b:Guid>
    <b:Author>
      <b:Author>
        <b:NameList>
          <b:Person>
            <b:Last>Kranji</b:Last>
            <b:First>Pelabuhan</b:First>
            <b:Middle>Perikanan</b:Middle>
          </b:Person>
        </b:NameList>
      </b:Author>
    </b:Author>
    <b:Title>Laporan Pelabuhan Perikanan Kranji Tahun 2020</b:Title>
    <b:Year>2020</b:Year>
    <b:Publisher>Pemerintah Daerah Kabupaten Lamongan</b:Publisher>
    <b:City>Jawa Tmur</b:City>
    <b:RefOrder>21</b:RefOrder>
  </b:Source>
</b:Sources>
</file>

<file path=customXml/itemProps1.xml><?xml version="1.0" encoding="utf-8"?>
<ds:datastoreItem xmlns:ds="http://schemas.openxmlformats.org/officeDocument/2006/customXml" ds:itemID="{A4F70F92-18DC-4F72-BB38-CD29CD1D8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22</Pages>
  <Words>8657</Words>
  <Characters>49346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iwanfadli1990@outlook.com</dc:creator>
  <cp:keywords/>
  <dc:description/>
  <cp:lastModifiedBy>iwanfadli1990@outlook.com</cp:lastModifiedBy>
  <cp:revision>23</cp:revision>
  <cp:lastPrinted>2022-04-14T03:03:00Z</cp:lastPrinted>
  <dcterms:created xsi:type="dcterms:W3CDTF">2022-04-14T23:54:00Z</dcterms:created>
  <dcterms:modified xsi:type="dcterms:W3CDTF">2022-04-15T14:31:00Z</dcterms:modified>
</cp:coreProperties>
</file>