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D0219" w14:textId="45D07EEA" w:rsidR="00364FB2" w:rsidRPr="00524742" w:rsidRDefault="00524742" w:rsidP="00364FB2">
      <w:pPr>
        <w:spacing w:after="0"/>
        <w:jc w:val="center"/>
        <w:rPr>
          <w:rFonts w:ascii="Times New Roman" w:hAnsi="Times New Roman" w:cs="Times New Roman"/>
          <w:b/>
          <w:bCs/>
          <w:sz w:val="24"/>
          <w:szCs w:val="24"/>
        </w:rPr>
      </w:pPr>
      <w:r w:rsidRPr="00524742">
        <w:rPr>
          <w:rFonts w:ascii="Times New Roman" w:hAnsi="Times New Roman" w:cs="Times New Roman"/>
          <w:b/>
          <w:bCs/>
          <w:sz w:val="24"/>
          <w:szCs w:val="24"/>
        </w:rPr>
        <w:t>STUDY OF CARRYING CAPACITY AND DEVELOPMENT STRATEGY OF CORAL GARDEN BASED ECOEDUTOURISM IN CEMARA BESAR ISLAND, KARIMUNJAWA NATIONAL PARK, JEPARA, CENTRAL JAVA</w:t>
      </w:r>
    </w:p>
    <w:p w14:paraId="1CA64A75" w14:textId="77777777" w:rsidR="006E793F" w:rsidRPr="00981799" w:rsidRDefault="006E793F" w:rsidP="00364FB2">
      <w:pPr>
        <w:spacing w:after="0"/>
        <w:jc w:val="center"/>
        <w:rPr>
          <w:rFonts w:ascii="Times New Roman" w:hAnsi="Times New Roman" w:cs="Times New Roman"/>
          <w:iCs/>
          <w:sz w:val="24"/>
          <w:szCs w:val="24"/>
        </w:rPr>
      </w:pPr>
    </w:p>
    <w:p w14:paraId="32832805" w14:textId="00151F1C" w:rsidR="00364FB2" w:rsidRPr="001A2D97" w:rsidRDefault="00E560A2" w:rsidP="00364FB2">
      <w:pPr>
        <w:spacing w:after="0"/>
        <w:jc w:val="center"/>
        <w:rPr>
          <w:rFonts w:ascii="Times New Roman" w:hAnsi="Times New Roman" w:cs="Times New Roman"/>
          <w:iCs/>
          <w:sz w:val="24"/>
          <w:szCs w:val="24"/>
        </w:rPr>
      </w:pPr>
      <w:r w:rsidRPr="001A2D97">
        <w:rPr>
          <w:rFonts w:ascii="Times New Roman" w:hAnsi="Times New Roman" w:cs="Times New Roman"/>
          <w:b/>
          <w:iCs/>
          <w:sz w:val="24"/>
          <w:szCs w:val="24"/>
        </w:rPr>
        <w:t>Yeremia Edgar Aprilio</w:t>
      </w:r>
      <w:r w:rsidR="00B116B6" w:rsidRPr="001A2D97">
        <w:rPr>
          <w:rFonts w:ascii="Times New Roman" w:hAnsi="Times New Roman" w:cs="Times New Roman"/>
          <w:b/>
          <w:iCs/>
          <w:sz w:val="24"/>
          <w:szCs w:val="24"/>
          <w:vertAlign w:val="superscript"/>
        </w:rPr>
        <w:t>1</w:t>
      </w:r>
      <w:r w:rsidR="006E793F" w:rsidRPr="001A2D97">
        <w:rPr>
          <w:rFonts w:ascii="Times New Roman" w:hAnsi="Times New Roman" w:cs="Times New Roman"/>
          <w:b/>
          <w:iCs/>
          <w:sz w:val="24"/>
          <w:szCs w:val="24"/>
        </w:rPr>
        <w:t xml:space="preserve">, </w:t>
      </w:r>
      <w:r w:rsidRPr="001A2D97">
        <w:rPr>
          <w:rFonts w:ascii="Times New Roman" w:hAnsi="Times New Roman" w:cs="Times New Roman"/>
          <w:b/>
          <w:iCs/>
          <w:sz w:val="24"/>
          <w:szCs w:val="24"/>
        </w:rPr>
        <w:t>M</w:t>
      </w:r>
      <w:r w:rsidR="00E92470" w:rsidRPr="001A2D97">
        <w:rPr>
          <w:rFonts w:ascii="Times New Roman" w:hAnsi="Times New Roman" w:cs="Times New Roman"/>
          <w:b/>
          <w:iCs/>
          <w:sz w:val="24"/>
          <w:szCs w:val="24"/>
        </w:rPr>
        <w:t>uhammad</w:t>
      </w:r>
      <w:r w:rsidRPr="001A2D97">
        <w:rPr>
          <w:rFonts w:ascii="Times New Roman" w:hAnsi="Times New Roman" w:cs="Times New Roman"/>
          <w:b/>
          <w:iCs/>
          <w:sz w:val="24"/>
          <w:szCs w:val="24"/>
        </w:rPr>
        <w:t xml:space="preserve"> Arif Asadi</w:t>
      </w:r>
      <w:r w:rsidR="001A2D97" w:rsidRPr="001A2D97">
        <w:rPr>
          <w:rFonts w:ascii="Times New Roman" w:hAnsi="Times New Roman" w:cs="Times New Roman"/>
          <w:b/>
          <w:iCs/>
          <w:sz w:val="24"/>
          <w:szCs w:val="24"/>
          <w:vertAlign w:val="superscript"/>
        </w:rPr>
        <w:t>1</w:t>
      </w:r>
      <w:r w:rsidR="005A7E04" w:rsidRPr="001A2D97">
        <w:rPr>
          <w:rFonts w:ascii="Times New Roman" w:hAnsi="Times New Roman" w:cs="Times New Roman"/>
          <w:b/>
          <w:iCs/>
          <w:sz w:val="24"/>
          <w:szCs w:val="24"/>
        </w:rPr>
        <w:t xml:space="preserve"> </w:t>
      </w:r>
      <w:r w:rsidR="001A2D97">
        <w:rPr>
          <w:rFonts w:ascii="Times New Roman" w:hAnsi="Times New Roman" w:cs="Times New Roman"/>
          <w:b/>
          <w:iCs/>
          <w:sz w:val="24"/>
          <w:szCs w:val="24"/>
        </w:rPr>
        <w:t>an</w:t>
      </w:r>
      <w:r w:rsidR="00A24719">
        <w:rPr>
          <w:rFonts w:ascii="Times New Roman" w:hAnsi="Times New Roman" w:cs="Times New Roman"/>
          <w:b/>
          <w:iCs/>
          <w:sz w:val="24"/>
          <w:szCs w:val="24"/>
        </w:rPr>
        <w:t>d</w:t>
      </w:r>
      <w:r w:rsidR="001A2D97">
        <w:rPr>
          <w:rFonts w:ascii="Times New Roman" w:hAnsi="Times New Roman" w:cs="Times New Roman"/>
          <w:b/>
          <w:iCs/>
          <w:sz w:val="24"/>
          <w:szCs w:val="24"/>
        </w:rPr>
        <w:t xml:space="preserve"> </w:t>
      </w:r>
      <w:r w:rsidRPr="001A2D97">
        <w:rPr>
          <w:rFonts w:ascii="Times New Roman" w:hAnsi="Times New Roman" w:cs="Times New Roman"/>
          <w:b/>
          <w:iCs/>
          <w:sz w:val="24"/>
          <w:szCs w:val="24"/>
        </w:rPr>
        <w:t>Yulius</w:t>
      </w:r>
      <w:r w:rsidR="001A2D97" w:rsidRPr="001A2D97">
        <w:rPr>
          <w:rFonts w:ascii="Times New Roman" w:hAnsi="Times New Roman" w:cs="Times New Roman"/>
          <w:b/>
          <w:iCs/>
          <w:sz w:val="24"/>
          <w:szCs w:val="24"/>
          <w:vertAlign w:val="superscript"/>
        </w:rPr>
        <w:t>2</w:t>
      </w:r>
    </w:p>
    <w:p w14:paraId="6CA32686" w14:textId="6EA432AB" w:rsidR="00B116B6" w:rsidRPr="001A2D97" w:rsidRDefault="007155E0" w:rsidP="00364FB2">
      <w:pPr>
        <w:spacing w:after="0"/>
        <w:jc w:val="center"/>
        <w:rPr>
          <w:rFonts w:ascii="Times New Roman" w:hAnsi="Times New Roman" w:cs="Times New Roman"/>
          <w:iCs/>
          <w:sz w:val="20"/>
          <w:szCs w:val="20"/>
        </w:rPr>
      </w:pPr>
      <w:r w:rsidRPr="001A2D97">
        <w:rPr>
          <w:rFonts w:ascii="Times New Roman" w:hAnsi="Times New Roman" w:cs="Times New Roman"/>
          <w:iCs/>
          <w:sz w:val="20"/>
          <w:szCs w:val="20"/>
          <w:vertAlign w:val="superscript"/>
        </w:rPr>
        <w:t>1</w:t>
      </w:r>
      <w:r w:rsidR="001A2D97" w:rsidRPr="001A2D97">
        <w:t xml:space="preserve"> </w:t>
      </w:r>
      <w:r w:rsidR="001A2D97">
        <w:rPr>
          <w:rFonts w:ascii="Times New Roman" w:hAnsi="Times New Roman" w:cs="Times New Roman"/>
          <w:iCs/>
          <w:sz w:val="20"/>
          <w:szCs w:val="20"/>
        </w:rPr>
        <w:t>Brawijaya</w:t>
      </w:r>
      <w:r w:rsidR="001A2D97" w:rsidRPr="001A2D97">
        <w:rPr>
          <w:rFonts w:ascii="Times New Roman" w:hAnsi="Times New Roman" w:cs="Times New Roman"/>
          <w:iCs/>
          <w:sz w:val="20"/>
          <w:szCs w:val="20"/>
        </w:rPr>
        <w:t xml:space="preserve"> University</w:t>
      </w:r>
    </w:p>
    <w:p w14:paraId="52AED7E5" w14:textId="0FE3DB71" w:rsidR="00BE49D2" w:rsidRPr="001A2D97" w:rsidRDefault="006E793F" w:rsidP="00364FB2">
      <w:pPr>
        <w:spacing w:after="0"/>
        <w:jc w:val="center"/>
        <w:rPr>
          <w:rFonts w:ascii="Times New Roman" w:hAnsi="Times New Roman" w:cs="Times New Roman"/>
          <w:iCs/>
          <w:sz w:val="20"/>
          <w:szCs w:val="20"/>
        </w:rPr>
      </w:pPr>
      <w:r w:rsidRPr="001A2D97">
        <w:rPr>
          <w:rFonts w:ascii="Times New Roman" w:hAnsi="Times New Roman" w:cs="Times New Roman"/>
          <w:iCs/>
          <w:sz w:val="20"/>
          <w:szCs w:val="20"/>
          <w:vertAlign w:val="superscript"/>
        </w:rPr>
        <w:t>2</w:t>
      </w:r>
      <w:r w:rsidR="001A2D97">
        <w:rPr>
          <w:rFonts w:ascii="Times New Roman" w:hAnsi="Times New Roman" w:cs="Times New Roman"/>
          <w:iCs/>
          <w:sz w:val="20"/>
          <w:szCs w:val="20"/>
          <w:vertAlign w:val="superscript"/>
        </w:rPr>
        <w:t xml:space="preserve"> </w:t>
      </w:r>
      <w:r w:rsidR="001A2D97" w:rsidRPr="001A2D97">
        <w:rPr>
          <w:rFonts w:ascii="Times New Roman" w:hAnsi="Times New Roman" w:cs="Times New Roman"/>
          <w:iCs/>
          <w:sz w:val="20"/>
          <w:szCs w:val="20"/>
        </w:rPr>
        <w:t>Marine Research Center, Marine and Fisheries Research and Human Resources Agency, MMFA</w:t>
      </w:r>
    </w:p>
    <w:p w14:paraId="75FBE4BF" w14:textId="0DCC4BDC" w:rsidR="00B116B6" w:rsidRPr="001A2D97" w:rsidRDefault="00A57891" w:rsidP="00364FB2">
      <w:pPr>
        <w:spacing w:after="0"/>
        <w:jc w:val="center"/>
        <w:rPr>
          <w:rFonts w:ascii="Times New Roman" w:hAnsi="Times New Roman" w:cs="Times New Roman"/>
          <w:iCs/>
          <w:sz w:val="20"/>
          <w:szCs w:val="20"/>
        </w:rPr>
      </w:pPr>
      <w:r w:rsidRPr="001A2D97">
        <w:rPr>
          <w:rFonts w:ascii="Times New Roman" w:hAnsi="Times New Roman" w:cs="Times New Roman"/>
          <w:iCs/>
          <w:sz w:val="20"/>
          <w:szCs w:val="20"/>
        </w:rPr>
        <w:t>yeremia_edgar</w:t>
      </w:r>
      <w:r w:rsidR="006E793F" w:rsidRPr="001A2D97">
        <w:rPr>
          <w:rFonts w:ascii="Times New Roman" w:hAnsi="Times New Roman" w:cs="Times New Roman"/>
          <w:iCs/>
          <w:sz w:val="20"/>
          <w:szCs w:val="20"/>
        </w:rPr>
        <w:t>@</w:t>
      </w:r>
      <w:r w:rsidR="00AB6F4F" w:rsidRPr="001A2D97">
        <w:rPr>
          <w:rFonts w:ascii="Times New Roman" w:hAnsi="Times New Roman" w:cs="Times New Roman"/>
          <w:iCs/>
          <w:sz w:val="20"/>
          <w:szCs w:val="20"/>
        </w:rPr>
        <w:t>ub</w:t>
      </w:r>
      <w:r w:rsidR="006E793F" w:rsidRPr="001A2D97">
        <w:rPr>
          <w:rFonts w:ascii="Times New Roman" w:hAnsi="Times New Roman" w:cs="Times New Roman"/>
          <w:iCs/>
          <w:sz w:val="20"/>
          <w:szCs w:val="20"/>
        </w:rPr>
        <w:t>.ac.id</w:t>
      </w:r>
    </w:p>
    <w:p w14:paraId="5B8360EE" w14:textId="77777777" w:rsidR="006E793F" w:rsidRPr="00981799" w:rsidRDefault="006E793F" w:rsidP="00364FB2">
      <w:pPr>
        <w:spacing w:after="0"/>
        <w:jc w:val="center"/>
        <w:rPr>
          <w:rFonts w:ascii="Times New Roman" w:hAnsi="Times New Roman" w:cs="Times New Roman"/>
          <w:iCs/>
          <w:sz w:val="24"/>
          <w:szCs w:val="24"/>
          <w:vertAlign w:val="superscript"/>
        </w:rPr>
      </w:pPr>
    </w:p>
    <w:p w14:paraId="24A4A159" w14:textId="55801E3C" w:rsidR="006B26F2" w:rsidRPr="00981799" w:rsidRDefault="00981799" w:rsidP="00981799">
      <w:pPr>
        <w:ind w:right="522"/>
        <w:rPr>
          <w:rFonts w:ascii="Times New Roman" w:hAnsi="Times New Roman" w:cs="Times New Roman"/>
          <w:b/>
          <w:i/>
          <w:iCs/>
          <w:sz w:val="24"/>
          <w:szCs w:val="24"/>
        </w:rPr>
      </w:pPr>
      <w:r w:rsidRPr="00981799">
        <w:rPr>
          <w:rFonts w:ascii="Times New Roman" w:hAnsi="Times New Roman" w:cs="Times New Roman"/>
          <w:b/>
          <w:i/>
          <w:iCs/>
          <w:sz w:val="24"/>
          <w:szCs w:val="24"/>
        </w:rPr>
        <w:t>ABSTRACT</w:t>
      </w:r>
    </w:p>
    <w:p w14:paraId="5ACE903F" w14:textId="6EA6C0B4" w:rsidR="006B26F2" w:rsidRPr="007C11B5" w:rsidRDefault="00A744F2" w:rsidP="007C11B5">
      <w:pPr>
        <w:spacing w:after="0"/>
        <w:ind w:firstLine="720"/>
        <w:jc w:val="both"/>
        <w:rPr>
          <w:rFonts w:ascii="Times New Roman" w:hAnsi="Times New Roman" w:cs="Times New Roman"/>
          <w:i/>
          <w:sz w:val="20"/>
          <w:szCs w:val="20"/>
        </w:rPr>
      </w:pPr>
      <w:r w:rsidRPr="007C11B5">
        <w:rPr>
          <w:rFonts w:ascii="Times New Roman" w:hAnsi="Times New Roman" w:cs="Times New Roman"/>
          <w:i/>
          <w:sz w:val="20"/>
          <w:szCs w:val="20"/>
        </w:rPr>
        <w:t>The purpose of this study was to see the area carrying capacity for eco-edutourism based on coral gardens on Cemara Besar Island that can be accommodated, analyze development strategies for program development, and find out the recommendation spots. The calculation of the carrying capacity of the area is calculated through 3 considerations, there are Physical Carrying Capacity (PCC), Real Carrying Capacity (RCC) and Effective Carrying Capacity (ECC), where the results obtained through the PCC&gt; RCC&gt; ECC format in the utilization zone it is 2472&gt; 97&gt; 42 people per day, while in the protection zone it is 670 &gt; 30 &gt; 15 people per day. In the analysis of tourism development strategies, a SWOT analysis is used that produced 15 alternative regional development strategies, with the number one strategic priority is “the development of the concept of coral garden tourism”. From the analysis of the strategy, it is also concluded that the regional management planning strategy is inclined towards an aggressive strategy Observation of the 5 recommendation spots was carried out using the time swimming method using a snorkel for ± 10 minutes in an area of 10 × 10 m per point. Recommendation points are marked with points A, B, C, D, and E, where points B and D are designated as highly recommended points. to apply the concept of eco-edutourism based on coral gardens.</w:t>
      </w:r>
    </w:p>
    <w:p w14:paraId="3F10E68C" w14:textId="77777777" w:rsidR="00A744F2" w:rsidRPr="006F45CA" w:rsidRDefault="00A744F2" w:rsidP="006B26F2">
      <w:pPr>
        <w:spacing w:after="0"/>
        <w:ind w:left="567" w:right="522"/>
        <w:jc w:val="both"/>
        <w:rPr>
          <w:rFonts w:ascii="Times New Roman" w:hAnsi="Times New Roman" w:cs="Times New Roman"/>
          <w:b/>
          <w:i/>
          <w:iCs/>
          <w:sz w:val="20"/>
          <w:szCs w:val="20"/>
        </w:rPr>
      </w:pPr>
    </w:p>
    <w:p w14:paraId="4180B494" w14:textId="4DEC2EA7" w:rsidR="008118C5" w:rsidRPr="007C11B5" w:rsidRDefault="00006033" w:rsidP="00981799">
      <w:pPr>
        <w:spacing w:after="0"/>
        <w:jc w:val="both"/>
        <w:rPr>
          <w:rFonts w:ascii="Times New Roman" w:hAnsi="Times New Roman" w:cs="Times New Roman"/>
          <w:b/>
          <w:bCs/>
          <w:iCs/>
          <w:sz w:val="20"/>
          <w:szCs w:val="20"/>
        </w:rPr>
      </w:pPr>
      <w:r w:rsidRPr="007C11B5">
        <w:rPr>
          <w:rFonts w:ascii="Times New Roman" w:hAnsi="Times New Roman" w:cs="Times New Roman"/>
          <w:b/>
          <w:bCs/>
          <w:iCs/>
          <w:sz w:val="20"/>
          <w:szCs w:val="20"/>
        </w:rPr>
        <w:t>Keywords</w:t>
      </w:r>
      <w:r w:rsidR="00364FB2" w:rsidRPr="007C11B5">
        <w:rPr>
          <w:rFonts w:ascii="Times New Roman" w:hAnsi="Times New Roman" w:cs="Times New Roman"/>
          <w:b/>
          <w:bCs/>
          <w:iCs/>
          <w:sz w:val="20"/>
          <w:szCs w:val="20"/>
        </w:rPr>
        <w:t>:</w:t>
      </w:r>
      <w:r w:rsidR="006B26F2" w:rsidRPr="007C11B5">
        <w:rPr>
          <w:rFonts w:ascii="Times New Roman" w:hAnsi="Times New Roman" w:cs="Times New Roman"/>
          <w:b/>
          <w:bCs/>
          <w:iCs/>
          <w:sz w:val="20"/>
          <w:szCs w:val="20"/>
        </w:rPr>
        <w:t xml:space="preserve"> </w:t>
      </w:r>
      <w:r w:rsidR="00E92470" w:rsidRPr="007C11B5">
        <w:rPr>
          <w:rFonts w:ascii="Times New Roman" w:hAnsi="Times New Roman" w:cs="Times New Roman"/>
          <w:b/>
          <w:bCs/>
          <w:iCs/>
          <w:sz w:val="20"/>
          <w:szCs w:val="20"/>
        </w:rPr>
        <w:t>Cemara Besar Island</w:t>
      </w:r>
      <w:r w:rsidR="00240A69" w:rsidRPr="007C11B5">
        <w:rPr>
          <w:rFonts w:ascii="Times New Roman" w:hAnsi="Times New Roman" w:cs="Times New Roman"/>
          <w:b/>
          <w:bCs/>
          <w:iCs/>
          <w:sz w:val="20"/>
          <w:szCs w:val="20"/>
        </w:rPr>
        <w:t>,</w:t>
      </w:r>
      <w:r w:rsidR="00A744F2" w:rsidRPr="007C11B5">
        <w:rPr>
          <w:rFonts w:ascii="Times New Roman" w:hAnsi="Times New Roman" w:cs="Times New Roman"/>
          <w:b/>
          <w:bCs/>
          <w:iCs/>
          <w:sz w:val="20"/>
          <w:szCs w:val="20"/>
        </w:rPr>
        <w:t xml:space="preserve"> Ecoedutourism,</w:t>
      </w:r>
      <w:r w:rsidR="00240A69" w:rsidRPr="007C11B5">
        <w:rPr>
          <w:rFonts w:ascii="Times New Roman" w:hAnsi="Times New Roman" w:cs="Times New Roman"/>
          <w:b/>
          <w:bCs/>
          <w:iCs/>
          <w:sz w:val="20"/>
          <w:szCs w:val="20"/>
        </w:rPr>
        <w:t xml:space="preserve"> </w:t>
      </w:r>
      <w:r w:rsidR="00E92470" w:rsidRPr="007C11B5">
        <w:rPr>
          <w:rFonts w:ascii="Times New Roman" w:hAnsi="Times New Roman" w:cs="Times New Roman"/>
          <w:b/>
          <w:bCs/>
          <w:iCs/>
          <w:sz w:val="20"/>
          <w:szCs w:val="20"/>
        </w:rPr>
        <w:t>Coral Garden</w:t>
      </w:r>
      <w:r w:rsidR="00240A69" w:rsidRPr="007C11B5">
        <w:rPr>
          <w:rFonts w:ascii="Times New Roman" w:hAnsi="Times New Roman" w:cs="Times New Roman"/>
          <w:b/>
          <w:bCs/>
          <w:iCs/>
          <w:sz w:val="20"/>
          <w:szCs w:val="20"/>
        </w:rPr>
        <w:t xml:space="preserve">, </w:t>
      </w:r>
      <w:r w:rsidR="00A744F2" w:rsidRPr="007C11B5">
        <w:rPr>
          <w:rFonts w:ascii="Times New Roman" w:hAnsi="Times New Roman" w:cs="Times New Roman"/>
          <w:b/>
          <w:bCs/>
          <w:iCs/>
          <w:sz w:val="20"/>
          <w:szCs w:val="20"/>
        </w:rPr>
        <w:t>Carrying Capacity</w:t>
      </w:r>
      <w:r w:rsidR="00240A69" w:rsidRPr="007C11B5">
        <w:rPr>
          <w:rFonts w:ascii="Times New Roman" w:hAnsi="Times New Roman" w:cs="Times New Roman"/>
          <w:b/>
          <w:bCs/>
          <w:iCs/>
          <w:sz w:val="20"/>
          <w:szCs w:val="20"/>
        </w:rPr>
        <w:t xml:space="preserve">, </w:t>
      </w:r>
      <w:r w:rsidR="00A744F2" w:rsidRPr="007C11B5">
        <w:rPr>
          <w:rFonts w:ascii="Times New Roman" w:hAnsi="Times New Roman" w:cs="Times New Roman"/>
          <w:b/>
          <w:bCs/>
          <w:iCs/>
          <w:sz w:val="20"/>
          <w:szCs w:val="20"/>
        </w:rPr>
        <w:t>SWOT Anlysis</w:t>
      </w:r>
      <w:r w:rsidR="00981799" w:rsidRPr="007C11B5">
        <w:rPr>
          <w:rFonts w:ascii="Times New Roman" w:hAnsi="Times New Roman" w:cs="Times New Roman"/>
          <w:b/>
          <w:bCs/>
          <w:iCs/>
          <w:sz w:val="20"/>
          <w:szCs w:val="20"/>
        </w:rPr>
        <w:t>.</w:t>
      </w:r>
    </w:p>
    <w:p w14:paraId="019C56A1" w14:textId="17372A84" w:rsidR="002A16B8" w:rsidRDefault="002A16B8" w:rsidP="00C809B7">
      <w:pPr>
        <w:spacing w:after="0"/>
        <w:ind w:right="810"/>
        <w:jc w:val="center"/>
        <w:rPr>
          <w:rFonts w:ascii="Times New Roman" w:hAnsi="Times New Roman" w:cs="Times New Roman"/>
          <w:sz w:val="24"/>
          <w:szCs w:val="24"/>
          <w:lang w:val="en-GB"/>
        </w:rPr>
      </w:pPr>
    </w:p>
    <w:p w14:paraId="3A66C48C" w14:textId="77777777" w:rsidR="006F45CA" w:rsidRPr="006F45CA" w:rsidRDefault="006F45CA" w:rsidP="00C809B7">
      <w:pPr>
        <w:spacing w:after="0"/>
        <w:ind w:right="810"/>
        <w:jc w:val="center"/>
        <w:rPr>
          <w:rFonts w:ascii="Times New Roman" w:hAnsi="Times New Roman" w:cs="Times New Roman"/>
          <w:sz w:val="24"/>
          <w:szCs w:val="24"/>
          <w:lang w:val="en-GB"/>
        </w:rPr>
      </w:pPr>
    </w:p>
    <w:p w14:paraId="65B40F31" w14:textId="77777777" w:rsidR="00240A69" w:rsidRPr="00524742" w:rsidRDefault="00240A69" w:rsidP="00C809B7">
      <w:pPr>
        <w:spacing w:after="0"/>
        <w:ind w:right="810"/>
        <w:jc w:val="center"/>
        <w:rPr>
          <w:rFonts w:ascii="Times New Roman" w:hAnsi="Times New Roman" w:cs="Times New Roman"/>
          <w:lang w:val="en-GB"/>
        </w:rPr>
        <w:sectPr w:rsidR="00240A69" w:rsidRPr="00524742" w:rsidSect="00981799">
          <w:headerReference w:type="even" r:id="rId8"/>
          <w:footerReference w:type="even" r:id="rId9"/>
          <w:pgSz w:w="11907" w:h="16839" w:code="9"/>
          <w:pgMar w:top="1701" w:right="1134" w:bottom="1701" w:left="1134" w:header="720" w:footer="720" w:gutter="0"/>
          <w:pgNumType w:start="1"/>
          <w:cols w:space="414"/>
          <w:docGrid w:linePitch="360"/>
        </w:sectPr>
      </w:pPr>
    </w:p>
    <w:p w14:paraId="47B7A730" w14:textId="6C39B158" w:rsidR="00A80FFF" w:rsidRDefault="00951703" w:rsidP="007C11B5">
      <w:pPr>
        <w:spacing w:after="0"/>
        <w:ind w:left="-284" w:right="-329"/>
        <w:jc w:val="both"/>
        <w:rPr>
          <w:rFonts w:ascii="Times New Roman" w:hAnsi="Times New Roman" w:cs="Times New Roman"/>
          <w:b/>
          <w:sz w:val="24"/>
          <w:szCs w:val="24"/>
        </w:rPr>
      </w:pPr>
      <w:r w:rsidRPr="006F45CA">
        <w:rPr>
          <w:rFonts w:ascii="Times New Roman" w:hAnsi="Times New Roman" w:cs="Times New Roman"/>
          <w:b/>
          <w:sz w:val="24"/>
          <w:szCs w:val="24"/>
        </w:rPr>
        <w:t>INTRODUCTION</w:t>
      </w:r>
    </w:p>
    <w:p w14:paraId="7C557EE4" w14:textId="77777777" w:rsidR="006F45CA" w:rsidRPr="006F45CA" w:rsidRDefault="006F45CA" w:rsidP="007C11B5">
      <w:pPr>
        <w:spacing w:after="0"/>
        <w:ind w:left="-284" w:right="-329"/>
        <w:jc w:val="both"/>
        <w:rPr>
          <w:rFonts w:ascii="Times New Roman" w:hAnsi="Times New Roman" w:cs="Times New Roman"/>
          <w:b/>
        </w:rPr>
      </w:pPr>
    </w:p>
    <w:p w14:paraId="63BF3026" w14:textId="7665B4F0" w:rsidR="007835B9" w:rsidRPr="006F45CA" w:rsidRDefault="00951703" w:rsidP="007C11B5">
      <w:pPr>
        <w:spacing w:after="0"/>
        <w:ind w:left="-284" w:right="-329" w:firstLine="720"/>
        <w:jc w:val="both"/>
        <w:rPr>
          <w:rFonts w:ascii="Times New Roman" w:hAnsi="Times New Roman" w:cs="Times New Roman"/>
          <w:iCs/>
        </w:rPr>
      </w:pPr>
      <w:r w:rsidRPr="006F45CA">
        <w:rPr>
          <w:rFonts w:ascii="Times New Roman" w:hAnsi="Times New Roman" w:cs="Times New Roman"/>
          <w:iCs/>
        </w:rPr>
        <w:t xml:space="preserve">Tourism is one of the industrial and business sectors that has the highest growth index in the world. The growth of the tourism sector globally shows a figure of 4% per year (WTO, 2000), while the growth of Indonesia's national tourism sector has touched 8% per year since the launching of the Wonderful Indonesia program by highlighting local brands and local tourist destinations that are still natural (Kemenpar, 2016 </w:t>
      </w:r>
      <w:r w:rsidRPr="006F45CA">
        <w:rPr>
          <w:rFonts w:ascii="Times New Roman" w:hAnsi="Times New Roman" w:cs="Times New Roman"/>
          <w:i/>
        </w:rPr>
        <w:t>in</w:t>
      </w:r>
      <w:r w:rsidRPr="006F45CA">
        <w:rPr>
          <w:rFonts w:ascii="Times New Roman" w:hAnsi="Times New Roman" w:cs="Times New Roman"/>
          <w:iCs/>
        </w:rPr>
        <w:t xml:space="preserve"> Kumaat et al. al., 2017). Tourism development is one way of developing an area or region. This tourism development cannot be separated from the existence of natural resources and artificial</w:t>
      </w:r>
      <w:r w:rsidR="006F45CA">
        <w:rPr>
          <w:rFonts w:ascii="Times New Roman" w:hAnsi="Times New Roman" w:cs="Times New Roman"/>
          <w:iCs/>
        </w:rPr>
        <w:t xml:space="preserve"> </w:t>
      </w:r>
      <w:r w:rsidRPr="006F45CA">
        <w:rPr>
          <w:rFonts w:ascii="Times New Roman" w:hAnsi="Times New Roman" w:cs="Times New Roman"/>
          <w:iCs/>
        </w:rPr>
        <w:t>resources as regional potentials owned by an area or region. The potential of the area is one of the leading sources of tourism assets, both in the form of natural beauty, cultural heritage of the past (cultural tourism) as well as from superior commodities that are unique to the region (Lintong et al., 2019).</w:t>
      </w:r>
    </w:p>
    <w:p w14:paraId="3FFD4377" w14:textId="3355967F" w:rsidR="007835B9" w:rsidRPr="006F45CA" w:rsidRDefault="00951703" w:rsidP="007C11B5">
      <w:pPr>
        <w:spacing w:after="0"/>
        <w:ind w:left="-284" w:right="-329" w:firstLine="720"/>
        <w:jc w:val="both"/>
        <w:rPr>
          <w:rFonts w:ascii="Times New Roman" w:hAnsi="Times New Roman" w:cs="Times New Roman"/>
          <w:iCs/>
        </w:rPr>
      </w:pPr>
      <w:r w:rsidRPr="006F45CA">
        <w:rPr>
          <w:rFonts w:ascii="Times New Roman" w:hAnsi="Times New Roman" w:cs="Times New Roman"/>
          <w:iCs/>
        </w:rPr>
        <w:t>One alternative tourism that can be done is the coral garden program tour. Coral Garden or Coral Garden is defined as a coral reef restoration activity in an area that does not have coral cover for some reason using sexual (juvenile) and asexual methods (Transplantation) (Epstein et al., 2001 in Luthfi, 2016). Coral gardens are carried out using an iron framework in the form of a hemispherical or dome which is placed various life forms of living coral fragments. The fragments are tied using cable ties to prevent them from falling under the current. A good method used in making coral gardens is the PRA or Participatory Rural Apparaisal approach, namely in making coral gardens it involves the community directly (Luthfi, 2016).</w:t>
      </w:r>
    </w:p>
    <w:p w14:paraId="78ECE2C2" w14:textId="71807A0B" w:rsidR="007835B9" w:rsidRPr="006F45CA" w:rsidRDefault="00951703" w:rsidP="007C11B5">
      <w:pPr>
        <w:spacing w:after="0"/>
        <w:ind w:left="-284" w:right="-329" w:firstLine="720"/>
        <w:jc w:val="both"/>
        <w:rPr>
          <w:rFonts w:ascii="Times New Roman" w:hAnsi="Times New Roman" w:cs="Times New Roman"/>
          <w:iCs/>
        </w:rPr>
      </w:pPr>
      <w:r w:rsidRPr="006F45CA">
        <w:rPr>
          <w:rFonts w:ascii="Times New Roman" w:hAnsi="Times New Roman" w:cs="Times New Roman"/>
          <w:iCs/>
        </w:rPr>
        <w:t xml:space="preserve">Tourism development can be done with the concept of ecoedutourism. Ecoedutourism is an environmental-based tourism activity that is packaged in an educational project. Ecoedutourism was developed from Education and Ecotourism. Education in ecoedutourism is one way of learning that can be launched by managers through an ecotourism activity. Ecotourism itself is an environmental conservation and rescue </w:t>
      </w:r>
      <w:r w:rsidRPr="006F45CA">
        <w:rPr>
          <w:rFonts w:ascii="Times New Roman" w:hAnsi="Times New Roman" w:cs="Times New Roman"/>
          <w:iCs/>
        </w:rPr>
        <w:lastRenderedPageBreak/>
        <w:t xml:space="preserve">activity that is packaged in tourist trips to natural areas so that they are able to provide livelihoods for local residents (Nugroho, 2011 </w:t>
      </w:r>
      <w:r w:rsidRPr="006F45CA">
        <w:rPr>
          <w:rFonts w:ascii="Times New Roman" w:hAnsi="Times New Roman" w:cs="Times New Roman"/>
          <w:i/>
        </w:rPr>
        <w:t>in</w:t>
      </w:r>
      <w:r w:rsidRPr="006F45CA">
        <w:rPr>
          <w:rFonts w:ascii="Times New Roman" w:hAnsi="Times New Roman" w:cs="Times New Roman"/>
          <w:iCs/>
        </w:rPr>
        <w:t xml:space="preserve"> Setiawan and Hutagaol, 2017).</w:t>
      </w:r>
    </w:p>
    <w:p w14:paraId="4D54D4D3" w14:textId="143A32FC" w:rsidR="007835B9" w:rsidRPr="006F45CA" w:rsidRDefault="00951703" w:rsidP="007C11B5">
      <w:pPr>
        <w:spacing w:after="0"/>
        <w:ind w:left="-284" w:right="-329" w:firstLine="720"/>
        <w:jc w:val="both"/>
        <w:rPr>
          <w:rFonts w:ascii="Times New Roman" w:hAnsi="Times New Roman" w:cs="Times New Roman"/>
          <w:iCs/>
        </w:rPr>
      </w:pPr>
      <w:r w:rsidRPr="006F45CA">
        <w:rPr>
          <w:rFonts w:ascii="Times New Roman" w:hAnsi="Times New Roman" w:cs="Times New Roman"/>
          <w:iCs/>
        </w:rPr>
        <w:t>An analysis of the carrying capacity of the area is carried out to determine the maximum number of visitors that can be tolerated in a tourist area. The value of the carrying capacity of the area is very important to know so that tourism activities can take place comfortably and sustainably (preservation of the area is maintained). Depending on certain types of tourism, the value of the carrying capacity of the area can vary depending on the area of tourism activities and the correction factor (Pasak et al., 2017).</w:t>
      </w:r>
    </w:p>
    <w:p w14:paraId="6FE34308" w14:textId="77777777" w:rsidR="007835B9" w:rsidRPr="006F45CA" w:rsidRDefault="007835B9" w:rsidP="007C11B5">
      <w:pPr>
        <w:spacing w:after="0"/>
        <w:ind w:left="-284" w:right="-329" w:firstLine="720"/>
        <w:jc w:val="both"/>
        <w:rPr>
          <w:rFonts w:ascii="Times New Roman" w:hAnsi="Times New Roman" w:cs="Times New Roman"/>
          <w:iCs/>
        </w:rPr>
      </w:pPr>
    </w:p>
    <w:p w14:paraId="76DDD3F8" w14:textId="1B78C823" w:rsidR="00A80FFF" w:rsidRDefault="00255EE3" w:rsidP="007C11B5">
      <w:pPr>
        <w:spacing w:after="0"/>
        <w:ind w:left="-284" w:right="-329"/>
        <w:rPr>
          <w:rFonts w:ascii="Times New Roman" w:hAnsi="Times New Roman" w:cs="Times New Roman"/>
          <w:b/>
        </w:rPr>
      </w:pPr>
      <w:r w:rsidRPr="00255EE3">
        <w:rPr>
          <w:rFonts w:ascii="Times New Roman" w:hAnsi="Times New Roman" w:cs="Times New Roman"/>
          <w:b/>
        </w:rPr>
        <w:t>METHODOLOGY</w:t>
      </w:r>
    </w:p>
    <w:p w14:paraId="03A29433" w14:textId="77777777" w:rsidR="00255EE3" w:rsidRPr="00524742" w:rsidRDefault="00255EE3" w:rsidP="007C11B5">
      <w:pPr>
        <w:spacing w:after="0"/>
        <w:ind w:left="-284" w:right="-329"/>
        <w:rPr>
          <w:rFonts w:ascii="Times New Roman" w:hAnsi="Times New Roman" w:cs="Times New Roman"/>
          <w:b/>
        </w:rPr>
      </w:pPr>
    </w:p>
    <w:p w14:paraId="63A80B5E" w14:textId="45E3B318" w:rsidR="00ED3789" w:rsidRDefault="00951703" w:rsidP="007C11B5">
      <w:pPr>
        <w:spacing w:after="0"/>
        <w:ind w:left="-284" w:right="-329" w:firstLine="720"/>
        <w:jc w:val="both"/>
        <w:rPr>
          <w:rFonts w:ascii="Times New Roman" w:hAnsi="Times New Roman" w:cs="Times New Roman"/>
          <w:bCs/>
        </w:rPr>
      </w:pPr>
      <w:r w:rsidRPr="00524742">
        <w:rPr>
          <w:rFonts w:ascii="Times New Roman" w:hAnsi="Times New Roman" w:cs="Times New Roman"/>
          <w:bCs/>
        </w:rPr>
        <w:t>In the study, the recommendation area data was taken using the observation method, which is a way of collecting data by direct observation and systematic recording of the object to be studied. Observations were carried out by researchers by observing and recording the condition of the location that had been determined and considered to have the potential for ecoedutourism points based on coral gardens so that recommendations for tourist areas could be generated.</w:t>
      </w:r>
    </w:p>
    <w:p w14:paraId="4B5A7656" w14:textId="77777777" w:rsidR="00255EE3" w:rsidRPr="00524742" w:rsidRDefault="00255EE3" w:rsidP="007C11B5">
      <w:pPr>
        <w:spacing w:after="0"/>
        <w:ind w:left="-284" w:right="-329" w:firstLine="720"/>
        <w:jc w:val="both"/>
        <w:rPr>
          <w:rFonts w:ascii="Times New Roman" w:hAnsi="Times New Roman" w:cs="Times New Roman"/>
          <w:bCs/>
        </w:rPr>
      </w:pPr>
    </w:p>
    <w:p w14:paraId="5187829D" w14:textId="0BD1DC3E" w:rsidR="00ED3789" w:rsidRPr="00524742" w:rsidRDefault="00921839" w:rsidP="007C11B5">
      <w:pPr>
        <w:keepNext/>
        <w:spacing w:after="0"/>
        <w:ind w:left="-284" w:right="-329"/>
        <w:jc w:val="center"/>
        <w:rPr>
          <w:rFonts w:ascii="Times New Roman" w:hAnsi="Times New Roman" w:cs="Times New Roman"/>
        </w:rPr>
      </w:pPr>
      <w:r>
        <w:rPr>
          <w:noProof/>
        </w:rPr>
        <w:drawing>
          <wp:inline distT="0" distB="0" distL="0" distR="0" wp14:anchorId="27BF1381" wp14:editId="494BFC11">
            <wp:extent cx="6143625" cy="4227280"/>
            <wp:effectExtent l="0" t="0" r="0" b="1905"/>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9139" r="9106"/>
                    <a:stretch/>
                  </pic:blipFill>
                  <pic:spPr bwMode="auto">
                    <a:xfrm>
                      <a:off x="0" y="0"/>
                      <a:ext cx="6169582" cy="4245140"/>
                    </a:xfrm>
                    <a:prstGeom prst="rect">
                      <a:avLst/>
                    </a:prstGeom>
                    <a:noFill/>
                    <a:ln>
                      <a:noFill/>
                    </a:ln>
                    <a:extLst>
                      <a:ext uri="{53640926-AAD7-44D8-BBD7-CCE9431645EC}">
                        <a14:shadowObscured xmlns:a14="http://schemas.microsoft.com/office/drawing/2010/main"/>
                      </a:ext>
                    </a:extLst>
                  </pic:spPr>
                </pic:pic>
              </a:graphicData>
            </a:graphic>
          </wp:inline>
        </w:drawing>
      </w:r>
    </w:p>
    <w:p w14:paraId="54F4DAAC" w14:textId="77777777" w:rsidR="00255EE3" w:rsidRDefault="00255EE3" w:rsidP="00255EE3">
      <w:pPr>
        <w:pStyle w:val="Caption"/>
        <w:ind w:left="-284" w:right="-329"/>
        <w:rPr>
          <w:rFonts w:ascii="Times New Roman" w:hAnsi="Times New Roman" w:cs="Times New Roman"/>
          <w:i w:val="0"/>
          <w:iCs w:val="0"/>
          <w:color w:val="auto"/>
          <w:sz w:val="22"/>
          <w:szCs w:val="22"/>
        </w:rPr>
      </w:pPr>
    </w:p>
    <w:p w14:paraId="335CEDC6" w14:textId="4279C7DA" w:rsidR="00ED3789" w:rsidRPr="00255EE3" w:rsidRDefault="009A69AD" w:rsidP="00255EE3">
      <w:pPr>
        <w:pStyle w:val="Caption"/>
        <w:ind w:left="-284" w:right="-329"/>
        <w:rPr>
          <w:rFonts w:ascii="Times New Roman" w:hAnsi="Times New Roman" w:cs="Times New Roman"/>
          <w:bCs/>
          <w:i w:val="0"/>
          <w:iCs w:val="0"/>
          <w:color w:val="auto"/>
          <w:sz w:val="22"/>
          <w:szCs w:val="22"/>
        </w:rPr>
      </w:pPr>
      <w:r w:rsidRPr="00255EE3">
        <w:rPr>
          <w:rFonts w:ascii="Times New Roman" w:hAnsi="Times New Roman" w:cs="Times New Roman"/>
          <w:i w:val="0"/>
          <w:iCs w:val="0"/>
          <w:color w:val="auto"/>
          <w:sz w:val="22"/>
          <w:szCs w:val="22"/>
        </w:rPr>
        <w:t>Figure</w:t>
      </w:r>
      <w:r w:rsidR="00ED3789" w:rsidRPr="00255EE3">
        <w:rPr>
          <w:rFonts w:ascii="Times New Roman" w:hAnsi="Times New Roman" w:cs="Times New Roman"/>
          <w:i w:val="0"/>
          <w:iCs w:val="0"/>
          <w:color w:val="auto"/>
          <w:sz w:val="22"/>
          <w:szCs w:val="22"/>
        </w:rPr>
        <w:t xml:space="preserve"> </w:t>
      </w:r>
      <w:r w:rsidR="00ED3789" w:rsidRPr="00255EE3">
        <w:rPr>
          <w:rFonts w:ascii="Times New Roman" w:hAnsi="Times New Roman" w:cs="Times New Roman"/>
          <w:i w:val="0"/>
          <w:iCs w:val="0"/>
          <w:color w:val="auto"/>
          <w:sz w:val="22"/>
          <w:szCs w:val="22"/>
        </w:rPr>
        <w:fldChar w:fldCharType="begin"/>
      </w:r>
      <w:r w:rsidR="00ED3789" w:rsidRPr="00255EE3">
        <w:rPr>
          <w:rFonts w:ascii="Times New Roman" w:hAnsi="Times New Roman" w:cs="Times New Roman"/>
          <w:i w:val="0"/>
          <w:iCs w:val="0"/>
          <w:color w:val="auto"/>
          <w:sz w:val="22"/>
          <w:szCs w:val="22"/>
        </w:rPr>
        <w:instrText xml:space="preserve"> SEQ Gambar \* ARABIC </w:instrText>
      </w:r>
      <w:r w:rsidR="00ED3789" w:rsidRPr="00255EE3">
        <w:rPr>
          <w:rFonts w:ascii="Times New Roman" w:hAnsi="Times New Roman" w:cs="Times New Roman"/>
          <w:i w:val="0"/>
          <w:iCs w:val="0"/>
          <w:color w:val="auto"/>
          <w:sz w:val="22"/>
          <w:szCs w:val="22"/>
        </w:rPr>
        <w:fldChar w:fldCharType="separate"/>
      </w:r>
      <w:r w:rsidR="00DD0EF2" w:rsidRPr="00255EE3">
        <w:rPr>
          <w:rFonts w:ascii="Times New Roman" w:hAnsi="Times New Roman" w:cs="Times New Roman"/>
          <w:i w:val="0"/>
          <w:iCs w:val="0"/>
          <w:noProof/>
          <w:color w:val="auto"/>
          <w:sz w:val="22"/>
          <w:szCs w:val="22"/>
        </w:rPr>
        <w:t>1</w:t>
      </w:r>
      <w:r w:rsidR="00ED3789" w:rsidRPr="00255EE3">
        <w:rPr>
          <w:rFonts w:ascii="Times New Roman" w:hAnsi="Times New Roman" w:cs="Times New Roman"/>
          <w:i w:val="0"/>
          <w:iCs w:val="0"/>
          <w:color w:val="auto"/>
          <w:sz w:val="22"/>
          <w:szCs w:val="22"/>
        </w:rPr>
        <w:fldChar w:fldCharType="end"/>
      </w:r>
      <w:r w:rsidR="00ED3789" w:rsidRPr="00255EE3">
        <w:rPr>
          <w:rFonts w:ascii="Times New Roman" w:hAnsi="Times New Roman" w:cs="Times New Roman"/>
          <w:i w:val="0"/>
          <w:iCs w:val="0"/>
          <w:color w:val="auto"/>
          <w:sz w:val="22"/>
          <w:szCs w:val="22"/>
        </w:rPr>
        <w:t xml:space="preserve">. </w:t>
      </w:r>
      <w:r w:rsidR="00951703" w:rsidRPr="00255EE3">
        <w:rPr>
          <w:rFonts w:ascii="Times New Roman" w:hAnsi="Times New Roman" w:cs="Times New Roman"/>
          <w:i w:val="0"/>
          <w:iCs w:val="0"/>
          <w:color w:val="auto"/>
          <w:sz w:val="22"/>
          <w:szCs w:val="22"/>
        </w:rPr>
        <w:t>Research Location Map</w:t>
      </w:r>
      <w:r w:rsidR="00255EE3" w:rsidRPr="00255EE3">
        <w:rPr>
          <w:rFonts w:ascii="Times New Roman" w:hAnsi="Times New Roman" w:cs="Times New Roman"/>
          <w:i w:val="0"/>
          <w:iCs w:val="0"/>
          <w:color w:val="auto"/>
          <w:sz w:val="22"/>
          <w:szCs w:val="22"/>
        </w:rPr>
        <w:t>.</w:t>
      </w:r>
    </w:p>
    <w:p w14:paraId="28EA81AF" w14:textId="1C1C5FDB" w:rsidR="00ED3789" w:rsidRPr="00524742" w:rsidRDefault="00DD5722" w:rsidP="007C11B5">
      <w:pPr>
        <w:spacing w:after="0"/>
        <w:ind w:left="-284" w:right="-329" w:firstLine="720"/>
        <w:jc w:val="both"/>
        <w:rPr>
          <w:rFonts w:ascii="Times New Roman" w:hAnsi="Times New Roman" w:cs="Times New Roman"/>
          <w:bCs/>
        </w:rPr>
      </w:pPr>
      <w:r w:rsidRPr="00524742">
        <w:rPr>
          <w:rFonts w:ascii="Times New Roman" w:hAnsi="Times New Roman" w:cs="Times New Roman"/>
          <w:bCs/>
        </w:rPr>
        <w:t>Based on the coordinate map of the recommended points for the coral garden tourism area, there are 5 coordinate points symbolized by point A, point B, point C, point D, and point E. Point A has coordinates -5.80624, 110.3783, point B has coordinates -5.80314, 110.38081 , point C has coordinates -5.79874, 110.37475, point D has coordinates -5.80106, 110.38201, and point E has coordinates -5.79527, 110.38012</w:t>
      </w:r>
      <w:r w:rsidR="00921839">
        <w:rPr>
          <w:rFonts w:ascii="Times New Roman" w:hAnsi="Times New Roman" w:cs="Times New Roman"/>
          <w:bCs/>
        </w:rPr>
        <w:t xml:space="preserve"> (</w:t>
      </w:r>
      <w:r w:rsidR="00921839" w:rsidRPr="00921839">
        <w:rPr>
          <w:rFonts w:ascii="Times New Roman" w:hAnsi="Times New Roman" w:cs="Times New Roman"/>
        </w:rPr>
        <w:t xml:space="preserve">Figure </w:t>
      </w:r>
      <w:r w:rsidR="00921839" w:rsidRPr="00921839">
        <w:rPr>
          <w:rFonts w:ascii="Times New Roman" w:hAnsi="Times New Roman" w:cs="Times New Roman"/>
        </w:rPr>
        <w:fldChar w:fldCharType="begin"/>
      </w:r>
      <w:r w:rsidR="00921839" w:rsidRPr="00921839">
        <w:rPr>
          <w:rFonts w:ascii="Times New Roman" w:hAnsi="Times New Roman" w:cs="Times New Roman"/>
        </w:rPr>
        <w:instrText xml:space="preserve"> SEQ Gambar \* ARABIC </w:instrText>
      </w:r>
      <w:r w:rsidR="00921839" w:rsidRPr="00921839">
        <w:rPr>
          <w:rFonts w:ascii="Times New Roman" w:hAnsi="Times New Roman" w:cs="Times New Roman"/>
        </w:rPr>
        <w:fldChar w:fldCharType="separate"/>
      </w:r>
      <w:r w:rsidR="00921839" w:rsidRPr="00921839">
        <w:rPr>
          <w:rFonts w:ascii="Times New Roman" w:hAnsi="Times New Roman" w:cs="Times New Roman"/>
          <w:noProof/>
        </w:rPr>
        <w:t>1</w:t>
      </w:r>
      <w:r w:rsidR="00921839" w:rsidRPr="00921839">
        <w:rPr>
          <w:rFonts w:ascii="Times New Roman" w:hAnsi="Times New Roman" w:cs="Times New Roman"/>
        </w:rPr>
        <w:fldChar w:fldCharType="end"/>
      </w:r>
      <w:r w:rsidR="00921839" w:rsidRPr="00921839">
        <w:rPr>
          <w:rFonts w:ascii="Times New Roman" w:hAnsi="Times New Roman" w:cs="Times New Roman"/>
        </w:rPr>
        <w:t>)</w:t>
      </w:r>
      <w:r w:rsidRPr="00921839">
        <w:rPr>
          <w:rFonts w:ascii="Times New Roman" w:hAnsi="Times New Roman" w:cs="Times New Roman"/>
          <w:bCs/>
        </w:rPr>
        <w:t>.</w:t>
      </w:r>
    </w:p>
    <w:p w14:paraId="695F1060" w14:textId="6F1DBF38" w:rsidR="00311605" w:rsidRDefault="00311605" w:rsidP="007C11B5">
      <w:pPr>
        <w:spacing w:after="0"/>
        <w:ind w:left="-284" w:right="-329"/>
        <w:jc w:val="both"/>
        <w:rPr>
          <w:rFonts w:ascii="Times New Roman" w:hAnsi="Times New Roman" w:cs="Times New Roman"/>
          <w:b/>
        </w:rPr>
      </w:pPr>
    </w:p>
    <w:p w14:paraId="633DB5C9" w14:textId="77777777" w:rsidR="00285659" w:rsidRDefault="00285659" w:rsidP="007C11B5">
      <w:pPr>
        <w:spacing w:after="0"/>
        <w:ind w:left="-284" w:right="-329"/>
        <w:jc w:val="both"/>
        <w:rPr>
          <w:rFonts w:ascii="Times New Roman" w:hAnsi="Times New Roman" w:cs="Times New Roman"/>
          <w:b/>
        </w:rPr>
      </w:pPr>
    </w:p>
    <w:p w14:paraId="492F3CF8" w14:textId="34A2ECB1" w:rsidR="007835B9" w:rsidRPr="00524742" w:rsidRDefault="00DD5722" w:rsidP="007C11B5">
      <w:pPr>
        <w:spacing w:after="0"/>
        <w:ind w:left="-284" w:right="-329"/>
        <w:jc w:val="both"/>
        <w:rPr>
          <w:rFonts w:ascii="Times New Roman" w:hAnsi="Times New Roman" w:cs="Times New Roman"/>
          <w:b/>
        </w:rPr>
      </w:pPr>
      <w:r w:rsidRPr="00524742">
        <w:rPr>
          <w:rFonts w:ascii="Times New Roman" w:hAnsi="Times New Roman" w:cs="Times New Roman"/>
          <w:b/>
        </w:rPr>
        <w:lastRenderedPageBreak/>
        <w:t>Data Collecting Method</w:t>
      </w:r>
    </w:p>
    <w:p w14:paraId="3719B580" w14:textId="2C8F551E" w:rsidR="00FB3E76" w:rsidRPr="00524742" w:rsidRDefault="00FB3E76" w:rsidP="007C11B5">
      <w:pPr>
        <w:spacing w:after="0"/>
        <w:ind w:left="-284" w:right="-329"/>
        <w:jc w:val="both"/>
        <w:rPr>
          <w:rFonts w:ascii="Times New Roman" w:hAnsi="Times New Roman" w:cs="Times New Roman"/>
        </w:rPr>
      </w:pPr>
      <w:r w:rsidRPr="00524742">
        <w:rPr>
          <w:rFonts w:ascii="Times New Roman" w:hAnsi="Times New Roman" w:cs="Times New Roman"/>
        </w:rPr>
        <w:tab/>
      </w:r>
      <w:r w:rsidR="00DD5722" w:rsidRPr="00524742">
        <w:rPr>
          <w:rFonts w:ascii="Times New Roman" w:hAnsi="Times New Roman" w:cs="Times New Roman"/>
        </w:rPr>
        <w:t xml:space="preserve">The data used in this study are primary data and secondary data. Secondary data collection is done by collecting documents from related journals and the results of studies/research from related agencies. Primary data obtained from direct observation to the field. Primary data in the form of a questionnaire which is used as a tool in the process of identifying the value of benefits and the value of the present condition. The object studied in this research is coral reef tourism on Cemara Besar Island key person (related agency). The observation method is a method of systematically observing and recording a symptom that appears on the object of research (Sutrisno Hadi, 1987 </w:t>
      </w:r>
      <w:r w:rsidR="00DD5722" w:rsidRPr="00285659">
        <w:rPr>
          <w:rFonts w:ascii="Times New Roman" w:hAnsi="Times New Roman" w:cs="Times New Roman"/>
          <w:i/>
          <w:iCs/>
        </w:rPr>
        <w:t>in</w:t>
      </w:r>
      <w:r w:rsidR="00DD5722" w:rsidRPr="00524742">
        <w:rPr>
          <w:rFonts w:ascii="Times New Roman" w:hAnsi="Times New Roman" w:cs="Times New Roman"/>
        </w:rPr>
        <w:t xml:space="preserve"> Prastowo, 2010).</w:t>
      </w:r>
    </w:p>
    <w:p w14:paraId="5AF5484E" w14:textId="77777777" w:rsidR="00311605" w:rsidRDefault="00311605" w:rsidP="007C11B5">
      <w:pPr>
        <w:spacing w:after="0"/>
        <w:ind w:left="-284" w:right="-329"/>
        <w:jc w:val="both"/>
        <w:rPr>
          <w:rFonts w:ascii="Times New Roman" w:hAnsi="Times New Roman" w:cs="Times New Roman"/>
          <w:b/>
          <w:bCs/>
        </w:rPr>
      </w:pPr>
    </w:p>
    <w:p w14:paraId="20DA8CC8" w14:textId="7F04170D" w:rsidR="009B681B" w:rsidRPr="00524742" w:rsidRDefault="00DD5722" w:rsidP="007C11B5">
      <w:pPr>
        <w:spacing w:after="0"/>
        <w:ind w:left="-284" w:right="-329"/>
        <w:jc w:val="both"/>
        <w:rPr>
          <w:rFonts w:ascii="Times New Roman" w:hAnsi="Times New Roman" w:cs="Times New Roman"/>
          <w:b/>
          <w:bCs/>
        </w:rPr>
      </w:pPr>
      <w:r w:rsidRPr="00524742">
        <w:rPr>
          <w:rFonts w:ascii="Times New Roman" w:hAnsi="Times New Roman" w:cs="Times New Roman"/>
          <w:b/>
          <w:bCs/>
        </w:rPr>
        <w:t>Analysis Method</w:t>
      </w:r>
    </w:p>
    <w:p w14:paraId="58B79709" w14:textId="5173D655" w:rsidR="00216EBC" w:rsidRPr="00524742" w:rsidRDefault="00DD5722" w:rsidP="007C11B5">
      <w:pPr>
        <w:spacing w:after="0"/>
        <w:ind w:left="-284" w:right="-329" w:firstLine="720"/>
        <w:jc w:val="both"/>
        <w:rPr>
          <w:rFonts w:ascii="Times New Roman" w:hAnsi="Times New Roman" w:cs="Times New Roman"/>
        </w:rPr>
      </w:pPr>
      <w:r w:rsidRPr="00524742">
        <w:rPr>
          <w:rFonts w:ascii="Times New Roman" w:hAnsi="Times New Roman" w:cs="Times New Roman"/>
        </w:rPr>
        <w:t>Observation of the condition of coral reef tourism recommendation points based on coral gardens is carried out by the time swimming method or exploring using a snorkel. This method is carried out by researchers by diving near the surface of the water with a certain time span (10-30 minutes per point) at coordinates with an area of 10 × 10 m per point that has been determined to make a brief identification of coral species and the presence of biota associated with coral reefs and research documentation.</w:t>
      </w:r>
      <w:r w:rsidR="00216EBC" w:rsidRPr="00524742">
        <w:rPr>
          <w:rFonts w:ascii="Times New Roman" w:hAnsi="Times New Roman" w:cs="Times New Roman"/>
        </w:rPr>
        <w:t xml:space="preserve"> </w:t>
      </w:r>
    </w:p>
    <w:p w14:paraId="58E7A51D" w14:textId="0F94899A" w:rsidR="00216EBC" w:rsidRPr="00524742" w:rsidRDefault="00DD5722" w:rsidP="007C11B5">
      <w:pPr>
        <w:spacing w:after="0"/>
        <w:ind w:left="-284" w:right="-329" w:firstLine="720"/>
        <w:jc w:val="both"/>
        <w:rPr>
          <w:rFonts w:ascii="Times New Roman" w:hAnsi="Times New Roman" w:cs="Times New Roman"/>
        </w:rPr>
      </w:pPr>
      <w:r w:rsidRPr="00524742">
        <w:rPr>
          <w:rFonts w:ascii="Times New Roman" w:hAnsi="Times New Roman" w:cs="Times New Roman"/>
        </w:rPr>
        <w:t>There are five parameters used by researchers in determining the recommendation for coral garden tourism points, namely the condition of coral reefs, pelagic biota conditions, demersal biota conditions, water brightness conditions, and current conditions.</w:t>
      </w:r>
    </w:p>
    <w:p w14:paraId="4542FDD4" w14:textId="4FD63F86" w:rsidR="009B681B" w:rsidRPr="00524742" w:rsidRDefault="00DD5722" w:rsidP="007C11B5">
      <w:pPr>
        <w:spacing w:after="0"/>
        <w:ind w:left="-284" w:right="-329" w:firstLine="720"/>
        <w:jc w:val="both"/>
        <w:rPr>
          <w:rFonts w:ascii="Times New Roman" w:hAnsi="Times New Roman" w:cs="Times New Roman"/>
        </w:rPr>
      </w:pPr>
      <w:r w:rsidRPr="00524742">
        <w:rPr>
          <w:rFonts w:ascii="Times New Roman" w:hAnsi="Times New Roman" w:cs="Times New Roman"/>
        </w:rPr>
        <w:t>The method introduced to calculate the carrying capacity of natural ecotourism development is to use the concept of Regional Carrying Capacity (</w:t>
      </w:r>
      <w:r w:rsidR="00285659">
        <w:rPr>
          <w:rFonts w:ascii="Times New Roman" w:hAnsi="Times New Roman" w:cs="Times New Roman"/>
        </w:rPr>
        <w:t>RCC</w:t>
      </w:r>
      <w:r w:rsidRPr="00524742">
        <w:rPr>
          <w:rFonts w:ascii="Times New Roman" w:hAnsi="Times New Roman" w:cs="Times New Roman"/>
        </w:rPr>
        <w:t>). The calculation of Regional Carrying Capacity is based on consideration of three main levels, namely physical carrying capacity (Physical Carrying Capacity/PCC), real carrying capacity (Real Carrying Capacity/RCC) and effective carrying capacity (ECC).</w:t>
      </w:r>
    </w:p>
    <w:p w14:paraId="7C47881B" w14:textId="27E6E30D" w:rsidR="00FB3E76" w:rsidRPr="00524742" w:rsidRDefault="00FB3E76" w:rsidP="007C11B5">
      <w:pPr>
        <w:spacing w:after="0"/>
        <w:ind w:left="-284" w:right="-329"/>
        <w:jc w:val="both"/>
        <w:rPr>
          <w:rFonts w:ascii="Times New Roman" w:hAnsi="Times New Roman" w:cs="Times New Roman"/>
        </w:rPr>
      </w:pPr>
      <w:r w:rsidRPr="00524742">
        <w:rPr>
          <w:rFonts w:ascii="Times New Roman" w:hAnsi="Times New Roman" w:cs="Times New Roman"/>
        </w:rPr>
        <w:tab/>
      </w:r>
      <w:r w:rsidR="00DD5722" w:rsidRPr="00524742">
        <w:rPr>
          <w:rFonts w:ascii="Times New Roman" w:hAnsi="Times New Roman" w:cs="Times New Roman"/>
        </w:rPr>
        <w:t>PCC is calculated using the following formula:</w:t>
      </w:r>
    </w:p>
    <w:p w14:paraId="00BA0E20" w14:textId="20500CE8" w:rsidR="009B681B" w:rsidRPr="00524742" w:rsidRDefault="009B681B" w:rsidP="007C11B5">
      <w:pPr>
        <w:ind w:left="-284" w:right="-329"/>
        <w:jc w:val="both"/>
        <w:rPr>
          <w:rFonts w:ascii="Times New Roman" w:hAnsi="Times New Roman" w:cs="Times New Roman"/>
          <w:bCs/>
          <w:iCs/>
        </w:rPr>
      </w:pPr>
      <w:bookmarkStart w:id="0" w:name="_Hlk77677877"/>
      <m:oMathPara>
        <m:oMathParaPr>
          <m:jc m:val="center"/>
        </m:oMathParaPr>
        <m:oMath>
          <m:r>
            <m:rPr>
              <m:sty m:val="p"/>
            </m:rPr>
            <w:rPr>
              <w:rFonts w:ascii="Cambria Math" w:hAnsi="Cambria Math" w:cs="Times New Roman"/>
            </w:rPr>
            <m:t>PCC=A×</m:t>
          </m:r>
          <m:f>
            <m:fPr>
              <m:ctrlPr>
                <w:rPr>
                  <w:rFonts w:ascii="Cambria Math" w:hAnsi="Cambria Math" w:cs="Times New Roman"/>
                  <w:bCs/>
                  <w:iCs/>
                </w:rPr>
              </m:ctrlPr>
            </m:fPr>
            <m:num>
              <m:r>
                <w:rPr>
                  <w:rFonts w:ascii="Cambria Math" w:hAnsi="Cambria Math" w:cs="Times New Roman"/>
                </w:rPr>
                <m:t>V</m:t>
              </m:r>
            </m:num>
            <m:den>
              <m:r>
                <w:rPr>
                  <w:rFonts w:ascii="Cambria Math" w:hAnsi="Cambria Math" w:cs="Times New Roman"/>
                </w:rPr>
                <m:t>a</m:t>
              </m:r>
            </m:den>
          </m:f>
          <m:r>
            <w:rPr>
              <w:rFonts w:ascii="Cambria Math" w:hAnsi="Cambria Math" w:cs="Times New Roman"/>
            </w:rPr>
            <m:t xml:space="preserve"> ×Rf</m:t>
          </m:r>
        </m:oMath>
      </m:oMathPara>
    </w:p>
    <w:bookmarkEnd w:id="0"/>
    <w:p w14:paraId="3A0BE571" w14:textId="2304BF9E" w:rsidR="009B681B" w:rsidRPr="00524742" w:rsidRDefault="00DD5722" w:rsidP="007C11B5">
      <w:pPr>
        <w:spacing w:after="0"/>
        <w:ind w:left="-284" w:right="-329"/>
        <w:jc w:val="both"/>
        <w:rPr>
          <w:rFonts w:ascii="Times New Roman" w:hAnsi="Times New Roman" w:cs="Times New Roman"/>
          <w:bCs/>
        </w:rPr>
      </w:pPr>
      <w:r w:rsidRPr="00524742">
        <w:rPr>
          <w:rFonts w:ascii="Times New Roman" w:hAnsi="Times New Roman" w:cs="Times New Roman"/>
          <w:bCs/>
        </w:rPr>
        <w:t>Notation A = area available for tourism use, V = a tourist, a = area needed by tourists, and Rf = Rotation Factor of Wp/Wt (Simanjuntak et al., 2015).</w:t>
      </w:r>
    </w:p>
    <w:p w14:paraId="2F1B6FF0" w14:textId="4C0DB474" w:rsidR="00BE5C02" w:rsidRPr="00524742" w:rsidRDefault="00BE5C02" w:rsidP="007C11B5">
      <w:pPr>
        <w:ind w:left="-284" w:right="-329"/>
        <w:jc w:val="both"/>
        <w:rPr>
          <w:rFonts w:ascii="Times New Roman" w:hAnsi="Times New Roman" w:cs="Times New Roman"/>
          <w:bCs/>
        </w:rPr>
      </w:pPr>
      <w:r w:rsidRPr="00524742">
        <w:rPr>
          <w:rFonts w:ascii="Times New Roman" w:hAnsi="Times New Roman" w:cs="Times New Roman"/>
          <w:b/>
        </w:rPr>
        <w:tab/>
      </w:r>
      <w:r w:rsidRPr="00524742">
        <w:rPr>
          <w:rFonts w:ascii="Times New Roman" w:hAnsi="Times New Roman" w:cs="Times New Roman"/>
          <w:bCs/>
        </w:rPr>
        <w:t xml:space="preserve">RCC </w:t>
      </w:r>
      <w:r w:rsidR="00647010" w:rsidRPr="00524742">
        <w:rPr>
          <w:rFonts w:ascii="Times New Roman" w:hAnsi="Times New Roman" w:cs="Times New Roman"/>
        </w:rPr>
        <w:t>is calculated using the following formula:</w:t>
      </w:r>
    </w:p>
    <w:p w14:paraId="43196E90" w14:textId="4CC604CD" w:rsidR="00BE5C02" w:rsidRPr="00524742" w:rsidRDefault="00BE5C02" w:rsidP="007C11B5">
      <w:pPr>
        <w:ind w:left="-284" w:right="-329"/>
        <w:jc w:val="both"/>
        <w:rPr>
          <w:rFonts w:ascii="Times New Roman" w:hAnsi="Times New Roman" w:cs="Times New Roman"/>
          <w:bCs/>
          <w:iCs/>
        </w:rPr>
      </w:pPr>
      <m:oMathPara>
        <m:oMathParaPr>
          <m:jc m:val="left"/>
        </m:oMathParaPr>
        <m:oMath>
          <m:r>
            <m:rPr>
              <m:sty m:val="p"/>
            </m:rPr>
            <w:rPr>
              <w:rFonts w:ascii="Cambria Math" w:hAnsi="Cambria Math" w:cs="Times New Roman"/>
            </w:rPr>
            <m:t>RCC=PCC</m:t>
          </m:r>
          <m:r>
            <w:rPr>
              <w:rFonts w:ascii="Cambria Math" w:hAnsi="Cambria Math" w:cs="Times New Roman"/>
            </w:rPr>
            <m:t>×Cf1×Cf2×Cf3…×Cfn</m:t>
          </m:r>
        </m:oMath>
      </m:oMathPara>
    </w:p>
    <w:p w14:paraId="63B3118D" w14:textId="0BD90544" w:rsidR="00BE5C02" w:rsidRPr="00524742" w:rsidRDefault="00BE5C02" w:rsidP="007C11B5">
      <w:pPr>
        <w:ind w:left="-284" w:right="-329"/>
        <w:jc w:val="both"/>
        <w:rPr>
          <w:rFonts w:ascii="Times New Roman" w:hAnsi="Times New Roman" w:cs="Times New Roman"/>
          <w:bCs/>
          <w:iCs/>
        </w:rPr>
      </w:pPr>
      <m:oMathPara>
        <m:oMathParaPr>
          <m:jc m:val="left"/>
        </m:oMathParaPr>
        <m:oMath>
          <m:r>
            <w:rPr>
              <w:rFonts w:ascii="Cambria Math" w:hAnsi="Cambria Math" w:cs="Times New Roman"/>
            </w:rPr>
            <m:t>Cfn=1-(</m:t>
          </m:r>
          <m:f>
            <m:fPr>
              <m:ctrlPr>
                <w:rPr>
                  <w:rFonts w:ascii="Cambria Math" w:hAnsi="Cambria Math" w:cs="Times New Roman"/>
                  <w:bCs/>
                  <w:iCs/>
                </w:rPr>
              </m:ctrlPr>
            </m:fPr>
            <m:num>
              <m:r>
                <w:rPr>
                  <w:rFonts w:ascii="Cambria Math" w:hAnsi="Cambria Math" w:cs="Times New Roman"/>
                </w:rPr>
                <m:t>Lm</m:t>
              </m:r>
            </m:num>
            <m:den>
              <m:r>
                <w:rPr>
                  <w:rFonts w:ascii="Cambria Math" w:hAnsi="Cambria Math" w:cs="Times New Roman"/>
                </w:rPr>
                <m:t>Tm</m:t>
              </m:r>
            </m:den>
          </m:f>
          <m:r>
            <w:rPr>
              <w:rFonts w:ascii="Cambria Math" w:hAnsi="Cambria Math" w:cs="Times New Roman"/>
            </w:rPr>
            <m:t>)</m:t>
          </m:r>
        </m:oMath>
      </m:oMathPara>
    </w:p>
    <w:p w14:paraId="30E49B1F" w14:textId="662A2DF1" w:rsidR="00BE5C02" w:rsidRPr="00524742" w:rsidRDefault="00647010" w:rsidP="007C11B5">
      <w:pPr>
        <w:spacing w:after="0"/>
        <w:ind w:left="-284" w:right="-329"/>
        <w:jc w:val="both"/>
        <w:rPr>
          <w:rFonts w:ascii="Times New Roman" w:hAnsi="Times New Roman" w:cs="Times New Roman"/>
          <w:bCs/>
        </w:rPr>
      </w:pPr>
      <w:r w:rsidRPr="00524742">
        <w:rPr>
          <w:rFonts w:ascii="Times New Roman" w:hAnsi="Times New Roman" w:cs="Times New Roman"/>
          <w:bCs/>
        </w:rPr>
        <w:t>Notation PCC = Physical Carrying Capacity, Cf = Correction Factor, Lm = limiting magnitude of the variable, and Tm = total magnitude (total magnitude) of the variable (Herlambang et al., 2016)</w:t>
      </w:r>
    </w:p>
    <w:p w14:paraId="7A78D49A" w14:textId="427395F2" w:rsidR="00BE5C02" w:rsidRPr="00524742" w:rsidRDefault="00BE5C02" w:rsidP="007C11B5">
      <w:pPr>
        <w:ind w:left="-284" w:right="-329"/>
        <w:jc w:val="both"/>
        <w:rPr>
          <w:rFonts w:ascii="Times New Roman" w:hAnsi="Times New Roman" w:cs="Times New Roman"/>
          <w:bCs/>
          <w:iCs/>
        </w:rPr>
      </w:pPr>
      <w:r w:rsidRPr="00524742">
        <w:rPr>
          <w:rFonts w:ascii="Times New Roman" w:hAnsi="Times New Roman" w:cs="Times New Roman"/>
          <w:bCs/>
        </w:rPr>
        <w:tab/>
      </w:r>
      <m:oMath>
        <m:r>
          <m:rPr>
            <m:sty m:val="p"/>
          </m:rPr>
          <w:rPr>
            <w:rFonts w:ascii="Cambria Math" w:hAnsi="Cambria Math" w:cs="Times New Roman"/>
          </w:rPr>
          <w:br/>
        </m:r>
      </m:oMath>
      <m:oMathPara>
        <m:oMathParaPr>
          <m:jc m:val="left"/>
        </m:oMathParaPr>
        <m:oMath>
          <m:r>
            <m:rPr>
              <m:sty m:val="p"/>
            </m:rPr>
            <w:rPr>
              <w:rFonts w:ascii="Cambria Math" w:hAnsi="Cambria Math" w:cs="Times New Roman"/>
            </w:rPr>
            <m:t>ECC=RCC×MC</m:t>
          </m:r>
        </m:oMath>
      </m:oMathPara>
    </w:p>
    <w:p w14:paraId="3898CCE0" w14:textId="011BA8EA" w:rsidR="00BE5C02" w:rsidRPr="00524742" w:rsidRDefault="00BE5C02" w:rsidP="007C11B5">
      <w:pPr>
        <w:ind w:left="-284" w:right="-329"/>
        <w:jc w:val="both"/>
        <w:rPr>
          <w:rFonts w:ascii="Times New Roman" w:hAnsi="Times New Roman" w:cs="Times New Roman"/>
          <w:bCs/>
          <w:iCs/>
        </w:rPr>
      </w:pPr>
      <m:oMathPara>
        <m:oMathParaPr>
          <m:jc m:val="left"/>
        </m:oMathParaPr>
        <m:oMath>
          <m:r>
            <m:rPr>
              <m:sty m:val="p"/>
            </m:rPr>
            <w:rPr>
              <w:rFonts w:ascii="Cambria Math" w:hAnsi="Cambria Math" w:cs="Times New Roman"/>
            </w:rPr>
            <m:t>MC=</m:t>
          </m:r>
          <m:f>
            <m:fPr>
              <m:ctrlPr>
                <w:rPr>
                  <w:rFonts w:ascii="Cambria Math" w:hAnsi="Cambria Math" w:cs="Times New Roman"/>
                  <w:bCs/>
                  <w:iCs/>
                </w:rPr>
              </m:ctrlPr>
            </m:fPr>
            <m:num>
              <m:r>
                <w:rPr>
                  <w:rFonts w:ascii="Cambria Math" w:hAnsi="Cambria Math" w:cs="Times New Roman"/>
                </w:rPr>
                <m:t>existing employees</m:t>
              </m:r>
            </m:num>
            <m:den>
              <m:r>
                <w:rPr>
                  <w:rFonts w:ascii="Cambria Math" w:hAnsi="Cambria Math" w:cs="Times New Roman"/>
                </w:rPr>
                <m:t>staff needed</m:t>
              </m:r>
            </m:den>
          </m:f>
          <m:r>
            <w:rPr>
              <w:rFonts w:ascii="Cambria Math" w:hAnsi="Cambria Math" w:cs="Times New Roman"/>
            </w:rPr>
            <m:t xml:space="preserve"> ×100%</m:t>
          </m:r>
        </m:oMath>
      </m:oMathPara>
    </w:p>
    <w:p w14:paraId="7DF45B3E" w14:textId="21B703E4" w:rsidR="00056C0A" w:rsidRPr="00524742" w:rsidRDefault="00647010" w:rsidP="007C11B5">
      <w:pPr>
        <w:spacing w:after="0"/>
        <w:ind w:left="-284" w:right="-329"/>
        <w:jc w:val="both"/>
        <w:rPr>
          <w:rFonts w:ascii="Times New Roman" w:hAnsi="Times New Roman" w:cs="Times New Roman"/>
          <w:bCs/>
          <w:iCs/>
        </w:rPr>
      </w:pPr>
      <w:r w:rsidRPr="00524742">
        <w:rPr>
          <w:rFonts w:ascii="Times New Roman" w:hAnsi="Times New Roman" w:cs="Times New Roman"/>
          <w:bCs/>
          <w:iCs/>
        </w:rPr>
        <w:t>Notation RCC = Real Carrying Capacity, and MC = Management correction factor.</w:t>
      </w:r>
    </w:p>
    <w:p w14:paraId="6DF29FE2" w14:textId="0BE1386E" w:rsidR="00BE5C02" w:rsidRPr="00524742" w:rsidRDefault="00056C0A" w:rsidP="007C11B5">
      <w:pPr>
        <w:spacing w:after="0"/>
        <w:ind w:left="-284" w:right="-329"/>
        <w:jc w:val="both"/>
        <w:rPr>
          <w:rFonts w:ascii="Times New Roman" w:hAnsi="Times New Roman" w:cs="Times New Roman"/>
          <w:bCs/>
          <w:iCs/>
        </w:rPr>
      </w:pPr>
      <w:r w:rsidRPr="00524742">
        <w:rPr>
          <w:rFonts w:ascii="Times New Roman" w:hAnsi="Times New Roman" w:cs="Times New Roman"/>
          <w:bCs/>
          <w:iCs/>
        </w:rPr>
        <w:tab/>
      </w:r>
      <w:r w:rsidR="00647010" w:rsidRPr="00524742">
        <w:rPr>
          <w:rFonts w:ascii="Times New Roman" w:hAnsi="Times New Roman" w:cs="Times New Roman"/>
          <w:bCs/>
          <w:iCs/>
        </w:rPr>
        <w:t>The strategies for developing coral reef tourism in Cemara Besar Island can be determined using a SWOT analysis through an analysis of the Benefit Level (TM) and Current Condition (KS).</w:t>
      </w:r>
    </w:p>
    <w:p w14:paraId="53CFF956" w14:textId="7BB5418F" w:rsidR="00056C0A" w:rsidRPr="00524742" w:rsidRDefault="00056C0A" w:rsidP="007C11B5">
      <w:pPr>
        <w:spacing w:after="0"/>
        <w:ind w:left="-284" w:right="-329"/>
        <w:jc w:val="both"/>
        <w:rPr>
          <w:rFonts w:ascii="Times New Roman" w:hAnsi="Times New Roman" w:cs="Times New Roman"/>
          <w:bCs/>
          <w:iCs/>
        </w:rPr>
      </w:pPr>
      <w:r w:rsidRPr="00524742">
        <w:rPr>
          <w:rFonts w:ascii="Times New Roman" w:hAnsi="Times New Roman" w:cs="Times New Roman"/>
          <w:bCs/>
          <w:iCs/>
        </w:rPr>
        <w:tab/>
      </w:r>
      <w:r w:rsidR="00647010" w:rsidRPr="00524742">
        <w:rPr>
          <w:rFonts w:ascii="Times New Roman" w:hAnsi="Times New Roman" w:cs="Times New Roman"/>
          <w:bCs/>
          <w:iCs/>
        </w:rPr>
        <w:t>The SWOT analysis was carried out as follows:</w:t>
      </w:r>
    </w:p>
    <w:p w14:paraId="1684A7F9" w14:textId="21F26839" w:rsidR="00647010" w:rsidRPr="00524742" w:rsidRDefault="00647010" w:rsidP="00311605">
      <w:pPr>
        <w:pStyle w:val="ListParagraph"/>
        <w:numPr>
          <w:ilvl w:val="0"/>
          <w:numId w:val="9"/>
        </w:numPr>
        <w:ind w:left="142" w:right="-329"/>
        <w:jc w:val="both"/>
        <w:rPr>
          <w:rFonts w:ascii="Times New Roman" w:hAnsi="Times New Roman"/>
          <w:bCs/>
          <w:iCs/>
        </w:rPr>
      </w:pPr>
      <w:r w:rsidRPr="00524742">
        <w:rPr>
          <w:rFonts w:ascii="Times New Roman" w:hAnsi="Times New Roman"/>
          <w:bCs/>
          <w:iCs/>
        </w:rPr>
        <w:t>Identify key factors. Key factors in this study include Natural Resources (NR), Human Resources (HR), infrastructure, regulations, and potential tourists.</w:t>
      </w:r>
    </w:p>
    <w:p w14:paraId="7A2CBC1E" w14:textId="033F5109" w:rsidR="00647010" w:rsidRPr="00524742" w:rsidRDefault="00647010" w:rsidP="00311605">
      <w:pPr>
        <w:pStyle w:val="ListParagraph"/>
        <w:numPr>
          <w:ilvl w:val="0"/>
          <w:numId w:val="9"/>
        </w:numPr>
        <w:ind w:left="142" w:right="-329"/>
        <w:jc w:val="both"/>
        <w:rPr>
          <w:rFonts w:ascii="Times New Roman" w:hAnsi="Times New Roman"/>
          <w:bCs/>
          <w:iCs/>
        </w:rPr>
      </w:pPr>
      <w:r w:rsidRPr="00524742">
        <w:rPr>
          <w:rFonts w:ascii="Times New Roman" w:hAnsi="Times New Roman"/>
          <w:bCs/>
          <w:iCs/>
        </w:rPr>
        <w:t>Determine the key person for conducting interviews or filling out questionnaires so that the determination of the SWOT class can be done subjectively.</w:t>
      </w:r>
    </w:p>
    <w:p w14:paraId="3B1CA719" w14:textId="7B2C20BB" w:rsidR="00C97390" w:rsidRPr="00524742" w:rsidRDefault="00647010" w:rsidP="00311605">
      <w:pPr>
        <w:pStyle w:val="ListParagraph"/>
        <w:numPr>
          <w:ilvl w:val="0"/>
          <w:numId w:val="9"/>
        </w:numPr>
        <w:ind w:left="142" w:right="-329"/>
        <w:jc w:val="both"/>
        <w:rPr>
          <w:rFonts w:ascii="Times New Roman" w:hAnsi="Times New Roman"/>
          <w:bCs/>
        </w:rPr>
      </w:pPr>
      <w:r w:rsidRPr="00524742">
        <w:rPr>
          <w:rFonts w:ascii="Times New Roman" w:hAnsi="Times New Roman"/>
          <w:bCs/>
          <w:iCs/>
        </w:rPr>
        <w:t>Identification of internal and external factors based on factor weight analysis from interviews or questionnaires.</w:t>
      </w:r>
    </w:p>
    <w:p w14:paraId="1968C448" w14:textId="7BA6D4B4" w:rsidR="00C97390" w:rsidRPr="00524742" w:rsidRDefault="00F44326" w:rsidP="007C11B5">
      <w:pPr>
        <w:pStyle w:val="ListParagraph"/>
        <w:ind w:left="-284" w:right="-329" w:firstLine="709"/>
        <w:jc w:val="both"/>
        <w:rPr>
          <w:rFonts w:ascii="Times New Roman" w:hAnsi="Times New Roman"/>
          <w:bCs/>
        </w:rPr>
      </w:pPr>
      <w:r w:rsidRPr="00524742">
        <w:rPr>
          <w:rFonts w:ascii="Times New Roman" w:hAnsi="Times New Roman"/>
          <w:bCs/>
        </w:rPr>
        <w:lastRenderedPageBreak/>
        <w:t>The method of determining internal and external strategic factors is as follows (Simanjuntak et al., 2015);</w:t>
      </w:r>
      <w:r w:rsidR="00C97390" w:rsidRPr="00524742">
        <w:rPr>
          <w:rFonts w:ascii="Times New Roman" w:hAnsi="Times New Roman"/>
          <w:bCs/>
        </w:rPr>
        <w:t xml:space="preserve"> </w:t>
      </w:r>
    </w:p>
    <w:p w14:paraId="39CAB6A9" w14:textId="6AD8D9C6" w:rsidR="00F44326" w:rsidRPr="00524742" w:rsidRDefault="00F44326" w:rsidP="00311605">
      <w:pPr>
        <w:pStyle w:val="ListParagraph"/>
        <w:numPr>
          <w:ilvl w:val="0"/>
          <w:numId w:val="10"/>
        </w:numPr>
        <w:ind w:left="142" w:right="-329"/>
        <w:jc w:val="both"/>
        <w:rPr>
          <w:rFonts w:ascii="Times New Roman" w:hAnsi="Times New Roman"/>
          <w:bCs/>
        </w:rPr>
      </w:pPr>
      <w:r w:rsidRPr="00524742">
        <w:rPr>
          <w:rFonts w:ascii="Times New Roman" w:hAnsi="Times New Roman"/>
          <w:bCs/>
        </w:rPr>
        <w:t>Determine the factors that are the strengths and weaknesses of coral reef tourism development activities on Cemara Besar Island.</w:t>
      </w:r>
    </w:p>
    <w:p w14:paraId="30CE51D4" w14:textId="64D0BA53" w:rsidR="00F44326" w:rsidRPr="00524742" w:rsidRDefault="00F44326" w:rsidP="00311605">
      <w:pPr>
        <w:pStyle w:val="ListParagraph"/>
        <w:numPr>
          <w:ilvl w:val="0"/>
          <w:numId w:val="10"/>
        </w:numPr>
        <w:ind w:left="142" w:right="-329"/>
        <w:jc w:val="both"/>
        <w:rPr>
          <w:rFonts w:ascii="Times New Roman" w:hAnsi="Times New Roman"/>
          <w:bCs/>
        </w:rPr>
      </w:pPr>
      <w:r w:rsidRPr="00524742">
        <w:rPr>
          <w:rFonts w:ascii="Times New Roman" w:hAnsi="Times New Roman"/>
          <w:bCs/>
        </w:rPr>
        <w:t xml:space="preserve">Giving weight to each of these factors according to their level of importance or level of benefit. The weight is generated from the average level of benefit of each factor divided by the average number of levels of benefit of all factors then multiplied by 100%. The sum of all weights must be 100% or 1.00 using a paired comparison table in the IFE and EFE matrices (Basuki, 2005 </w:t>
      </w:r>
      <w:r w:rsidRPr="000D4511">
        <w:rPr>
          <w:rFonts w:ascii="Times New Roman" w:hAnsi="Times New Roman"/>
          <w:bCs/>
          <w:i/>
          <w:iCs/>
        </w:rPr>
        <w:t>in</w:t>
      </w:r>
      <w:r w:rsidRPr="00524742">
        <w:rPr>
          <w:rFonts w:ascii="Times New Roman" w:hAnsi="Times New Roman"/>
          <w:bCs/>
        </w:rPr>
        <w:t xml:space="preserve"> Rakhmawaty, 2009).</w:t>
      </w:r>
    </w:p>
    <w:p w14:paraId="76260316" w14:textId="1061771A" w:rsidR="00F44326" w:rsidRPr="00524742" w:rsidRDefault="00F44326" w:rsidP="00311605">
      <w:pPr>
        <w:pStyle w:val="ListParagraph"/>
        <w:numPr>
          <w:ilvl w:val="0"/>
          <w:numId w:val="10"/>
        </w:numPr>
        <w:ind w:left="142" w:right="-329"/>
        <w:jc w:val="both"/>
        <w:rPr>
          <w:rFonts w:ascii="Times New Roman" w:hAnsi="Times New Roman"/>
          <w:bCs/>
        </w:rPr>
      </w:pPr>
      <w:r w:rsidRPr="00524742">
        <w:rPr>
          <w:rFonts w:ascii="Times New Roman" w:hAnsi="Times New Roman"/>
          <w:bCs/>
        </w:rPr>
        <w:t>Calculate the rating or suitability value for each factor based on the influence/response of these factors on the development of mangrove tourism on Kemujan Island (score: 5 = very suitable, 4 = suitable, 3 = quite suitable, 2 = not suitable, 1 = very inappropriate).</w:t>
      </w:r>
    </w:p>
    <w:p w14:paraId="79103ED2" w14:textId="0A73090B" w:rsidR="00C97390" w:rsidRPr="00524742" w:rsidRDefault="00F44326" w:rsidP="00311605">
      <w:pPr>
        <w:pStyle w:val="ListParagraph"/>
        <w:numPr>
          <w:ilvl w:val="0"/>
          <w:numId w:val="10"/>
        </w:numPr>
        <w:ind w:left="142" w:right="-329"/>
        <w:jc w:val="both"/>
        <w:rPr>
          <w:rFonts w:ascii="Times New Roman" w:hAnsi="Times New Roman"/>
          <w:bCs/>
        </w:rPr>
      </w:pPr>
      <w:r w:rsidRPr="00524742">
        <w:rPr>
          <w:rFonts w:ascii="Times New Roman" w:hAnsi="Times New Roman"/>
          <w:bCs/>
        </w:rPr>
        <w:t>Multiply the weight by the rating or Conformity Value to obtain a weighted score for each factor.</w:t>
      </w:r>
    </w:p>
    <w:p w14:paraId="03A6BC45" w14:textId="3B68396F" w:rsidR="00DE6076" w:rsidRDefault="00F44326" w:rsidP="007C11B5">
      <w:pPr>
        <w:ind w:left="-284" w:right="-329" w:firstLine="720"/>
        <w:jc w:val="both"/>
        <w:rPr>
          <w:rFonts w:ascii="Times New Roman" w:hAnsi="Times New Roman" w:cs="Times New Roman"/>
          <w:bCs/>
        </w:rPr>
      </w:pPr>
      <w:r w:rsidRPr="00524742">
        <w:rPr>
          <w:rFonts w:ascii="Times New Roman" w:hAnsi="Times New Roman" w:cs="Times New Roman"/>
          <w:bCs/>
        </w:rPr>
        <w:t>After obtaining the internal factors and external factors and identifying their weaknesses and strengths, then these factors are linked in a SWOT matrix to obtain alternative strategies</w:t>
      </w:r>
      <w:r w:rsidR="00DC7C87">
        <w:rPr>
          <w:rFonts w:ascii="Times New Roman" w:hAnsi="Times New Roman" w:cs="Times New Roman"/>
          <w:bCs/>
        </w:rPr>
        <w:t xml:space="preserve"> </w:t>
      </w:r>
      <w:r w:rsidR="00DC7C87" w:rsidRPr="00DC7C87">
        <w:rPr>
          <w:rFonts w:ascii="Times New Roman" w:hAnsi="Times New Roman" w:cs="Times New Roman"/>
          <w:bCs/>
        </w:rPr>
        <w:t>(</w:t>
      </w:r>
      <w:r w:rsidR="00DC7C87" w:rsidRPr="00DC7C87">
        <w:rPr>
          <w:rFonts w:ascii="Times New Roman" w:hAnsi="Times New Roman" w:cs="Times New Roman"/>
        </w:rPr>
        <w:t xml:space="preserve">Table </w:t>
      </w:r>
      <w:r w:rsidR="00DC7C87" w:rsidRPr="00DC7C87">
        <w:rPr>
          <w:rFonts w:ascii="Times New Roman" w:hAnsi="Times New Roman" w:cs="Times New Roman"/>
        </w:rPr>
        <w:fldChar w:fldCharType="begin"/>
      </w:r>
      <w:r w:rsidR="00DC7C87" w:rsidRPr="00DC7C87">
        <w:rPr>
          <w:rFonts w:ascii="Times New Roman" w:hAnsi="Times New Roman" w:cs="Times New Roman"/>
        </w:rPr>
        <w:instrText xml:space="preserve"> SEQ Tabel \* ARABIC </w:instrText>
      </w:r>
      <w:r w:rsidR="00DC7C87" w:rsidRPr="00DC7C87">
        <w:rPr>
          <w:rFonts w:ascii="Times New Roman" w:hAnsi="Times New Roman" w:cs="Times New Roman"/>
        </w:rPr>
        <w:fldChar w:fldCharType="separate"/>
      </w:r>
      <w:r w:rsidR="00DC7C87" w:rsidRPr="00DC7C87">
        <w:rPr>
          <w:rFonts w:ascii="Times New Roman" w:hAnsi="Times New Roman" w:cs="Times New Roman"/>
          <w:noProof/>
        </w:rPr>
        <w:t>1</w:t>
      </w:r>
      <w:r w:rsidR="00DC7C87" w:rsidRPr="00DC7C87">
        <w:rPr>
          <w:rFonts w:ascii="Times New Roman" w:hAnsi="Times New Roman" w:cs="Times New Roman"/>
        </w:rPr>
        <w:fldChar w:fldCharType="end"/>
      </w:r>
      <w:r w:rsidR="00DC7C87">
        <w:rPr>
          <w:rFonts w:ascii="Times New Roman" w:hAnsi="Times New Roman" w:cs="Times New Roman"/>
        </w:rPr>
        <w:t>)</w:t>
      </w:r>
      <w:r w:rsidRPr="00524742">
        <w:rPr>
          <w:rFonts w:ascii="Times New Roman" w:hAnsi="Times New Roman" w:cs="Times New Roman"/>
          <w:bCs/>
        </w:rPr>
        <w:t>.</w:t>
      </w:r>
    </w:p>
    <w:p w14:paraId="03B3D36D" w14:textId="77777777" w:rsidR="007234EE" w:rsidRPr="00524742" w:rsidRDefault="007234EE" w:rsidP="007C11B5">
      <w:pPr>
        <w:ind w:left="-284" w:right="-329" w:firstLine="720"/>
        <w:jc w:val="both"/>
        <w:rPr>
          <w:rFonts w:ascii="Times New Roman" w:hAnsi="Times New Roman" w:cs="Times New Roman"/>
          <w:bCs/>
        </w:rPr>
      </w:pPr>
    </w:p>
    <w:p w14:paraId="1A02D4F1" w14:textId="4B61F3ED" w:rsidR="005803C3" w:rsidRDefault="005803C3" w:rsidP="007C11B5">
      <w:pPr>
        <w:pStyle w:val="Caption"/>
        <w:keepNext/>
        <w:spacing w:after="0"/>
        <w:ind w:left="-284" w:right="-329"/>
        <w:rPr>
          <w:rFonts w:ascii="Times New Roman" w:hAnsi="Times New Roman" w:cs="Times New Roman"/>
          <w:i w:val="0"/>
          <w:iCs w:val="0"/>
          <w:color w:val="auto"/>
          <w:sz w:val="22"/>
          <w:szCs w:val="22"/>
        </w:rPr>
      </w:pPr>
      <w:r w:rsidRPr="00524742">
        <w:rPr>
          <w:rFonts w:ascii="Times New Roman" w:hAnsi="Times New Roman" w:cs="Times New Roman"/>
          <w:i w:val="0"/>
          <w:iCs w:val="0"/>
          <w:color w:val="auto"/>
          <w:sz w:val="22"/>
          <w:szCs w:val="22"/>
        </w:rPr>
        <w:t>Tabl</w:t>
      </w:r>
      <w:r w:rsidR="007234EE">
        <w:rPr>
          <w:rFonts w:ascii="Times New Roman" w:hAnsi="Times New Roman" w:cs="Times New Roman"/>
          <w:i w:val="0"/>
          <w:iCs w:val="0"/>
          <w:color w:val="auto"/>
          <w:sz w:val="22"/>
          <w:szCs w:val="22"/>
        </w:rPr>
        <w:t>e</w:t>
      </w:r>
      <w:r w:rsidRPr="00524742">
        <w:rPr>
          <w:rFonts w:ascii="Times New Roman" w:hAnsi="Times New Roman" w:cs="Times New Roman"/>
          <w:i w:val="0"/>
          <w:iCs w:val="0"/>
          <w:color w:val="auto"/>
          <w:sz w:val="22"/>
          <w:szCs w:val="22"/>
        </w:rPr>
        <w:t xml:space="preserve"> </w:t>
      </w:r>
      <w:r w:rsidRPr="00524742">
        <w:rPr>
          <w:rFonts w:ascii="Times New Roman" w:hAnsi="Times New Roman" w:cs="Times New Roman"/>
          <w:i w:val="0"/>
          <w:iCs w:val="0"/>
          <w:color w:val="auto"/>
          <w:sz w:val="22"/>
          <w:szCs w:val="22"/>
        </w:rPr>
        <w:fldChar w:fldCharType="begin"/>
      </w:r>
      <w:r w:rsidRPr="00524742">
        <w:rPr>
          <w:rFonts w:ascii="Times New Roman" w:hAnsi="Times New Roman" w:cs="Times New Roman"/>
          <w:i w:val="0"/>
          <w:iCs w:val="0"/>
          <w:color w:val="auto"/>
          <w:sz w:val="22"/>
          <w:szCs w:val="22"/>
        </w:rPr>
        <w:instrText xml:space="preserve"> SEQ Tabel \* ARABIC </w:instrText>
      </w:r>
      <w:r w:rsidRPr="00524742">
        <w:rPr>
          <w:rFonts w:ascii="Times New Roman" w:hAnsi="Times New Roman" w:cs="Times New Roman"/>
          <w:i w:val="0"/>
          <w:iCs w:val="0"/>
          <w:color w:val="auto"/>
          <w:sz w:val="22"/>
          <w:szCs w:val="22"/>
        </w:rPr>
        <w:fldChar w:fldCharType="separate"/>
      </w:r>
      <w:r w:rsidR="00DD0EF2" w:rsidRPr="00524742">
        <w:rPr>
          <w:rFonts w:ascii="Times New Roman" w:hAnsi="Times New Roman" w:cs="Times New Roman"/>
          <w:i w:val="0"/>
          <w:iCs w:val="0"/>
          <w:noProof/>
          <w:color w:val="auto"/>
          <w:sz w:val="22"/>
          <w:szCs w:val="22"/>
        </w:rPr>
        <w:t>1</w:t>
      </w:r>
      <w:r w:rsidRPr="00524742">
        <w:rPr>
          <w:rFonts w:ascii="Times New Roman" w:hAnsi="Times New Roman" w:cs="Times New Roman"/>
          <w:i w:val="0"/>
          <w:iCs w:val="0"/>
          <w:color w:val="auto"/>
          <w:sz w:val="22"/>
          <w:szCs w:val="22"/>
        </w:rPr>
        <w:fldChar w:fldCharType="end"/>
      </w:r>
      <w:r w:rsidRPr="00524742">
        <w:rPr>
          <w:rFonts w:ascii="Times New Roman" w:hAnsi="Times New Roman" w:cs="Times New Roman"/>
          <w:i w:val="0"/>
          <w:iCs w:val="0"/>
          <w:color w:val="auto"/>
          <w:sz w:val="22"/>
          <w:szCs w:val="22"/>
        </w:rPr>
        <w:t>. SWOT</w:t>
      </w:r>
      <w:r w:rsidR="00F44326" w:rsidRPr="00524742">
        <w:rPr>
          <w:rFonts w:ascii="Times New Roman" w:hAnsi="Times New Roman" w:cs="Times New Roman"/>
          <w:i w:val="0"/>
          <w:iCs w:val="0"/>
          <w:color w:val="auto"/>
          <w:sz w:val="22"/>
          <w:szCs w:val="22"/>
        </w:rPr>
        <w:t xml:space="preserve"> Matrix</w:t>
      </w:r>
      <w:r w:rsidR="007234EE">
        <w:rPr>
          <w:rFonts w:ascii="Times New Roman" w:hAnsi="Times New Roman" w:cs="Times New Roman"/>
          <w:i w:val="0"/>
          <w:iCs w:val="0"/>
          <w:color w:val="auto"/>
          <w:sz w:val="22"/>
          <w:szCs w:val="22"/>
        </w:rPr>
        <w:t>.</w:t>
      </w:r>
    </w:p>
    <w:p w14:paraId="07D7A4DE" w14:textId="77777777" w:rsidR="007234EE" w:rsidRPr="007234EE" w:rsidRDefault="007234EE" w:rsidP="007234EE"/>
    <w:tbl>
      <w:tblPr>
        <w:tblStyle w:val="TableGrid"/>
        <w:tblW w:w="7508" w:type="dxa"/>
        <w:jc w:val="center"/>
        <w:tblLook w:val="04A0" w:firstRow="1" w:lastRow="0" w:firstColumn="1" w:lastColumn="0" w:noHBand="0" w:noVBand="1"/>
      </w:tblPr>
      <w:tblGrid>
        <w:gridCol w:w="2108"/>
        <w:gridCol w:w="2565"/>
        <w:gridCol w:w="2835"/>
      </w:tblGrid>
      <w:tr w:rsidR="00DE6076" w:rsidRPr="000D4511" w14:paraId="0A2BE8A0" w14:textId="77777777" w:rsidTr="000D4511">
        <w:trPr>
          <w:trHeight w:val="218"/>
          <w:jc w:val="center"/>
        </w:trPr>
        <w:tc>
          <w:tcPr>
            <w:tcW w:w="2108" w:type="dxa"/>
            <w:tcBorders>
              <w:tl2br w:val="single" w:sz="4" w:space="0" w:color="auto"/>
            </w:tcBorders>
          </w:tcPr>
          <w:p w14:paraId="084C435E" w14:textId="1755A478" w:rsidR="00DE6076" w:rsidRPr="000D4511" w:rsidRDefault="00DE6076" w:rsidP="000D4511">
            <w:pPr>
              <w:spacing w:line="480" w:lineRule="auto"/>
              <w:ind w:left="-284" w:right="-329"/>
              <w:jc w:val="center"/>
              <w:rPr>
                <w:rFonts w:ascii="Times New Roman" w:hAnsi="Times New Roman" w:cs="Times New Roman"/>
                <w:b/>
                <w:bCs/>
              </w:rPr>
            </w:pPr>
            <w:r w:rsidRPr="000D4511">
              <w:rPr>
                <w:rFonts w:ascii="Times New Roman" w:hAnsi="Times New Roman" w:cs="Times New Roman"/>
                <w:b/>
                <w:bCs/>
                <w:noProof/>
              </w:rPr>
              <mc:AlternateContent>
                <mc:Choice Requires="wps">
                  <w:drawing>
                    <wp:anchor distT="45720" distB="45720" distL="114300" distR="114300" simplePos="0" relativeHeight="251659264" behindDoc="0" locked="0" layoutInCell="1" allowOverlap="1" wp14:anchorId="4B9356C6" wp14:editId="23F911C7">
                      <wp:simplePos x="0" y="0"/>
                      <wp:positionH relativeFrom="column">
                        <wp:posOffset>-64135</wp:posOffset>
                      </wp:positionH>
                      <wp:positionV relativeFrom="paragraph">
                        <wp:posOffset>835660</wp:posOffset>
                      </wp:positionV>
                      <wp:extent cx="871855" cy="3289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328930"/>
                              </a:xfrm>
                              <a:prstGeom prst="rect">
                                <a:avLst/>
                              </a:prstGeom>
                              <a:noFill/>
                              <a:ln w="9525">
                                <a:noFill/>
                                <a:miter lim="800000"/>
                                <a:headEnd/>
                                <a:tailEnd/>
                              </a:ln>
                            </wps:spPr>
                            <wps:txbx>
                              <w:txbxContent>
                                <w:p w14:paraId="6D7C647E" w14:textId="128C9D7D" w:rsidR="00DE6076" w:rsidRPr="00DE6076" w:rsidRDefault="00DE6076">
                                  <w:pPr>
                                    <w:rPr>
                                      <w:rFonts w:ascii="Book Antiqua" w:hAnsi="Book Antiqua"/>
                                      <w:b/>
                                      <w:bCs/>
                                    </w:rPr>
                                  </w:pPr>
                                  <w:r w:rsidRPr="00DE6076">
                                    <w:rPr>
                                      <w:rFonts w:ascii="Book Antiqua" w:hAnsi="Book Antiqua"/>
                                      <w:b/>
                                      <w:bCs/>
                                    </w:rPr>
                                    <w:t>Eksternal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9356C6" id="_x0000_t202" coordsize="21600,21600" o:spt="202" path="m,l,21600r21600,l21600,xe">
                      <v:stroke joinstyle="miter"/>
                      <v:path gradientshapeok="t" o:connecttype="rect"/>
                    </v:shapetype>
                    <v:shape id="Text Box 2" o:spid="_x0000_s1026" type="#_x0000_t202" style="position:absolute;left:0;text-align:left;margin-left:-5.05pt;margin-top:65.8pt;width:68.65pt;height:25.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" filled="f" stroked="f">
                      <v:textbox>
                        <w:txbxContent>
                          <w:p w14:paraId="6D7C647E" w14:textId="128C9D7D" w:rsidR="00DE6076" w:rsidRPr="00DE6076" w:rsidRDefault="00DE6076">
                            <w:pPr>
                              <w:rPr>
                                <w:rFonts w:ascii="Book Antiqua" w:hAnsi="Book Antiqua"/>
                                <w:b/>
                                <w:bCs/>
                              </w:rPr>
                            </w:pPr>
                            <w:r w:rsidRPr="00DE6076">
                              <w:rPr>
                                <w:rFonts w:ascii="Book Antiqua" w:hAnsi="Book Antiqua"/>
                                <w:b/>
                                <w:bCs/>
                              </w:rPr>
                              <w:t>Eksternal</w:t>
                            </w:r>
                          </w:p>
                        </w:txbxContent>
                      </v:textbox>
                      <w10:wrap type="square"/>
                    </v:shape>
                  </w:pict>
                </mc:Fallback>
              </mc:AlternateContent>
            </w:r>
            <w:r w:rsidRPr="000D4511">
              <w:rPr>
                <w:rFonts w:ascii="Times New Roman" w:hAnsi="Times New Roman" w:cs="Times New Roman"/>
                <w:b/>
                <w:bCs/>
              </w:rPr>
              <w:t>Internal</w:t>
            </w:r>
          </w:p>
        </w:tc>
        <w:tc>
          <w:tcPr>
            <w:tcW w:w="2565" w:type="dxa"/>
          </w:tcPr>
          <w:p w14:paraId="70C132C1" w14:textId="77777777" w:rsidR="00DE6076" w:rsidRPr="000D4511" w:rsidRDefault="00DE6076" w:rsidP="007C11B5">
            <w:pPr>
              <w:spacing w:line="480" w:lineRule="auto"/>
              <w:ind w:left="-284" w:right="-329"/>
              <w:jc w:val="center"/>
              <w:rPr>
                <w:rFonts w:ascii="Times New Roman" w:hAnsi="Times New Roman" w:cs="Times New Roman"/>
                <w:b/>
                <w:bCs/>
              </w:rPr>
            </w:pPr>
            <w:r w:rsidRPr="000D4511">
              <w:rPr>
                <w:rFonts w:ascii="Times New Roman" w:hAnsi="Times New Roman" w:cs="Times New Roman"/>
                <w:b/>
                <w:bCs/>
              </w:rPr>
              <w:t>Strength (S)</w:t>
            </w:r>
          </w:p>
          <w:p w14:paraId="3EC50C80" w14:textId="272D4F9D" w:rsidR="00DE6076" w:rsidRPr="000D4511" w:rsidRDefault="009A69AD" w:rsidP="007C11B5">
            <w:pPr>
              <w:spacing w:line="276" w:lineRule="auto"/>
              <w:ind w:left="-284" w:right="-329"/>
              <w:jc w:val="center"/>
              <w:rPr>
                <w:rFonts w:ascii="Times New Roman" w:hAnsi="Times New Roman" w:cs="Times New Roman"/>
              </w:rPr>
            </w:pPr>
            <w:r w:rsidRPr="000D4511">
              <w:rPr>
                <w:rFonts w:ascii="Times New Roman" w:hAnsi="Times New Roman" w:cs="Times New Roman"/>
              </w:rPr>
              <w:t>Internal Strength Factor</w:t>
            </w:r>
          </w:p>
        </w:tc>
        <w:tc>
          <w:tcPr>
            <w:tcW w:w="2835" w:type="dxa"/>
          </w:tcPr>
          <w:p w14:paraId="287D640B" w14:textId="77777777" w:rsidR="00DE6076" w:rsidRPr="000D4511" w:rsidRDefault="00DE6076" w:rsidP="007C11B5">
            <w:pPr>
              <w:spacing w:line="480" w:lineRule="auto"/>
              <w:ind w:left="-284" w:right="-329"/>
              <w:jc w:val="center"/>
              <w:rPr>
                <w:rFonts w:ascii="Times New Roman" w:hAnsi="Times New Roman" w:cs="Times New Roman"/>
                <w:b/>
                <w:bCs/>
              </w:rPr>
            </w:pPr>
            <w:r w:rsidRPr="000D4511">
              <w:rPr>
                <w:rFonts w:ascii="Times New Roman" w:hAnsi="Times New Roman" w:cs="Times New Roman"/>
                <w:b/>
                <w:bCs/>
              </w:rPr>
              <w:t>Weakness (W)</w:t>
            </w:r>
          </w:p>
          <w:p w14:paraId="6D73AFCB" w14:textId="23D8E1C7" w:rsidR="00DE6076" w:rsidRPr="000D4511" w:rsidRDefault="009A69AD" w:rsidP="007C11B5">
            <w:pPr>
              <w:spacing w:line="276" w:lineRule="auto"/>
              <w:ind w:left="-284" w:right="-329"/>
              <w:jc w:val="center"/>
              <w:rPr>
                <w:rFonts w:ascii="Times New Roman" w:hAnsi="Times New Roman" w:cs="Times New Roman"/>
              </w:rPr>
            </w:pPr>
            <w:r w:rsidRPr="000D4511">
              <w:rPr>
                <w:rFonts w:ascii="Times New Roman" w:hAnsi="Times New Roman" w:cs="Times New Roman"/>
              </w:rPr>
              <w:t>Internal Weakness Factor</w:t>
            </w:r>
          </w:p>
        </w:tc>
      </w:tr>
      <w:tr w:rsidR="00DE6076" w:rsidRPr="000D4511" w14:paraId="428E8969" w14:textId="77777777" w:rsidTr="000D4511">
        <w:trPr>
          <w:trHeight w:val="1759"/>
          <w:jc w:val="center"/>
        </w:trPr>
        <w:tc>
          <w:tcPr>
            <w:tcW w:w="2108" w:type="dxa"/>
          </w:tcPr>
          <w:p w14:paraId="5187E890" w14:textId="77777777" w:rsidR="00DE6076" w:rsidRPr="000D4511" w:rsidRDefault="00DE6076" w:rsidP="007C11B5">
            <w:pPr>
              <w:spacing w:line="480" w:lineRule="auto"/>
              <w:ind w:left="-284" w:right="-329"/>
              <w:jc w:val="center"/>
              <w:rPr>
                <w:rFonts w:ascii="Times New Roman" w:hAnsi="Times New Roman" w:cs="Times New Roman"/>
                <w:b/>
                <w:bCs/>
              </w:rPr>
            </w:pPr>
            <w:r w:rsidRPr="000D4511">
              <w:rPr>
                <w:rFonts w:ascii="Times New Roman" w:hAnsi="Times New Roman" w:cs="Times New Roman"/>
                <w:b/>
                <w:bCs/>
              </w:rPr>
              <w:t>Opportunity (O)</w:t>
            </w:r>
          </w:p>
          <w:p w14:paraId="24237EE8" w14:textId="77777777" w:rsidR="000D4511" w:rsidRDefault="009A69AD" w:rsidP="007C11B5">
            <w:pPr>
              <w:spacing w:line="276" w:lineRule="auto"/>
              <w:ind w:left="-284" w:right="-329"/>
              <w:jc w:val="center"/>
              <w:rPr>
                <w:rFonts w:ascii="Times New Roman" w:hAnsi="Times New Roman" w:cs="Times New Roman"/>
              </w:rPr>
            </w:pPr>
            <w:r w:rsidRPr="000D4511">
              <w:rPr>
                <w:rFonts w:ascii="Times New Roman" w:hAnsi="Times New Roman" w:cs="Times New Roman"/>
              </w:rPr>
              <w:t xml:space="preserve">Eksternal Strength </w:t>
            </w:r>
          </w:p>
          <w:p w14:paraId="65F1BD1E" w14:textId="427F2E64" w:rsidR="00DE6076" w:rsidRPr="000D4511" w:rsidRDefault="009A69AD" w:rsidP="007C11B5">
            <w:pPr>
              <w:spacing w:line="276" w:lineRule="auto"/>
              <w:ind w:left="-284" w:right="-329"/>
              <w:jc w:val="center"/>
              <w:rPr>
                <w:rFonts w:ascii="Times New Roman" w:hAnsi="Times New Roman" w:cs="Times New Roman"/>
              </w:rPr>
            </w:pPr>
            <w:r w:rsidRPr="000D4511">
              <w:rPr>
                <w:rFonts w:ascii="Times New Roman" w:hAnsi="Times New Roman" w:cs="Times New Roman"/>
              </w:rPr>
              <w:t>Factor</w:t>
            </w:r>
          </w:p>
        </w:tc>
        <w:tc>
          <w:tcPr>
            <w:tcW w:w="2565" w:type="dxa"/>
          </w:tcPr>
          <w:p w14:paraId="05F11BD1" w14:textId="77777777" w:rsidR="00DE6076" w:rsidRPr="000D4511" w:rsidRDefault="00DE6076" w:rsidP="007C11B5">
            <w:pPr>
              <w:spacing w:line="480" w:lineRule="auto"/>
              <w:ind w:left="-284" w:right="-329"/>
              <w:jc w:val="center"/>
              <w:rPr>
                <w:rFonts w:ascii="Times New Roman" w:hAnsi="Times New Roman" w:cs="Times New Roman"/>
              </w:rPr>
            </w:pPr>
            <w:r w:rsidRPr="000D4511">
              <w:rPr>
                <w:rFonts w:ascii="Times New Roman" w:hAnsi="Times New Roman" w:cs="Times New Roman"/>
              </w:rPr>
              <w:t>Strategy S-O</w:t>
            </w:r>
          </w:p>
          <w:p w14:paraId="0DC4D454" w14:textId="58BC7767" w:rsidR="00DE6076" w:rsidRPr="000D4511" w:rsidRDefault="00DE6076" w:rsidP="000D4511">
            <w:pPr>
              <w:spacing w:line="276" w:lineRule="auto"/>
              <w:jc w:val="center"/>
              <w:rPr>
                <w:rFonts w:ascii="Times New Roman" w:hAnsi="Times New Roman" w:cs="Times New Roman"/>
              </w:rPr>
            </w:pPr>
            <w:r w:rsidRPr="000D4511">
              <w:rPr>
                <w:rFonts w:ascii="Times New Roman" w:hAnsi="Times New Roman" w:cs="Times New Roman"/>
              </w:rPr>
              <w:t>(</w:t>
            </w:r>
            <w:r w:rsidR="007234EE" w:rsidRPr="007234EE">
              <w:rPr>
                <w:rFonts w:ascii="Times New Roman" w:hAnsi="Times New Roman" w:cs="Times New Roman"/>
              </w:rPr>
              <w:t>Strategy using strengths to take advantage of opportunities</w:t>
            </w:r>
            <w:r w:rsidRPr="000D4511">
              <w:rPr>
                <w:rFonts w:ascii="Times New Roman" w:hAnsi="Times New Roman" w:cs="Times New Roman"/>
              </w:rPr>
              <w:t>)</w:t>
            </w:r>
          </w:p>
        </w:tc>
        <w:tc>
          <w:tcPr>
            <w:tcW w:w="2835" w:type="dxa"/>
          </w:tcPr>
          <w:p w14:paraId="53126538" w14:textId="77777777" w:rsidR="00DE6076" w:rsidRPr="000D4511" w:rsidRDefault="00DE6076" w:rsidP="007C11B5">
            <w:pPr>
              <w:spacing w:line="480" w:lineRule="auto"/>
              <w:ind w:left="-284" w:right="-329"/>
              <w:jc w:val="center"/>
              <w:rPr>
                <w:rFonts w:ascii="Times New Roman" w:hAnsi="Times New Roman" w:cs="Times New Roman"/>
              </w:rPr>
            </w:pPr>
            <w:r w:rsidRPr="000D4511">
              <w:rPr>
                <w:rFonts w:ascii="Times New Roman" w:hAnsi="Times New Roman" w:cs="Times New Roman"/>
              </w:rPr>
              <w:t>Strategy W-O</w:t>
            </w:r>
          </w:p>
          <w:p w14:paraId="03C1F2DC" w14:textId="0CE43CB9" w:rsidR="00DE6076" w:rsidRPr="000D4511" w:rsidRDefault="00DE6076" w:rsidP="000D4511">
            <w:pPr>
              <w:spacing w:line="276" w:lineRule="auto"/>
              <w:ind w:left="-106"/>
              <w:jc w:val="center"/>
              <w:rPr>
                <w:rFonts w:ascii="Times New Roman" w:hAnsi="Times New Roman" w:cs="Times New Roman"/>
              </w:rPr>
            </w:pPr>
            <w:r w:rsidRPr="000D4511">
              <w:rPr>
                <w:rFonts w:ascii="Times New Roman" w:hAnsi="Times New Roman" w:cs="Times New Roman"/>
              </w:rPr>
              <w:t>(</w:t>
            </w:r>
            <w:r w:rsidR="007234EE" w:rsidRPr="007234EE">
              <w:rPr>
                <w:rFonts w:ascii="Times New Roman" w:hAnsi="Times New Roman" w:cs="Times New Roman"/>
              </w:rPr>
              <w:t>Strategies to minimize weaknesses to take advantage of opportunities</w:t>
            </w:r>
            <w:r w:rsidRPr="000D4511">
              <w:rPr>
                <w:rFonts w:ascii="Times New Roman" w:hAnsi="Times New Roman" w:cs="Times New Roman"/>
              </w:rPr>
              <w:t>)</w:t>
            </w:r>
          </w:p>
        </w:tc>
      </w:tr>
      <w:tr w:rsidR="00DE6076" w:rsidRPr="000D4511" w14:paraId="7591AC71" w14:textId="77777777" w:rsidTr="000D4511">
        <w:trPr>
          <w:trHeight w:val="344"/>
          <w:jc w:val="center"/>
        </w:trPr>
        <w:tc>
          <w:tcPr>
            <w:tcW w:w="2108" w:type="dxa"/>
          </w:tcPr>
          <w:p w14:paraId="713A506A" w14:textId="77777777" w:rsidR="00DE6076" w:rsidRPr="000D4511" w:rsidRDefault="00DE6076" w:rsidP="007C11B5">
            <w:pPr>
              <w:spacing w:line="480" w:lineRule="auto"/>
              <w:ind w:left="-284" w:right="-329"/>
              <w:jc w:val="center"/>
              <w:rPr>
                <w:rFonts w:ascii="Times New Roman" w:hAnsi="Times New Roman" w:cs="Times New Roman"/>
                <w:b/>
                <w:bCs/>
              </w:rPr>
            </w:pPr>
            <w:r w:rsidRPr="000D4511">
              <w:rPr>
                <w:rFonts w:ascii="Times New Roman" w:hAnsi="Times New Roman" w:cs="Times New Roman"/>
                <w:b/>
                <w:bCs/>
              </w:rPr>
              <w:t>Threat (T)</w:t>
            </w:r>
          </w:p>
          <w:p w14:paraId="209F22FE" w14:textId="77777777" w:rsidR="000D4511" w:rsidRDefault="009A69AD" w:rsidP="007C11B5">
            <w:pPr>
              <w:spacing w:line="276" w:lineRule="auto"/>
              <w:ind w:left="-284" w:right="-329"/>
              <w:jc w:val="center"/>
              <w:rPr>
                <w:rFonts w:ascii="Times New Roman" w:hAnsi="Times New Roman" w:cs="Times New Roman"/>
              </w:rPr>
            </w:pPr>
            <w:r w:rsidRPr="000D4511">
              <w:rPr>
                <w:rFonts w:ascii="Times New Roman" w:hAnsi="Times New Roman" w:cs="Times New Roman"/>
              </w:rPr>
              <w:t xml:space="preserve">Eksternal Weakness </w:t>
            </w:r>
          </w:p>
          <w:p w14:paraId="652BF974" w14:textId="00C85630" w:rsidR="00DE6076" w:rsidRPr="000D4511" w:rsidRDefault="009A69AD" w:rsidP="007C11B5">
            <w:pPr>
              <w:spacing w:line="276" w:lineRule="auto"/>
              <w:ind w:left="-284" w:right="-329"/>
              <w:jc w:val="center"/>
              <w:rPr>
                <w:rFonts w:ascii="Times New Roman" w:hAnsi="Times New Roman" w:cs="Times New Roman"/>
              </w:rPr>
            </w:pPr>
            <w:r w:rsidRPr="000D4511">
              <w:rPr>
                <w:rFonts w:ascii="Times New Roman" w:hAnsi="Times New Roman" w:cs="Times New Roman"/>
              </w:rPr>
              <w:t>Factor</w:t>
            </w:r>
          </w:p>
        </w:tc>
        <w:tc>
          <w:tcPr>
            <w:tcW w:w="2565" w:type="dxa"/>
          </w:tcPr>
          <w:p w14:paraId="630DB639" w14:textId="77777777" w:rsidR="00DE6076" w:rsidRPr="000D4511" w:rsidRDefault="00DE6076" w:rsidP="007C11B5">
            <w:pPr>
              <w:spacing w:line="480" w:lineRule="auto"/>
              <w:ind w:left="-284" w:right="-329"/>
              <w:jc w:val="center"/>
              <w:rPr>
                <w:rFonts w:ascii="Times New Roman" w:hAnsi="Times New Roman" w:cs="Times New Roman"/>
              </w:rPr>
            </w:pPr>
            <w:r w:rsidRPr="000D4511">
              <w:rPr>
                <w:rFonts w:ascii="Times New Roman" w:hAnsi="Times New Roman" w:cs="Times New Roman"/>
              </w:rPr>
              <w:t>Strategy S-T</w:t>
            </w:r>
          </w:p>
          <w:p w14:paraId="201495CE" w14:textId="51E5FAC1" w:rsidR="00DE6076" w:rsidRPr="000D4511" w:rsidRDefault="00DE6076" w:rsidP="000D4511">
            <w:pPr>
              <w:spacing w:line="276" w:lineRule="auto"/>
              <w:ind w:right="39"/>
              <w:jc w:val="center"/>
              <w:rPr>
                <w:rFonts w:ascii="Times New Roman" w:hAnsi="Times New Roman" w:cs="Times New Roman"/>
              </w:rPr>
            </w:pPr>
            <w:r w:rsidRPr="000D4511">
              <w:rPr>
                <w:rFonts w:ascii="Times New Roman" w:hAnsi="Times New Roman" w:cs="Times New Roman"/>
              </w:rPr>
              <w:t>(</w:t>
            </w:r>
            <w:r w:rsidR="007234EE" w:rsidRPr="007234EE">
              <w:rPr>
                <w:rFonts w:ascii="Times New Roman" w:hAnsi="Times New Roman" w:cs="Times New Roman"/>
              </w:rPr>
              <w:t>Strategies using strength to overcome threats</w:t>
            </w:r>
            <w:r w:rsidRPr="000D4511">
              <w:rPr>
                <w:rFonts w:ascii="Times New Roman" w:hAnsi="Times New Roman" w:cs="Times New Roman"/>
              </w:rPr>
              <w:t>)</w:t>
            </w:r>
          </w:p>
        </w:tc>
        <w:tc>
          <w:tcPr>
            <w:tcW w:w="2835" w:type="dxa"/>
          </w:tcPr>
          <w:p w14:paraId="50C3C54B" w14:textId="77777777" w:rsidR="00DE6076" w:rsidRPr="000D4511" w:rsidRDefault="00DE6076" w:rsidP="007C11B5">
            <w:pPr>
              <w:spacing w:line="480" w:lineRule="auto"/>
              <w:ind w:left="-284" w:right="-329"/>
              <w:jc w:val="center"/>
              <w:rPr>
                <w:rFonts w:ascii="Times New Roman" w:hAnsi="Times New Roman" w:cs="Times New Roman"/>
              </w:rPr>
            </w:pPr>
            <w:r w:rsidRPr="000D4511">
              <w:rPr>
                <w:rFonts w:ascii="Times New Roman" w:hAnsi="Times New Roman" w:cs="Times New Roman"/>
              </w:rPr>
              <w:t>Strategy W-T</w:t>
            </w:r>
          </w:p>
          <w:p w14:paraId="0174B6B3" w14:textId="5157CCBE" w:rsidR="00DE6076" w:rsidRPr="000D4511" w:rsidRDefault="00DE6076" w:rsidP="007234EE">
            <w:pPr>
              <w:spacing w:line="276" w:lineRule="auto"/>
              <w:jc w:val="center"/>
              <w:rPr>
                <w:rFonts w:ascii="Times New Roman" w:hAnsi="Times New Roman" w:cs="Times New Roman"/>
              </w:rPr>
            </w:pPr>
            <w:r w:rsidRPr="000D4511">
              <w:rPr>
                <w:rFonts w:ascii="Times New Roman" w:hAnsi="Times New Roman" w:cs="Times New Roman"/>
              </w:rPr>
              <w:t>(</w:t>
            </w:r>
            <w:r w:rsidR="007234EE" w:rsidRPr="007234EE">
              <w:rPr>
                <w:rFonts w:ascii="Times New Roman" w:hAnsi="Times New Roman" w:cs="Times New Roman"/>
              </w:rPr>
              <w:t>Strategies using strength to overcome threats</w:t>
            </w:r>
            <w:r w:rsidRPr="000D4511">
              <w:rPr>
                <w:rFonts w:ascii="Times New Roman" w:hAnsi="Times New Roman" w:cs="Times New Roman"/>
              </w:rPr>
              <w:t>)</w:t>
            </w:r>
          </w:p>
        </w:tc>
      </w:tr>
    </w:tbl>
    <w:p w14:paraId="6F7EE54A" w14:textId="32B27C29" w:rsidR="005803C3" w:rsidRPr="00524742" w:rsidRDefault="009A69AD" w:rsidP="007234EE">
      <w:pPr>
        <w:spacing w:after="0"/>
        <w:ind w:left="709" w:right="-329"/>
        <w:rPr>
          <w:rFonts w:ascii="Times New Roman" w:hAnsi="Times New Roman" w:cs="Times New Roman"/>
          <w:bCs/>
        </w:rPr>
      </w:pPr>
      <w:r w:rsidRPr="00524742">
        <w:rPr>
          <w:rFonts w:ascii="Times New Roman" w:hAnsi="Times New Roman" w:cs="Times New Roman"/>
          <w:bCs/>
        </w:rPr>
        <w:t>Source</w:t>
      </w:r>
      <w:r w:rsidR="005803C3" w:rsidRPr="00524742">
        <w:rPr>
          <w:rFonts w:ascii="Times New Roman" w:hAnsi="Times New Roman" w:cs="Times New Roman"/>
          <w:bCs/>
        </w:rPr>
        <w:t>: Simanjuntak (2015)</w:t>
      </w:r>
    </w:p>
    <w:p w14:paraId="5A1DAF44" w14:textId="77777777" w:rsidR="007234EE" w:rsidRDefault="007234EE" w:rsidP="007C11B5">
      <w:pPr>
        <w:spacing w:after="0"/>
        <w:ind w:left="-284" w:right="-329" w:firstLine="720"/>
        <w:jc w:val="both"/>
        <w:rPr>
          <w:rFonts w:ascii="Times New Roman" w:hAnsi="Times New Roman" w:cs="Times New Roman"/>
          <w:bCs/>
        </w:rPr>
      </w:pPr>
    </w:p>
    <w:p w14:paraId="0D38E723" w14:textId="24C2A416" w:rsidR="005803C3" w:rsidRPr="00524742" w:rsidRDefault="009A69AD" w:rsidP="007C11B5">
      <w:pPr>
        <w:spacing w:after="0"/>
        <w:ind w:left="-284" w:right="-329" w:firstLine="720"/>
        <w:jc w:val="both"/>
        <w:rPr>
          <w:rFonts w:ascii="Times New Roman" w:hAnsi="Times New Roman" w:cs="Times New Roman"/>
          <w:bCs/>
        </w:rPr>
      </w:pPr>
      <w:r w:rsidRPr="00524742">
        <w:rPr>
          <w:rFonts w:ascii="Times New Roman" w:hAnsi="Times New Roman" w:cs="Times New Roman"/>
          <w:bCs/>
        </w:rPr>
        <w:t>Furthermore, after obtaining alternative strategies, then the alternative strategies are sorted by priority through the calculation of scores by adding up the total score of the factors involved in an alternative strategy.</w:t>
      </w:r>
      <w:r w:rsidR="005803C3" w:rsidRPr="00524742">
        <w:rPr>
          <w:rFonts w:ascii="Times New Roman" w:hAnsi="Times New Roman" w:cs="Times New Roman"/>
          <w:bCs/>
        </w:rPr>
        <w:t xml:space="preserve"> </w:t>
      </w:r>
    </w:p>
    <w:p w14:paraId="331002E8" w14:textId="4C5D278B" w:rsidR="00DE6076" w:rsidRPr="00524742" w:rsidRDefault="005803C3" w:rsidP="007C11B5">
      <w:pPr>
        <w:ind w:left="-284" w:right="-329"/>
        <w:jc w:val="both"/>
        <w:rPr>
          <w:rFonts w:ascii="Times New Roman" w:hAnsi="Times New Roman" w:cs="Times New Roman"/>
          <w:bCs/>
        </w:rPr>
      </w:pPr>
      <w:r w:rsidRPr="00524742">
        <w:rPr>
          <w:rFonts w:ascii="Times New Roman" w:hAnsi="Times New Roman" w:cs="Times New Roman"/>
          <w:bCs/>
        </w:rPr>
        <w:tab/>
      </w:r>
      <w:r w:rsidR="009A69AD" w:rsidRPr="00524742">
        <w:rPr>
          <w:rFonts w:ascii="Times New Roman" w:hAnsi="Times New Roman" w:cs="Times New Roman"/>
          <w:bCs/>
        </w:rPr>
        <w:t>After obtaining strategic priorities, the determination of alternative management strategies is calculated to show the condition or situation of the agency or area against known alternative strategies. Alternative management strategies are divided into 4 quadrants where the results depend on the X axis (difference in scores of internal factors between strengths and weaknesses) and Y (difference in scores of external factors between opportunities and threats) (Putridhanti, 2013).</w:t>
      </w:r>
    </w:p>
    <w:p w14:paraId="3B535B60" w14:textId="77777777" w:rsidR="00B96568" w:rsidRDefault="00B96568" w:rsidP="007C11B5">
      <w:pPr>
        <w:spacing w:after="0"/>
        <w:ind w:left="-284" w:right="-329"/>
        <w:rPr>
          <w:rFonts w:ascii="Times New Roman" w:hAnsi="Times New Roman" w:cs="Times New Roman"/>
          <w:b/>
        </w:rPr>
      </w:pPr>
    </w:p>
    <w:p w14:paraId="02266233" w14:textId="77777777" w:rsidR="00B96568" w:rsidRDefault="00B96568" w:rsidP="007C11B5">
      <w:pPr>
        <w:spacing w:after="0"/>
        <w:ind w:left="-284" w:right="-329"/>
        <w:rPr>
          <w:rFonts w:ascii="Times New Roman" w:hAnsi="Times New Roman" w:cs="Times New Roman"/>
          <w:b/>
        </w:rPr>
      </w:pPr>
    </w:p>
    <w:p w14:paraId="5F3D7702" w14:textId="1591F8D3" w:rsidR="00AF3680" w:rsidRDefault="009A69AD" w:rsidP="007C11B5">
      <w:pPr>
        <w:spacing w:after="0"/>
        <w:ind w:left="-284" w:right="-329"/>
        <w:rPr>
          <w:rFonts w:ascii="Times New Roman" w:hAnsi="Times New Roman" w:cs="Times New Roman"/>
          <w:b/>
        </w:rPr>
      </w:pPr>
      <w:r w:rsidRPr="00524742">
        <w:rPr>
          <w:rFonts w:ascii="Times New Roman" w:hAnsi="Times New Roman" w:cs="Times New Roman"/>
          <w:b/>
        </w:rPr>
        <w:lastRenderedPageBreak/>
        <w:t>RESULTS AND DISCUSSION</w:t>
      </w:r>
    </w:p>
    <w:p w14:paraId="1C037645" w14:textId="77777777" w:rsidR="00B96568" w:rsidRPr="00524742" w:rsidRDefault="00B96568" w:rsidP="007C11B5">
      <w:pPr>
        <w:spacing w:after="0"/>
        <w:ind w:left="-284" w:right="-329"/>
        <w:rPr>
          <w:rFonts w:ascii="Times New Roman" w:hAnsi="Times New Roman" w:cs="Times New Roman"/>
          <w:b/>
        </w:rPr>
      </w:pPr>
    </w:p>
    <w:p w14:paraId="540B63AA" w14:textId="7E2B705D" w:rsidR="00F354D5" w:rsidRPr="00524742" w:rsidRDefault="009A69AD" w:rsidP="007C11B5">
      <w:pPr>
        <w:spacing w:after="0"/>
        <w:ind w:left="-284" w:right="-329"/>
        <w:jc w:val="both"/>
        <w:rPr>
          <w:rFonts w:ascii="Times New Roman" w:hAnsi="Times New Roman" w:cs="Times New Roman"/>
          <w:b/>
        </w:rPr>
      </w:pPr>
      <w:r w:rsidRPr="00524742">
        <w:rPr>
          <w:rFonts w:ascii="Times New Roman" w:hAnsi="Times New Roman" w:cs="Times New Roman"/>
          <w:b/>
        </w:rPr>
        <w:t>Water Quality</w:t>
      </w:r>
    </w:p>
    <w:p w14:paraId="53FB45BA" w14:textId="6D7E0077" w:rsidR="00F349D4" w:rsidRPr="00524742" w:rsidRDefault="00FB3E76" w:rsidP="007C11B5">
      <w:pPr>
        <w:spacing w:after="0"/>
        <w:ind w:left="-284" w:right="-329"/>
        <w:jc w:val="both"/>
        <w:rPr>
          <w:rFonts w:ascii="Times New Roman" w:eastAsia="Times New Roman" w:hAnsi="Times New Roman" w:cs="Times New Roman"/>
        </w:rPr>
      </w:pPr>
      <w:r w:rsidRPr="00524742">
        <w:rPr>
          <w:rFonts w:ascii="Times New Roman" w:eastAsia="Times New Roman" w:hAnsi="Times New Roman" w:cs="Times New Roman"/>
        </w:rPr>
        <w:tab/>
      </w:r>
      <w:r w:rsidR="009A69AD" w:rsidRPr="00524742">
        <w:rPr>
          <w:rFonts w:ascii="Times New Roman" w:eastAsia="Times New Roman" w:hAnsi="Times New Roman" w:cs="Times New Roman"/>
        </w:rPr>
        <w:t>Observations of water parameters at 5 recommendation points were also carried out together with the survey team of the Jakarta Marine Research Center. Observational data can be seen as follows</w:t>
      </w:r>
      <w:r w:rsidR="00403EA9">
        <w:rPr>
          <w:rFonts w:ascii="Times New Roman" w:eastAsia="Times New Roman" w:hAnsi="Times New Roman" w:cs="Times New Roman"/>
        </w:rPr>
        <w:t xml:space="preserve"> </w:t>
      </w:r>
      <w:r w:rsidR="00403EA9" w:rsidRPr="00403EA9">
        <w:rPr>
          <w:rFonts w:ascii="Times New Roman" w:eastAsia="Times New Roman" w:hAnsi="Times New Roman" w:cs="Times New Roman"/>
        </w:rPr>
        <w:t>(</w:t>
      </w:r>
      <w:r w:rsidR="00403EA9" w:rsidRPr="00403EA9">
        <w:rPr>
          <w:rFonts w:ascii="Times New Roman" w:hAnsi="Times New Roman" w:cs="Times New Roman"/>
        </w:rPr>
        <w:t xml:space="preserve">Table </w:t>
      </w:r>
      <w:r w:rsidR="00403EA9" w:rsidRPr="00403EA9">
        <w:rPr>
          <w:rFonts w:ascii="Times New Roman" w:hAnsi="Times New Roman" w:cs="Times New Roman"/>
        </w:rPr>
        <w:fldChar w:fldCharType="begin"/>
      </w:r>
      <w:r w:rsidR="00403EA9" w:rsidRPr="00403EA9">
        <w:rPr>
          <w:rFonts w:ascii="Times New Roman" w:hAnsi="Times New Roman" w:cs="Times New Roman"/>
        </w:rPr>
        <w:instrText xml:space="preserve"> SEQ Tabel \* ARABIC </w:instrText>
      </w:r>
      <w:r w:rsidR="00403EA9" w:rsidRPr="00403EA9">
        <w:rPr>
          <w:rFonts w:ascii="Times New Roman" w:hAnsi="Times New Roman" w:cs="Times New Roman"/>
        </w:rPr>
        <w:fldChar w:fldCharType="separate"/>
      </w:r>
      <w:r w:rsidR="00403EA9" w:rsidRPr="00403EA9">
        <w:rPr>
          <w:rFonts w:ascii="Times New Roman" w:hAnsi="Times New Roman" w:cs="Times New Roman"/>
          <w:noProof/>
        </w:rPr>
        <w:t>2</w:t>
      </w:r>
      <w:r w:rsidR="00403EA9" w:rsidRPr="00403EA9">
        <w:rPr>
          <w:rFonts w:ascii="Times New Roman" w:hAnsi="Times New Roman" w:cs="Times New Roman"/>
        </w:rPr>
        <w:fldChar w:fldCharType="end"/>
      </w:r>
      <w:r w:rsidR="00403EA9" w:rsidRPr="00403EA9">
        <w:rPr>
          <w:rFonts w:ascii="Times New Roman" w:hAnsi="Times New Roman" w:cs="Times New Roman"/>
        </w:rPr>
        <w:t>)</w:t>
      </w:r>
      <w:r w:rsidR="009A69AD" w:rsidRPr="00403EA9">
        <w:rPr>
          <w:rFonts w:ascii="Times New Roman" w:eastAsia="Times New Roman" w:hAnsi="Times New Roman" w:cs="Times New Roman"/>
        </w:rPr>
        <w:t>:</w:t>
      </w:r>
    </w:p>
    <w:p w14:paraId="0426D0DE" w14:textId="77777777" w:rsidR="00D04AA5" w:rsidRPr="00524742" w:rsidRDefault="00D04AA5" w:rsidP="00DC7C87">
      <w:pPr>
        <w:spacing w:after="0"/>
        <w:ind w:right="-329"/>
        <w:jc w:val="both"/>
        <w:rPr>
          <w:rFonts w:ascii="Times New Roman" w:eastAsia="Times New Roman" w:hAnsi="Times New Roman" w:cs="Times New Roman"/>
        </w:rPr>
      </w:pPr>
    </w:p>
    <w:p w14:paraId="74EB5142" w14:textId="28701FB5" w:rsidR="00D04AA5" w:rsidRPr="00524742" w:rsidRDefault="00D04AA5" w:rsidP="007C11B5">
      <w:pPr>
        <w:pStyle w:val="Caption"/>
        <w:keepNext/>
        <w:ind w:left="-284" w:right="-329"/>
        <w:rPr>
          <w:rFonts w:ascii="Times New Roman" w:hAnsi="Times New Roman" w:cs="Times New Roman"/>
          <w:i w:val="0"/>
          <w:iCs w:val="0"/>
          <w:color w:val="auto"/>
          <w:sz w:val="22"/>
          <w:szCs w:val="22"/>
        </w:rPr>
      </w:pPr>
      <w:r w:rsidRPr="00524742">
        <w:rPr>
          <w:rFonts w:ascii="Times New Roman" w:hAnsi="Times New Roman" w:cs="Times New Roman"/>
          <w:i w:val="0"/>
          <w:iCs w:val="0"/>
          <w:color w:val="auto"/>
          <w:sz w:val="22"/>
          <w:szCs w:val="22"/>
        </w:rPr>
        <w:t>Tab</w:t>
      </w:r>
      <w:r w:rsidR="009A69AD" w:rsidRPr="00524742">
        <w:rPr>
          <w:rFonts w:ascii="Times New Roman" w:hAnsi="Times New Roman" w:cs="Times New Roman"/>
          <w:i w:val="0"/>
          <w:iCs w:val="0"/>
          <w:color w:val="auto"/>
          <w:sz w:val="22"/>
          <w:szCs w:val="22"/>
        </w:rPr>
        <w:t>le</w:t>
      </w:r>
      <w:r w:rsidRPr="00524742">
        <w:rPr>
          <w:rFonts w:ascii="Times New Roman" w:hAnsi="Times New Roman" w:cs="Times New Roman"/>
          <w:i w:val="0"/>
          <w:iCs w:val="0"/>
          <w:color w:val="auto"/>
          <w:sz w:val="22"/>
          <w:szCs w:val="22"/>
        </w:rPr>
        <w:t xml:space="preserve"> </w:t>
      </w:r>
      <w:r w:rsidRPr="00524742">
        <w:rPr>
          <w:rFonts w:ascii="Times New Roman" w:hAnsi="Times New Roman" w:cs="Times New Roman"/>
          <w:i w:val="0"/>
          <w:iCs w:val="0"/>
          <w:color w:val="auto"/>
          <w:sz w:val="22"/>
          <w:szCs w:val="22"/>
        </w:rPr>
        <w:fldChar w:fldCharType="begin"/>
      </w:r>
      <w:r w:rsidRPr="00524742">
        <w:rPr>
          <w:rFonts w:ascii="Times New Roman" w:hAnsi="Times New Roman" w:cs="Times New Roman"/>
          <w:i w:val="0"/>
          <w:iCs w:val="0"/>
          <w:color w:val="auto"/>
          <w:sz w:val="22"/>
          <w:szCs w:val="22"/>
        </w:rPr>
        <w:instrText xml:space="preserve"> SEQ Tabel \* ARABIC </w:instrText>
      </w:r>
      <w:r w:rsidRPr="00524742">
        <w:rPr>
          <w:rFonts w:ascii="Times New Roman" w:hAnsi="Times New Roman" w:cs="Times New Roman"/>
          <w:i w:val="0"/>
          <w:iCs w:val="0"/>
          <w:color w:val="auto"/>
          <w:sz w:val="22"/>
          <w:szCs w:val="22"/>
        </w:rPr>
        <w:fldChar w:fldCharType="separate"/>
      </w:r>
      <w:r w:rsidR="00DD0EF2" w:rsidRPr="00524742">
        <w:rPr>
          <w:rFonts w:ascii="Times New Roman" w:hAnsi="Times New Roman" w:cs="Times New Roman"/>
          <w:i w:val="0"/>
          <w:iCs w:val="0"/>
          <w:noProof/>
          <w:color w:val="auto"/>
          <w:sz w:val="22"/>
          <w:szCs w:val="22"/>
        </w:rPr>
        <w:t>2</w:t>
      </w:r>
      <w:r w:rsidRPr="00524742">
        <w:rPr>
          <w:rFonts w:ascii="Times New Roman" w:hAnsi="Times New Roman" w:cs="Times New Roman"/>
          <w:i w:val="0"/>
          <w:iCs w:val="0"/>
          <w:color w:val="auto"/>
          <w:sz w:val="22"/>
          <w:szCs w:val="22"/>
        </w:rPr>
        <w:fldChar w:fldCharType="end"/>
      </w:r>
      <w:r w:rsidRPr="00524742">
        <w:rPr>
          <w:rFonts w:ascii="Times New Roman" w:hAnsi="Times New Roman" w:cs="Times New Roman"/>
          <w:i w:val="0"/>
          <w:iCs w:val="0"/>
          <w:color w:val="auto"/>
          <w:sz w:val="22"/>
          <w:szCs w:val="22"/>
        </w:rPr>
        <w:t xml:space="preserve">. </w:t>
      </w:r>
      <w:r w:rsidR="009A69AD" w:rsidRPr="00524742">
        <w:rPr>
          <w:rFonts w:ascii="Times New Roman" w:hAnsi="Times New Roman" w:cs="Times New Roman"/>
          <w:i w:val="0"/>
          <w:iCs w:val="0"/>
          <w:color w:val="auto"/>
          <w:sz w:val="22"/>
          <w:szCs w:val="22"/>
        </w:rPr>
        <w:t>Recommended Point and Water Quality Data</w:t>
      </w:r>
      <w:r w:rsidR="00DC7C87">
        <w:rPr>
          <w:rFonts w:ascii="Times New Roman" w:hAnsi="Times New Roman" w:cs="Times New Roman"/>
          <w:i w:val="0"/>
          <w:iCs w:val="0"/>
          <w:color w:val="auto"/>
          <w:sz w:val="22"/>
          <w:szCs w:val="22"/>
        </w:rPr>
        <w:t>.</w:t>
      </w:r>
    </w:p>
    <w:tbl>
      <w:tblPr>
        <w:tblStyle w:val="TableGrid"/>
        <w:tblW w:w="7987" w:type="dxa"/>
        <w:jc w:val="center"/>
        <w:tblBorders>
          <w:left w:val="none" w:sz="0" w:space="0" w:color="auto"/>
          <w:right w:val="none" w:sz="0" w:space="0" w:color="auto"/>
        </w:tblBorders>
        <w:tblLook w:val="04A0" w:firstRow="1" w:lastRow="0" w:firstColumn="1" w:lastColumn="0" w:noHBand="0" w:noVBand="1"/>
      </w:tblPr>
      <w:tblGrid>
        <w:gridCol w:w="906"/>
        <w:gridCol w:w="1133"/>
        <w:gridCol w:w="1148"/>
        <w:gridCol w:w="789"/>
        <w:gridCol w:w="785"/>
        <w:gridCol w:w="714"/>
        <w:gridCol w:w="1463"/>
        <w:gridCol w:w="1049"/>
      </w:tblGrid>
      <w:tr w:rsidR="00DC7C87" w:rsidRPr="00524742" w14:paraId="7738BD70" w14:textId="77777777" w:rsidTr="00DC7C87">
        <w:trPr>
          <w:trHeight w:val="494"/>
          <w:jc w:val="center"/>
        </w:trPr>
        <w:tc>
          <w:tcPr>
            <w:tcW w:w="933" w:type="dxa"/>
            <w:tcBorders>
              <w:bottom w:val="single" w:sz="4" w:space="0" w:color="auto"/>
              <w:right w:val="nil"/>
            </w:tcBorders>
          </w:tcPr>
          <w:p w14:paraId="2E4EF101" w14:textId="3AFD7A98" w:rsidR="00D04AA5" w:rsidRPr="00524742" w:rsidRDefault="00D04AA5" w:rsidP="00DC7C87">
            <w:pPr>
              <w:spacing w:after="0"/>
              <w:ind w:right="-329"/>
              <w:jc w:val="both"/>
              <w:rPr>
                <w:rFonts w:ascii="Times New Roman" w:eastAsia="Times New Roman" w:hAnsi="Times New Roman" w:cs="Times New Roman"/>
                <w:b/>
                <w:bCs/>
              </w:rPr>
            </w:pPr>
            <w:r w:rsidRPr="00524742">
              <w:rPr>
                <w:rFonts w:ascii="Times New Roman" w:eastAsia="Times New Roman" w:hAnsi="Times New Roman" w:cs="Times New Roman"/>
                <w:b/>
                <w:bCs/>
              </w:rPr>
              <w:t>Sta</w:t>
            </w:r>
            <w:r w:rsidR="001431FA" w:rsidRPr="00524742">
              <w:rPr>
                <w:rFonts w:ascii="Times New Roman" w:eastAsia="Times New Roman" w:hAnsi="Times New Roman" w:cs="Times New Roman"/>
                <w:b/>
                <w:bCs/>
              </w:rPr>
              <w:t>tion</w:t>
            </w:r>
          </w:p>
        </w:tc>
        <w:tc>
          <w:tcPr>
            <w:tcW w:w="1174" w:type="dxa"/>
            <w:tcBorders>
              <w:left w:val="nil"/>
              <w:bottom w:val="single" w:sz="4" w:space="0" w:color="auto"/>
              <w:right w:val="nil"/>
            </w:tcBorders>
          </w:tcPr>
          <w:p w14:paraId="2580924D" w14:textId="77777777" w:rsidR="00D04AA5" w:rsidRPr="00524742" w:rsidRDefault="00D04AA5" w:rsidP="00DC7C87">
            <w:pPr>
              <w:spacing w:after="0"/>
              <w:ind w:left="84" w:right="-329"/>
              <w:jc w:val="both"/>
              <w:rPr>
                <w:rFonts w:ascii="Times New Roman" w:eastAsia="Times New Roman" w:hAnsi="Times New Roman" w:cs="Times New Roman"/>
                <w:b/>
                <w:bCs/>
              </w:rPr>
            </w:pPr>
            <w:r w:rsidRPr="00524742">
              <w:rPr>
                <w:rFonts w:ascii="Times New Roman" w:eastAsia="Times New Roman" w:hAnsi="Times New Roman" w:cs="Times New Roman"/>
                <w:b/>
                <w:bCs/>
              </w:rPr>
              <w:t>Latitude</w:t>
            </w:r>
          </w:p>
        </w:tc>
        <w:tc>
          <w:tcPr>
            <w:tcW w:w="1148" w:type="dxa"/>
            <w:tcBorders>
              <w:left w:val="nil"/>
              <w:bottom w:val="single" w:sz="4" w:space="0" w:color="auto"/>
              <w:right w:val="nil"/>
            </w:tcBorders>
          </w:tcPr>
          <w:p w14:paraId="50794CC5" w14:textId="77777777" w:rsidR="00D04AA5" w:rsidRPr="00524742" w:rsidRDefault="00D04AA5" w:rsidP="00DC7C87">
            <w:pPr>
              <w:spacing w:after="0"/>
              <w:ind w:left="-108" w:right="-329"/>
              <w:jc w:val="both"/>
              <w:rPr>
                <w:rFonts w:ascii="Times New Roman" w:eastAsia="Times New Roman" w:hAnsi="Times New Roman" w:cs="Times New Roman"/>
                <w:b/>
                <w:bCs/>
              </w:rPr>
            </w:pPr>
            <w:r w:rsidRPr="00524742">
              <w:rPr>
                <w:rFonts w:ascii="Times New Roman" w:eastAsia="Times New Roman" w:hAnsi="Times New Roman" w:cs="Times New Roman"/>
                <w:b/>
                <w:bCs/>
              </w:rPr>
              <w:t>Longtitude</w:t>
            </w:r>
          </w:p>
        </w:tc>
        <w:tc>
          <w:tcPr>
            <w:tcW w:w="856" w:type="dxa"/>
            <w:tcBorders>
              <w:left w:val="nil"/>
              <w:bottom w:val="single" w:sz="4" w:space="0" w:color="auto"/>
              <w:right w:val="nil"/>
            </w:tcBorders>
          </w:tcPr>
          <w:p w14:paraId="5882EF44" w14:textId="04A7FB17" w:rsidR="00D04AA5" w:rsidRPr="00524742" w:rsidRDefault="001431FA" w:rsidP="00DC7C87">
            <w:pPr>
              <w:spacing w:after="0"/>
              <w:ind w:left="42" w:right="-329"/>
              <w:jc w:val="both"/>
              <w:rPr>
                <w:rFonts w:ascii="Times New Roman" w:eastAsia="Times New Roman" w:hAnsi="Times New Roman" w:cs="Times New Roman"/>
                <w:b/>
                <w:bCs/>
              </w:rPr>
            </w:pPr>
            <w:r w:rsidRPr="00524742">
              <w:rPr>
                <w:rFonts w:ascii="Times New Roman" w:eastAsia="Times New Roman" w:hAnsi="Times New Roman" w:cs="Times New Roman"/>
                <w:b/>
                <w:bCs/>
              </w:rPr>
              <w:t>Time</w:t>
            </w:r>
          </w:p>
        </w:tc>
        <w:tc>
          <w:tcPr>
            <w:tcW w:w="851" w:type="dxa"/>
            <w:tcBorders>
              <w:left w:val="nil"/>
              <w:bottom w:val="single" w:sz="4" w:space="0" w:color="auto"/>
              <w:right w:val="nil"/>
            </w:tcBorders>
          </w:tcPr>
          <w:p w14:paraId="3221EB68" w14:textId="77777777" w:rsidR="00D04AA5" w:rsidRPr="00524742" w:rsidRDefault="00D04AA5" w:rsidP="00DC7C87">
            <w:pPr>
              <w:spacing w:after="0"/>
              <w:ind w:left="38" w:right="-329"/>
              <w:jc w:val="both"/>
              <w:rPr>
                <w:rFonts w:ascii="Times New Roman" w:eastAsia="Times New Roman" w:hAnsi="Times New Roman" w:cs="Times New Roman"/>
                <w:b/>
                <w:bCs/>
              </w:rPr>
            </w:pPr>
            <w:r w:rsidRPr="00524742">
              <w:rPr>
                <w:rFonts w:ascii="Times New Roman" w:eastAsia="Times New Roman" w:hAnsi="Times New Roman" w:cs="Times New Roman"/>
                <w:b/>
                <w:bCs/>
              </w:rPr>
              <w:t>Turb</w:t>
            </w:r>
          </w:p>
        </w:tc>
        <w:tc>
          <w:tcPr>
            <w:tcW w:w="843" w:type="dxa"/>
            <w:tcBorders>
              <w:left w:val="nil"/>
              <w:bottom w:val="single" w:sz="4" w:space="0" w:color="auto"/>
              <w:right w:val="nil"/>
            </w:tcBorders>
          </w:tcPr>
          <w:p w14:paraId="5A50B73E" w14:textId="77777777" w:rsidR="00D04AA5" w:rsidRPr="00524742" w:rsidRDefault="00D04AA5" w:rsidP="00DC7C87">
            <w:pPr>
              <w:spacing w:after="0"/>
              <w:ind w:left="33" w:right="-329"/>
              <w:jc w:val="both"/>
              <w:rPr>
                <w:rFonts w:ascii="Times New Roman" w:eastAsia="Times New Roman" w:hAnsi="Times New Roman" w:cs="Times New Roman"/>
                <w:b/>
                <w:bCs/>
              </w:rPr>
            </w:pPr>
            <w:r w:rsidRPr="00524742">
              <w:rPr>
                <w:rFonts w:ascii="Times New Roman" w:eastAsia="Times New Roman" w:hAnsi="Times New Roman" w:cs="Times New Roman"/>
                <w:b/>
                <w:bCs/>
              </w:rPr>
              <w:t>pH</w:t>
            </w:r>
          </w:p>
        </w:tc>
        <w:tc>
          <w:tcPr>
            <w:tcW w:w="1295" w:type="dxa"/>
            <w:tcBorders>
              <w:left w:val="nil"/>
              <w:bottom w:val="single" w:sz="4" w:space="0" w:color="auto"/>
              <w:right w:val="nil"/>
            </w:tcBorders>
          </w:tcPr>
          <w:p w14:paraId="6592A3C8" w14:textId="7ED00165" w:rsidR="00D04AA5" w:rsidRPr="00524742" w:rsidRDefault="00D04AA5" w:rsidP="00DC7C87">
            <w:pPr>
              <w:spacing w:after="0"/>
              <w:ind w:right="-329"/>
              <w:jc w:val="both"/>
              <w:rPr>
                <w:rFonts w:ascii="Times New Roman" w:eastAsia="Times New Roman" w:hAnsi="Times New Roman" w:cs="Times New Roman"/>
                <w:b/>
                <w:bCs/>
              </w:rPr>
            </w:pPr>
            <w:r w:rsidRPr="00524742">
              <w:rPr>
                <w:rFonts w:ascii="Times New Roman" w:eastAsia="Times New Roman" w:hAnsi="Times New Roman" w:cs="Times New Roman"/>
                <w:b/>
                <w:bCs/>
              </w:rPr>
              <w:t>Temperatur</w:t>
            </w:r>
            <w:r w:rsidR="001431FA" w:rsidRPr="00524742">
              <w:rPr>
                <w:rFonts w:ascii="Times New Roman" w:eastAsia="Times New Roman" w:hAnsi="Times New Roman" w:cs="Times New Roman"/>
                <w:b/>
                <w:bCs/>
              </w:rPr>
              <w:t>e</w:t>
            </w:r>
          </w:p>
        </w:tc>
        <w:tc>
          <w:tcPr>
            <w:tcW w:w="887" w:type="dxa"/>
            <w:tcBorders>
              <w:left w:val="nil"/>
              <w:bottom w:val="single" w:sz="4" w:space="0" w:color="auto"/>
            </w:tcBorders>
          </w:tcPr>
          <w:p w14:paraId="45A21CD4" w14:textId="0CBC020D" w:rsidR="00D04AA5" w:rsidRPr="00524742" w:rsidRDefault="00D04AA5" w:rsidP="00DC7C87">
            <w:pPr>
              <w:spacing w:after="0"/>
              <w:ind w:left="111" w:right="-329"/>
              <w:jc w:val="both"/>
              <w:rPr>
                <w:rFonts w:ascii="Times New Roman" w:eastAsia="Times New Roman" w:hAnsi="Times New Roman" w:cs="Times New Roman"/>
                <w:b/>
                <w:bCs/>
              </w:rPr>
            </w:pPr>
            <w:r w:rsidRPr="00524742">
              <w:rPr>
                <w:rFonts w:ascii="Times New Roman" w:eastAsia="Times New Roman" w:hAnsi="Times New Roman" w:cs="Times New Roman"/>
                <w:b/>
                <w:bCs/>
              </w:rPr>
              <w:t>Salini</w:t>
            </w:r>
            <w:r w:rsidR="001431FA" w:rsidRPr="00524742">
              <w:rPr>
                <w:rFonts w:ascii="Times New Roman" w:eastAsia="Times New Roman" w:hAnsi="Times New Roman" w:cs="Times New Roman"/>
                <w:b/>
                <w:bCs/>
              </w:rPr>
              <w:t>ty</w:t>
            </w:r>
          </w:p>
        </w:tc>
      </w:tr>
      <w:tr w:rsidR="00DC7C87" w:rsidRPr="00524742" w14:paraId="74541D82" w14:textId="77777777" w:rsidTr="00DC7C87">
        <w:trPr>
          <w:trHeight w:val="494"/>
          <w:jc w:val="center"/>
        </w:trPr>
        <w:tc>
          <w:tcPr>
            <w:tcW w:w="933" w:type="dxa"/>
            <w:tcBorders>
              <w:bottom w:val="single" w:sz="4" w:space="0" w:color="auto"/>
              <w:right w:val="nil"/>
            </w:tcBorders>
          </w:tcPr>
          <w:p w14:paraId="56C87C61" w14:textId="77777777" w:rsidR="00D04AA5" w:rsidRPr="00524742" w:rsidRDefault="00D04AA5" w:rsidP="00DC7C87">
            <w:pPr>
              <w:spacing w:after="0"/>
              <w:ind w:left="274" w:right="-329"/>
              <w:jc w:val="both"/>
              <w:rPr>
                <w:rFonts w:ascii="Times New Roman" w:eastAsia="Times New Roman" w:hAnsi="Times New Roman" w:cs="Times New Roman"/>
              </w:rPr>
            </w:pPr>
            <w:r w:rsidRPr="00524742">
              <w:rPr>
                <w:rFonts w:ascii="Times New Roman" w:eastAsia="Times New Roman" w:hAnsi="Times New Roman" w:cs="Times New Roman"/>
              </w:rPr>
              <w:t>A</w:t>
            </w:r>
          </w:p>
        </w:tc>
        <w:tc>
          <w:tcPr>
            <w:tcW w:w="1174" w:type="dxa"/>
            <w:tcBorders>
              <w:left w:val="nil"/>
              <w:bottom w:val="single" w:sz="4" w:space="0" w:color="auto"/>
              <w:right w:val="nil"/>
            </w:tcBorders>
          </w:tcPr>
          <w:p w14:paraId="64587778" w14:textId="77777777" w:rsidR="00D04AA5" w:rsidRPr="00524742" w:rsidRDefault="00D04AA5" w:rsidP="00DC7C87">
            <w:pPr>
              <w:spacing w:after="0"/>
              <w:ind w:left="84" w:right="-329"/>
              <w:jc w:val="both"/>
              <w:rPr>
                <w:rFonts w:ascii="Times New Roman" w:eastAsia="Times New Roman" w:hAnsi="Times New Roman" w:cs="Times New Roman"/>
              </w:rPr>
            </w:pPr>
            <w:r w:rsidRPr="00524742">
              <w:rPr>
                <w:rFonts w:ascii="Times New Roman" w:eastAsia="Times New Roman" w:hAnsi="Times New Roman" w:cs="Times New Roman"/>
              </w:rPr>
              <w:t>-5.80624</w:t>
            </w:r>
          </w:p>
        </w:tc>
        <w:tc>
          <w:tcPr>
            <w:tcW w:w="1148" w:type="dxa"/>
            <w:tcBorders>
              <w:left w:val="nil"/>
              <w:bottom w:val="single" w:sz="4" w:space="0" w:color="auto"/>
              <w:right w:val="nil"/>
            </w:tcBorders>
          </w:tcPr>
          <w:p w14:paraId="30EC1574" w14:textId="77777777" w:rsidR="00D04AA5" w:rsidRPr="00524742" w:rsidRDefault="00D04AA5" w:rsidP="00DC7C87">
            <w:pPr>
              <w:spacing w:after="0"/>
              <w:ind w:left="-108" w:right="-329"/>
              <w:jc w:val="both"/>
              <w:rPr>
                <w:rFonts w:ascii="Times New Roman" w:eastAsia="Times New Roman" w:hAnsi="Times New Roman" w:cs="Times New Roman"/>
              </w:rPr>
            </w:pPr>
            <w:r w:rsidRPr="00524742">
              <w:rPr>
                <w:rFonts w:ascii="Times New Roman" w:eastAsia="Times New Roman" w:hAnsi="Times New Roman" w:cs="Times New Roman"/>
              </w:rPr>
              <w:t>110.3783</w:t>
            </w:r>
          </w:p>
        </w:tc>
        <w:tc>
          <w:tcPr>
            <w:tcW w:w="856" w:type="dxa"/>
            <w:tcBorders>
              <w:left w:val="nil"/>
              <w:bottom w:val="single" w:sz="4" w:space="0" w:color="auto"/>
              <w:right w:val="nil"/>
            </w:tcBorders>
          </w:tcPr>
          <w:p w14:paraId="6BFFDB54" w14:textId="77777777" w:rsidR="00D04AA5" w:rsidRPr="00524742" w:rsidRDefault="00D04AA5" w:rsidP="00DC7C87">
            <w:pPr>
              <w:spacing w:after="0"/>
              <w:ind w:left="-241" w:right="-248"/>
              <w:jc w:val="center"/>
              <w:rPr>
                <w:rFonts w:ascii="Times New Roman" w:eastAsia="Times New Roman" w:hAnsi="Times New Roman" w:cs="Times New Roman"/>
              </w:rPr>
            </w:pPr>
            <w:r w:rsidRPr="00524742">
              <w:rPr>
                <w:rFonts w:ascii="Times New Roman" w:eastAsia="Times New Roman" w:hAnsi="Times New Roman" w:cs="Times New Roman"/>
              </w:rPr>
              <w:t>9.34</w:t>
            </w:r>
          </w:p>
        </w:tc>
        <w:tc>
          <w:tcPr>
            <w:tcW w:w="851" w:type="dxa"/>
            <w:tcBorders>
              <w:left w:val="nil"/>
              <w:bottom w:val="single" w:sz="4" w:space="0" w:color="auto"/>
              <w:right w:val="nil"/>
            </w:tcBorders>
          </w:tcPr>
          <w:p w14:paraId="518E1DB3" w14:textId="77777777" w:rsidR="00D04AA5" w:rsidRPr="00524742" w:rsidRDefault="00D04AA5" w:rsidP="00DC7C87">
            <w:pPr>
              <w:spacing w:after="0"/>
              <w:ind w:left="154" w:right="-329"/>
              <w:rPr>
                <w:rFonts w:ascii="Times New Roman" w:eastAsia="Times New Roman" w:hAnsi="Times New Roman" w:cs="Times New Roman"/>
              </w:rPr>
            </w:pPr>
            <w:r w:rsidRPr="00524742">
              <w:rPr>
                <w:rFonts w:ascii="Times New Roman" w:eastAsia="Times New Roman" w:hAnsi="Times New Roman" w:cs="Times New Roman"/>
              </w:rPr>
              <w:t>0</w:t>
            </w:r>
          </w:p>
        </w:tc>
        <w:tc>
          <w:tcPr>
            <w:tcW w:w="843" w:type="dxa"/>
            <w:tcBorders>
              <w:left w:val="nil"/>
              <w:bottom w:val="single" w:sz="4" w:space="0" w:color="auto"/>
              <w:right w:val="nil"/>
            </w:tcBorders>
          </w:tcPr>
          <w:p w14:paraId="5416435A" w14:textId="77777777" w:rsidR="00D04AA5" w:rsidRPr="00524742" w:rsidRDefault="00D04AA5" w:rsidP="00DC7C87">
            <w:pPr>
              <w:spacing w:after="0"/>
              <w:ind w:left="33" w:right="-329"/>
              <w:jc w:val="both"/>
              <w:rPr>
                <w:rFonts w:ascii="Times New Roman" w:eastAsia="Times New Roman" w:hAnsi="Times New Roman" w:cs="Times New Roman"/>
              </w:rPr>
            </w:pPr>
            <w:r w:rsidRPr="00524742">
              <w:rPr>
                <w:rFonts w:ascii="Times New Roman" w:eastAsia="Times New Roman" w:hAnsi="Times New Roman" w:cs="Times New Roman"/>
              </w:rPr>
              <w:t>7.75</w:t>
            </w:r>
          </w:p>
        </w:tc>
        <w:tc>
          <w:tcPr>
            <w:tcW w:w="1295" w:type="dxa"/>
            <w:tcBorders>
              <w:left w:val="nil"/>
              <w:bottom w:val="single" w:sz="4" w:space="0" w:color="auto"/>
              <w:right w:val="nil"/>
            </w:tcBorders>
          </w:tcPr>
          <w:p w14:paraId="7522C00A" w14:textId="77777777" w:rsidR="00D04AA5" w:rsidRPr="00524742" w:rsidRDefault="00D04AA5" w:rsidP="00DC7C87">
            <w:pPr>
              <w:spacing w:after="0"/>
              <w:ind w:left="447" w:right="-329"/>
              <w:jc w:val="both"/>
              <w:rPr>
                <w:rFonts w:ascii="Times New Roman" w:eastAsia="Times New Roman" w:hAnsi="Times New Roman" w:cs="Times New Roman"/>
              </w:rPr>
            </w:pPr>
            <w:r w:rsidRPr="00524742">
              <w:rPr>
                <w:rFonts w:ascii="Times New Roman" w:eastAsia="Times New Roman" w:hAnsi="Times New Roman" w:cs="Times New Roman"/>
              </w:rPr>
              <w:t>29.5</w:t>
            </w:r>
          </w:p>
        </w:tc>
        <w:tc>
          <w:tcPr>
            <w:tcW w:w="887" w:type="dxa"/>
            <w:tcBorders>
              <w:left w:val="nil"/>
              <w:bottom w:val="single" w:sz="4" w:space="0" w:color="auto"/>
            </w:tcBorders>
          </w:tcPr>
          <w:p w14:paraId="512E327F" w14:textId="77777777" w:rsidR="00D04AA5" w:rsidRPr="00524742" w:rsidRDefault="00D04AA5" w:rsidP="00DC7C87">
            <w:pPr>
              <w:spacing w:after="0"/>
              <w:ind w:left="180" w:right="-329"/>
              <w:rPr>
                <w:rFonts w:ascii="Times New Roman" w:eastAsia="Times New Roman" w:hAnsi="Times New Roman" w:cs="Times New Roman"/>
              </w:rPr>
            </w:pPr>
            <w:r w:rsidRPr="00524742">
              <w:rPr>
                <w:rFonts w:ascii="Times New Roman" w:eastAsia="Times New Roman" w:hAnsi="Times New Roman" w:cs="Times New Roman"/>
              </w:rPr>
              <w:t>31.3</w:t>
            </w:r>
          </w:p>
        </w:tc>
      </w:tr>
      <w:tr w:rsidR="00DC7C87" w:rsidRPr="00524742" w14:paraId="526B8511" w14:textId="77777777" w:rsidTr="00DC7C87">
        <w:trPr>
          <w:trHeight w:val="494"/>
          <w:jc w:val="center"/>
        </w:trPr>
        <w:tc>
          <w:tcPr>
            <w:tcW w:w="933" w:type="dxa"/>
            <w:tcBorders>
              <w:top w:val="single" w:sz="4" w:space="0" w:color="auto"/>
              <w:bottom w:val="single" w:sz="4" w:space="0" w:color="auto"/>
              <w:right w:val="nil"/>
            </w:tcBorders>
          </w:tcPr>
          <w:p w14:paraId="59FCE93B" w14:textId="77777777" w:rsidR="00D04AA5" w:rsidRPr="00524742" w:rsidRDefault="00D04AA5" w:rsidP="00DC7C87">
            <w:pPr>
              <w:spacing w:after="0"/>
              <w:ind w:left="274" w:right="-329"/>
              <w:jc w:val="both"/>
              <w:rPr>
                <w:rFonts w:ascii="Times New Roman" w:eastAsia="Times New Roman" w:hAnsi="Times New Roman" w:cs="Times New Roman"/>
              </w:rPr>
            </w:pPr>
            <w:r w:rsidRPr="00524742">
              <w:rPr>
                <w:rFonts w:ascii="Times New Roman" w:eastAsia="Times New Roman" w:hAnsi="Times New Roman" w:cs="Times New Roman"/>
              </w:rPr>
              <w:t>B</w:t>
            </w:r>
          </w:p>
        </w:tc>
        <w:tc>
          <w:tcPr>
            <w:tcW w:w="1174" w:type="dxa"/>
            <w:tcBorders>
              <w:top w:val="single" w:sz="4" w:space="0" w:color="auto"/>
              <w:left w:val="nil"/>
              <w:bottom w:val="single" w:sz="4" w:space="0" w:color="auto"/>
              <w:right w:val="nil"/>
            </w:tcBorders>
          </w:tcPr>
          <w:p w14:paraId="568C5094" w14:textId="77777777" w:rsidR="00D04AA5" w:rsidRPr="00524742" w:rsidRDefault="00D04AA5" w:rsidP="00DC7C87">
            <w:pPr>
              <w:spacing w:after="0"/>
              <w:ind w:left="84" w:right="-329"/>
              <w:jc w:val="both"/>
              <w:rPr>
                <w:rFonts w:ascii="Times New Roman" w:eastAsia="Times New Roman" w:hAnsi="Times New Roman" w:cs="Times New Roman"/>
              </w:rPr>
            </w:pPr>
            <w:r w:rsidRPr="00524742">
              <w:rPr>
                <w:rFonts w:ascii="Times New Roman" w:eastAsia="Times New Roman" w:hAnsi="Times New Roman" w:cs="Times New Roman"/>
              </w:rPr>
              <w:t>-5.80314</w:t>
            </w:r>
          </w:p>
        </w:tc>
        <w:tc>
          <w:tcPr>
            <w:tcW w:w="1148" w:type="dxa"/>
            <w:tcBorders>
              <w:top w:val="single" w:sz="4" w:space="0" w:color="auto"/>
              <w:left w:val="nil"/>
              <w:bottom w:val="single" w:sz="4" w:space="0" w:color="auto"/>
              <w:right w:val="nil"/>
            </w:tcBorders>
          </w:tcPr>
          <w:p w14:paraId="5FFC16EE" w14:textId="77777777" w:rsidR="00D04AA5" w:rsidRPr="00524742" w:rsidRDefault="00D04AA5" w:rsidP="00DC7C87">
            <w:pPr>
              <w:spacing w:after="0"/>
              <w:ind w:left="-108" w:right="-329"/>
              <w:jc w:val="both"/>
              <w:rPr>
                <w:rFonts w:ascii="Times New Roman" w:eastAsia="Times New Roman" w:hAnsi="Times New Roman" w:cs="Times New Roman"/>
              </w:rPr>
            </w:pPr>
            <w:r w:rsidRPr="00524742">
              <w:rPr>
                <w:rFonts w:ascii="Times New Roman" w:eastAsia="Times New Roman" w:hAnsi="Times New Roman" w:cs="Times New Roman"/>
              </w:rPr>
              <w:t>110.38081</w:t>
            </w:r>
          </w:p>
        </w:tc>
        <w:tc>
          <w:tcPr>
            <w:tcW w:w="856" w:type="dxa"/>
            <w:tcBorders>
              <w:top w:val="single" w:sz="4" w:space="0" w:color="auto"/>
              <w:left w:val="nil"/>
              <w:bottom w:val="single" w:sz="4" w:space="0" w:color="auto"/>
              <w:right w:val="nil"/>
            </w:tcBorders>
          </w:tcPr>
          <w:p w14:paraId="65088824" w14:textId="77777777" w:rsidR="00D04AA5" w:rsidRPr="00524742" w:rsidRDefault="00D04AA5" w:rsidP="00DC7C87">
            <w:pPr>
              <w:spacing w:after="0"/>
              <w:ind w:left="-241" w:right="-248"/>
              <w:jc w:val="center"/>
              <w:rPr>
                <w:rFonts w:ascii="Times New Roman" w:eastAsia="Times New Roman" w:hAnsi="Times New Roman" w:cs="Times New Roman"/>
              </w:rPr>
            </w:pPr>
            <w:r w:rsidRPr="00524742">
              <w:rPr>
                <w:rFonts w:ascii="Times New Roman" w:eastAsia="Times New Roman" w:hAnsi="Times New Roman" w:cs="Times New Roman"/>
              </w:rPr>
              <w:t>9.39</w:t>
            </w:r>
          </w:p>
        </w:tc>
        <w:tc>
          <w:tcPr>
            <w:tcW w:w="851" w:type="dxa"/>
            <w:tcBorders>
              <w:top w:val="single" w:sz="4" w:space="0" w:color="auto"/>
              <w:left w:val="nil"/>
              <w:bottom w:val="single" w:sz="4" w:space="0" w:color="auto"/>
              <w:right w:val="nil"/>
            </w:tcBorders>
          </w:tcPr>
          <w:p w14:paraId="135BCB8F" w14:textId="77777777" w:rsidR="00D04AA5" w:rsidRPr="00524742" w:rsidRDefault="00D04AA5" w:rsidP="00DC7C87">
            <w:pPr>
              <w:spacing w:after="0"/>
              <w:ind w:left="154" w:right="-329"/>
              <w:rPr>
                <w:rFonts w:ascii="Times New Roman" w:eastAsia="Times New Roman" w:hAnsi="Times New Roman" w:cs="Times New Roman"/>
              </w:rPr>
            </w:pPr>
            <w:r w:rsidRPr="00524742">
              <w:rPr>
                <w:rFonts w:ascii="Times New Roman" w:eastAsia="Times New Roman" w:hAnsi="Times New Roman" w:cs="Times New Roman"/>
              </w:rPr>
              <w:t>0</w:t>
            </w:r>
          </w:p>
        </w:tc>
        <w:tc>
          <w:tcPr>
            <w:tcW w:w="843" w:type="dxa"/>
            <w:tcBorders>
              <w:top w:val="single" w:sz="4" w:space="0" w:color="auto"/>
              <w:left w:val="nil"/>
              <w:bottom w:val="single" w:sz="4" w:space="0" w:color="auto"/>
              <w:right w:val="nil"/>
            </w:tcBorders>
          </w:tcPr>
          <w:p w14:paraId="439CF7CD" w14:textId="77777777" w:rsidR="00D04AA5" w:rsidRPr="00524742" w:rsidRDefault="00D04AA5" w:rsidP="00DC7C87">
            <w:pPr>
              <w:spacing w:after="0"/>
              <w:ind w:left="33" w:right="-329"/>
              <w:jc w:val="both"/>
              <w:rPr>
                <w:rFonts w:ascii="Times New Roman" w:eastAsia="Times New Roman" w:hAnsi="Times New Roman" w:cs="Times New Roman"/>
              </w:rPr>
            </w:pPr>
            <w:r w:rsidRPr="00524742">
              <w:rPr>
                <w:rFonts w:ascii="Times New Roman" w:eastAsia="Times New Roman" w:hAnsi="Times New Roman" w:cs="Times New Roman"/>
              </w:rPr>
              <w:t>7.92</w:t>
            </w:r>
          </w:p>
        </w:tc>
        <w:tc>
          <w:tcPr>
            <w:tcW w:w="1295" w:type="dxa"/>
            <w:tcBorders>
              <w:top w:val="single" w:sz="4" w:space="0" w:color="auto"/>
              <w:left w:val="nil"/>
              <w:bottom w:val="single" w:sz="4" w:space="0" w:color="auto"/>
              <w:right w:val="nil"/>
            </w:tcBorders>
          </w:tcPr>
          <w:p w14:paraId="77DB5EEB" w14:textId="77777777" w:rsidR="00D04AA5" w:rsidRPr="00524742" w:rsidRDefault="00D04AA5" w:rsidP="00DC7C87">
            <w:pPr>
              <w:spacing w:after="0"/>
              <w:ind w:left="447" w:right="-329"/>
              <w:jc w:val="both"/>
              <w:rPr>
                <w:rFonts w:ascii="Times New Roman" w:eastAsia="Times New Roman" w:hAnsi="Times New Roman" w:cs="Times New Roman"/>
              </w:rPr>
            </w:pPr>
            <w:r w:rsidRPr="00524742">
              <w:rPr>
                <w:rFonts w:ascii="Times New Roman" w:eastAsia="Times New Roman" w:hAnsi="Times New Roman" w:cs="Times New Roman"/>
              </w:rPr>
              <w:t>29.5</w:t>
            </w:r>
          </w:p>
        </w:tc>
        <w:tc>
          <w:tcPr>
            <w:tcW w:w="887" w:type="dxa"/>
            <w:tcBorders>
              <w:top w:val="single" w:sz="4" w:space="0" w:color="auto"/>
              <w:left w:val="nil"/>
              <w:bottom w:val="single" w:sz="4" w:space="0" w:color="auto"/>
            </w:tcBorders>
          </w:tcPr>
          <w:p w14:paraId="35D54958" w14:textId="77777777" w:rsidR="00D04AA5" w:rsidRPr="00524742" w:rsidRDefault="00D04AA5" w:rsidP="00DC7C87">
            <w:pPr>
              <w:spacing w:after="0"/>
              <w:ind w:left="180" w:right="-329"/>
              <w:rPr>
                <w:rFonts w:ascii="Times New Roman" w:eastAsia="Times New Roman" w:hAnsi="Times New Roman" w:cs="Times New Roman"/>
              </w:rPr>
            </w:pPr>
            <w:r w:rsidRPr="00524742">
              <w:rPr>
                <w:rFonts w:ascii="Times New Roman" w:eastAsia="Times New Roman" w:hAnsi="Times New Roman" w:cs="Times New Roman"/>
              </w:rPr>
              <w:t>31.3</w:t>
            </w:r>
          </w:p>
        </w:tc>
      </w:tr>
      <w:tr w:rsidR="00DC7C87" w:rsidRPr="00524742" w14:paraId="7360550A" w14:textId="77777777" w:rsidTr="00DC7C87">
        <w:trPr>
          <w:trHeight w:val="494"/>
          <w:jc w:val="center"/>
        </w:trPr>
        <w:tc>
          <w:tcPr>
            <w:tcW w:w="933" w:type="dxa"/>
            <w:tcBorders>
              <w:top w:val="single" w:sz="4" w:space="0" w:color="auto"/>
              <w:bottom w:val="single" w:sz="4" w:space="0" w:color="auto"/>
              <w:right w:val="nil"/>
            </w:tcBorders>
          </w:tcPr>
          <w:p w14:paraId="01DCBDB0" w14:textId="77777777" w:rsidR="00D04AA5" w:rsidRPr="00524742" w:rsidRDefault="00D04AA5" w:rsidP="00DC7C87">
            <w:pPr>
              <w:spacing w:after="0"/>
              <w:ind w:left="274" w:right="-329"/>
              <w:jc w:val="both"/>
              <w:rPr>
                <w:rFonts w:ascii="Times New Roman" w:eastAsia="Times New Roman" w:hAnsi="Times New Roman" w:cs="Times New Roman"/>
              </w:rPr>
            </w:pPr>
            <w:r w:rsidRPr="00524742">
              <w:rPr>
                <w:rFonts w:ascii="Times New Roman" w:eastAsia="Times New Roman" w:hAnsi="Times New Roman" w:cs="Times New Roman"/>
              </w:rPr>
              <w:t>C</w:t>
            </w:r>
          </w:p>
        </w:tc>
        <w:tc>
          <w:tcPr>
            <w:tcW w:w="1174" w:type="dxa"/>
            <w:tcBorders>
              <w:top w:val="single" w:sz="4" w:space="0" w:color="auto"/>
              <w:left w:val="nil"/>
              <w:bottom w:val="single" w:sz="4" w:space="0" w:color="auto"/>
              <w:right w:val="nil"/>
            </w:tcBorders>
          </w:tcPr>
          <w:p w14:paraId="0C65BA9E" w14:textId="77777777" w:rsidR="00D04AA5" w:rsidRPr="00524742" w:rsidRDefault="00D04AA5" w:rsidP="00DC7C87">
            <w:pPr>
              <w:spacing w:after="0"/>
              <w:ind w:left="84" w:right="-329"/>
              <w:jc w:val="both"/>
              <w:rPr>
                <w:rFonts w:ascii="Times New Roman" w:eastAsia="Times New Roman" w:hAnsi="Times New Roman" w:cs="Times New Roman"/>
              </w:rPr>
            </w:pPr>
            <w:r w:rsidRPr="00524742">
              <w:rPr>
                <w:rFonts w:ascii="Times New Roman" w:eastAsia="Times New Roman" w:hAnsi="Times New Roman" w:cs="Times New Roman"/>
              </w:rPr>
              <w:t>-5.79874</w:t>
            </w:r>
          </w:p>
        </w:tc>
        <w:tc>
          <w:tcPr>
            <w:tcW w:w="1148" w:type="dxa"/>
            <w:tcBorders>
              <w:top w:val="single" w:sz="4" w:space="0" w:color="auto"/>
              <w:left w:val="nil"/>
              <w:bottom w:val="single" w:sz="4" w:space="0" w:color="auto"/>
              <w:right w:val="nil"/>
            </w:tcBorders>
          </w:tcPr>
          <w:p w14:paraId="35B50349" w14:textId="77777777" w:rsidR="00D04AA5" w:rsidRPr="00524742" w:rsidRDefault="00D04AA5" w:rsidP="00DC7C87">
            <w:pPr>
              <w:spacing w:after="0"/>
              <w:ind w:left="-108" w:right="-329"/>
              <w:jc w:val="both"/>
              <w:rPr>
                <w:rFonts w:ascii="Times New Roman" w:eastAsia="Times New Roman" w:hAnsi="Times New Roman" w:cs="Times New Roman"/>
              </w:rPr>
            </w:pPr>
            <w:r w:rsidRPr="00524742">
              <w:rPr>
                <w:rFonts w:ascii="Times New Roman" w:eastAsia="Times New Roman" w:hAnsi="Times New Roman" w:cs="Times New Roman"/>
              </w:rPr>
              <w:t>110.37475</w:t>
            </w:r>
          </w:p>
        </w:tc>
        <w:tc>
          <w:tcPr>
            <w:tcW w:w="856" w:type="dxa"/>
            <w:tcBorders>
              <w:top w:val="single" w:sz="4" w:space="0" w:color="auto"/>
              <w:left w:val="nil"/>
              <w:bottom w:val="single" w:sz="4" w:space="0" w:color="auto"/>
              <w:right w:val="nil"/>
            </w:tcBorders>
          </w:tcPr>
          <w:p w14:paraId="7C4BE7B7" w14:textId="77777777" w:rsidR="00D04AA5" w:rsidRPr="00524742" w:rsidRDefault="00D04AA5" w:rsidP="00DC7C87">
            <w:pPr>
              <w:spacing w:after="0"/>
              <w:ind w:left="-241" w:right="-248"/>
              <w:jc w:val="center"/>
              <w:rPr>
                <w:rFonts w:ascii="Times New Roman" w:eastAsia="Times New Roman" w:hAnsi="Times New Roman" w:cs="Times New Roman"/>
              </w:rPr>
            </w:pPr>
            <w:r w:rsidRPr="00524742">
              <w:rPr>
                <w:rFonts w:ascii="Times New Roman" w:eastAsia="Times New Roman" w:hAnsi="Times New Roman" w:cs="Times New Roman"/>
              </w:rPr>
              <w:t>9.54</w:t>
            </w:r>
          </w:p>
        </w:tc>
        <w:tc>
          <w:tcPr>
            <w:tcW w:w="851" w:type="dxa"/>
            <w:tcBorders>
              <w:top w:val="single" w:sz="4" w:space="0" w:color="auto"/>
              <w:left w:val="nil"/>
              <w:bottom w:val="single" w:sz="4" w:space="0" w:color="auto"/>
              <w:right w:val="nil"/>
            </w:tcBorders>
          </w:tcPr>
          <w:p w14:paraId="07055118" w14:textId="77777777" w:rsidR="00D04AA5" w:rsidRPr="00524742" w:rsidRDefault="00D04AA5" w:rsidP="00DC7C87">
            <w:pPr>
              <w:spacing w:after="0"/>
              <w:ind w:left="154" w:right="-329"/>
              <w:rPr>
                <w:rFonts w:ascii="Times New Roman" w:eastAsia="Times New Roman" w:hAnsi="Times New Roman" w:cs="Times New Roman"/>
              </w:rPr>
            </w:pPr>
            <w:r w:rsidRPr="00524742">
              <w:rPr>
                <w:rFonts w:ascii="Times New Roman" w:eastAsia="Times New Roman" w:hAnsi="Times New Roman" w:cs="Times New Roman"/>
              </w:rPr>
              <w:t>0</w:t>
            </w:r>
          </w:p>
        </w:tc>
        <w:tc>
          <w:tcPr>
            <w:tcW w:w="843" w:type="dxa"/>
            <w:tcBorders>
              <w:top w:val="single" w:sz="4" w:space="0" w:color="auto"/>
              <w:left w:val="nil"/>
              <w:bottom w:val="single" w:sz="4" w:space="0" w:color="auto"/>
              <w:right w:val="nil"/>
            </w:tcBorders>
          </w:tcPr>
          <w:p w14:paraId="7204B1B3" w14:textId="77777777" w:rsidR="00D04AA5" w:rsidRPr="00524742" w:rsidRDefault="00D04AA5" w:rsidP="00DC7C87">
            <w:pPr>
              <w:spacing w:after="0"/>
              <w:ind w:left="33" w:right="-329"/>
              <w:jc w:val="both"/>
              <w:rPr>
                <w:rFonts w:ascii="Times New Roman" w:eastAsia="Times New Roman" w:hAnsi="Times New Roman" w:cs="Times New Roman"/>
              </w:rPr>
            </w:pPr>
            <w:r w:rsidRPr="00524742">
              <w:rPr>
                <w:rFonts w:ascii="Times New Roman" w:eastAsia="Times New Roman" w:hAnsi="Times New Roman" w:cs="Times New Roman"/>
              </w:rPr>
              <w:t>7.82</w:t>
            </w:r>
          </w:p>
        </w:tc>
        <w:tc>
          <w:tcPr>
            <w:tcW w:w="1295" w:type="dxa"/>
            <w:tcBorders>
              <w:top w:val="single" w:sz="4" w:space="0" w:color="auto"/>
              <w:left w:val="nil"/>
              <w:bottom w:val="single" w:sz="4" w:space="0" w:color="auto"/>
              <w:right w:val="nil"/>
            </w:tcBorders>
          </w:tcPr>
          <w:p w14:paraId="392211C5" w14:textId="77777777" w:rsidR="00D04AA5" w:rsidRPr="00524742" w:rsidRDefault="00D04AA5" w:rsidP="00DC7C87">
            <w:pPr>
              <w:spacing w:after="0"/>
              <w:ind w:left="447" w:right="-329"/>
              <w:jc w:val="both"/>
              <w:rPr>
                <w:rFonts w:ascii="Times New Roman" w:eastAsia="Times New Roman" w:hAnsi="Times New Roman" w:cs="Times New Roman"/>
              </w:rPr>
            </w:pPr>
            <w:r w:rsidRPr="00524742">
              <w:rPr>
                <w:rFonts w:ascii="Times New Roman" w:eastAsia="Times New Roman" w:hAnsi="Times New Roman" w:cs="Times New Roman"/>
              </w:rPr>
              <w:t>29.5</w:t>
            </w:r>
          </w:p>
        </w:tc>
        <w:tc>
          <w:tcPr>
            <w:tcW w:w="887" w:type="dxa"/>
            <w:tcBorders>
              <w:top w:val="single" w:sz="4" w:space="0" w:color="auto"/>
              <w:left w:val="nil"/>
              <w:bottom w:val="single" w:sz="4" w:space="0" w:color="auto"/>
            </w:tcBorders>
          </w:tcPr>
          <w:p w14:paraId="6B108236" w14:textId="77777777" w:rsidR="00D04AA5" w:rsidRPr="00524742" w:rsidRDefault="00D04AA5" w:rsidP="00DC7C87">
            <w:pPr>
              <w:spacing w:after="0"/>
              <w:ind w:left="180" w:right="-329"/>
              <w:rPr>
                <w:rFonts w:ascii="Times New Roman" w:eastAsia="Times New Roman" w:hAnsi="Times New Roman" w:cs="Times New Roman"/>
              </w:rPr>
            </w:pPr>
            <w:r w:rsidRPr="00524742">
              <w:rPr>
                <w:rFonts w:ascii="Times New Roman" w:eastAsia="Times New Roman" w:hAnsi="Times New Roman" w:cs="Times New Roman"/>
              </w:rPr>
              <w:t>31.4</w:t>
            </w:r>
          </w:p>
        </w:tc>
      </w:tr>
      <w:tr w:rsidR="00DC7C87" w:rsidRPr="00524742" w14:paraId="59F5C940" w14:textId="77777777" w:rsidTr="00DC7C87">
        <w:trPr>
          <w:trHeight w:val="494"/>
          <w:jc w:val="center"/>
        </w:trPr>
        <w:tc>
          <w:tcPr>
            <w:tcW w:w="933" w:type="dxa"/>
            <w:tcBorders>
              <w:top w:val="single" w:sz="4" w:space="0" w:color="auto"/>
              <w:bottom w:val="single" w:sz="4" w:space="0" w:color="auto"/>
              <w:right w:val="nil"/>
            </w:tcBorders>
          </w:tcPr>
          <w:p w14:paraId="51AB518D" w14:textId="77777777" w:rsidR="00D04AA5" w:rsidRPr="00524742" w:rsidRDefault="00D04AA5" w:rsidP="00DC7C87">
            <w:pPr>
              <w:spacing w:after="0"/>
              <w:ind w:left="274" w:right="-329"/>
              <w:jc w:val="both"/>
              <w:rPr>
                <w:rFonts w:ascii="Times New Roman" w:eastAsia="Times New Roman" w:hAnsi="Times New Roman" w:cs="Times New Roman"/>
              </w:rPr>
            </w:pPr>
            <w:r w:rsidRPr="00524742">
              <w:rPr>
                <w:rFonts w:ascii="Times New Roman" w:eastAsia="Times New Roman" w:hAnsi="Times New Roman" w:cs="Times New Roman"/>
              </w:rPr>
              <w:t>D</w:t>
            </w:r>
          </w:p>
        </w:tc>
        <w:tc>
          <w:tcPr>
            <w:tcW w:w="1174" w:type="dxa"/>
            <w:tcBorders>
              <w:top w:val="single" w:sz="4" w:space="0" w:color="auto"/>
              <w:left w:val="nil"/>
              <w:bottom w:val="single" w:sz="4" w:space="0" w:color="auto"/>
              <w:right w:val="nil"/>
            </w:tcBorders>
          </w:tcPr>
          <w:p w14:paraId="34645DDF" w14:textId="77777777" w:rsidR="00D04AA5" w:rsidRPr="00524742" w:rsidRDefault="00D04AA5" w:rsidP="00DC7C87">
            <w:pPr>
              <w:spacing w:after="0"/>
              <w:ind w:left="84" w:right="-329"/>
              <w:jc w:val="both"/>
              <w:rPr>
                <w:rFonts w:ascii="Times New Roman" w:eastAsia="Times New Roman" w:hAnsi="Times New Roman" w:cs="Times New Roman"/>
              </w:rPr>
            </w:pPr>
            <w:r w:rsidRPr="00524742">
              <w:rPr>
                <w:rFonts w:ascii="Times New Roman" w:eastAsia="Times New Roman" w:hAnsi="Times New Roman" w:cs="Times New Roman"/>
              </w:rPr>
              <w:t>-5.80106</w:t>
            </w:r>
          </w:p>
        </w:tc>
        <w:tc>
          <w:tcPr>
            <w:tcW w:w="1148" w:type="dxa"/>
            <w:tcBorders>
              <w:top w:val="single" w:sz="4" w:space="0" w:color="auto"/>
              <w:left w:val="nil"/>
              <w:bottom w:val="single" w:sz="4" w:space="0" w:color="auto"/>
              <w:right w:val="nil"/>
            </w:tcBorders>
          </w:tcPr>
          <w:p w14:paraId="09721114" w14:textId="77777777" w:rsidR="00D04AA5" w:rsidRPr="00524742" w:rsidRDefault="00D04AA5" w:rsidP="00DC7C87">
            <w:pPr>
              <w:spacing w:after="0"/>
              <w:ind w:left="-108" w:right="-329"/>
              <w:jc w:val="both"/>
              <w:rPr>
                <w:rFonts w:ascii="Times New Roman" w:eastAsia="Times New Roman" w:hAnsi="Times New Roman" w:cs="Times New Roman"/>
              </w:rPr>
            </w:pPr>
            <w:r w:rsidRPr="00524742">
              <w:rPr>
                <w:rFonts w:ascii="Times New Roman" w:eastAsia="Times New Roman" w:hAnsi="Times New Roman" w:cs="Times New Roman"/>
              </w:rPr>
              <w:t>110.38201</w:t>
            </w:r>
          </w:p>
        </w:tc>
        <w:tc>
          <w:tcPr>
            <w:tcW w:w="856" w:type="dxa"/>
            <w:tcBorders>
              <w:top w:val="single" w:sz="4" w:space="0" w:color="auto"/>
              <w:left w:val="nil"/>
              <w:bottom w:val="single" w:sz="4" w:space="0" w:color="auto"/>
              <w:right w:val="nil"/>
            </w:tcBorders>
          </w:tcPr>
          <w:p w14:paraId="7805D04E" w14:textId="77777777" w:rsidR="00D04AA5" w:rsidRPr="00524742" w:rsidRDefault="00D04AA5" w:rsidP="00DC7C87">
            <w:pPr>
              <w:spacing w:after="0"/>
              <w:ind w:left="-241" w:right="-248"/>
              <w:jc w:val="center"/>
              <w:rPr>
                <w:rFonts w:ascii="Times New Roman" w:eastAsia="Times New Roman" w:hAnsi="Times New Roman" w:cs="Times New Roman"/>
              </w:rPr>
            </w:pPr>
            <w:r w:rsidRPr="00524742">
              <w:rPr>
                <w:rFonts w:ascii="Times New Roman" w:eastAsia="Times New Roman" w:hAnsi="Times New Roman" w:cs="Times New Roman"/>
              </w:rPr>
              <w:t>10.14</w:t>
            </w:r>
          </w:p>
        </w:tc>
        <w:tc>
          <w:tcPr>
            <w:tcW w:w="851" w:type="dxa"/>
            <w:tcBorders>
              <w:top w:val="single" w:sz="4" w:space="0" w:color="auto"/>
              <w:left w:val="nil"/>
              <w:bottom w:val="single" w:sz="4" w:space="0" w:color="auto"/>
              <w:right w:val="nil"/>
            </w:tcBorders>
          </w:tcPr>
          <w:p w14:paraId="12152857" w14:textId="77777777" w:rsidR="00D04AA5" w:rsidRPr="00524742" w:rsidRDefault="00D04AA5" w:rsidP="00DC7C87">
            <w:pPr>
              <w:spacing w:after="0"/>
              <w:ind w:left="154" w:right="-329"/>
              <w:rPr>
                <w:rFonts w:ascii="Times New Roman" w:eastAsia="Times New Roman" w:hAnsi="Times New Roman" w:cs="Times New Roman"/>
              </w:rPr>
            </w:pPr>
            <w:r w:rsidRPr="00524742">
              <w:rPr>
                <w:rFonts w:ascii="Times New Roman" w:eastAsia="Times New Roman" w:hAnsi="Times New Roman" w:cs="Times New Roman"/>
              </w:rPr>
              <w:t>0</w:t>
            </w:r>
          </w:p>
        </w:tc>
        <w:tc>
          <w:tcPr>
            <w:tcW w:w="843" w:type="dxa"/>
            <w:tcBorders>
              <w:top w:val="single" w:sz="4" w:space="0" w:color="auto"/>
              <w:left w:val="nil"/>
              <w:bottom w:val="single" w:sz="4" w:space="0" w:color="auto"/>
              <w:right w:val="nil"/>
            </w:tcBorders>
          </w:tcPr>
          <w:p w14:paraId="50B94994" w14:textId="77777777" w:rsidR="00D04AA5" w:rsidRPr="00524742" w:rsidRDefault="00D04AA5" w:rsidP="00DC7C87">
            <w:pPr>
              <w:spacing w:after="0"/>
              <w:ind w:left="33" w:right="-329"/>
              <w:jc w:val="both"/>
              <w:rPr>
                <w:rFonts w:ascii="Times New Roman" w:eastAsia="Times New Roman" w:hAnsi="Times New Roman" w:cs="Times New Roman"/>
              </w:rPr>
            </w:pPr>
            <w:r w:rsidRPr="00524742">
              <w:rPr>
                <w:rFonts w:ascii="Times New Roman" w:eastAsia="Times New Roman" w:hAnsi="Times New Roman" w:cs="Times New Roman"/>
              </w:rPr>
              <w:t>7.67</w:t>
            </w:r>
          </w:p>
        </w:tc>
        <w:tc>
          <w:tcPr>
            <w:tcW w:w="1295" w:type="dxa"/>
            <w:tcBorders>
              <w:top w:val="single" w:sz="4" w:space="0" w:color="auto"/>
              <w:left w:val="nil"/>
              <w:bottom w:val="single" w:sz="4" w:space="0" w:color="auto"/>
              <w:right w:val="nil"/>
            </w:tcBorders>
          </w:tcPr>
          <w:p w14:paraId="6F48808A" w14:textId="77777777" w:rsidR="00D04AA5" w:rsidRPr="00524742" w:rsidRDefault="00D04AA5" w:rsidP="00DC7C87">
            <w:pPr>
              <w:spacing w:after="0"/>
              <w:ind w:left="447" w:right="-329"/>
              <w:jc w:val="both"/>
              <w:rPr>
                <w:rFonts w:ascii="Times New Roman" w:eastAsia="Times New Roman" w:hAnsi="Times New Roman" w:cs="Times New Roman"/>
              </w:rPr>
            </w:pPr>
            <w:r w:rsidRPr="00524742">
              <w:rPr>
                <w:rFonts w:ascii="Times New Roman" w:eastAsia="Times New Roman" w:hAnsi="Times New Roman" w:cs="Times New Roman"/>
              </w:rPr>
              <w:t>29.5</w:t>
            </w:r>
          </w:p>
        </w:tc>
        <w:tc>
          <w:tcPr>
            <w:tcW w:w="887" w:type="dxa"/>
            <w:tcBorders>
              <w:top w:val="single" w:sz="4" w:space="0" w:color="auto"/>
              <w:left w:val="nil"/>
              <w:bottom w:val="single" w:sz="4" w:space="0" w:color="auto"/>
            </w:tcBorders>
          </w:tcPr>
          <w:p w14:paraId="4B781CCD" w14:textId="77777777" w:rsidR="00D04AA5" w:rsidRPr="00524742" w:rsidRDefault="00D04AA5" w:rsidP="00DC7C87">
            <w:pPr>
              <w:spacing w:after="0"/>
              <w:ind w:left="180" w:right="-329"/>
              <w:rPr>
                <w:rFonts w:ascii="Times New Roman" w:eastAsia="Times New Roman" w:hAnsi="Times New Roman" w:cs="Times New Roman"/>
              </w:rPr>
            </w:pPr>
            <w:r w:rsidRPr="00524742">
              <w:rPr>
                <w:rFonts w:ascii="Times New Roman" w:eastAsia="Times New Roman" w:hAnsi="Times New Roman" w:cs="Times New Roman"/>
              </w:rPr>
              <w:t>31.4</w:t>
            </w:r>
          </w:p>
        </w:tc>
      </w:tr>
      <w:tr w:rsidR="00DC7C87" w:rsidRPr="00524742" w14:paraId="30EC1EE4" w14:textId="77777777" w:rsidTr="00DC7C87">
        <w:trPr>
          <w:trHeight w:val="494"/>
          <w:jc w:val="center"/>
        </w:trPr>
        <w:tc>
          <w:tcPr>
            <w:tcW w:w="933" w:type="dxa"/>
            <w:tcBorders>
              <w:top w:val="single" w:sz="4" w:space="0" w:color="auto"/>
              <w:right w:val="nil"/>
            </w:tcBorders>
          </w:tcPr>
          <w:p w14:paraId="453681DA" w14:textId="77777777" w:rsidR="00D04AA5" w:rsidRPr="00524742" w:rsidRDefault="00D04AA5" w:rsidP="00DC7C87">
            <w:pPr>
              <w:spacing w:after="0"/>
              <w:ind w:left="274" w:right="-329"/>
              <w:jc w:val="both"/>
              <w:rPr>
                <w:rFonts w:ascii="Times New Roman" w:eastAsia="Times New Roman" w:hAnsi="Times New Roman" w:cs="Times New Roman"/>
              </w:rPr>
            </w:pPr>
            <w:r w:rsidRPr="00524742">
              <w:rPr>
                <w:rFonts w:ascii="Times New Roman" w:eastAsia="Times New Roman" w:hAnsi="Times New Roman" w:cs="Times New Roman"/>
              </w:rPr>
              <w:t>E</w:t>
            </w:r>
          </w:p>
        </w:tc>
        <w:tc>
          <w:tcPr>
            <w:tcW w:w="1174" w:type="dxa"/>
            <w:tcBorders>
              <w:top w:val="single" w:sz="4" w:space="0" w:color="auto"/>
              <w:left w:val="nil"/>
              <w:right w:val="nil"/>
            </w:tcBorders>
          </w:tcPr>
          <w:p w14:paraId="57206DB9" w14:textId="77777777" w:rsidR="00D04AA5" w:rsidRPr="00524742" w:rsidRDefault="00D04AA5" w:rsidP="00DC7C87">
            <w:pPr>
              <w:spacing w:after="0"/>
              <w:ind w:left="84" w:right="-329"/>
              <w:jc w:val="both"/>
              <w:rPr>
                <w:rFonts w:ascii="Times New Roman" w:eastAsia="Times New Roman" w:hAnsi="Times New Roman" w:cs="Times New Roman"/>
              </w:rPr>
            </w:pPr>
            <w:r w:rsidRPr="00524742">
              <w:rPr>
                <w:rFonts w:ascii="Times New Roman" w:eastAsia="Times New Roman" w:hAnsi="Times New Roman" w:cs="Times New Roman"/>
              </w:rPr>
              <w:t>-5.79527</w:t>
            </w:r>
          </w:p>
        </w:tc>
        <w:tc>
          <w:tcPr>
            <w:tcW w:w="1148" w:type="dxa"/>
            <w:tcBorders>
              <w:top w:val="single" w:sz="4" w:space="0" w:color="auto"/>
              <w:left w:val="nil"/>
              <w:right w:val="nil"/>
            </w:tcBorders>
          </w:tcPr>
          <w:p w14:paraId="121E30C5" w14:textId="77777777" w:rsidR="00D04AA5" w:rsidRPr="00524742" w:rsidRDefault="00D04AA5" w:rsidP="00DC7C87">
            <w:pPr>
              <w:spacing w:after="0"/>
              <w:ind w:left="-108" w:right="-329"/>
              <w:jc w:val="both"/>
              <w:rPr>
                <w:rFonts w:ascii="Times New Roman" w:eastAsia="Times New Roman" w:hAnsi="Times New Roman" w:cs="Times New Roman"/>
              </w:rPr>
            </w:pPr>
            <w:r w:rsidRPr="00524742">
              <w:rPr>
                <w:rFonts w:ascii="Times New Roman" w:eastAsia="Times New Roman" w:hAnsi="Times New Roman" w:cs="Times New Roman"/>
              </w:rPr>
              <w:t>110.38012</w:t>
            </w:r>
          </w:p>
        </w:tc>
        <w:tc>
          <w:tcPr>
            <w:tcW w:w="856" w:type="dxa"/>
            <w:tcBorders>
              <w:top w:val="single" w:sz="4" w:space="0" w:color="auto"/>
              <w:left w:val="nil"/>
              <w:right w:val="nil"/>
            </w:tcBorders>
          </w:tcPr>
          <w:p w14:paraId="2B41B1E3" w14:textId="77777777" w:rsidR="00D04AA5" w:rsidRPr="00524742" w:rsidRDefault="00D04AA5" w:rsidP="00DC7C87">
            <w:pPr>
              <w:spacing w:after="0"/>
              <w:ind w:left="-241" w:right="-248"/>
              <w:jc w:val="center"/>
              <w:rPr>
                <w:rFonts w:ascii="Times New Roman" w:eastAsia="Times New Roman" w:hAnsi="Times New Roman" w:cs="Times New Roman"/>
              </w:rPr>
            </w:pPr>
            <w:r w:rsidRPr="00524742">
              <w:rPr>
                <w:rFonts w:ascii="Times New Roman" w:eastAsia="Times New Roman" w:hAnsi="Times New Roman" w:cs="Times New Roman"/>
              </w:rPr>
              <w:t>10.30</w:t>
            </w:r>
          </w:p>
        </w:tc>
        <w:tc>
          <w:tcPr>
            <w:tcW w:w="851" w:type="dxa"/>
            <w:tcBorders>
              <w:top w:val="single" w:sz="4" w:space="0" w:color="auto"/>
              <w:left w:val="nil"/>
              <w:right w:val="nil"/>
            </w:tcBorders>
          </w:tcPr>
          <w:p w14:paraId="12520D69" w14:textId="77777777" w:rsidR="00D04AA5" w:rsidRPr="00524742" w:rsidRDefault="00D04AA5" w:rsidP="00DC7C87">
            <w:pPr>
              <w:spacing w:after="0"/>
              <w:ind w:left="154" w:right="-329"/>
              <w:rPr>
                <w:rFonts w:ascii="Times New Roman" w:eastAsia="Times New Roman" w:hAnsi="Times New Roman" w:cs="Times New Roman"/>
              </w:rPr>
            </w:pPr>
            <w:r w:rsidRPr="00524742">
              <w:rPr>
                <w:rFonts w:ascii="Times New Roman" w:eastAsia="Times New Roman" w:hAnsi="Times New Roman" w:cs="Times New Roman"/>
              </w:rPr>
              <w:t>0</w:t>
            </w:r>
          </w:p>
        </w:tc>
        <w:tc>
          <w:tcPr>
            <w:tcW w:w="843" w:type="dxa"/>
            <w:tcBorders>
              <w:top w:val="single" w:sz="4" w:space="0" w:color="auto"/>
              <w:left w:val="nil"/>
              <w:right w:val="nil"/>
            </w:tcBorders>
          </w:tcPr>
          <w:p w14:paraId="70D9349B" w14:textId="77777777" w:rsidR="00D04AA5" w:rsidRPr="00524742" w:rsidRDefault="00D04AA5" w:rsidP="00DC7C87">
            <w:pPr>
              <w:spacing w:after="0"/>
              <w:ind w:left="33" w:right="-329"/>
              <w:jc w:val="both"/>
              <w:rPr>
                <w:rFonts w:ascii="Times New Roman" w:eastAsia="Times New Roman" w:hAnsi="Times New Roman" w:cs="Times New Roman"/>
              </w:rPr>
            </w:pPr>
            <w:r w:rsidRPr="00524742">
              <w:rPr>
                <w:rFonts w:ascii="Times New Roman" w:eastAsia="Times New Roman" w:hAnsi="Times New Roman" w:cs="Times New Roman"/>
              </w:rPr>
              <w:t>7.86</w:t>
            </w:r>
          </w:p>
        </w:tc>
        <w:tc>
          <w:tcPr>
            <w:tcW w:w="1295" w:type="dxa"/>
            <w:tcBorders>
              <w:top w:val="single" w:sz="4" w:space="0" w:color="auto"/>
              <w:left w:val="nil"/>
              <w:right w:val="nil"/>
            </w:tcBorders>
          </w:tcPr>
          <w:p w14:paraId="57C418BE" w14:textId="77777777" w:rsidR="00D04AA5" w:rsidRPr="00524742" w:rsidRDefault="00D04AA5" w:rsidP="00DC7C87">
            <w:pPr>
              <w:spacing w:after="0"/>
              <w:ind w:left="447" w:right="-329"/>
              <w:jc w:val="both"/>
              <w:rPr>
                <w:rFonts w:ascii="Times New Roman" w:eastAsia="Times New Roman" w:hAnsi="Times New Roman" w:cs="Times New Roman"/>
              </w:rPr>
            </w:pPr>
            <w:r w:rsidRPr="00524742">
              <w:rPr>
                <w:rFonts w:ascii="Times New Roman" w:eastAsia="Times New Roman" w:hAnsi="Times New Roman" w:cs="Times New Roman"/>
              </w:rPr>
              <w:t>29.5</w:t>
            </w:r>
          </w:p>
        </w:tc>
        <w:tc>
          <w:tcPr>
            <w:tcW w:w="887" w:type="dxa"/>
            <w:tcBorders>
              <w:top w:val="single" w:sz="4" w:space="0" w:color="auto"/>
              <w:left w:val="nil"/>
            </w:tcBorders>
          </w:tcPr>
          <w:p w14:paraId="18F6035F" w14:textId="77777777" w:rsidR="00D04AA5" w:rsidRPr="00524742" w:rsidRDefault="00D04AA5" w:rsidP="00DC7C87">
            <w:pPr>
              <w:spacing w:after="0"/>
              <w:ind w:left="180" w:right="-329"/>
              <w:rPr>
                <w:rFonts w:ascii="Times New Roman" w:eastAsia="Times New Roman" w:hAnsi="Times New Roman" w:cs="Times New Roman"/>
              </w:rPr>
            </w:pPr>
            <w:r w:rsidRPr="00524742">
              <w:rPr>
                <w:rFonts w:ascii="Times New Roman" w:eastAsia="Times New Roman" w:hAnsi="Times New Roman" w:cs="Times New Roman"/>
              </w:rPr>
              <w:t>31.4</w:t>
            </w:r>
          </w:p>
        </w:tc>
      </w:tr>
    </w:tbl>
    <w:p w14:paraId="28BA5D77" w14:textId="77777777" w:rsidR="00D04AA5" w:rsidRPr="00524742" w:rsidRDefault="00D04AA5" w:rsidP="007C11B5">
      <w:pPr>
        <w:spacing w:after="0"/>
        <w:ind w:left="-284" w:right="-329"/>
        <w:jc w:val="both"/>
        <w:rPr>
          <w:rFonts w:ascii="Times New Roman" w:eastAsia="Times New Roman" w:hAnsi="Times New Roman" w:cs="Times New Roman"/>
        </w:rPr>
        <w:sectPr w:rsidR="00D04AA5" w:rsidRPr="00524742" w:rsidSect="007C11B5">
          <w:footerReference w:type="even" r:id="rId11"/>
          <w:footerReference w:type="default" r:id="rId12"/>
          <w:type w:val="continuous"/>
          <w:pgSz w:w="11907" w:h="16839" w:code="9"/>
          <w:pgMar w:top="1440" w:right="1440" w:bottom="1440" w:left="1440" w:header="720" w:footer="720" w:gutter="0"/>
          <w:cols w:space="414"/>
          <w:docGrid w:linePitch="360"/>
        </w:sectPr>
      </w:pPr>
    </w:p>
    <w:p w14:paraId="7CB5AAB2" w14:textId="75B50E37" w:rsidR="00D04AA5" w:rsidRPr="00524742" w:rsidRDefault="001431FA" w:rsidP="00403EA9">
      <w:pPr>
        <w:pStyle w:val="ListParagraph"/>
        <w:numPr>
          <w:ilvl w:val="0"/>
          <w:numId w:val="11"/>
        </w:numPr>
        <w:spacing w:after="0"/>
        <w:ind w:left="142" w:right="-329" w:hanging="284"/>
        <w:jc w:val="both"/>
        <w:rPr>
          <w:rFonts w:ascii="Times New Roman" w:eastAsia="Times New Roman" w:hAnsi="Times New Roman"/>
        </w:rPr>
      </w:pPr>
      <w:r w:rsidRPr="00524742">
        <w:rPr>
          <w:rFonts w:ascii="Times New Roman" w:eastAsia="Times New Roman" w:hAnsi="Times New Roman"/>
        </w:rPr>
        <w:t>Temperature</w:t>
      </w:r>
    </w:p>
    <w:p w14:paraId="5A006380" w14:textId="62597010" w:rsidR="00D04AA5" w:rsidRPr="00524742" w:rsidRDefault="001431FA" w:rsidP="00403EA9">
      <w:pPr>
        <w:pStyle w:val="ListParagraph"/>
        <w:spacing w:after="0"/>
        <w:ind w:left="142" w:right="-329"/>
        <w:jc w:val="both"/>
        <w:rPr>
          <w:rFonts w:ascii="Times New Roman" w:eastAsia="Times New Roman" w:hAnsi="Times New Roman"/>
        </w:rPr>
      </w:pPr>
      <w:r w:rsidRPr="00524742">
        <w:rPr>
          <w:rFonts w:ascii="Times New Roman" w:eastAsia="Times New Roman" w:hAnsi="Times New Roman"/>
        </w:rPr>
        <w:t>The results of temperature measurements in the waters of Cemara Besar Island show a relatively similar number, namely 29.5 oC. The measurement results show good water temperature results where the optimum temperature for coral reefs is 25-30 oC, because most corals will lose their ability to catch food at temperatures &lt;16oC and &gt;33.5 oC (Tito et al., 2013)</w:t>
      </w:r>
    </w:p>
    <w:p w14:paraId="391D6820" w14:textId="3AF57E84" w:rsidR="00D04AA5" w:rsidRPr="00524742" w:rsidRDefault="00D04AA5" w:rsidP="00403EA9">
      <w:pPr>
        <w:pStyle w:val="ListParagraph"/>
        <w:numPr>
          <w:ilvl w:val="0"/>
          <w:numId w:val="11"/>
        </w:numPr>
        <w:spacing w:after="0"/>
        <w:ind w:left="142" w:right="-329" w:hanging="284"/>
        <w:jc w:val="both"/>
        <w:rPr>
          <w:rFonts w:ascii="Times New Roman" w:eastAsia="Times New Roman" w:hAnsi="Times New Roman"/>
        </w:rPr>
      </w:pPr>
      <w:r w:rsidRPr="00524742">
        <w:rPr>
          <w:rFonts w:ascii="Times New Roman" w:eastAsia="Times New Roman" w:hAnsi="Times New Roman"/>
        </w:rPr>
        <w:t>Turbidit</w:t>
      </w:r>
      <w:r w:rsidR="001431FA" w:rsidRPr="00524742">
        <w:rPr>
          <w:rFonts w:ascii="Times New Roman" w:eastAsia="Times New Roman" w:hAnsi="Times New Roman"/>
        </w:rPr>
        <w:t>y</w:t>
      </w:r>
    </w:p>
    <w:p w14:paraId="535A2021" w14:textId="69F75FC9" w:rsidR="00B54667" w:rsidRPr="00524742" w:rsidRDefault="001431FA" w:rsidP="00403EA9">
      <w:pPr>
        <w:pStyle w:val="ListParagraph"/>
        <w:spacing w:after="0"/>
        <w:ind w:left="142" w:right="-329"/>
        <w:jc w:val="both"/>
        <w:rPr>
          <w:rFonts w:ascii="Times New Roman" w:eastAsia="Times New Roman" w:hAnsi="Times New Roman"/>
        </w:rPr>
      </w:pPr>
      <w:r w:rsidRPr="00524742">
        <w:rPr>
          <w:rFonts w:ascii="Times New Roman" w:eastAsia="Times New Roman" w:hAnsi="Times New Roman"/>
        </w:rPr>
        <w:t>Turbidity measurements showed relatively the same number at 0 NTUs. The measurement results show that the waters around Cemara Besar Island are very clean and not cloudy. Turbidity directly affects coral reefs because the grains of sediment that are uplifted and are no longer floating will settle to the bottom of the water, these grains will cover coral polyps which can cause corals to be stressed. Meanwhile, the turbidity indirectly through the sediment grains will affect the zooxanthellae microalgae which are symbiotic with corals by blocking the intensity of sunlight as a photosynthesis material (Rauf et al., 2015).</w:t>
      </w:r>
    </w:p>
    <w:p w14:paraId="4385161A" w14:textId="64A1287A" w:rsidR="00D04AA5" w:rsidRPr="00524742" w:rsidRDefault="00D04AA5" w:rsidP="00403EA9">
      <w:pPr>
        <w:pStyle w:val="ListParagraph"/>
        <w:numPr>
          <w:ilvl w:val="0"/>
          <w:numId w:val="11"/>
        </w:numPr>
        <w:spacing w:after="0"/>
        <w:ind w:left="142" w:right="-329" w:hanging="284"/>
        <w:jc w:val="both"/>
        <w:rPr>
          <w:rFonts w:ascii="Times New Roman" w:eastAsia="Times New Roman" w:hAnsi="Times New Roman"/>
        </w:rPr>
      </w:pPr>
      <w:r w:rsidRPr="00524742">
        <w:rPr>
          <w:rFonts w:ascii="Times New Roman" w:eastAsia="Times New Roman" w:hAnsi="Times New Roman"/>
        </w:rPr>
        <w:t>pH</w:t>
      </w:r>
    </w:p>
    <w:p w14:paraId="159AB241" w14:textId="293B2A76" w:rsidR="00B54667" w:rsidRPr="00524742" w:rsidRDefault="001431FA" w:rsidP="00403EA9">
      <w:pPr>
        <w:pStyle w:val="ListParagraph"/>
        <w:spacing w:after="0"/>
        <w:ind w:left="142" w:right="-329"/>
        <w:jc w:val="both"/>
        <w:rPr>
          <w:rFonts w:ascii="Times New Roman" w:eastAsia="Times New Roman" w:hAnsi="Times New Roman"/>
        </w:rPr>
      </w:pPr>
      <w:r w:rsidRPr="00524742">
        <w:rPr>
          <w:rFonts w:ascii="Times New Roman" w:eastAsia="Times New Roman" w:hAnsi="Times New Roman"/>
        </w:rPr>
        <w:t>The measurement results show a number that is not much different between 7.67 – 7.92. The pH measurement results show a stable number so that the pH of the waters can be said to be good because changes in pH affect the chemical and biological processes of organisms in the waters. pH affects the toxicity of a chemical compound in the waters. The pH value greatly affects the biochemical processes of the waters (Rauf et al., 2015).</w:t>
      </w:r>
    </w:p>
    <w:p w14:paraId="1D3D98D9" w14:textId="490AC10C" w:rsidR="00D04AA5" w:rsidRPr="00524742" w:rsidRDefault="00D04AA5" w:rsidP="00403EA9">
      <w:pPr>
        <w:pStyle w:val="ListParagraph"/>
        <w:numPr>
          <w:ilvl w:val="0"/>
          <w:numId w:val="11"/>
        </w:numPr>
        <w:spacing w:after="0"/>
        <w:ind w:left="142" w:right="-329" w:hanging="284"/>
        <w:jc w:val="both"/>
        <w:rPr>
          <w:rFonts w:ascii="Times New Roman" w:eastAsia="Times New Roman" w:hAnsi="Times New Roman"/>
        </w:rPr>
      </w:pPr>
      <w:r w:rsidRPr="00524742">
        <w:rPr>
          <w:rFonts w:ascii="Times New Roman" w:eastAsia="Times New Roman" w:hAnsi="Times New Roman"/>
        </w:rPr>
        <w:t>Salinit</w:t>
      </w:r>
      <w:r w:rsidR="001431FA" w:rsidRPr="00524742">
        <w:rPr>
          <w:rFonts w:ascii="Times New Roman" w:eastAsia="Times New Roman" w:hAnsi="Times New Roman"/>
        </w:rPr>
        <w:t>y</w:t>
      </w:r>
    </w:p>
    <w:p w14:paraId="5A363F2F" w14:textId="796AB65C" w:rsidR="000F1CCC" w:rsidRPr="00524742" w:rsidRDefault="001431FA" w:rsidP="00403EA9">
      <w:pPr>
        <w:spacing w:after="0"/>
        <w:ind w:left="142" w:right="-329"/>
        <w:jc w:val="both"/>
        <w:rPr>
          <w:rFonts w:ascii="Times New Roman" w:eastAsia="Times New Roman" w:hAnsi="Times New Roman" w:cs="Times New Roman"/>
        </w:rPr>
      </w:pPr>
      <w:r w:rsidRPr="00524742">
        <w:rPr>
          <w:rFonts w:ascii="Times New Roman" w:eastAsia="Times New Roman" w:hAnsi="Times New Roman" w:cs="Times New Roman"/>
        </w:rPr>
        <w:t>Based on the measurement results, it can be seen that the salinity of the waters at the recommendation point shows the results of 31.3 – 31.4 o/oo. The measurement results show a good number between 29 - 33 o/oo, this is because if the salinity drops it will affect coral fertility by up to 86%. Salinity is able to affect the respiratory system and the rate of photosynthesis of corals by decreasing the amount of chlorophyll per algae per cell (Rauf et al., 2015).</w:t>
      </w:r>
    </w:p>
    <w:p w14:paraId="5987AA29" w14:textId="77777777" w:rsidR="00403EA9" w:rsidRDefault="00403EA9" w:rsidP="00403EA9">
      <w:pPr>
        <w:spacing w:after="0"/>
        <w:ind w:left="-142" w:right="-329" w:firstLine="436"/>
        <w:jc w:val="both"/>
        <w:rPr>
          <w:rFonts w:ascii="Times New Roman" w:eastAsia="Times New Roman" w:hAnsi="Times New Roman" w:cs="Times New Roman"/>
        </w:rPr>
      </w:pPr>
    </w:p>
    <w:p w14:paraId="72E25011" w14:textId="29F058B8" w:rsidR="00AE0842" w:rsidRPr="00524742" w:rsidRDefault="001431FA" w:rsidP="00403EA9">
      <w:pPr>
        <w:spacing w:after="0"/>
        <w:ind w:left="-142" w:right="-329" w:firstLine="436"/>
        <w:jc w:val="both"/>
        <w:rPr>
          <w:rFonts w:ascii="Times New Roman" w:eastAsia="Times New Roman" w:hAnsi="Times New Roman" w:cs="Times New Roman"/>
        </w:rPr>
      </w:pPr>
      <w:r w:rsidRPr="00524742">
        <w:rPr>
          <w:rFonts w:ascii="Times New Roman" w:eastAsia="Times New Roman" w:hAnsi="Times New Roman" w:cs="Times New Roman"/>
        </w:rPr>
        <w:t>From the observations, it can be concluded that the recommendation points for coral garden ecoedutourism with the recommendation matrix are as follows</w:t>
      </w:r>
      <w:r w:rsidR="00403EA9">
        <w:rPr>
          <w:rFonts w:ascii="Times New Roman" w:eastAsia="Times New Roman" w:hAnsi="Times New Roman" w:cs="Times New Roman"/>
        </w:rPr>
        <w:t xml:space="preserve"> </w:t>
      </w:r>
      <w:r w:rsidR="00403EA9" w:rsidRPr="00403EA9">
        <w:rPr>
          <w:rFonts w:ascii="Times New Roman" w:eastAsia="Times New Roman" w:hAnsi="Times New Roman" w:cs="Times New Roman"/>
        </w:rPr>
        <w:t>(</w:t>
      </w:r>
      <w:r w:rsidR="00403EA9" w:rsidRPr="00403EA9">
        <w:rPr>
          <w:rFonts w:ascii="Times New Roman" w:hAnsi="Times New Roman" w:cs="Times New Roman"/>
        </w:rPr>
        <w:t xml:space="preserve">Table </w:t>
      </w:r>
      <w:r w:rsidR="00403EA9" w:rsidRPr="00403EA9">
        <w:rPr>
          <w:rFonts w:ascii="Times New Roman" w:hAnsi="Times New Roman" w:cs="Times New Roman"/>
        </w:rPr>
        <w:fldChar w:fldCharType="begin"/>
      </w:r>
      <w:r w:rsidR="00403EA9" w:rsidRPr="00403EA9">
        <w:rPr>
          <w:rFonts w:ascii="Times New Roman" w:hAnsi="Times New Roman" w:cs="Times New Roman"/>
        </w:rPr>
        <w:instrText xml:space="preserve"> SEQ Tabel \* ARABIC </w:instrText>
      </w:r>
      <w:r w:rsidR="00403EA9" w:rsidRPr="00403EA9">
        <w:rPr>
          <w:rFonts w:ascii="Times New Roman" w:hAnsi="Times New Roman" w:cs="Times New Roman"/>
        </w:rPr>
        <w:fldChar w:fldCharType="separate"/>
      </w:r>
      <w:r w:rsidR="00403EA9" w:rsidRPr="00403EA9">
        <w:rPr>
          <w:rFonts w:ascii="Times New Roman" w:hAnsi="Times New Roman" w:cs="Times New Roman"/>
          <w:noProof/>
        </w:rPr>
        <w:t>3</w:t>
      </w:r>
      <w:r w:rsidR="00403EA9" w:rsidRPr="00403EA9">
        <w:rPr>
          <w:rFonts w:ascii="Times New Roman" w:hAnsi="Times New Roman" w:cs="Times New Roman"/>
        </w:rPr>
        <w:fldChar w:fldCharType="end"/>
      </w:r>
      <w:r w:rsidR="00403EA9" w:rsidRPr="00403EA9">
        <w:rPr>
          <w:rFonts w:ascii="Times New Roman" w:hAnsi="Times New Roman" w:cs="Times New Roman"/>
        </w:rPr>
        <w:t>)</w:t>
      </w:r>
      <w:r w:rsidRPr="00403EA9">
        <w:rPr>
          <w:rFonts w:ascii="Times New Roman" w:eastAsia="Times New Roman" w:hAnsi="Times New Roman" w:cs="Times New Roman"/>
        </w:rPr>
        <w:t>;</w:t>
      </w:r>
      <w:r w:rsidR="00FB3E76" w:rsidRPr="00524742">
        <w:rPr>
          <w:rFonts w:ascii="Times New Roman" w:eastAsia="Times New Roman" w:hAnsi="Times New Roman" w:cs="Times New Roman"/>
        </w:rPr>
        <w:tab/>
      </w:r>
    </w:p>
    <w:p w14:paraId="67D22EF3" w14:textId="77777777" w:rsidR="00AE0842" w:rsidRPr="00524742" w:rsidRDefault="00AE0842" w:rsidP="007C11B5">
      <w:pPr>
        <w:ind w:left="-284" w:right="-329" w:firstLine="720"/>
        <w:jc w:val="both"/>
        <w:rPr>
          <w:rFonts w:ascii="Times New Roman" w:eastAsia="Times New Roman" w:hAnsi="Times New Roman" w:cs="Times New Roman"/>
        </w:rPr>
        <w:sectPr w:rsidR="00AE0842" w:rsidRPr="00524742" w:rsidSect="007C11B5">
          <w:type w:val="continuous"/>
          <w:pgSz w:w="11907" w:h="16839" w:code="9"/>
          <w:pgMar w:top="1440" w:right="1440" w:bottom="1440" w:left="1440" w:header="720" w:footer="720" w:gutter="0"/>
          <w:cols w:space="414"/>
          <w:docGrid w:linePitch="360"/>
        </w:sectPr>
      </w:pPr>
    </w:p>
    <w:p w14:paraId="7F5A8171" w14:textId="18E29D4C" w:rsidR="00403EA9" w:rsidRDefault="00403EA9" w:rsidP="00403EA9">
      <w:pPr>
        <w:pStyle w:val="Caption"/>
        <w:keepNext/>
        <w:spacing w:before="240" w:after="0"/>
        <w:ind w:left="-142" w:right="-329"/>
        <w:rPr>
          <w:rFonts w:ascii="Times New Roman" w:hAnsi="Times New Roman" w:cs="Times New Roman"/>
          <w:i w:val="0"/>
          <w:iCs w:val="0"/>
          <w:color w:val="auto"/>
          <w:sz w:val="22"/>
          <w:szCs w:val="22"/>
        </w:rPr>
      </w:pPr>
    </w:p>
    <w:p w14:paraId="48B93DC2" w14:textId="77777777" w:rsidR="00403EA9" w:rsidRPr="00403EA9" w:rsidRDefault="00403EA9" w:rsidP="00403EA9"/>
    <w:p w14:paraId="5C0CA847" w14:textId="4E24C522" w:rsidR="00AE0842" w:rsidRDefault="00AE0842" w:rsidP="00403EA9">
      <w:pPr>
        <w:pStyle w:val="Caption"/>
        <w:keepNext/>
        <w:spacing w:before="240" w:after="0"/>
        <w:ind w:left="-142" w:right="-329"/>
        <w:rPr>
          <w:rFonts w:ascii="Times New Roman" w:hAnsi="Times New Roman" w:cs="Times New Roman"/>
          <w:i w:val="0"/>
          <w:iCs w:val="0"/>
          <w:color w:val="auto"/>
          <w:sz w:val="22"/>
          <w:szCs w:val="22"/>
        </w:rPr>
      </w:pPr>
      <w:r w:rsidRPr="00403EA9">
        <w:rPr>
          <w:rFonts w:ascii="Times New Roman" w:hAnsi="Times New Roman" w:cs="Times New Roman"/>
          <w:i w:val="0"/>
          <w:iCs w:val="0"/>
          <w:color w:val="auto"/>
          <w:sz w:val="22"/>
          <w:szCs w:val="22"/>
        </w:rPr>
        <w:lastRenderedPageBreak/>
        <w:t>Tabl</w:t>
      </w:r>
      <w:r w:rsidR="003847A2" w:rsidRPr="00403EA9">
        <w:rPr>
          <w:rFonts w:ascii="Times New Roman" w:hAnsi="Times New Roman" w:cs="Times New Roman"/>
          <w:i w:val="0"/>
          <w:iCs w:val="0"/>
          <w:color w:val="auto"/>
          <w:sz w:val="22"/>
          <w:szCs w:val="22"/>
        </w:rPr>
        <w:t>e</w:t>
      </w:r>
      <w:r w:rsidRPr="00403EA9">
        <w:rPr>
          <w:rFonts w:ascii="Times New Roman" w:hAnsi="Times New Roman" w:cs="Times New Roman"/>
          <w:i w:val="0"/>
          <w:iCs w:val="0"/>
          <w:color w:val="auto"/>
          <w:sz w:val="22"/>
          <w:szCs w:val="22"/>
        </w:rPr>
        <w:t xml:space="preserve"> </w:t>
      </w:r>
      <w:r w:rsidRPr="00403EA9">
        <w:rPr>
          <w:rFonts w:ascii="Times New Roman" w:hAnsi="Times New Roman" w:cs="Times New Roman"/>
          <w:i w:val="0"/>
          <w:iCs w:val="0"/>
          <w:color w:val="auto"/>
          <w:sz w:val="22"/>
          <w:szCs w:val="22"/>
        </w:rPr>
        <w:fldChar w:fldCharType="begin"/>
      </w:r>
      <w:r w:rsidRPr="00403EA9">
        <w:rPr>
          <w:rFonts w:ascii="Times New Roman" w:hAnsi="Times New Roman" w:cs="Times New Roman"/>
          <w:i w:val="0"/>
          <w:iCs w:val="0"/>
          <w:color w:val="auto"/>
          <w:sz w:val="22"/>
          <w:szCs w:val="22"/>
        </w:rPr>
        <w:instrText xml:space="preserve"> SEQ Tabel \* ARABIC </w:instrText>
      </w:r>
      <w:r w:rsidRPr="00403EA9">
        <w:rPr>
          <w:rFonts w:ascii="Times New Roman" w:hAnsi="Times New Roman" w:cs="Times New Roman"/>
          <w:i w:val="0"/>
          <w:iCs w:val="0"/>
          <w:color w:val="auto"/>
          <w:sz w:val="22"/>
          <w:szCs w:val="22"/>
        </w:rPr>
        <w:fldChar w:fldCharType="separate"/>
      </w:r>
      <w:r w:rsidR="00DD0EF2" w:rsidRPr="00403EA9">
        <w:rPr>
          <w:rFonts w:ascii="Times New Roman" w:hAnsi="Times New Roman" w:cs="Times New Roman"/>
          <w:i w:val="0"/>
          <w:iCs w:val="0"/>
          <w:noProof/>
          <w:color w:val="auto"/>
          <w:sz w:val="22"/>
          <w:szCs w:val="22"/>
        </w:rPr>
        <w:t>3</w:t>
      </w:r>
      <w:r w:rsidRPr="00403EA9">
        <w:rPr>
          <w:rFonts w:ascii="Times New Roman" w:hAnsi="Times New Roman" w:cs="Times New Roman"/>
          <w:i w:val="0"/>
          <w:iCs w:val="0"/>
          <w:color w:val="auto"/>
          <w:sz w:val="22"/>
          <w:szCs w:val="22"/>
        </w:rPr>
        <w:fldChar w:fldCharType="end"/>
      </w:r>
      <w:r w:rsidRPr="00403EA9">
        <w:rPr>
          <w:rFonts w:ascii="Times New Roman" w:hAnsi="Times New Roman" w:cs="Times New Roman"/>
          <w:i w:val="0"/>
          <w:iCs w:val="0"/>
          <w:color w:val="auto"/>
          <w:sz w:val="22"/>
          <w:szCs w:val="22"/>
        </w:rPr>
        <w:t xml:space="preserve">. </w:t>
      </w:r>
      <w:r w:rsidR="003847A2" w:rsidRPr="00403EA9">
        <w:rPr>
          <w:rFonts w:ascii="Times New Roman" w:hAnsi="Times New Roman" w:cs="Times New Roman"/>
          <w:i w:val="0"/>
          <w:iCs w:val="0"/>
          <w:color w:val="auto"/>
          <w:sz w:val="22"/>
          <w:szCs w:val="22"/>
        </w:rPr>
        <w:t>Recommendation Table Matrix</w:t>
      </w:r>
    </w:p>
    <w:p w14:paraId="73AB9791" w14:textId="77777777" w:rsidR="00403EA9" w:rsidRPr="00403EA9" w:rsidRDefault="00403EA9" w:rsidP="00403EA9"/>
    <w:tbl>
      <w:tblPr>
        <w:tblStyle w:val="TableGrid"/>
        <w:tblW w:w="8647" w:type="dxa"/>
        <w:jc w:val="center"/>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22"/>
        <w:gridCol w:w="1378"/>
        <w:gridCol w:w="368"/>
        <w:gridCol w:w="1134"/>
        <w:gridCol w:w="141"/>
        <w:gridCol w:w="1135"/>
        <w:gridCol w:w="141"/>
        <w:gridCol w:w="1135"/>
        <w:gridCol w:w="148"/>
        <w:gridCol w:w="1127"/>
        <w:gridCol w:w="148"/>
        <w:gridCol w:w="1128"/>
        <w:gridCol w:w="142"/>
      </w:tblGrid>
      <w:tr w:rsidR="00AE0842" w:rsidRPr="00524742" w14:paraId="66034633" w14:textId="77777777" w:rsidTr="00D97BDA">
        <w:trPr>
          <w:gridAfter w:val="1"/>
          <w:wAfter w:w="142" w:type="dxa"/>
          <w:trHeight w:val="461"/>
          <w:jc w:val="center"/>
        </w:trPr>
        <w:tc>
          <w:tcPr>
            <w:tcW w:w="522" w:type="dxa"/>
            <w:shd w:val="clear" w:color="auto" w:fill="FFFFFF" w:themeFill="background1"/>
            <w:vAlign w:val="center"/>
          </w:tcPr>
          <w:p w14:paraId="02804975" w14:textId="77777777" w:rsidR="00AE0842" w:rsidRPr="00524742" w:rsidRDefault="00AE0842" w:rsidP="007C11B5">
            <w:pPr>
              <w:spacing w:after="0" w:line="254" w:lineRule="auto"/>
              <w:ind w:left="-284" w:right="-329"/>
              <w:jc w:val="center"/>
              <w:rPr>
                <w:rFonts w:ascii="Times New Roman" w:hAnsi="Times New Roman" w:cs="Times New Roman"/>
                <w:b/>
              </w:rPr>
            </w:pPr>
            <w:r w:rsidRPr="00524742">
              <w:rPr>
                <w:rFonts w:ascii="Times New Roman" w:hAnsi="Times New Roman" w:cs="Times New Roman"/>
                <w:b/>
              </w:rPr>
              <w:t>No</w:t>
            </w:r>
          </w:p>
        </w:tc>
        <w:tc>
          <w:tcPr>
            <w:tcW w:w="1378" w:type="dxa"/>
            <w:shd w:val="clear" w:color="auto" w:fill="FFFFFF" w:themeFill="background1"/>
            <w:vAlign w:val="center"/>
          </w:tcPr>
          <w:p w14:paraId="0E8EB8D1" w14:textId="77777777" w:rsidR="00AE0842" w:rsidRPr="00524742" w:rsidRDefault="00AE0842" w:rsidP="007C11B5">
            <w:pPr>
              <w:spacing w:after="0" w:line="254" w:lineRule="auto"/>
              <w:ind w:left="-284" w:right="-329"/>
              <w:jc w:val="center"/>
              <w:rPr>
                <w:rFonts w:ascii="Times New Roman" w:hAnsi="Times New Roman" w:cs="Times New Roman"/>
                <w:b/>
              </w:rPr>
            </w:pPr>
            <w:r w:rsidRPr="00524742">
              <w:rPr>
                <w:rFonts w:ascii="Times New Roman" w:hAnsi="Times New Roman" w:cs="Times New Roman"/>
                <w:b/>
              </w:rPr>
              <w:t>Parameter</w:t>
            </w:r>
          </w:p>
        </w:tc>
        <w:tc>
          <w:tcPr>
            <w:tcW w:w="1502" w:type="dxa"/>
            <w:gridSpan w:val="2"/>
            <w:shd w:val="clear" w:color="auto" w:fill="FFFFFF" w:themeFill="background1"/>
            <w:vAlign w:val="center"/>
          </w:tcPr>
          <w:p w14:paraId="1454DCF5" w14:textId="02697543" w:rsidR="00AE0842" w:rsidRPr="00524742" w:rsidRDefault="003847A2" w:rsidP="00403EA9">
            <w:pPr>
              <w:spacing w:after="0" w:line="254" w:lineRule="auto"/>
              <w:ind w:right="-104"/>
              <w:jc w:val="center"/>
              <w:rPr>
                <w:rFonts w:ascii="Times New Roman" w:hAnsi="Times New Roman" w:cs="Times New Roman"/>
                <w:b/>
              </w:rPr>
            </w:pPr>
            <w:r w:rsidRPr="00524742">
              <w:rPr>
                <w:rFonts w:ascii="Times New Roman" w:hAnsi="Times New Roman" w:cs="Times New Roman"/>
                <w:b/>
              </w:rPr>
              <w:t>Point</w:t>
            </w:r>
            <w:r w:rsidR="00AE0842" w:rsidRPr="00524742">
              <w:rPr>
                <w:rFonts w:ascii="Times New Roman" w:hAnsi="Times New Roman" w:cs="Times New Roman"/>
                <w:b/>
              </w:rPr>
              <w:t xml:space="preserve"> A</w:t>
            </w:r>
          </w:p>
        </w:tc>
        <w:tc>
          <w:tcPr>
            <w:tcW w:w="1276" w:type="dxa"/>
            <w:gridSpan w:val="2"/>
            <w:shd w:val="clear" w:color="auto" w:fill="FFFFFF" w:themeFill="background1"/>
            <w:vAlign w:val="center"/>
          </w:tcPr>
          <w:p w14:paraId="16AD61DF" w14:textId="36AE6C69" w:rsidR="00AE0842" w:rsidRPr="00524742" w:rsidRDefault="003847A2" w:rsidP="00403EA9">
            <w:pPr>
              <w:spacing w:after="0" w:line="254" w:lineRule="auto"/>
              <w:ind w:left="-106" w:right="-105"/>
              <w:jc w:val="center"/>
              <w:rPr>
                <w:rFonts w:ascii="Times New Roman" w:hAnsi="Times New Roman" w:cs="Times New Roman"/>
                <w:b/>
              </w:rPr>
            </w:pPr>
            <w:r w:rsidRPr="00524742">
              <w:rPr>
                <w:rFonts w:ascii="Times New Roman" w:hAnsi="Times New Roman" w:cs="Times New Roman"/>
                <w:b/>
              </w:rPr>
              <w:t>Point</w:t>
            </w:r>
            <w:r w:rsidR="00AE0842" w:rsidRPr="00524742">
              <w:rPr>
                <w:rFonts w:ascii="Times New Roman" w:hAnsi="Times New Roman" w:cs="Times New Roman"/>
                <w:b/>
              </w:rPr>
              <w:t xml:space="preserve"> B</w:t>
            </w:r>
          </w:p>
        </w:tc>
        <w:tc>
          <w:tcPr>
            <w:tcW w:w="1276" w:type="dxa"/>
            <w:gridSpan w:val="2"/>
            <w:shd w:val="clear" w:color="auto" w:fill="FFFFFF" w:themeFill="background1"/>
            <w:vAlign w:val="center"/>
          </w:tcPr>
          <w:p w14:paraId="14906AB3" w14:textId="3745EE57" w:rsidR="00AE0842" w:rsidRPr="00524742" w:rsidRDefault="003847A2" w:rsidP="00D97BDA">
            <w:pPr>
              <w:spacing w:after="0" w:line="254" w:lineRule="auto"/>
              <w:ind w:left="-105" w:right="-114"/>
              <w:jc w:val="center"/>
              <w:rPr>
                <w:rFonts w:ascii="Times New Roman" w:hAnsi="Times New Roman" w:cs="Times New Roman"/>
                <w:b/>
              </w:rPr>
            </w:pPr>
            <w:r w:rsidRPr="00524742">
              <w:rPr>
                <w:rFonts w:ascii="Times New Roman" w:hAnsi="Times New Roman" w:cs="Times New Roman"/>
                <w:b/>
              </w:rPr>
              <w:t>Point</w:t>
            </w:r>
            <w:r w:rsidR="00AE0842" w:rsidRPr="00524742">
              <w:rPr>
                <w:rFonts w:ascii="Times New Roman" w:hAnsi="Times New Roman" w:cs="Times New Roman"/>
                <w:b/>
              </w:rPr>
              <w:t xml:space="preserve"> C</w:t>
            </w:r>
          </w:p>
        </w:tc>
        <w:tc>
          <w:tcPr>
            <w:tcW w:w="1275" w:type="dxa"/>
            <w:gridSpan w:val="2"/>
            <w:shd w:val="clear" w:color="auto" w:fill="FFFFFF" w:themeFill="background1"/>
            <w:vAlign w:val="center"/>
          </w:tcPr>
          <w:p w14:paraId="035A21D5" w14:textId="54055497" w:rsidR="00AE0842" w:rsidRPr="00524742" w:rsidRDefault="003847A2" w:rsidP="00D97BDA">
            <w:pPr>
              <w:spacing w:after="0" w:line="254" w:lineRule="auto"/>
              <w:ind w:left="-111" w:right="-114"/>
              <w:jc w:val="center"/>
              <w:rPr>
                <w:rFonts w:ascii="Times New Roman" w:hAnsi="Times New Roman" w:cs="Times New Roman"/>
                <w:b/>
              </w:rPr>
            </w:pPr>
            <w:r w:rsidRPr="00524742">
              <w:rPr>
                <w:rFonts w:ascii="Times New Roman" w:hAnsi="Times New Roman" w:cs="Times New Roman"/>
                <w:b/>
              </w:rPr>
              <w:t>Point</w:t>
            </w:r>
            <w:r w:rsidR="00AE0842" w:rsidRPr="00524742">
              <w:rPr>
                <w:rFonts w:ascii="Times New Roman" w:hAnsi="Times New Roman" w:cs="Times New Roman"/>
                <w:b/>
              </w:rPr>
              <w:t xml:space="preserve"> D</w:t>
            </w:r>
          </w:p>
        </w:tc>
        <w:tc>
          <w:tcPr>
            <w:tcW w:w="1276" w:type="dxa"/>
            <w:gridSpan w:val="2"/>
            <w:shd w:val="clear" w:color="auto" w:fill="FFFFFF" w:themeFill="background1"/>
            <w:vAlign w:val="center"/>
          </w:tcPr>
          <w:p w14:paraId="33D0A2D3" w14:textId="4E30F641" w:rsidR="00AE0842" w:rsidRPr="00524742" w:rsidRDefault="003847A2" w:rsidP="00D97BDA">
            <w:pPr>
              <w:spacing w:after="0" w:line="254" w:lineRule="auto"/>
              <w:ind w:left="-111" w:right="-108"/>
              <w:jc w:val="center"/>
              <w:rPr>
                <w:rFonts w:ascii="Times New Roman" w:hAnsi="Times New Roman" w:cs="Times New Roman"/>
                <w:b/>
              </w:rPr>
            </w:pPr>
            <w:r w:rsidRPr="00524742">
              <w:rPr>
                <w:rFonts w:ascii="Times New Roman" w:hAnsi="Times New Roman" w:cs="Times New Roman"/>
                <w:b/>
              </w:rPr>
              <w:t>Point</w:t>
            </w:r>
            <w:r w:rsidR="00AE0842" w:rsidRPr="00524742">
              <w:rPr>
                <w:rFonts w:ascii="Times New Roman" w:hAnsi="Times New Roman" w:cs="Times New Roman"/>
                <w:b/>
              </w:rPr>
              <w:t xml:space="preserve"> E</w:t>
            </w:r>
          </w:p>
        </w:tc>
      </w:tr>
      <w:tr w:rsidR="00AE0842" w:rsidRPr="00524742" w14:paraId="38099EB2" w14:textId="77777777" w:rsidTr="00D97BDA">
        <w:trPr>
          <w:trHeight w:val="390"/>
          <w:jc w:val="center"/>
        </w:trPr>
        <w:tc>
          <w:tcPr>
            <w:tcW w:w="522" w:type="dxa"/>
            <w:shd w:val="clear" w:color="auto" w:fill="FFFFFF" w:themeFill="background1"/>
            <w:vAlign w:val="center"/>
          </w:tcPr>
          <w:p w14:paraId="26A912A8" w14:textId="77777777" w:rsidR="00AE0842" w:rsidRPr="00524742" w:rsidRDefault="00AE0842" w:rsidP="007C11B5">
            <w:pPr>
              <w:spacing w:after="0" w:line="254" w:lineRule="auto"/>
              <w:ind w:left="-284" w:right="-329"/>
              <w:jc w:val="center"/>
              <w:rPr>
                <w:rFonts w:ascii="Times New Roman" w:hAnsi="Times New Roman" w:cs="Times New Roman"/>
              </w:rPr>
            </w:pPr>
            <w:r w:rsidRPr="00524742">
              <w:rPr>
                <w:rFonts w:ascii="Times New Roman" w:hAnsi="Times New Roman" w:cs="Times New Roman"/>
              </w:rPr>
              <w:t>1</w:t>
            </w:r>
          </w:p>
        </w:tc>
        <w:tc>
          <w:tcPr>
            <w:tcW w:w="1746" w:type="dxa"/>
            <w:gridSpan w:val="2"/>
            <w:shd w:val="clear" w:color="auto" w:fill="FFFFFF" w:themeFill="background1"/>
            <w:vAlign w:val="center"/>
          </w:tcPr>
          <w:p w14:paraId="3F3D81BC" w14:textId="601C63DB" w:rsidR="00AE0842" w:rsidRPr="00524742" w:rsidRDefault="003847A2" w:rsidP="00403EA9">
            <w:pPr>
              <w:spacing w:after="0" w:line="254" w:lineRule="auto"/>
              <w:ind w:right="-329"/>
              <w:rPr>
                <w:rFonts w:ascii="Times New Roman" w:hAnsi="Times New Roman" w:cs="Times New Roman"/>
              </w:rPr>
            </w:pPr>
            <w:r w:rsidRPr="00524742">
              <w:rPr>
                <w:rFonts w:ascii="Times New Roman" w:hAnsi="Times New Roman" w:cs="Times New Roman"/>
              </w:rPr>
              <w:t>Coral Reefs</w:t>
            </w:r>
          </w:p>
        </w:tc>
        <w:tc>
          <w:tcPr>
            <w:tcW w:w="1275" w:type="dxa"/>
            <w:gridSpan w:val="2"/>
            <w:shd w:val="clear" w:color="auto" w:fill="FFFFFF" w:themeFill="background1"/>
            <w:vAlign w:val="center"/>
          </w:tcPr>
          <w:p w14:paraId="35A6E6CF" w14:textId="77777777" w:rsidR="00AE0842" w:rsidRPr="00524742" w:rsidRDefault="00AE0842" w:rsidP="00403EA9">
            <w:pPr>
              <w:spacing w:after="0" w:line="254" w:lineRule="auto"/>
              <w:ind w:left="-284" w:right="-27"/>
              <w:jc w:val="center"/>
              <w:rPr>
                <w:rFonts w:ascii="Times New Roman" w:hAnsi="Times New Roman" w:cs="Times New Roman"/>
              </w:rPr>
            </w:pPr>
            <w:r w:rsidRPr="00524742">
              <w:rPr>
                <w:rFonts w:ascii="Times New Roman" w:hAnsi="Times New Roman" w:cs="Times New Roman"/>
              </w:rPr>
              <w:t>√</w:t>
            </w:r>
          </w:p>
        </w:tc>
        <w:tc>
          <w:tcPr>
            <w:tcW w:w="1276" w:type="dxa"/>
            <w:gridSpan w:val="2"/>
            <w:shd w:val="clear" w:color="auto" w:fill="FFFFFF" w:themeFill="background1"/>
            <w:vAlign w:val="center"/>
          </w:tcPr>
          <w:p w14:paraId="5EF1610C" w14:textId="77777777" w:rsidR="00AE0842" w:rsidRPr="00524742" w:rsidRDefault="00AE0842" w:rsidP="00403EA9">
            <w:pPr>
              <w:spacing w:after="0" w:line="254" w:lineRule="auto"/>
              <w:ind w:left="-114" w:right="-111"/>
              <w:jc w:val="center"/>
              <w:rPr>
                <w:rFonts w:ascii="Times New Roman" w:hAnsi="Times New Roman" w:cs="Times New Roman"/>
              </w:rPr>
            </w:pPr>
            <w:r w:rsidRPr="00524742">
              <w:rPr>
                <w:rFonts w:ascii="Times New Roman" w:hAnsi="Times New Roman" w:cs="Times New Roman"/>
              </w:rPr>
              <w:t>-</w:t>
            </w:r>
          </w:p>
        </w:tc>
        <w:tc>
          <w:tcPr>
            <w:tcW w:w="1283" w:type="dxa"/>
            <w:gridSpan w:val="2"/>
            <w:shd w:val="clear" w:color="auto" w:fill="FFFFFF" w:themeFill="background1"/>
            <w:vAlign w:val="center"/>
          </w:tcPr>
          <w:p w14:paraId="6D24FEFF" w14:textId="77777777" w:rsidR="00AE0842" w:rsidRPr="00524742" w:rsidRDefault="00AE0842" w:rsidP="00D97BDA">
            <w:pPr>
              <w:spacing w:after="0" w:line="254" w:lineRule="auto"/>
              <w:ind w:left="-114" w:right="-105"/>
              <w:jc w:val="center"/>
              <w:rPr>
                <w:rFonts w:ascii="Times New Roman" w:hAnsi="Times New Roman" w:cs="Times New Roman"/>
              </w:rPr>
            </w:pPr>
            <w:r w:rsidRPr="00524742">
              <w:rPr>
                <w:rFonts w:ascii="Times New Roman" w:hAnsi="Times New Roman" w:cs="Times New Roman"/>
              </w:rPr>
              <w:t>√</w:t>
            </w:r>
          </w:p>
        </w:tc>
        <w:tc>
          <w:tcPr>
            <w:tcW w:w="1275" w:type="dxa"/>
            <w:gridSpan w:val="2"/>
            <w:shd w:val="clear" w:color="auto" w:fill="FFFFFF" w:themeFill="background1"/>
            <w:vAlign w:val="center"/>
          </w:tcPr>
          <w:p w14:paraId="3F575D38" w14:textId="77777777" w:rsidR="00AE0842" w:rsidRPr="00524742" w:rsidRDefault="00AE0842" w:rsidP="00D97BDA">
            <w:pPr>
              <w:spacing w:after="0" w:line="254" w:lineRule="auto"/>
              <w:ind w:left="-105" w:right="-106"/>
              <w:jc w:val="center"/>
              <w:rPr>
                <w:rFonts w:ascii="Times New Roman" w:hAnsi="Times New Roman" w:cs="Times New Roman"/>
              </w:rPr>
            </w:pPr>
            <w:r w:rsidRPr="00524742">
              <w:rPr>
                <w:rFonts w:ascii="Times New Roman" w:hAnsi="Times New Roman" w:cs="Times New Roman"/>
              </w:rPr>
              <w:t>-</w:t>
            </w:r>
          </w:p>
        </w:tc>
        <w:tc>
          <w:tcPr>
            <w:tcW w:w="1270" w:type="dxa"/>
            <w:gridSpan w:val="2"/>
            <w:shd w:val="clear" w:color="auto" w:fill="FFFFFF" w:themeFill="background1"/>
            <w:vAlign w:val="center"/>
          </w:tcPr>
          <w:p w14:paraId="15A00C6E" w14:textId="77777777" w:rsidR="00AE0842" w:rsidRPr="00524742" w:rsidRDefault="00AE0842" w:rsidP="00D97BDA">
            <w:pPr>
              <w:spacing w:after="0" w:line="254" w:lineRule="auto"/>
              <w:ind w:left="-104"/>
              <w:jc w:val="center"/>
              <w:rPr>
                <w:rFonts w:ascii="Times New Roman" w:hAnsi="Times New Roman" w:cs="Times New Roman"/>
              </w:rPr>
            </w:pPr>
            <w:r w:rsidRPr="00524742">
              <w:rPr>
                <w:rFonts w:ascii="Times New Roman" w:hAnsi="Times New Roman" w:cs="Times New Roman"/>
              </w:rPr>
              <w:t>√</w:t>
            </w:r>
          </w:p>
        </w:tc>
      </w:tr>
      <w:tr w:rsidR="00AE0842" w:rsidRPr="00524742" w14:paraId="38E4A7E8" w14:textId="77777777" w:rsidTr="00D97BDA">
        <w:trPr>
          <w:trHeight w:val="390"/>
          <w:jc w:val="center"/>
        </w:trPr>
        <w:tc>
          <w:tcPr>
            <w:tcW w:w="522" w:type="dxa"/>
            <w:shd w:val="clear" w:color="auto" w:fill="FFFFFF" w:themeFill="background1"/>
            <w:vAlign w:val="center"/>
          </w:tcPr>
          <w:p w14:paraId="6419D81F" w14:textId="77777777" w:rsidR="00AE0842" w:rsidRPr="00524742" w:rsidRDefault="00AE0842" w:rsidP="007C11B5">
            <w:pPr>
              <w:spacing w:after="0" w:line="254" w:lineRule="auto"/>
              <w:ind w:left="-284" w:right="-329"/>
              <w:jc w:val="center"/>
              <w:rPr>
                <w:rFonts w:ascii="Times New Roman" w:hAnsi="Times New Roman" w:cs="Times New Roman"/>
              </w:rPr>
            </w:pPr>
            <w:r w:rsidRPr="00524742">
              <w:rPr>
                <w:rFonts w:ascii="Times New Roman" w:hAnsi="Times New Roman" w:cs="Times New Roman"/>
              </w:rPr>
              <w:t>2</w:t>
            </w:r>
          </w:p>
        </w:tc>
        <w:tc>
          <w:tcPr>
            <w:tcW w:w="1746" w:type="dxa"/>
            <w:gridSpan w:val="2"/>
            <w:shd w:val="clear" w:color="auto" w:fill="FFFFFF" w:themeFill="background1"/>
            <w:vAlign w:val="center"/>
          </w:tcPr>
          <w:p w14:paraId="4E8505B6" w14:textId="2F6F4D35" w:rsidR="00AE0842" w:rsidRPr="00524742" w:rsidRDefault="00AE0842" w:rsidP="00403EA9">
            <w:pPr>
              <w:spacing w:after="0" w:line="254" w:lineRule="auto"/>
              <w:ind w:right="-329"/>
              <w:rPr>
                <w:rFonts w:ascii="Times New Roman" w:hAnsi="Times New Roman" w:cs="Times New Roman"/>
              </w:rPr>
            </w:pPr>
            <w:r w:rsidRPr="00524742">
              <w:rPr>
                <w:rFonts w:ascii="Times New Roman" w:hAnsi="Times New Roman" w:cs="Times New Roman"/>
              </w:rPr>
              <w:t>Pelagi</w:t>
            </w:r>
            <w:r w:rsidR="003847A2" w:rsidRPr="00524742">
              <w:rPr>
                <w:rFonts w:ascii="Times New Roman" w:hAnsi="Times New Roman" w:cs="Times New Roman"/>
              </w:rPr>
              <w:t>c Biota</w:t>
            </w:r>
          </w:p>
        </w:tc>
        <w:tc>
          <w:tcPr>
            <w:tcW w:w="1275" w:type="dxa"/>
            <w:gridSpan w:val="2"/>
            <w:shd w:val="clear" w:color="auto" w:fill="FFFFFF" w:themeFill="background1"/>
            <w:vAlign w:val="center"/>
          </w:tcPr>
          <w:p w14:paraId="6038F8E6" w14:textId="77777777" w:rsidR="00AE0842" w:rsidRPr="00524742" w:rsidRDefault="00AE0842" w:rsidP="00403EA9">
            <w:pPr>
              <w:spacing w:after="0" w:line="254" w:lineRule="auto"/>
              <w:ind w:left="-284" w:right="-27"/>
              <w:jc w:val="center"/>
              <w:rPr>
                <w:rFonts w:ascii="Times New Roman" w:hAnsi="Times New Roman" w:cs="Times New Roman"/>
              </w:rPr>
            </w:pPr>
            <w:r w:rsidRPr="00524742">
              <w:rPr>
                <w:rFonts w:ascii="Times New Roman" w:hAnsi="Times New Roman" w:cs="Times New Roman"/>
              </w:rPr>
              <w:t>√</w:t>
            </w:r>
          </w:p>
        </w:tc>
        <w:tc>
          <w:tcPr>
            <w:tcW w:w="1276" w:type="dxa"/>
            <w:gridSpan w:val="2"/>
            <w:shd w:val="clear" w:color="auto" w:fill="FFFFFF" w:themeFill="background1"/>
            <w:vAlign w:val="center"/>
          </w:tcPr>
          <w:p w14:paraId="04B16AF9" w14:textId="77777777" w:rsidR="00AE0842" w:rsidRPr="00524742" w:rsidRDefault="00AE0842" w:rsidP="00403EA9">
            <w:pPr>
              <w:spacing w:after="0" w:line="254" w:lineRule="auto"/>
              <w:ind w:left="-114" w:right="-111"/>
              <w:jc w:val="center"/>
              <w:rPr>
                <w:rFonts w:ascii="Times New Roman" w:hAnsi="Times New Roman" w:cs="Times New Roman"/>
              </w:rPr>
            </w:pPr>
            <w:r w:rsidRPr="00524742">
              <w:rPr>
                <w:rFonts w:ascii="Times New Roman" w:hAnsi="Times New Roman" w:cs="Times New Roman"/>
              </w:rPr>
              <w:t>√</w:t>
            </w:r>
          </w:p>
        </w:tc>
        <w:tc>
          <w:tcPr>
            <w:tcW w:w="1283" w:type="dxa"/>
            <w:gridSpan w:val="2"/>
            <w:shd w:val="clear" w:color="auto" w:fill="FFFFFF" w:themeFill="background1"/>
            <w:vAlign w:val="center"/>
          </w:tcPr>
          <w:p w14:paraId="256176A6" w14:textId="77777777" w:rsidR="00AE0842" w:rsidRPr="00524742" w:rsidRDefault="00AE0842" w:rsidP="00D97BDA">
            <w:pPr>
              <w:spacing w:after="0" w:line="254" w:lineRule="auto"/>
              <w:ind w:left="-114" w:right="-105"/>
              <w:jc w:val="center"/>
              <w:rPr>
                <w:rFonts w:ascii="Times New Roman" w:hAnsi="Times New Roman" w:cs="Times New Roman"/>
              </w:rPr>
            </w:pPr>
            <w:r w:rsidRPr="00524742">
              <w:rPr>
                <w:rFonts w:ascii="Times New Roman" w:hAnsi="Times New Roman" w:cs="Times New Roman"/>
              </w:rPr>
              <w:t>-</w:t>
            </w:r>
          </w:p>
        </w:tc>
        <w:tc>
          <w:tcPr>
            <w:tcW w:w="1275" w:type="dxa"/>
            <w:gridSpan w:val="2"/>
            <w:shd w:val="clear" w:color="auto" w:fill="FFFFFF" w:themeFill="background1"/>
            <w:vAlign w:val="center"/>
          </w:tcPr>
          <w:p w14:paraId="27118DE1" w14:textId="77777777" w:rsidR="00AE0842" w:rsidRPr="00524742" w:rsidRDefault="00AE0842" w:rsidP="00D97BDA">
            <w:pPr>
              <w:spacing w:after="0" w:line="254" w:lineRule="auto"/>
              <w:ind w:left="-105" w:right="-106"/>
              <w:jc w:val="center"/>
              <w:rPr>
                <w:rFonts w:ascii="Times New Roman" w:hAnsi="Times New Roman" w:cs="Times New Roman"/>
              </w:rPr>
            </w:pPr>
            <w:r w:rsidRPr="00524742">
              <w:rPr>
                <w:rFonts w:ascii="Times New Roman" w:hAnsi="Times New Roman" w:cs="Times New Roman"/>
              </w:rPr>
              <w:t>-</w:t>
            </w:r>
          </w:p>
        </w:tc>
        <w:tc>
          <w:tcPr>
            <w:tcW w:w="1270" w:type="dxa"/>
            <w:gridSpan w:val="2"/>
            <w:shd w:val="clear" w:color="auto" w:fill="FFFFFF" w:themeFill="background1"/>
            <w:vAlign w:val="center"/>
          </w:tcPr>
          <w:p w14:paraId="677CC6D4" w14:textId="77777777" w:rsidR="00AE0842" w:rsidRPr="00524742" w:rsidRDefault="00AE0842" w:rsidP="00D97BDA">
            <w:pPr>
              <w:spacing w:after="0" w:line="254" w:lineRule="auto"/>
              <w:ind w:left="-104"/>
              <w:jc w:val="center"/>
              <w:rPr>
                <w:rFonts w:ascii="Times New Roman" w:hAnsi="Times New Roman" w:cs="Times New Roman"/>
              </w:rPr>
            </w:pPr>
            <w:r w:rsidRPr="00524742">
              <w:rPr>
                <w:rFonts w:ascii="Times New Roman" w:hAnsi="Times New Roman" w:cs="Times New Roman"/>
              </w:rPr>
              <w:t>√</w:t>
            </w:r>
          </w:p>
        </w:tc>
      </w:tr>
      <w:tr w:rsidR="00AE0842" w:rsidRPr="00524742" w14:paraId="53099910" w14:textId="77777777" w:rsidTr="00D97BDA">
        <w:trPr>
          <w:trHeight w:val="390"/>
          <w:jc w:val="center"/>
        </w:trPr>
        <w:tc>
          <w:tcPr>
            <w:tcW w:w="522" w:type="dxa"/>
            <w:shd w:val="clear" w:color="auto" w:fill="FFFFFF" w:themeFill="background1"/>
            <w:vAlign w:val="center"/>
          </w:tcPr>
          <w:p w14:paraId="370A308B" w14:textId="77777777" w:rsidR="00AE0842" w:rsidRPr="00524742" w:rsidRDefault="00AE0842" w:rsidP="007C11B5">
            <w:pPr>
              <w:spacing w:after="0" w:line="254" w:lineRule="auto"/>
              <w:ind w:left="-284" w:right="-329"/>
              <w:jc w:val="center"/>
              <w:rPr>
                <w:rFonts w:ascii="Times New Roman" w:hAnsi="Times New Roman" w:cs="Times New Roman"/>
              </w:rPr>
            </w:pPr>
            <w:r w:rsidRPr="00524742">
              <w:rPr>
                <w:rFonts w:ascii="Times New Roman" w:hAnsi="Times New Roman" w:cs="Times New Roman"/>
              </w:rPr>
              <w:t>3</w:t>
            </w:r>
          </w:p>
        </w:tc>
        <w:tc>
          <w:tcPr>
            <w:tcW w:w="1746" w:type="dxa"/>
            <w:gridSpan w:val="2"/>
            <w:shd w:val="clear" w:color="auto" w:fill="FFFFFF" w:themeFill="background1"/>
            <w:vAlign w:val="center"/>
          </w:tcPr>
          <w:p w14:paraId="1CF5265B" w14:textId="3DD228D3" w:rsidR="00AE0842" w:rsidRPr="00524742" w:rsidRDefault="00AE0842" w:rsidP="00403EA9">
            <w:pPr>
              <w:spacing w:after="0" w:line="254" w:lineRule="auto"/>
              <w:ind w:right="-329"/>
              <w:rPr>
                <w:rFonts w:ascii="Times New Roman" w:hAnsi="Times New Roman" w:cs="Times New Roman"/>
              </w:rPr>
            </w:pPr>
            <w:r w:rsidRPr="00524742">
              <w:rPr>
                <w:rFonts w:ascii="Times New Roman" w:hAnsi="Times New Roman" w:cs="Times New Roman"/>
              </w:rPr>
              <w:t>Demersal</w:t>
            </w:r>
            <w:r w:rsidR="003847A2" w:rsidRPr="00524742">
              <w:rPr>
                <w:rFonts w:ascii="Times New Roman" w:hAnsi="Times New Roman" w:cs="Times New Roman"/>
              </w:rPr>
              <w:t xml:space="preserve"> Biota</w:t>
            </w:r>
          </w:p>
        </w:tc>
        <w:tc>
          <w:tcPr>
            <w:tcW w:w="1275" w:type="dxa"/>
            <w:gridSpan w:val="2"/>
            <w:shd w:val="clear" w:color="auto" w:fill="FFFFFF" w:themeFill="background1"/>
            <w:vAlign w:val="center"/>
          </w:tcPr>
          <w:p w14:paraId="03CD2D15" w14:textId="77777777" w:rsidR="00AE0842" w:rsidRPr="00524742" w:rsidRDefault="00AE0842" w:rsidP="00403EA9">
            <w:pPr>
              <w:spacing w:after="0" w:line="254" w:lineRule="auto"/>
              <w:ind w:left="-284" w:right="-27"/>
              <w:jc w:val="center"/>
              <w:rPr>
                <w:rFonts w:ascii="Times New Roman" w:hAnsi="Times New Roman" w:cs="Times New Roman"/>
              </w:rPr>
            </w:pPr>
            <w:r w:rsidRPr="00524742">
              <w:rPr>
                <w:rFonts w:ascii="Times New Roman" w:hAnsi="Times New Roman" w:cs="Times New Roman"/>
              </w:rPr>
              <w:t>-</w:t>
            </w:r>
          </w:p>
        </w:tc>
        <w:tc>
          <w:tcPr>
            <w:tcW w:w="1276" w:type="dxa"/>
            <w:gridSpan w:val="2"/>
            <w:shd w:val="clear" w:color="auto" w:fill="FFFFFF" w:themeFill="background1"/>
            <w:vAlign w:val="center"/>
          </w:tcPr>
          <w:p w14:paraId="71471EB2" w14:textId="77777777" w:rsidR="00AE0842" w:rsidRPr="00524742" w:rsidRDefault="00AE0842" w:rsidP="00403EA9">
            <w:pPr>
              <w:spacing w:after="0" w:line="254" w:lineRule="auto"/>
              <w:ind w:left="-114" w:right="-111"/>
              <w:jc w:val="center"/>
              <w:rPr>
                <w:rFonts w:ascii="Times New Roman" w:hAnsi="Times New Roman" w:cs="Times New Roman"/>
              </w:rPr>
            </w:pPr>
            <w:r w:rsidRPr="00524742">
              <w:rPr>
                <w:rFonts w:ascii="Times New Roman" w:hAnsi="Times New Roman" w:cs="Times New Roman"/>
              </w:rPr>
              <w:t>-</w:t>
            </w:r>
          </w:p>
        </w:tc>
        <w:tc>
          <w:tcPr>
            <w:tcW w:w="1283" w:type="dxa"/>
            <w:gridSpan w:val="2"/>
            <w:shd w:val="clear" w:color="auto" w:fill="FFFFFF" w:themeFill="background1"/>
            <w:vAlign w:val="center"/>
          </w:tcPr>
          <w:p w14:paraId="507188FA" w14:textId="77777777" w:rsidR="00AE0842" w:rsidRPr="00524742" w:rsidRDefault="00AE0842" w:rsidP="00D97BDA">
            <w:pPr>
              <w:spacing w:after="0" w:line="254" w:lineRule="auto"/>
              <w:ind w:left="-114" w:right="-105"/>
              <w:jc w:val="center"/>
              <w:rPr>
                <w:rFonts w:ascii="Times New Roman" w:hAnsi="Times New Roman" w:cs="Times New Roman"/>
              </w:rPr>
            </w:pPr>
            <w:r w:rsidRPr="00524742">
              <w:rPr>
                <w:rFonts w:ascii="Times New Roman" w:hAnsi="Times New Roman" w:cs="Times New Roman"/>
              </w:rPr>
              <w:t>√</w:t>
            </w:r>
          </w:p>
        </w:tc>
        <w:tc>
          <w:tcPr>
            <w:tcW w:w="1275" w:type="dxa"/>
            <w:gridSpan w:val="2"/>
            <w:shd w:val="clear" w:color="auto" w:fill="FFFFFF" w:themeFill="background1"/>
            <w:vAlign w:val="center"/>
          </w:tcPr>
          <w:p w14:paraId="2EA0B178" w14:textId="77777777" w:rsidR="00AE0842" w:rsidRPr="00524742" w:rsidRDefault="00AE0842" w:rsidP="00D97BDA">
            <w:pPr>
              <w:spacing w:after="0" w:line="254" w:lineRule="auto"/>
              <w:ind w:left="-105" w:right="-106"/>
              <w:jc w:val="center"/>
              <w:rPr>
                <w:rFonts w:ascii="Times New Roman" w:hAnsi="Times New Roman" w:cs="Times New Roman"/>
              </w:rPr>
            </w:pPr>
            <w:r w:rsidRPr="00524742">
              <w:rPr>
                <w:rFonts w:ascii="Times New Roman" w:hAnsi="Times New Roman" w:cs="Times New Roman"/>
              </w:rPr>
              <w:t>-</w:t>
            </w:r>
          </w:p>
        </w:tc>
        <w:tc>
          <w:tcPr>
            <w:tcW w:w="1270" w:type="dxa"/>
            <w:gridSpan w:val="2"/>
            <w:shd w:val="clear" w:color="auto" w:fill="FFFFFF" w:themeFill="background1"/>
            <w:vAlign w:val="center"/>
          </w:tcPr>
          <w:p w14:paraId="65C5097B" w14:textId="77777777" w:rsidR="00AE0842" w:rsidRPr="00524742" w:rsidRDefault="00AE0842" w:rsidP="00D97BDA">
            <w:pPr>
              <w:spacing w:after="0" w:line="254" w:lineRule="auto"/>
              <w:ind w:left="-104"/>
              <w:jc w:val="center"/>
              <w:rPr>
                <w:rFonts w:ascii="Times New Roman" w:hAnsi="Times New Roman" w:cs="Times New Roman"/>
              </w:rPr>
            </w:pPr>
            <w:r w:rsidRPr="00524742">
              <w:rPr>
                <w:rFonts w:ascii="Times New Roman" w:hAnsi="Times New Roman" w:cs="Times New Roman"/>
              </w:rPr>
              <w:t>-</w:t>
            </w:r>
          </w:p>
        </w:tc>
      </w:tr>
      <w:tr w:rsidR="00AE0842" w:rsidRPr="00524742" w14:paraId="4BEE1290" w14:textId="77777777" w:rsidTr="00D97BDA">
        <w:trPr>
          <w:trHeight w:val="390"/>
          <w:jc w:val="center"/>
        </w:trPr>
        <w:tc>
          <w:tcPr>
            <w:tcW w:w="522" w:type="dxa"/>
            <w:shd w:val="clear" w:color="auto" w:fill="FFFFFF" w:themeFill="background1"/>
            <w:vAlign w:val="center"/>
          </w:tcPr>
          <w:p w14:paraId="3241CB70" w14:textId="77777777" w:rsidR="00AE0842" w:rsidRPr="00524742" w:rsidRDefault="00AE0842" w:rsidP="007C11B5">
            <w:pPr>
              <w:spacing w:after="0" w:line="254" w:lineRule="auto"/>
              <w:ind w:left="-284" w:right="-329"/>
              <w:jc w:val="center"/>
              <w:rPr>
                <w:rFonts w:ascii="Times New Roman" w:hAnsi="Times New Roman" w:cs="Times New Roman"/>
              </w:rPr>
            </w:pPr>
            <w:r w:rsidRPr="00524742">
              <w:rPr>
                <w:rFonts w:ascii="Times New Roman" w:hAnsi="Times New Roman" w:cs="Times New Roman"/>
              </w:rPr>
              <w:t>4</w:t>
            </w:r>
          </w:p>
        </w:tc>
        <w:tc>
          <w:tcPr>
            <w:tcW w:w="1746" w:type="dxa"/>
            <w:gridSpan w:val="2"/>
            <w:shd w:val="clear" w:color="auto" w:fill="FFFFFF" w:themeFill="background1"/>
            <w:vAlign w:val="center"/>
          </w:tcPr>
          <w:p w14:paraId="21264C40" w14:textId="746E30AC" w:rsidR="00AE0842" w:rsidRPr="00524742" w:rsidRDefault="003847A2" w:rsidP="00403EA9">
            <w:pPr>
              <w:spacing w:after="0" w:line="254" w:lineRule="auto"/>
              <w:ind w:right="-329"/>
              <w:rPr>
                <w:rFonts w:ascii="Times New Roman" w:hAnsi="Times New Roman" w:cs="Times New Roman"/>
              </w:rPr>
            </w:pPr>
            <w:r w:rsidRPr="00524742">
              <w:rPr>
                <w:rFonts w:ascii="Times New Roman" w:hAnsi="Times New Roman" w:cs="Times New Roman"/>
              </w:rPr>
              <w:t>Turbidity</w:t>
            </w:r>
          </w:p>
        </w:tc>
        <w:tc>
          <w:tcPr>
            <w:tcW w:w="1275" w:type="dxa"/>
            <w:gridSpan w:val="2"/>
            <w:shd w:val="clear" w:color="auto" w:fill="FFFFFF" w:themeFill="background1"/>
            <w:vAlign w:val="center"/>
          </w:tcPr>
          <w:p w14:paraId="5547EE71" w14:textId="77777777" w:rsidR="00AE0842" w:rsidRPr="00524742" w:rsidRDefault="00AE0842" w:rsidP="00403EA9">
            <w:pPr>
              <w:spacing w:after="0" w:line="254" w:lineRule="auto"/>
              <w:ind w:left="-284" w:right="-27"/>
              <w:jc w:val="center"/>
              <w:rPr>
                <w:rFonts w:ascii="Times New Roman" w:hAnsi="Times New Roman" w:cs="Times New Roman"/>
              </w:rPr>
            </w:pPr>
            <w:r w:rsidRPr="00524742">
              <w:rPr>
                <w:rFonts w:ascii="Times New Roman" w:hAnsi="Times New Roman" w:cs="Times New Roman"/>
              </w:rPr>
              <w:t>√</w:t>
            </w:r>
          </w:p>
        </w:tc>
        <w:tc>
          <w:tcPr>
            <w:tcW w:w="1276" w:type="dxa"/>
            <w:gridSpan w:val="2"/>
            <w:shd w:val="clear" w:color="auto" w:fill="FFFFFF" w:themeFill="background1"/>
            <w:vAlign w:val="center"/>
          </w:tcPr>
          <w:p w14:paraId="439351EC" w14:textId="77777777" w:rsidR="00AE0842" w:rsidRPr="00524742" w:rsidRDefault="00AE0842" w:rsidP="00403EA9">
            <w:pPr>
              <w:spacing w:after="0" w:line="254" w:lineRule="auto"/>
              <w:ind w:left="-114" w:right="-111"/>
              <w:jc w:val="center"/>
              <w:rPr>
                <w:rFonts w:ascii="Times New Roman" w:hAnsi="Times New Roman" w:cs="Times New Roman"/>
              </w:rPr>
            </w:pPr>
            <w:r w:rsidRPr="00524742">
              <w:rPr>
                <w:rFonts w:ascii="Times New Roman" w:hAnsi="Times New Roman" w:cs="Times New Roman"/>
              </w:rPr>
              <w:t>√</w:t>
            </w:r>
          </w:p>
        </w:tc>
        <w:tc>
          <w:tcPr>
            <w:tcW w:w="1283" w:type="dxa"/>
            <w:gridSpan w:val="2"/>
            <w:shd w:val="clear" w:color="auto" w:fill="FFFFFF" w:themeFill="background1"/>
            <w:vAlign w:val="center"/>
          </w:tcPr>
          <w:p w14:paraId="05BAA1A8" w14:textId="77777777" w:rsidR="00AE0842" w:rsidRPr="00524742" w:rsidRDefault="00AE0842" w:rsidP="00D97BDA">
            <w:pPr>
              <w:spacing w:after="0" w:line="254" w:lineRule="auto"/>
              <w:ind w:left="-114" w:right="-105"/>
              <w:jc w:val="center"/>
              <w:rPr>
                <w:rFonts w:ascii="Times New Roman" w:hAnsi="Times New Roman" w:cs="Times New Roman"/>
              </w:rPr>
            </w:pPr>
            <w:r w:rsidRPr="00524742">
              <w:rPr>
                <w:rFonts w:ascii="Times New Roman" w:hAnsi="Times New Roman" w:cs="Times New Roman"/>
              </w:rPr>
              <w:t>√</w:t>
            </w:r>
          </w:p>
        </w:tc>
        <w:tc>
          <w:tcPr>
            <w:tcW w:w="1275" w:type="dxa"/>
            <w:gridSpan w:val="2"/>
            <w:shd w:val="clear" w:color="auto" w:fill="FFFFFF" w:themeFill="background1"/>
            <w:vAlign w:val="center"/>
          </w:tcPr>
          <w:p w14:paraId="63D8521E" w14:textId="77777777" w:rsidR="00AE0842" w:rsidRPr="00524742" w:rsidRDefault="00AE0842" w:rsidP="00D97BDA">
            <w:pPr>
              <w:spacing w:after="0" w:line="254" w:lineRule="auto"/>
              <w:ind w:left="-105" w:right="-106"/>
              <w:jc w:val="center"/>
              <w:rPr>
                <w:rFonts w:ascii="Times New Roman" w:hAnsi="Times New Roman" w:cs="Times New Roman"/>
              </w:rPr>
            </w:pPr>
            <w:r w:rsidRPr="00524742">
              <w:rPr>
                <w:rFonts w:ascii="Times New Roman" w:hAnsi="Times New Roman" w:cs="Times New Roman"/>
              </w:rPr>
              <w:t>-</w:t>
            </w:r>
          </w:p>
        </w:tc>
        <w:tc>
          <w:tcPr>
            <w:tcW w:w="1270" w:type="dxa"/>
            <w:gridSpan w:val="2"/>
            <w:shd w:val="clear" w:color="auto" w:fill="FFFFFF" w:themeFill="background1"/>
            <w:vAlign w:val="center"/>
          </w:tcPr>
          <w:p w14:paraId="7CD3298D" w14:textId="77777777" w:rsidR="00AE0842" w:rsidRPr="00524742" w:rsidRDefault="00AE0842" w:rsidP="00D97BDA">
            <w:pPr>
              <w:spacing w:after="0" w:line="254" w:lineRule="auto"/>
              <w:ind w:left="-104"/>
              <w:jc w:val="center"/>
              <w:rPr>
                <w:rFonts w:ascii="Times New Roman" w:hAnsi="Times New Roman" w:cs="Times New Roman"/>
              </w:rPr>
            </w:pPr>
            <w:r w:rsidRPr="00524742">
              <w:rPr>
                <w:rFonts w:ascii="Times New Roman" w:hAnsi="Times New Roman" w:cs="Times New Roman"/>
              </w:rPr>
              <w:t>√</w:t>
            </w:r>
          </w:p>
        </w:tc>
      </w:tr>
      <w:tr w:rsidR="00AE0842" w:rsidRPr="00524742" w14:paraId="28E6DF26" w14:textId="77777777" w:rsidTr="00D97BDA">
        <w:trPr>
          <w:trHeight w:val="390"/>
          <w:jc w:val="center"/>
        </w:trPr>
        <w:tc>
          <w:tcPr>
            <w:tcW w:w="522" w:type="dxa"/>
            <w:shd w:val="clear" w:color="auto" w:fill="FFFFFF" w:themeFill="background1"/>
            <w:vAlign w:val="center"/>
          </w:tcPr>
          <w:p w14:paraId="074B0066" w14:textId="77777777" w:rsidR="00AE0842" w:rsidRPr="00524742" w:rsidRDefault="00AE0842" w:rsidP="007C11B5">
            <w:pPr>
              <w:spacing w:after="0" w:line="254" w:lineRule="auto"/>
              <w:ind w:left="-284" w:right="-329"/>
              <w:jc w:val="center"/>
              <w:rPr>
                <w:rFonts w:ascii="Times New Roman" w:hAnsi="Times New Roman" w:cs="Times New Roman"/>
              </w:rPr>
            </w:pPr>
            <w:r w:rsidRPr="00524742">
              <w:rPr>
                <w:rFonts w:ascii="Times New Roman" w:hAnsi="Times New Roman" w:cs="Times New Roman"/>
              </w:rPr>
              <w:t>5</w:t>
            </w:r>
          </w:p>
        </w:tc>
        <w:tc>
          <w:tcPr>
            <w:tcW w:w="1746" w:type="dxa"/>
            <w:gridSpan w:val="2"/>
            <w:shd w:val="clear" w:color="auto" w:fill="FFFFFF" w:themeFill="background1"/>
            <w:vAlign w:val="center"/>
          </w:tcPr>
          <w:p w14:paraId="635AF39D" w14:textId="40A4D729" w:rsidR="00AE0842" w:rsidRPr="00524742" w:rsidRDefault="003847A2" w:rsidP="00403EA9">
            <w:pPr>
              <w:spacing w:after="0" w:line="254" w:lineRule="auto"/>
              <w:ind w:right="-329"/>
              <w:rPr>
                <w:rFonts w:ascii="Times New Roman" w:hAnsi="Times New Roman" w:cs="Times New Roman"/>
              </w:rPr>
            </w:pPr>
            <w:r w:rsidRPr="00524742">
              <w:rPr>
                <w:rFonts w:ascii="Times New Roman" w:hAnsi="Times New Roman" w:cs="Times New Roman"/>
              </w:rPr>
              <w:t>Current Condition</w:t>
            </w:r>
          </w:p>
        </w:tc>
        <w:tc>
          <w:tcPr>
            <w:tcW w:w="1275" w:type="dxa"/>
            <w:gridSpan w:val="2"/>
            <w:shd w:val="clear" w:color="auto" w:fill="FFFFFF" w:themeFill="background1"/>
            <w:vAlign w:val="center"/>
          </w:tcPr>
          <w:p w14:paraId="3340AE78" w14:textId="77777777" w:rsidR="00AE0842" w:rsidRPr="00524742" w:rsidRDefault="00AE0842" w:rsidP="00403EA9">
            <w:pPr>
              <w:spacing w:after="0" w:line="254" w:lineRule="auto"/>
              <w:ind w:left="-284" w:right="-27"/>
              <w:jc w:val="center"/>
              <w:rPr>
                <w:rFonts w:ascii="Times New Roman" w:hAnsi="Times New Roman" w:cs="Times New Roman"/>
              </w:rPr>
            </w:pPr>
            <w:r w:rsidRPr="00524742">
              <w:rPr>
                <w:rFonts w:ascii="Times New Roman" w:hAnsi="Times New Roman" w:cs="Times New Roman"/>
              </w:rPr>
              <w:t>√</w:t>
            </w:r>
          </w:p>
        </w:tc>
        <w:tc>
          <w:tcPr>
            <w:tcW w:w="1276" w:type="dxa"/>
            <w:gridSpan w:val="2"/>
            <w:shd w:val="clear" w:color="auto" w:fill="FFFFFF" w:themeFill="background1"/>
            <w:vAlign w:val="center"/>
          </w:tcPr>
          <w:p w14:paraId="537202AA" w14:textId="77777777" w:rsidR="00AE0842" w:rsidRPr="00524742" w:rsidRDefault="00AE0842" w:rsidP="00403EA9">
            <w:pPr>
              <w:spacing w:after="0" w:line="254" w:lineRule="auto"/>
              <w:ind w:left="-114" w:right="-111"/>
              <w:jc w:val="center"/>
              <w:rPr>
                <w:rFonts w:ascii="Times New Roman" w:hAnsi="Times New Roman" w:cs="Times New Roman"/>
              </w:rPr>
            </w:pPr>
            <w:r w:rsidRPr="00524742">
              <w:rPr>
                <w:rFonts w:ascii="Times New Roman" w:hAnsi="Times New Roman" w:cs="Times New Roman"/>
              </w:rPr>
              <w:t>√</w:t>
            </w:r>
          </w:p>
        </w:tc>
        <w:tc>
          <w:tcPr>
            <w:tcW w:w="1283" w:type="dxa"/>
            <w:gridSpan w:val="2"/>
            <w:shd w:val="clear" w:color="auto" w:fill="FFFFFF" w:themeFill="background1"/>
            <w:vAlign w:val="center"/>
          </w:tcPr>
          <w:p w14:paraId="57DD2220" w14:textId="77777777" w:rsidR="00AE0842" w:rsidRPr="00524742" w:rsidRDefault="00AE0842" w:rsidP="00D97BDA">
            <w:pPr>
              <w:spacing w:after="0" w:line="254" w:lineRule="auto"/>
              <w:ind w:left="-114" w:right="-105"/>
              <w:jc w:val="center"/>
              <w:rPr>
                <w:rFonts w:ascii="Times New Roman" w:hAnsi="Times New Roman" w:cs="Times New Roman"/>
              </w:rPr>
            </w:pPr>
            <w:r w:rsidRPr="00524742">
              <w:rPr>
                <w:rFonts w:ascii="Times New Roman" w:hAnsi="Times New Roman" w:cs="Times New Roman"/>
              </w:rPr>
              <w:t>-</w:t>
            </w:r>
          </w:p>
        </w:tc>
        <w:tc>
          <w:tcPr>
            <w:tcW w:w="1275" w:type="dxa"/>
            <w:gridSpan w:val="2"/>
            <w:shd w:val="clear" w:color="auto" w:fill="FFFFFF" w:themeFill="background1"/>
            <w:vAlign w:val="center"/>
          </w:tcPr>
          <w:p w14:paraId="597314D1" w14:textId="77777777" w:rsidR="00AE0842" w:rsidRPr="00524742" w:rsidRDefault="00AE0842" w:rsidP="00D97BDA">
            <w:pPr>
              <w:spacing w:after="0" w:line="254" w:lineRule="auto"/>
              <w:ind w:left="-105" w:right="-106"/>
              <w:jc w:val="center"/>
              <w:rPr>
                <w:rFonts w:ascii="Times New Roman" w:hAnsi="Times New Roman" w:cs="Times New Roman"/>
              </w:rPr>
            </w:pPr>
            <w:r w:rsidRPr="00524742">
              <w:rPr>
                <w:rFonts w:ascii="Times New Roman" w:hAnsi="Times New Roman" w:cs="Times New Roman"/>
              </w:rPr>
              <w:t>√</w:t>
            </w:r>
          </w:p>
        </w:tc>
        <w:tc>
          <w:tcPr>
            <w:tcW w:w="1270" w:type="dxa"/>
            <w:gridSpan w:val="2"/>
            <w:shd w:val="clear" w:color="auto" w:fill="FFFFFF" w:themeFill="background1"/>
            <w:vAlign w:val="center"/>
          </w:tcPr>
          <w:p w14:paraId="2EF2850C" w14:textId="77777777" w:rsidR="00AE0842" w:rsidRPr="00524742" w:rsidRDefault="00AE0842" w:rsidP="00D97BDA">
            <w:pPr>
              <w:spacing w:after="0" w:line="254" w:lineRule="auto"/>
              <w:ind w:left="-104"/>
              <w:jc w:val="center"/>
              <w:rPr>
                <w:rFonts w:ascii="Times New Roman" w:hAnsi="Times New Roman" w:cs="Times New Roman"/>
              </w:rPr>
            </w:pPr>
            <w:r w:rsidRPr="00524742">
              <w:rPr>
                <w:rFonts w:ascii="Times New Roman" w:hAnsi="Times New Roman" w:cs="Times New Roman"/>
              </w:rPr>
              <w:t>√</w:t>
            </w:r>
          </w:p>
        </w:tc>
      </w:tr>
      <w:tr w:rsidR="00AE0842" w:rsidRPr="00524742" w14:paraId="21035D47" w14:textId="77777777" w:rsidTr="00D97BDA">
        <w:trPr>
          <w:gridAfter w:val="1"/>
          <w:wAfter w:w="142" w:type="dxa"/>
          <w:trHeight w:val="390"/>
          <w:jc w:val="center"/>
        </w:trPr>
        <w:tc>
          <w:tcPr>
            <w:tcW w:w="1900" w:type="dxa"/>
            <w:gridSpan w:val="2"/>
            <w:shd w:val="clear" w:color="auto" w:fill="FFFFFF" w:themeFill="background1"/>
            <w:vAlign w:val="center"/>
          </w:tcPr>
          <w:p w14:paraId="3C0B7AB7" w14:textId="1E94F8B8" w:rsidR="00AE0842" w:rsidRPr="00524742" w:rsidRDefault="00403EA9" w:rsidP="007C11B5">
            <w:pPr>
              <w:spacing w:after="0" w:line="254" w:lineRule="auto"/>
              <w:ind w:left="-284" w:right="-329"/>
              <w:jc w:val="center"/>
              <w:rPr>
                <w:rFonts w:ascii="Times New Roman" w:hAnsi="Times New Roman" w:cs="Times New Roman"/>
              </w:rPr>
            </w:pPr>
            <w:r w:rsidRPr="00403EA9">
              <w:rPr>
                <w:rFonts w:ascii="Times New Roman" w:hAnsi="Times New Roman" w:cs="Times New Roman"/>
              </w:rPr>
              <w:t>Conclusion</w:t>
            </w:r>
          </w:p>
        </w:tc>
        <w:tc>
          <w:tcPr>
            <w:tcW w:w="1502" w:type="dxa"/>
            <w:gridSpan w:val="2"/>
            <w:shd w:val="clear" w:color="auto" w:fill="FFFFFF" w:themeFill="background1"/>
            <w:vAlign w:val="center"/>
          </w:tcPr>
          <w:p w14:paraId="1F6F8404" w14:textId="431235BF" w:rsidR="00AE0842" w:rsidRPr="00524742" w:rsidRDefault="003847A2" w:rsidP="00D97BDA">
            <w:pPr>
              <w:spacing w:after="0" w:line="254" w:lineRule="auto"/>
              <w:ind w:left="-25"/>
              <w:jc w:val="center"/>
              <w:rPr>
                <w:rFonts w:ascii="Times New Roman" w:hAnsi="Times New Roman" w:cs="Times New Roman"/>
                <w:sz w:val="16"/>
                <w:szCs w:val="16"/>
              </w:rPr>
            </w:pPr>
            <w:r w:rsidRPr="00524742">
              <w:rPr>
                <w:rFonts w:ascii="Times New Roman" w:hAnsi="Times New Roman" w:cs="Times New Roman"/>
                <w:sz w:val="16"/>
                <w:szCs w:val="16"/>
              </w:rPr>
              <w:t>Not recommended for coral garden tourism program, but recommended for snorkeling and diving tourism programs</w:t>
            </w:r>
          </w:p>
        </w:tc>
        <w:tc>
          <w:tcPr>
            <w:tcW w:w="1276" w:type="dxa"/>
            <w:gridSpan w:val="2"/>
            <w:shd w:val="clear" w:color="auto" w:fill="FFFFFF" w:themeFill="background1"/>
            <w:vAlign w:val="center"/>
          </w:tcPr>
          <w:p w14:paraId="14285683" w14:textId="4B21513D" w:rsidR="00AE0842" w:rsidRPr="00524742" w:rsidRDefault="003847A2" w:rsidP="00D97BDA">
            <w:pPr>
              <w:spacing w:after="0" w:line="254" w:lineRule="auto"/>
              <w:ind w:left="-106" w:right="-105"/>
              <w:jc w:val="center"/>
              <w:rPr>
                <w:rFonts w:ascii="Times New Roman" w:hAnsi="Times New Roman" w:cs="Times New Roman"/>
                <w:sz w:val="16"/>
                <w:szCs w:val="16"/>
              </w:rPr>
            </w:pPr>
            <w:r w:rsidRPr="00524742">
              <w:rPr>
                <w:rFonts w:ascii="Times New Roman" w:hAnsi="Times New Roman" w:cs="Times New Roman"/>
                <w:sz w:val="16"/>
                <w:szCs w:val="16"/>
              </w:rPr>
              <w:t>Recommendations for coral garden tourism programs but not recommendations for snorkeling and diving tourism programs.</w:t>
            </w:r>
          </w:p>
        </w:tc>
        <w:tc>
          <w:tcPr>
            <w:tcW w:w="1276" w:type="dxa"/>
            <w:gridSpan w:val="2"/>
            <w:shd w:val="clear" w:color="auto" w:fill="FFFFFF" w:themeFill="background1"/>
            <w:vAlign w:val="center"/>
          </w:tcPr>
          <w:p w14:paraId="6A8B96E2" w14:textId="6988D544" w:rsidR="00AE0842" w:rsidRPr="00524742" w:rsidRDefault="003847A2" w:rsidP="00D97BDA">
            <w:pPr>
              <w:spacing w:after="0" w:line="254" w:lineRule="auto"/>
              <w:ind w:left="-105" w:right="-114"/>
              <w:jc w:val="center"/>
              <w:rPr>
                <w:rFonts w:ascii="Times New Roman" w:hAnsi="Times New Roman" w:cs="Times New Roman"/>
                <w:sz w:val="16"/>
                <w:szCs w:val="16"/>
              </w:rPr>
            </w:pPr>
            <w:r w:rsidRPr="00524742">
              <w:rPr>
                <w:rFonts w:ascii="Times New Roman" w:hAnsi="Times New Roman" w:cs="Times New Roman"/>
                <w:sz w:val="16"/>
                <w:szCs w:val="16"/>
              </w:rPr>
              <w:t>Not recommended for coral garden tourism program, but recommended for snorkeling and diving tourism programs</w:t>
            </w:r>
          </w:p>
        </w:tc>
        <w:tc>
          <w:tcPr>
            <w:tcW w:w="1275" w:type="dxa"/>
            <w:gridSpan w:val="2"/>
            <w:shd w:val="clear" w:color="auto" w:fill="FFFFFF" w:themeFill="background1"/>
            <w:vAlign w:val="center"/>
          </w:tcPr>
          <w:p w14:paraId="08285E41" w14:textId="01B3D5E3" w:rsidR="00AE0842" w:rsidRPr="00524742" w:rsidRDefault="003847A2" w:rsidP="00D97BDA">
            <w:pPr>
              <w:spacing w:after="0" w:line="254" w:lineRule="auto"/>
              <w:ind w:left="-111" w:right="-114"/>
              <w:jc w:val="center"/>
              <w:rPr>
                <w:rFonts w:ascii="Times New Roman" w:hAnsi="Times New Roman" w:cs="Times New Roman"/>
                <w:sz w:val="16"/>
                <w:szCs w:val="16"/>
              </w:rPr>
            </w:pPr>
            <w:r w:rsidRPr="00524742">
              <w:rPr>
                <w:rFonts w:ascii="Times New Roman" w:hAnsi="Times New Roman" w:cs="Times New Roman"/>
                <w:sz w:val="16"/>
                <w:szCs w:val="16"/>
              </w:rPr>
              <w:t>Recommendations for coral garden tourism programs but not recommendations for snorkeling and diving tourism programs.</w:t>
            </w:r>
          </w:p>
        </w:tc>
        <w:tc>
          <w:tcPr>
            <w:tcW w:w="1276" w:type="dxa"/>
            <w:gridSpan w:val="2"/>
            <w:shd w:val="clear" w:color="auto" w:fill="FFFFFF" w:themeFill="background1"/>
            <w:vAlign w:val="center"/>
          </w:tcPr>
          <w:p w14:paraId="0FB4AAA6" w14:textId="2EB476BE" w:rsidR="00AE0842" w:rsidRPr="00524742" w:rsidRDefault="003847A2" w:rsidP="00D97BDA">
            <w:pPr>
              <w:spacing w:after="0" w:line="254" w:lineRule="auto"/>
              <w:ind w:left="-111" w:right="-108"/>
              <w:jc w:val="center"/>
              <w:rPr>
                <w:rFonts w:ascii="Times New Roman" w:hAnsi="Times New Roman" w:cs="Times New Roman"/>
                <w:sz w:val="16"/>
                <w:szCs w:val="16"/>
              </w:rPr>
            </w:pPr>
            <w:r w:rsidRPr="00524742">
              <w:rPr>
                <w:rFonts w:ascii="Times New Roman" w:hAnsi="Times New Roman" w:cs="Times New Roman"/>
                <w:sz w:val="16"/>
                <w:szCs w:val="16"/>
              </w:rPr>
              <w:t>Not recommended for coral garden tourism program, but recommended for snorkeling and diving tourism programs</w:t>
            </w:r>
          </w:p>
        </w:tc>
      </w:tr>
    </w:tbl>
    <w:p w14:paraId="148DDD65" w14:textId="77777777" w:rsidR="00AE0842" w:rsidRPr="00524742" w:rsidRDefault="00AE0842" w:rsidP="007C11B5">
      <w:pPr>
        <w:spacing w:after="0"/>
        <w:ind w:left="-284" w:right="-329" w:firstLine="720"/>
        <w:jc w:val="both"/>
        <w:rPr>
          <w:rFonts w:ascii="Times New Roman" w:eastAsia="Times New Roman" w:hAnsi="Times New Roman" w:cs="Times New Roman"/>
        </w:rPr>
        <w:sectPr w:rsidR="00AE0842" w:rsidRPr="00524742" w:rsidSect="007C11B5">
          <w:type w:val="continuous"/>
          <w:pgSz w:w="11907" w:h="16839" w:code="9"/>
          <w:pgMar w:top="1440" w:right="1440" w:bottom="1440" w:left="1440" w:header="720" w:footer="720" w:gutter="0"/>
          <w:cols w:space="414"/>
          <w:docGrid w:linePitch="360"/>
        </w:sectPr>
      </w:pPr>
    </w:p>
    <w:p w14:paraId="3D948AF3" w14:textId="437F749C" w:rsidR="003847A2" w:rsidRPr="00524742" w:rsidRDefault="003847A2" w:rsidP="007C11B5">
      <w:pPr>
        <w:spacing w:after="0"/>
        <w:ind w:left="-284" w:right="-329" w:firstLine="720"/>
        <w:jc w:val="both"/>
        <w:rPr>
          <w:rFonts w:ascii="Times New Roman" w:eastAsia="Times New Roman" w:hAnsi="Times New Roman" w:cs="Times New Roman"/>
        </w:rPr>
      </w:pPr>
      <w:r w:rsidRPr="00524742">
        <w:rPr>
          <w:rFonts w:ascii="Times New Roman" w:eastAsia="Times New Roman" w:hAnsi="Times New Roman" w:cs="Times New Roman"/>
        </w:rPr>
        <w:t>There are 2 points that are recommended as the application of the concept of ecoedutourism based on coral gardens or coral gardens, namely point B and point D because in these two areas the condition of coral reefs is not too good and requires restoration</w:t>
      </w:r>
      <w:r w:rsidR="00D97BDA">
        <w:rPr>
          <w:rFonts w:ascii="Times New Roman" w:eastAsia="Times New Roman" w:hAnsi="Times New Roman" w:cs="Times New Roman"/>
        </w:rPr>
        <w:t>.</w:t>
      </w:r>
    </w:p>
    <w:p w14:paraId="5DEFE519" w14:textId="4DF05626" w:rsidR="00A31B64" w:rsidRPr="00524742" w:rsidRDefault="003847A2" w:rsidP="007C11B5">
      <w:pPr>
        <w:spacing w:after="0"/>
        <w:ind w:left="-284" w:right="-329" w:firstLine="720"/>
        <w:jc w:val="both"/>
        <w:rPr>
          <w:rFonts w:ascii="Times New Roman" w:eastAsia="Times New Roman" w:hAnsi="Times New Roman" w:cs="Times New Roman"/>
        </w:rPr>
        <w:sectPr w:rsidR="00A31B64" w:rsidRPr="00524742" w:rsidSect="007C11B5">
          <w:type w:val="continuous"/>
          <w:pgSz w:w="11907" w:h="16839" w:code="9"/>
          <w:pgMar w:top="1440" w:right="1440" w:bottom="1440" w:left="1440" w:header="720" w:footer="720" w:gutter="0"/>
          <w:cols w:space="414"/>
          <w:docGrid w:linePitch="360"/>
        </w:sectPr>
      </w:pPr>
      <w:r w:rsidRPr="00524742">
        <w:rPr>
          <w:rFonts w:ascii="Times New Roman" w:eastAsia="Times New Roman" w:hAnsi="Times New Roman" w:cs="Times New Roman"/>
        </w:rPr>
        <w:t>After obtaining the recommendation points, then looking for alternative development strategies through SWOT analysis</w:t>
      </w:r>
      <w:r w:rsidR="00EE2631">
        <w:rPr>
          <w:rFonts w:ascii="Times New Roman" w:eastAsia="Times New Roman" w:hAnsi="Times New Roman" w:cs="Times New Roman"/>
        </w:rPr>
        <w:t xml:space="preserve"> </w:t>
      </w:r>
      <w:r w:rsidR="00EE2631" w:rsidRPr="008D1E87">
        <w:rPr>
          <w:rFonts w:ascii="Times New Roman" w:eastAsia="Times New Roman" w:hAnsi="Times New Roman" w:cs="Times New Roman"/>
        </w:rPr>
        <w:t>(</w:t>
      </w:r>
      <w:r w:rsidR="00EE2631" w:rsidRPr="008D1E87">
        <w:rPr>
          <w:rFonts w:ascii="Times New Roman" w:hAnsi="Times New Roman" w:cs="Times New Roman"/>
        </w:rPr>
        <w:t xml:space="preserve">Table </w:t>
      </w:r>
      <w:r w:rsidR="00EE2631">
        <w:rPr>
          <w:rFonts w:ascii="Times New Roman" w:hAnsi="Times New Roman" w:cs="Times New Roman"/>
        </w:rPr>
        <w:t>4</w:t>
      </w:r>
      <w:r w:rsidR="00EE2631" w:rsidRPr="008D1E87">
        <w:rPr>
          <w:rFonts w:ascii="Times New Roman" w:hAnsi="Times New Roman" w:cs="Times New Roman"/>
        </w:rPr>
        <w:t xml:space="preserve"> and Table </w:t>
      </w:r>
      <w:r w:rsidR="00EE2631">
        <w:rPr>
          <w:rFonts w:ascii="Times New Roman" w:hAnsi="Times New Roman" w:cs="Times New Roman"/>
        </w:rPr>
        <w:t>5</w:t>
      </w:r>
      <w:r w:rsidR="00EE2631" w:rsidRPr="008D1E87">
        <w:rPr>
          <w:rFonts w:ascii="Times New Roman" w:hAnsi="Times New Roman" w:cs="Times New Roman"/>
        </w:rPr>
        <w:t>)</w:t>
      </w:r>
      <w:r w:rsidRPr="00524742">
        <w:rPr>
          <w:rFonts w:ascii="Times New Roman" w:eastAsia="Times New Roman" w:hAnsi="Times New Roman" w:cs="Times New Roman"/>
        </w:rPr>
        <w:t>.</w:t>
      </w:r>
    </w:p>
    <w:p w14:paraId="095D6C1E" w14:textId="67424ACE" w:rsidR="00A31B64" w:rsidRDefault="00A31B64" w:rsidP="007C11B5">
      <w:pPr>
        <w:pStyle w:val="Caption"/>
        <w:keepNext/>
        <w:spacing w:before="240" w:after="0"/>
        <w:ind w:left="-284" w:right="-329"/>
        <w:rPr>
          <w:rFonts w:ascii="Times New Roman" w:hAnsi="Times New Roman" w:cs="Times New Roman"/>
          <w:i w:val="0"/>
          <w:iCs w:val="0"/>
          <w:color w:val="auto"/>
          <w:sz w:val="22"/>
          <w:szCs w:val="22"/>
        </w:rPr>
      </w:pPr>
      <w:r w:rsidRPr="00524742">
        <w:rPr>
          <w:rFonts w:ascii="Times New Roman" w:hAnsi="Times New Roman" w:cs="Times New Roman"/>
          <w:i w:val="0"/>
          <w:iCs w:val="0"/>
          <w:color w:val="auto"/>
          <w:sz w:val="22"/>
          <w:szCs w:val="22"/>
        </w:rPr>
        <w:t>Tabl</w:t>
      </w:r>
      <w:r w:rsidR="0095493B">
        <w:rPr>
          <w:rFonts w:ascii="Times New Roman" w:hAnsi="Times New Roman" w:cs="Times New Roman"/>
          <w:i w:val="0"/>
          <w:iCs w:val="0"/>
          <w:color w:val="auto"/>
          <w:sz w:val="22"/>
          <w:szCs w:val="22"/>
        </w:rPr>
        <w:t>e</w:t>
      </w:r>
      <w:r w:rsidRPr="00524742">
        <w:rPr>
          <w:rFonts w:ascii="Times New Roman" w:hAnsi="Times New Roman" w:cs="Times New Roman"/>
          <w:i w:val="0"/>
          <w:iCs w:val="0"/>
          <w:color w:val="auto"/>
          <w:sz w:val="22"/>
          <w:szCs w:val="22"/>
        </w:rPr>
        <w:t xml:space="preserve"> </w:t>
      </w:r>
      <w:r w:rsidRPr="00524742">
        <w:rPr>
          <w:rFonts w:ascii="Times New Roman" w:hAnsi="Times New Roman" w:cs="Times New Roman"/>
          <w:i w:val="0"/>
          <w:iCs w:val="0"/>
          <w:color w:val="auto"/>
          <w:sz w:val="22"/>
          <w:szCs w:val="22"/>
        </w:rPr>
        <w:fldChar w:fldCharType="begin"/>
      </w:r>
      <w:r w:rsidRPr="00524742">
        <w:rPr>
          <w:rFonts w:ascii="Times New Roman" w:hAnsi="Times New Roman" w:cs="Times New Roman"/>
          <w:i w:val="0"/>
          <w:iCs w:val="0"/>
          <w:color w:val="auto"/>
          <w:sz w:val="22"/>
          <w:szCs w:val="22"/>
        </w:rPr>
        <w:instrText xml:space="preserve"> SEQ Tabel \* ARABIC </w:instrText>
      </w:r>
      <w:r w:rsidRPr="00524742">
        <w:rPr>
          <w:rFonts w:ascii="Times New Roman" w:hAnsi="Times New Roman" w:cs="Times New Roman"/>
          <w:i w:val="0"/>
          <w:iCs w:val="0"/>
          <w:color w:val="auto"/>
          <w:sz w:val="22"/>
          <w:szCs w:val="22"/>
        </w:rPr>
        <w:fldChar w:fldCharType="separate"/>
      </w:r>
      <w:r w:rsidR="00DD0EF2" w:rsidRPr="00524742">
        <w:rPr>
          <w:rFonts w:ascii="Times New Roman" w:hAnsi="Times New Roman" w:cs="Times New Roman"/>
          <w:i w:val="0"/>
          <w:iCs w:val="0"/>
          <w:noProof/>
          <w:color w:val="auto"/>
          <w:sz w:val="22"/>
          <w:szCs w:val="22"/>
        </w:rPr>
        <w:t>4</w:t>
      </w:r>
      <w:r w:rsidRPr="00524742">
        <w:rPr>
          <w:rFonts w:ascii="Times New Roman" w:hAnsi="Times New Roman" w:cs="Times New Roman"/>
          <w:i w:val="0"/>
          <w:iCs w:val="0"/>
          <w:color w:val="auto"/>
          <w:sz w:val="22"/>
          <w:szCs w:val="22"/>
        </w:rPr>
        <w:fldChar w:fldCharType="end"/>
      </w:r>
      <w:r w:rsidRPr="00524742">
        <w:rPr>
          <w:rFonts w:ascii="Times New Roman" w:hAnsi="Times New Roman" w:cs="Times New Roman"/>
          <w:i w:val="0"/>
          <w:iCs w:val="0"/>
          <w:color w:val="auto"/>
          <w:sz w:val="22"/>
          <w:szCs w:val="22"/>
        </w:rPr>
        <w:t xml:space="preserve">. </w:t>
      </w:r>
      <w:r w:rsidR="0095493B" w:rsidRPr="0095493B">
        <w:rPr>
          <w:rFonts w:ascii="Times New Roman" w:hAnsi="Times New Roman" w:cs="Times New Roman"/>
          <w:i w:val="0"/>
          <w:iCs w:val="0"/>
          <w:color w:val="auto"/>
          <w:sz w:val="22"/>
          <w:szCs w:val="22"/>
        </w:rPr>
        <w:t>Internal Strategy Factors</w:t>
      </w:r>
      <w:r w:rsidR="0095493B">
        <w:rPr>
          <w:rFonts w:ascii="Times New Roman" w:hAnsi="Times New Roman" w:cs="Times New Roman"/>
          <w:i w:val="0"/>
          <w:iCs w:val="0"/>
          <w:color w:val="auto"/>
          <w:sz w:val="22"/>
          <w:szCs w:val="22"/>
        </w:rPr>
        <w:t>.</w:t>
      </w:r>
    </w:p>
    <w:p w14:paraId="4687EAAA" w14:textId="77777777" w:rsidR="0095493B" w:rsidRPr="0095493B" w:rsidRDefault="0095493B" w:rsidP="0095493B"/>
    <w:tbl>
      <w:tblPr>
        <w:tblW w:w="9072" w:type="dxa"/>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3686"/>
        <w:gridCol w:w="439"/>
        <w:gridCol w:w="1559"/>
        <w:gridCol w:w="1404"/>
        <w:gridCol w:w="1984"/>
      </w:tblGrid>
      <w:tr w:rsidR="00A31B64" w:rsidRPr="00A57F5A" w14:paraId="51C875CA" w14:textId="77777777" w:rsidTr="00B12BB2">
        <w:trPr>
          <w:trHeight w:val="717"/>
          <w:jc w:val="center"/>
        </w:trPr>
        <w:tc>
          <w:tcPr>
            <w:tcW w:w="3686" w:type="dxa"/>
            <w:tcBorders>
              <w:top w:val="single" w:sz="8" w:space="0" w:color="auto"/>
              <w:right w:val="nil"/>
            </w:tcBorders>
            <w:shd w:val="clear" w:color="auto" w:fill="auto"/>
            <w:vAlign w:val="center"/>
            <w:hideMark/>
          </w:tcPr>
          <w:p w14:paraId="2B865F12" w14:textId="3ECC61E4" w:rsidR="00A31B64" w:rsidRPr="00A57F5A" w:rsidRDefault="0095493B" w:rsidP="00A57F5A">
            <w:pPr>
              <w:spacing w:after="0" w:line="240" w:lineRule="auto"/>
              <w:ind w:left="-105" w:right="-112"/>
              <w:jc w:val="center"/>
              <w:rPr>
                <w:rFonts w:ascii="Times New Roman" w:eastAsia="Times New Roman" w:hAnsi="Times New Roman" w:cs="Times New Roman"/>
                <w:b/>
                <w:bCs/>
                <w:color w:val="000000"/>
              </w:rPr>
            </w:pPr>
            <w:r w:rsidRPr="00A57F5A">
              <w:rPr>
                <w:rFonts w:ascii="Times New Roman" w:eastAsia="Times New Roman" w:hAnsi="Times New Roman" w:cs="Times New Roman"/>
                <w:b/>
                <w:bCs/>
                <w:color w:val="000000"/>
              </w:rPr>
              <w:t>Internal Strategy Factors</w:t>
            </w:r>
          </w:p>
        </w:tc>
        <w:tc>
          <w:tcPr>
            <w:tcW w:w="439" w:type="dxa"/>
            <w:tcBorders>
              <w:top w:val="single" w:sz="8" w:space="0" w:color="auto"/>
              <w:left w:val="nil"/>
              <w:right w:val="nil"/>
            </w:tcBorders>
            <w:vAlign w:val="center"/>
          </w:tcPr>
          <w:p w14:paraId="5CFA069C" w14:textId="77777777" w:rsidR="00A31B64" w:rsidRPr="00A57F5A" w:rsidRDefault="00A31B64" w:rsidP="007C11B5">
            <w:pPr>
              <w:spacing w:after="0" w:line="240" w:lineRule="auto"/>
              <w:ind w:left="-284" w:right="-329"/>
              <w:jc w:val="center"/>
              <w:rPr>
                <w:rFonts w:ascii="Times New Roman" w:eastAsia="Times New Roman" w:hAnsi="Times New Roman" w:cs="Times New Roman"/>
                <w:b/>
                <w:bCs/>
                <w:color w:val="000000"/>
              </w:rPr>
            </w:pPr>
            <w:r w:rsidRPr="00A57F5A">
              <w:rPr>
                <w:rFonts w:ascii="Times New Roman" w:eastAsia="Times New Roman" w:hAnsi="Times New Roman" w:cs="Times New Roman"/>
                <w:b/>
                <w:bCs/>
                <w:color w:val="000000"/>
              </w:rPr>
              <w:t>ID</w:t>
            </w:r>
          </w:p>
        </w:tc>
        <w:tc>
          <w:tcPr>
            <w:tcW w:w="1559" w:type="dxa"/>
            <w:tcBorders>
              <w:top w:val="single" w:sz="8" w:space="0" w:color="auto"/>
              <w:left w:val="nil"/>
              <w:right w:val="nil"/>
            </w:tcBorders>
            <w:shd w:val="clear" w:color="auto" w:fill="auto"/>
            <w:vAlign w:val="center"/>
            <w:hideMark/>
          </w:tcPr>
          <w:p w14:paraId="7EDC7D0A" w14:textId="10F23006" w:rsidR="00A31B64" w:rsidRPr="00A57F5A" w:rsidRDefault="0095493B" w:rsidP="00A57F5A">
            <w:pPr>
              <w:spacing w:after="0" w:line="240" w:lineRule="auto"/>
              <w:ind w:left="-123" w:right="-102"/>
              <w:jc w:val="center"/>
              <w:rPr>
                <w:rFonts w:ascii="Times New Roman" w:eastAsia="Times New Roman" w:hAnsi="Times New Roman" w:cs="Times New Roman"/>
                <w:b/>
                <w:bCs/>
                <w:color w:val="000000"/>
              </w:rPr>
            </w:pPr>
            <w:r w:rsidRPr="00A57F5A">
              <w:rPr>
                <w:rFonts w:ascii="Times New Roman" w:eastAsia="Times New Roman" w:hAnsi="Times New Roman" w:cs="Times New Roman"/>
                <w:b/>
                <w:bCs/>
                <w:color w:val="000000"/>
              </w:rPr>
              <w:t>Value Current Condition</w:t>
            </w:r>
          </w:p>
        </w:tc>
        <w:tc>
          <w:tcPr>
            <w:tcW w:w="1404" w:type="dxa"/>
            <w:tcBorders>
              <w:top w:val="single" w:sz="8" w:space="0" w:color="auto"/>
              <w:left w:val="nil"/>
              <w:right w:val="nil"/>
            </w:tcBorders>
            <w:shd w:val="clear" w:color="auto" w:fill="auto"/>
            <w:vAlign w:val="center"/>
            <w:hideMark/>
          </w:tcPr>
          <w:p w14:paraId="6BB5D7D3" w14:textId="200A8C0D" w:rsidR="00A31B64" w:rsidRPr="00A57F5A" w:rsidRDefault="0095493B" w:rsidP="00A57F5A">
            <w:pPr>
              <w:spacing w:after="0" w:line="240" w:lineRule="auto"/>
              <w:ind w:left="-123" w:right="-109"/>
              <w:jc w:val="center"/>
              <w:rPr>
                <w:rFonts w:ascii="Times New Roman" w:eastAsia="Times New Roman" w:hAnsi="Times New Roman" w:cs="Times New Roman"/>
                <w:b/>
                <w:bCs/>
                <w:color w:val="000000"/>
              </w:rPr>
            </w:pPr>
            <w:r w:rsidRPr="00A57F5A">
              <w:rPr>
                <w:rFonts w:ascii="Times New Roman" w:eastAsia="Times New Roman" w:hAnsi="Times New Roman" w:cs="Times New Roman"/>
                <w:b/>
                <w:bCs/>
                <w:color w:val="000000"/>
              </w:rPr>
              <w:t>Benefit Rate Value</w:t>
            </w:r>
          </w:p>
        </w:tc>
        <w:tc>
          <w:tcPr>
            <w:tcW w:w="1984" w:type="dxa"/>
            <w:tcBorders>
              <w:top w:val="single" w:sz="8" w:space="0" w:color="auto"/>
              <w:left w:val="nil"/>
            </w:tcBorders>
            <w:shd w:val="clear" w:color="auto" w:fill="auto"/>
            <w:vAlign w:val="center"/>
            <w:hideMark/>
          </w:tcPr>
          <w:p w14:paraId="3A25A8C6" w14:textId="6E0AF5CB" w:rsidR="00A31B64" w:rsidRPr="00A57F5A" w:rsidRDefault="0095493B" w:rsidP="00A57F5A">
            <w:pPr>
              <w:spacing w:after="0" w:line="240" w:lineRule="auto"/>
              <w:ind w:left="-101" w:right="-107"/>
              <w:jc w:val="center"/>
              <w:rPr>
                <w:rFonts w:ascii="Times New Roman" w:eastAsia="Times New Roman" w:hAnsi="Times New Roman" w:cs="Times New Roman"/>
                <w:b/>
                <w:bCs/>
                <w:color w:val="000000"/>
              </w:rPr>
            </w:pPr>
            <w:r w:rsidRPr="00A57F5A">
              <w:rPr>
                <w:rFonts w:ascii="Times New Roman" w:eastAsia="Times New Roman" w:hAnsi="Times New Roman" w:cs="Times New Roman"/>
                <w:b/>
                <w:bCs/>
                <w:color w:val="000000"/>
              </w:rPr>
              <w:t>Information</w:t>
            </w:r>
          </w:p>
        </w:tc>
      </w:tr>
      <w:tr w:rsidR="00A31B64" w:rsidRPr="00A57F5A" w14:paraId="6501BF0E" w14:textId="77777777" w:rsidTr="00B12BB2">
        <w:trPr>
          <w:trHeight w:val="339"/>
          <w:jc w:val="center"/>
        </w:trPr>
        <w:tc>
          <w:tcPr>
            <w:tcW w:w="3686" w:type="dxa"/>
            <w:tcBorders>
              <w:top w:val="single" w:sz="18" w:space="0" w:color="auto"/>
              <w:bottom w:val="nil"/>
              <w:right w:val="nil"/>
            </w:tcBorders>
            <w:shd w:val="clear" w:color="auto" w:fill="auto"/>
            <w:vAlign w:val="center"/>
          </w:tcPr>
          <w:p w14:paraId="125BB9A0" w14:textId="194D6CD9" w:rsidR="00A31B64" w:rsidRPr="00A57F5A" w:rsidRDefault="0095493B" w:rsidP="00A57F5A">
            <w:pPr>
              <w:spacing w:after="0" w:line="240" w:lineRule="auto"/>
              <w:ind w:left="-105" w:right="-112"/>
              <w:rPr>
                <w:rFonts w:ascii="Times New Roman" w:eastAsia="Times New Roman" w:hAnsi="Times New Roman" w:cs="Times New Roman"/>
                <w:b/>
                <w:bCs/>
                <w:color w:val="000000"/>
              </w:rPr>
            </w:pPr>
            <w:r w:rsidRPr="00A57F5A">
              <w:rPr>
                <w:rFonts w:ascii="Times New Roman" w:eastAsia="Times New Roman" w:hAnsi="Times New Roman" w:cs="Times New Roman"/>
                <w:b/>
                <w:bCs/>
                <w:color w:val="000000"/>
              </w:rPr>
              <w:t>Strength</w:t>
            </w:r>
          </w:p>
        </w:tc>
        <w:tc>
          <w:tcPr>
            <w:tcW w:w="439" w:type="dxa"/>
            <w:tcBorders>
              <w:top w:val="single" w:sz="18" w:space="0" w:color="auto"/>
              <w:left w:val="nil"/>
              <w:bottom w:val="nil"/>
              <w:right w:val="nil"/>
            </w:tcBorders>
          </w:tcPr>
          <w:p w14:paraId="63ECF089"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p>
        </w:tc>
        <w:tc>
          <w:tcPr>
            <w:tcW w:w="1559" w:type="dxa"/>
            <w:tcBorders>
              <w:top w:val="single" w:sz="18" w:space="0" w:color="auto"/>
              <w:left w:val="nil"/>
              <w:bottom w:val="nil"/>
              <w:right w:val="nil"/>
            </w:tcBorders>
            <w:shd w:val="clear" w:color="auto" w:fill="auto"/>
            <w:vAlign w:val="center"/>
          </w:tcPr>
          <w:p w14:paraId="13D4A791"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p>
        </w:tc>
        <w:tc>
          <w:tcPr>
            <w:tcW w:w="1404" w:type="dxa"/>
            <w:tcBorders>
              <w:top w:val="single" w:sz="18" w:space="0" w:color="auto"/>
              <w:left w:val="nil"/>
              <w:bottom w:val="nil"/>
              <w:right w:val="nil"/>
            </w:tcBorders>
            <w:shd w:val="clear" w:color="auto" w:fill="auto"/>
            <w:vAlign w:val="center"/>
          </w:tcPr>
          <w:p w14:paraId="602D1973"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p>
        </w:tc>
        <w:tc>
          <w:tcPr>
            <w:tcW w:w="1984" w:type="dxa"/>
            <w:tcBorders>
              <w:top w:val="single" w:sz="18" w:space="0" w:color="auto"/>
              <w:left w:val="nil"/>
              <w:bottom w:val="nil"/>
            </w:tcBorders>
            <w:shd w:val="clear" w:color="auto" w:fill="auto"/>
          </w:tcPr>
          <w:p w14:paraId="3D363E53" w14:textId="77777777" w:rsidR="00A31B64" w:rsidRPr="00A57F5A" w:rsidRDefault="00A31B64" w:rsidP="00A57F5A">
            <w:pPr>
              <w:spacing w:after="0" w:line="240" w:lineRule="auto"/>
              <w:ind w:left="-101" w:right="-107"/>
              <w:jc w:val="center"/>
              <w:rPr>
                <w:rFonts w:ascii="Times New Roman" w:eastAsia="Times New Roman" w:hAnsi="Times New Roman" w:cs="Times New Roman"/>
                <w:color w:val="000000"/>
              </w:rPr>
            </w:pPr>
          </w:p>
        </w:tc>
      </w:tr>
      <w:tr w:rsidR="00A31B64" w:rsidRPr="00A57F5A" w14:paraId="50A31524" w14:textId="77777777" w:rsidTr="00B12BB2">
        <w:trPr>
          <w:trHeight w:val="333"/>
          <w:jc w:val="center"/>
        </w:trPr>
        <w:tc>
          <w:tcPr>
            <w:tcW w:w="3686" w:type="dxa"/>
            <w:tcBorders>
              <w:top w:val="nil"/>
              <w:bottom w:val="nil"/>
              <w:right w:val="nil"/>
            </w:tcBorders>
            <w:shd w:val="clear" w:color="auto" w:fill="auto"/>
            <w:hideMark/>
          </w:tcPr>
          <w:p w14:paraId="0F0B722D" w14:textId="2FBDD802" w:rsidR="00A31B64" w:rsidRPr="00A57F5A" w:rsidRDefault="00770122" w:rsidP="00A57F5A">
            <w:pPr>
              <w:numPr>
                <w:ilvl w:val="0"/>
                <w:numId w:val="12"/>
              </w:numPr>
              <w:spacing w:after="0" w:line="240" w:lineRule="auto"/>
              <w:ind w:left="321" w:right="-112" w:hanging="326"/>
              <w:contextualSpacing/>
              <w:rPr>
                <w:rFonts w:ascii="Times New Roman" w:eastAsia="Times New Roman" w:hAnsi="Times New Roman" w:cs="Times New Roman"/>
                <w:color w:val="000000"/>
              </w:rPr>
            </w:pPr>
            <w:r w:rsidRPr="00A57F5A">
              <w:rPr>
                <w:rFonts w:ascii="Times New Roman" w:eastAsia="Times New Roman" w:hAnsi="Times New Roman" w:cs="Times New Roman"/>
                <w:color w:val="000000"/>
              </w:rPr>
              <w:t>Density of coral reefs on Cemara Besar Island</w:t>
            </w:r>
          </w:p>
        </w:tc>
        <w:tc>
          <w:tcPr>
            <w:tcW w:w="439" w:type="dxa"/>
            <w:tcBorders>
              <w:top w:val="nil"/>
              <w:left w:val="nil"/>
              <w:bottom w:val="nil"/>
              <w:right w:val="nil"/>
            </w:tcBorders>
          </w:tcPr>
          <w:p w14:paraId="4527E603"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A</w:t>
            </w:r>
          </w:p>
        </w:tc>
        <w:tc>
          <w:tcPr>
            <w:tcW w:w="1559" w:type="dxa"/>
            <w:tcBorders>
              <w:top w:val="nil"/>
              <w:left w:val="nil"/>
              <w:bottom w:val="nil"/>
              <w:right w:val="nil"/>
            </w:tcBorders>
            <w:shd w:val="clear" w:color="auto" w:fill="auto"/>
            <w:hideMark/>
          </w:tcPr>
          <w:p w14:paraId="26AFEDBD"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3.75</w:t>
            </w:r>
          </w:p>
        </w:tc>
        <w:tc>
          <w:tcPr>
            <w:tcW w:w="1404" w:type="dxa"/>
            <w:tcBorders>
              <w:top w:val="nil"/>
              <w:left w:val="nil"/>
              <w:bottom w:val="nil"/>
              <w:right w:val="nil"/>
            </w:tcBorders>
            <w:shd w:val="clear" w:color="auto" w:fill="auto"/>
            <w:hideMark/>
          </w:tcPr>
          <w:p w14:paraId="46402DAC"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4.25</w:t>
            </w:r>
          </w:p>
        </w:tc>
        <w:tc>
          <w:tcPr>
            <w:tcW w:w="1984" w:type="dxa"/>
            <w:tcBorders>
              <w:top w:val="nil"/>
              <w:left w:val="nil"/>
              <w:bottom w:val="nil"/>
            </w:tcBorders>
            <w:shd w:val="clear" w:color="auto" w:fill="auto"/>
            <w:hideMark/>
          </w:tcPr>
          <w:p w14:paraId="2724FA4D" w14:textId="35476951" w:rsidR="00A31B64" w:rsidRPr="00A57F5A" w:rsidRDefault="00770122" w:rsidP="00A57F5A">
            <w:pPr>
              <w:spacing w:after="0" w:line="240" w:lineRule="auto"/>
              <w:ind w:left="-101" w:right="-107"/>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Priority Maintained</w:t>
            </w:r>
          </w:p>
        </w:tc>
      </w:tr>
      <w:tr w:rsidR="00A31B64" w:rsidRPr="00A57F5A" w14:paraId="3D35065D" w14:textId="77777777" w:rsidTr="00B12BB2">
        <w:trPr>
          <w:trHeight w:val="80"/>
          <w:jc w:val="center"/>
        </w:trPr>
        <w:tc>
          <w:tcPr>
            <w:tcW w:w="3686" w:type="dxa"/>
            <w:tcBorders>
              <w:top w:val="nil"/>
              <w:bottom w:val="nil"/>
              <w:right w:val="nil"/>
            </w:tcBorders>
            <w:shd w:val="clear" w:color="auto" w:fill="auto"/>
            <w:hideMark/>
          </w:tcPr>
          <w:p w14:paraId="1B6EF69F" w14:textId="0579B9BC" w:rsidR="00A31B64" w:rsidRPr="00A57F5A" w:rsidRDefault="00770122" w:rsidP="00A57F5A">
            <w:pPr>
              <w:numPr>
                <w:ilvl w:val="0"/>
                <w:numId w:val="12"/>
              </w:numPr>
              <w:spacing w:after="0" w:line="240" w:lineRule="auto"/>
              <w:ind w:left="321" w:right="-112" w:hanging="326"/>
              <w:contextualSpacing/>
              <w:rPr>
                <w:rFonts w:ascii="Times New Roman" w:eastAsia="Times New Roman" w:hAnsi="Times New Roman" w:cs="Times New Roman"/>
                <w:color w:val="000000"/>
              </w:rPr>
            </w:pPr>
            <w:r w:rsidRPr="00A57F5A">
              <w:rPr>
                <w:rFonts w:ascii="Times New Roman" w:eastAsia="Times New Roman" w:hAnsi="Times New Roman" w:cs="Times New Roman"/>
                <w:color w:val="000000"/>
              </w:rPr>
              <w:t>Diversity of Coral Reefs</w:t>
            </w:r>
          </w:p>
        </w:tc>
        <w:tc>
          <w:tcPr>
            <w:tcW w:w="439" w:type="dxa"/>
            <w:tcBorders>
              <w:top w:val="nil"/>
              <w:left w:val="nil"/>
              <w:bottom w:val="nil"/>
              <w:right w:val="nil"/>
            </w:tcBorders>
          </w:tcPr>
          <w:p w14:paraId="0AF804DC"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B</w:t>
            </w:r>
          </w:p>
        </w:tc>
        <w:tc>
          <w:tcPr>
            <w:tcW w:w="1559" w:type="dxa"/>
            <w:tcBorders>
              <w:top w:val="nil"/>
              <w:left w:val="nil"/>
              <w:bottom w:val="nil"/>
              <w:right w:val="nil"/>
            </w:tcBorders>
            <w:shd w:val="clear" w:color="auto" w:fill="auto"/>
            <w:hideMark/>
          </w:tcPr>
          <w:p w14:paraId="67DF3041"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3.50</w:t>
            </w:r>
          </w:p>
        </w:tc>
        <w:tc>
          <w:tcPr>
            <w:tcW w:w="1404" w:type="dxa"/>
            <w:tcBorders>
              <w:top w:val="nil"/>
              <w:left w:val="nil"/>
              <w:bottom w:val="nil"/>
              <w:right w:val="nil"/>
            </w:tcBorders>
            <w:shd w:val="clear" w:color="auto" w:fill="auto"/>
            <w:hideMark/>
          </w:tcPr>
          <w:p w14:paraId="784B20A0"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4.25</w:t>
            </w:r>
          </w:p>
        </w:tc>
        <w:tc>
          <w:tcPr>
            <w:tcW w:w="1984" w:type="dxa"/>
            <w:tcBorders>
              <w:top w:val="nil"/>
              <w:left w:val="nil"/>
              <w:bottom w:val="nil"/>
            </w:tcBorders>
            <w:shd w:val="clear" w:color="auto" w:fill="auto"/>
            <w:hideMark/>
          </w:tcPr>
          <w:p w14:paraId="752F935B" w14:textId="15A16826" w:rsidR="00A31B64" w:rsidRPr="00A57F5A" w:rsidRDefault="00770122" w:rsidP="00A57F5A">
            <w:pPr>
              <w:spacing w:after="0" w:line="240" w:lineRule="auto"/>
              <w:ind w:left="-101" w:right="-107"/>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Priority Maintained</w:t>
            </w:r>
          </w:p>
        </w:tc>
      </w:tr>
      <w:tr w:rsidR="00A31B64" w:rsidRPr="00A57F5A" w14:paraId="3F55B3AA" w14:textId="77777777" w:rsidTr="00B12BB2">
        <w:trPr>
          <w:trHeight w:val="80"/>
          <w:jc w:val="center"/>
        </w:trPr>
        <w:tc>
          <w:tcPr>
            <w:tcW w:w="3686" w:type="dxa"/>
            <w:tcBorders>
              <w:top w:val="nil"/>
              <w:bottom w:val="nil"/>
              <w:right w:val="nil"/>
            </w:tcBorders>
            <w:shd w:val="clear" w:color="auto" w:fill="auto"/>
            <w:hideMark/>
          </w:tcPr>
          <w:p w14:paraId="364204D0" w14:textId="0642B76C" w:rsidR="00A31B64" w:rsidRPr="00A57F5A" w:rsidRDefault="00770122" w:rsidP="00A57F5A">
            <w:pPr>
              <w:numPr>
                <w:ilvl w:val="0"/>
                <w:numId w:val="12"/>
              </w:numPr>
              <w:spacing w:after="0" w:line="240" w:lineRule="auto"/>
              <w:ind w:left="321" w:right="-112" w:hanging="326"/>
              <w:contextualSpacing/>
              <w:rPr>
                <w:rFonts w:ascii="Times New Roman" w:eastAsia="Times New Roman" w:hAnsi="Times New Roman" w:cs="Times New Roman"/>
                <w:color w:val="000000"/>
              </w:rPr>
            </w:pPr>
            <w:r w:rsidRPr="00A57F5A">
              <w:rPr>
                <w:rFonts w:ascii="Times New Roman" w:eastAsia="Times New Roman" w:hAnsi="Times New Roman" w:cs="Times New Roman"/>
                <w:color w:val="000000"/>
              </w:rPr>
              <w:t>Diversity of Aquatic Biota</w:t>
            </w:r>
          </w:p>
        </w:tc>
        <w:tc>
          <w:tcPr>
            <w:tcW w:w="439" w:type="dxa"/>
            <w:tcBorders>
              <w:top w:val="nil"/>
              <w:left w:val="nil"/>
              <w:bottom w:val="nil"/>
              <w:right w:val="nil"/>
            </w:tcBorders>
          </w:tcPr>
          <w:p w14:paraId="1DBF700A"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C</w:t>
            </w:r>
          </w:p>
        </w:tc>
        <w:tc>
          <w:tcPr>
            <w:tcW w:w="1559" w:type="dxa"/>
            <w:tcBorders>
              <w:top w:val="nil"/>
              <w:left w:val="nil"/>
              <w:bottom w:val="nil"/>
              <w:right w:val="nil"/>
            </w:tcBorders>
            <w:shd w:val="clear" w:color="auto" w:fill="auto"/>
            <w:hideMark/>
          </w:tcPr>
          <w:p w14:paraId="5439E641"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3.50</w:t>
            </w:r>
          </w:p>
        </w:tc>
        <w:tc>
          <w:tcPr>
            <w:tcW w:w="1404" w:type="dxa"/>
            <w:tcBorders>
              <w:top w:val="nil"/>
              <w:left w:val="nil"/>
              <w:bottom w:val="nil"/>
              <w:right w:val="nil"/>
            </w:tcBorders>
            <w:shd w:val="clear" w:color="auto" w:fill="auto"/>
            <w:hideMark/>
          </w:tcPr>
          <w:p w14:paraId="4C433569"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4.50</w:t>
            </w:r>
          </w:p>
        </w:tc>
        <w:tc>
          <w:tcPr>
            <w:tcW w:w="1984" w:type="dxa"/>
            <w:tcBorders>
              <w:top w:val="nil"/>
              <w:left w:val="nil"/>
              <w:bottom w:val="nil"/>
            </w:tcBorders>
            <w:shd w:val="clear" w:color="auto" w:fill="auto"/>
            <w:hideMark/>
          </w:tcPr>
          <w:p w14:paraId="4964E944" w14:textId="71A09D21" w:rsidR="00A31B64" w:rsidRPr="00A57F5A" w:rsidRDefault="00770122" w:rsidP="00A57F5A">
            <w:pPr>
              <w:spacing w:after="0" w:line="240" w:lineRule="auto"/>
              <w:ind w:left="-101" w:right="-107"/>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Priority Maintained</w:t>
            </w:r>
          </w:p>
        </w:tc>
      </w:tr>
      <w:tr w:rsidR="00A31B64" w:rsidRPr="00A57F5A" w14:paraId="62842521" w14:textId="77777777" w:rsidTr="00B12BB2">
        <w:trPr>
          <w:trHeight w:val="301"/>
          <w:jc w:val="center"/>
        </w:trPr>
        <w:tc>
          <w:tcPr>
            <w:tcW w:w="3686" w:type="dxa"/>
            <w:tcBorders>
              <w:top w:val="nil"/>
              <w:bottom w:val="nil"/>
              <w:right w:val="nil"/>
            </w:tcBorders>
            <w:shd w:val="clear" w:color="auto" w:fill="auto"/>
            <w:hideMark/>
          </w:tcPr>
          <w:p w14:paraId="55DA520E" w14:textId="0F32F176" w:rsidR="00A31B64" w:rsidRPr="00A57F5A" w:rsidRDefault="00770122" w:rsidP="00A57F5A">
            <w:pPr>
              <w:numPr>
                <w:ilvl w:val="0"/>
                <w:numId w:val="12"/>
              </w:numPr>
              <w:spacing w:after="0" w:line="240" w:lineRule="auto"/>
              <w:ind w:left="321" w:right="-112" w:hanging="326"/>
              <w:contextualSpacing/>
              <w:rPr>
                <w:rFonts w:ascii="Times New Roman" w:eastAsia="Times New Roman" w:hAnsi="Times New Roman" w:cs="Times New Roman"/>
                <w:color w:val="000000"/>
              </w:rPr>
            </w:pPr>
            <w:r w:rsidRPr="00A57F5A">
              <w:rPr>
                <w:rFonts w:ascii="Times New Roman" w:eastAsia="Times New Roman" w:hAnsi="Times New Roman" w:cs="Times New Roman"/>
                <w:color w:val="000000"/>
              </w:rPr>
              <w:t>Quality of human resources in handling domestic tourists</w:t>
            </w:r>
          </w:p>
        </w:tc>
        <w:tc>
          <w:tcPr>
            <w:tcW w:w="439" w:type="dxa"/>
            <w:tcBorders>
              <w:top w:val="nil"/>
              <w:left w:val="nil"/>
              <w:bottom w:val="nil"/>
              <w:right w:val="nil"/>
            </w:tcBorders>
          </w:tcPr>
          <w:p w14:paraId="338AC000"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D</w:t>
            </w:r>
          </w:p>
        </w:tc>
        <w:tc>
          <w:tcPr>
            <w:tcW w:w="1559" w:type="dxa"/>
            <w:tcBorders>
              <w:top w:val="nil"/>
              <w:left w:val="nil"/>
              <w:bottom w:val="nil"/>
              <w:right w:val="nil"/>
            </w:tcBorders>
            <w:shd w:val="clear" w:color="auto" w:fill="auto"/>
            <w:hideMark/>
          </w:tcPr>
          <w:p w14:paraId="6CF47C77"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3.50</w:t>
            </w:r>
          </w:p>
        </w:tc>
        <w:tc>
          <w:tcPr>
            <w:tcW w:w="1404" w:type="dxa"/>
            <w:tcBorders>
              <w:top w:val="nil"/>
              <w:left w:val="nil"/>
              <w:bottom w:val="nil"/>
              <w:right w:val="nil"/>
            </w:tcBorders>
            <w:shd w:val="clear" w:color="auto" w:fill="auto"/>
            <w:hideMark/>
          </w:tcPr>
          <w:p w14:paraId="7A57D178"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4.50</w:t>
            </w:r>
          </w:p>
        </w:tc>
        <w:tc>
          <w:tcPr>
            <w:tcW w:w="1984" w:type="dxa"/>
            <w:tcBorders>
              <w:top w:val="nil"/>
              <w:left w:val="nil"/>
              <w:bottom w:val="nil"/>
            </w:tcBorders>
            <w:shd w:val="clear" w:color="auto" w:fill="auto"/>
            <w:hideMark/>
          </w:tcPr>
          <w:p w14:paraId="160BECB2" w14:textId="042E0ABB" w:rsidR="00A31B64" w:rsidRPr="00A57F5A" w:rsidRDefault="00770122" w:rsidP="00A57F5A">
            <w:pPr>
              <w:spacing w:after="0" w:line="240" w:lineRule="auto"/>
              <w:ind w:left="-101" w:right="-107"/>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Priority Maintained</w:t>
            </w:r>
          </w:p>
        </w:tc>
      </w:tr>
      <w:tr w:rsidR="00A31B64" w:rsidRPr="00A57F5A" w14:paraId="607616BA" w14:textId="77777777" w:rsidTr="00B12BB2">
        <w:trPr>
          <w:trHeight w:val="221"/>
          <w:jc w:val="center"/>
        </w:trPr>
        <w:tc>
          <w:tcPr>
            <w:tcW w:w="3686" w:type="dxa"/>
            <w:tcBorders>
              <w:top w:val="nil"/>
              <w:bottom w:val="nil"/>
              <w:right w:val="nil"/>
            </w:tcBorders>
            <w:shd w:val="clear" w:color="auto" w:fill="auto"/>
            <w:hideMark/>
          </w:tcPr>
          <w:p w14:paraId="0291533C" w14:textId="5B4F83EF" w:rsidR="00A31B64" w:rsidRPr="00A57F5A" w:rsidRDefault="00770122" w:rsidP="00A57F5A">
            <w:pPr>
              <w:numPr>
                <w:ilvl w:val="0"/>
                <w:numId w:val="12"/>
              </w:numPr>
              <w:spacing w:after="0" w:line="240" w:lineRule="auto"/>
              <w:ind w:left="321" w:right="-112" w:hanging="326"/>
              <w:contextualSpacing/>
              <w:rPr>
                <w:rFonts w:ascii="Times New Roman" w:eastAsia="Times New Roman" w:hAnsi="Times New Roman" w:cs="Times New Roman"/>
                <w:color w:val="000000"/>
              </w:rPr>
            </w:pPr>
            <w:r w:rsidRPr="00A57F5A">
              <w:rPr>
                <w:rFonts w:ascii="Times New Roman" w:eastAsia="Times New Roman" w:hAnsi="Times New Roman" w:cs="Times New Roman"/>
                <w:color w:val="000000"/>
              </w:rPr>
              <w:t>Quality of human resources for education and conservation tourism</w:t>
            </w:r>
          </w:p>
        </w:tc>
        <w:tc>
          <w:tcPr>
            <w:tcW w:w="439" w:type="dxa"/>
            <w:tcBorders>
              <w:top w:val="nil"/>
              <w:left w:val="nil"/>
              <w:bottom w:val="nil"/>
              <w:right w:val="nil"/>
            </w:tcBorders>
          </w:tcPr>
          <w:p w14:paraId="1C32DC06"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E</w:t>
            </w:r>
          </w:p>
        </w:tc>
        <w:tc>
          <w:tcPr>
            <w:tcW w:w="1559" w:type="dxa"/>
            <w:tcBorders>
              <w:top w:val="nil"/>
              <w:left w:val="nil"/>
              <w:bottom w:val="nil"/>
              <w:right w:val="nil"/>
            </w:tcBorders>
            <w:shd w:val="clear" w:color="auto" w:fill="auto"/>
            <w:hideMark/>
          </w:tcPr>
          <w:p w14:paraId="662F80A3"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3.50</w:t>
            </w:r>
          </w:p>
        </w:tc>
        <w:tc>
          <w:tcPr>
            <w:tcW w:w="1404" w:type="dxa"/>
            <w:tcBorders>
              <w:top w:val="nil"/>
              <w:left w:val="nil"/>
              <w:bottom w:val="nil"/>
              <w:right w:val="nil"/>
            </w:tcBorders>
            <w:shd w:val="clear" w:color="auto" w:fill="auto"/>
            <w:hideMark/>
          </w:tcPr>
          <w:p w14:paraId="4766CF5F"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4.25</w:t>
            </w:r>
          </w:p>
        </w:tc>
        <w:tc>
          <w:tcPr>
            <w:tcW w:w="1984" w:type="dxa"/>
            <w:tcBorders>
              <w:top w:val="nil"/>
              <w:left w:val="nil"/>
              <w:bottom w:val="nil"/>
            </w:tcBorders>
            <w:shd w:val="clear" w:color="auto" w:fill="auto"/>
            <w:hideMark/>
          </w:tcPr>
          <w:p w14:paraId="4E2E4767" w14:textId="3F0846C6" w:rsidR="00A31B64" w:rsidRPr="00A57F5A" w:rsidRDefault="00770122" w:rsidP="00A57F5A">
            <w:pPr>
              <w:spacing w:after="0" w:line="240" w:lineRule="auto"/>
              <w:ind w:left="-101" w:right="-107"/>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Priority Maintained</w:t>
            </w:r>
          </w:p>
        </w:tc>
      </w:tr>
      <w:tr w:rsidR="00A31B64" w:rsidRPr="00A57F5A" w14:paraId="03C767CB" w14:textId="77777777" w:rsidTr="00B12BB2">
        <w:trPr>
          <w:trHeight w:val="141"/>
          <w:jc w:val="center"/>
        </w:trPr>
        <w:tc>
          <w:tcPr>
            <w:tcW w:w="3686" w:type="dxa"/>
            <w:tcBorders>
              <w:top w:val="nil"/>
              <w:bottom w:val="nil"/>
              <w:right w:val="nil"/>
            </w:tcBorders>
            <w:shd w:val="clear" w:color="auto" w:fill="auto"/>
            <w:hideMark/>
          </w:tcPr>
          <w:p w14:paraId="2D52D562" w14:textId="648C3D8D" w:rsidR="00A31B64" w:rsidRPr="00A57F5A" w:rsidRDefault="00770122" w:rsidP="00A57F5A">
            <w:pPr>
              <w:numPr>
                <w:ilvl w:val="0"/>
                <w:numId w:val="12"/>
              </w:numPr>
              <w:spacing w:after="0" w:line="240" w:lineRule="auto"/>
              <w:ind w:left="321" w:right="-112" w:hanging="326"/>
              <w:contextualSpacing/>
              <w:rPr>
                <w:rFonts w:ascii="Times New Roman" w:eastAsia="Times New Roman" w:hAnsi="Times New Roman" w:cs="Times New Roman"/>
                <w:color w:val="000000"/>
              </w:rPr>
            </w:pPr>
            <w:r w:rsidRPr="00A57F5A">
              <w:rPr>
                <w:rFonts w:ascii="Times New Roman" w:eastAsia="Times New Roman" w:hAnsi="Times New Roman" w:cs="Times New Roman"/>
                <w:color w:val="000000"/>
              </w:rPr>
              <w:t>Area Cleanliness</w:t>
            </w:r>
          </w:p>
        </w:tc>
        <w:tc>
          <w:tcPr>
            <w:tcW w:w="439" w:type="dxa"/>
            <w:tcBorders>
              <w:top w:val="nil"/>
              <w:left w:val="nil"/>
              <w:bottom w:val="nil"/>
              <w:right w:val="nil"/>
            </w:tcBorders>
          </w:tcPr>
          <w:p w14:paraId="5DD0D516"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F</w:t>
            </w:r>
          </w:p>
        </w:tc>
        <w:tc>
          <w:tcPr>
            <w:tcW w:w="1559" w:type="dxa"/>
            <w:tcBorders>
              <w:top w:val="nil"/>
              <w:left w:val="nil"/>
              <w:bottom w:val="nil"/>
              <w:right w:val="nil"/>
            </w:tcBorders>
            <w:shd w:val="clear" w:color="auto" w:fill="auto"/>
            <w:hideMark/>
          </w:tcPr>
          <w:p w14:paraId="2F8B8795"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3.75</w:t>
            </w:r>
          </w:p>
        </w:tc>
        <w:tc>
          <w:tcPr>
            <w:tcW w:w="1404" w:type="dxa"/>
            <w:tcBorders>
              <w:top w:val="nil"/>
              <w:left w:val="nil"/>
              <w:bottom w:val="nil"/>
              <w:right w:val="nil"/>
            </w:tcBorders>
            <w:shd w:val="clear" w:color="auto" w:fill="auto"/>
            <w:hideMark/>
          </w:tcPr>
          <w:p w14:paraId="16DD29C3"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4.00</w:t>
            </w:r>
          </w:p>
        </w:tc>
        <w:tc>
          <w:tcPr>
            <w:tcW w:w="1984" w:type="dxa"/>
            <w:tcBorders>
              <w:top w:val="nil"/>
              <w:left w:val="nil"/>
              <w:bottom w:val="nil"/>
            </w:tcBorders>
            <w:shd w:val="clear" w:color="auto" w:fill="auto"/>
            <w:hideMark/>
          </w:tcPr>
          <w:p w14:paraId="3D97CE05" w14:textId="1E08CCE9" w:rsidR="00A31B64" w:rsidRPr="00A57F5A" w:rsidRDefault="00770122" w:rsidP="00A57F5A">
            <w:pPr>
              <w:spacing w:after="0" w:line="240" w:lineRule="auto"/>
              <w:ind w:left="-101" w:right="-107"/>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Priority Maintained</w:t>
            </w:r>
          </w:p>
        </w:tc>
      </w:tr>
      <w:tr w:rsidR="00A31B64" w:rsidRPr="00A57F5A" w14:paraId="7BCA9F6E" w14:textId="77777777" w:rsidTr="00B12BB2">
        <w:trPr>
          <w:trHeight w:val="80"/>
          <w:jc w:val="center"/>
        </w:trPr>
        <w:tc>
          <w:tcPr>
            <w:tcW w:w="3686" w:type="dxa"/>
            <w:tcBorders>
              <w:top w:val="nil"/>
              <w:bottom w:val="nil"/>
              <w:right w:val="nil"/>
            </w:tcBorders>
            <w:shd w:val="clear" w:color="auto" w:fill="auto"/>
            <w:hideMark/>
          </w:tcPr>
          <w:p w14:paraId="13E57F49" w14:textId="4A961564" w:rsidR="00A31B64" w:rsidRPr="00A57F5A" w:rsidRDefault="00770122" w:rsidP="00A57F5A">
            <w:pPr>
              <w:numPr>
                <w:ilvl w:val="0"/>
                <w:numId w:val="12"/>
              </w:numPr>
              <w:spacing w:after="0" w:line="240" w:lineRule="auto"/>
              <w:ind w:left="321" w:right="-112" w:hanging="326"/>
              <w:contextualSpacing/>
              <w:rPr>
                <w:rFonts w:ascii="Times New Roman" w:eastAsia="Times New Roman" w:hAnsi="Times New Roman" w:cs="Times New Roman"/>
                <w:color w:val="000000"/>
              </w:rPr>
            </w:pPr>
            <w:r w:rsidRPr="00A57F5A">
              <w:rPr>
                <w:rFonts w:ascii="Times New Roman" w:eastAsia="Times New Roman" w:hAnsi="Times New Roman" w:cs="Times New Roman"/>
                <w:color w:val="000000"/>
              </w:rPr>
              <w:t>Accessibility to coral tourism areas</w:t>
            </w:r>
          </w:p>
        </w:tc>
        <w:tc>
          <w:tcPr>
            <w:tcW w:w="439" w:type="dxa"/>
            <w:tcBorders>
              <w:top w:val="nil"/>
              <w:left w:val="nil"/>
              <w:bottom w:val="nil"/>
              <w:right w:val="nil"/>
            </w:tcBorders>
          </w:tcPr>
          <w:p w14:paraId="6650D142"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G</w:t>
            </w:r>
          </w:p>
        </w:tc>
        <w:tc>
          <w:tcPr>
            <w:tcW w:w="1559" w:type="dxa"/>
            <w:tcBorders>
              <w:top w:val="nil"/>
              <w:left w:val="nil"/>
              <w:bottom w:val="nil"/>
              <w:right w:val="nil"/>
            </w:tcBorders>
            <w:shd w:val="clear" w:color="auto" w:fill="auto"/>
            <w:hideMark/>
          </w:tcPr>
          <w:p w14:paraId="4578C497"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3.50</w:t>
            </w:r>
          </w:p>
        </w:tc>
        <w:tc>
          <w:tcPr>
            <w:tcW w:w="1404" w:type="dxa"/>
            <w:tcBorders>
              <w:top w:val="nil"/>
              <w:left w:val="nil"/>
              <w:bottom w:val="nil"/>
              <w:right w:val="nil"/>
            </w:tcBorders>
            <w:shd w:val="clear" w:color="auto" w:fill="auto"/>
            <w:hideMark/>
          </w:tcPr>
          <w:p w14:paraId="451AB91C"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4.00</w:t>
            </w:r>
          </w:p>
        </w:tc>
        <w:tc>
          <w:tcPr>
            <w:tcW w:w="1984" w:type="dxa"/>
            <w:tcBorders>
              <w:top w:val="nil"/>
              <w:left w:val="nil"/>
              <w:bottom w:val="nil"/>
            </w:tcBorders>
            <w:shd w:val="clear" w:color="auto" w:fill="auto"/>
            <w:hideMark/>
          </w:tcPr>
          <w:p w14:paraId="2D3C425C" w14:textId="57BFE19E" w:rsidR="00A31B64" w:rsidRPr="00A57F5A" w:rsidRDefault="00770122" w:rsidP="00A57F5A">
            <w:pPr>
              <w:spacing w:after="0" w:line="240" w:lineRule="auto"/>
              <w:ind w:left="-101" w:right="-107"/>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Priority Maintained</w:t>
            </w:r>
          </w:p>
        </w:tc>
      </w:tr>
      <w:tr w:rsidR="00A31B64" w:rsidRPr="00A57F5A" w14:paraId="722C6FA2" w14:textId="77777777" w:rsidTr="00B12BB2">
        <w:trPr>
          <w:trHeight w:val="315"/>
          <w:jc w:val="center"/>
        </w:trPr>
        <w:tc>
          <w:tcPr>
            <w:tcW w:w="3686" w:type="dxa"/>
            <w:tcBorders>
              <w:top w:val="nil"/>
              <w:bottom w:val="single" w:sz="8" w:space="0" w:color="auto"/>
              <w:right w:val="nil"/>
            </w:tcBorders>
            <w:shd w:val="clear" w:color="auto" w:fill="auto"/>
            <w:hideMark/>
          </w:tcPr>
          <w:p w14:paraId="27534143" w14:textId="5900D7E1" w:rsidR="00A31B64" w:rsidRPr="00A57F5A" w:rsidRDefault="00770122" w:rsidP="00A57F5A">
            <w:pPr>
              <w:numPr>
                <w:ilvl w:val="0"/>
                <w:numId w:val="12"/>
              </w:numPr>
              <w:spacing w:after="0" w:line="240" w:lineRule="auto"/>
              <w:ind w:left="321" w:right="-112" w:hanging="326"/>
              <w:contextualSpacing/>
              <w:rPr>
                <w:rFonts w:ascii="Times New Roman" w:eastAsia="Times New Roman" w:hAnsi="Times New Roman" w:cs="Times New Roman"/>
                <w:color w:val="000000"/>
              </w:rPr>
            </w:pPr>
            <w:r w:rsidRPr="00A57F5A">
              <w:rPr>
                <w:rFonts w:ascii="Times New Roman" w:eastAsia="Times New Roman" w:hAnsi="Times New Roman" w:cs="Times New Roman"/>
                <w:color w:val="000000"/>
              </w:rPr>
              <w:t>Reef tourism facilities</w:t>
            </w:r>
          </w:p>
        </w:tc>
        <w:tc>
          <w:tcPr>
            <w:tcW w:w="439" w:type="dxa"/>
            <w:tcBorders>
              <w:top w:val="nil"/>
              <w:left w:val="nil"/>
              <w:bottom w:val="single" w:sz="8" w:space="0" w:color="auto"/>
              <w:right w:val="nil"/>
            </w:tcBorders>
          </w:tcPr>
          <w:p w14:paraId="3FFB7C62"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H</w:t>
            </w:r>
          </w:p>
        </w:tc>
        <w:tc>
          <w:tcPr>
            <w:tcW w:w="1559" w:type="dxa"/>
            <w:tcBorders>
              <w:top w:val="nil"/>
              <w:left w:val="nil"/>
              <w:bottom w:val="single" w:sz="8" w:space="0" w:color="auto"/>
              <w:right w:val="nil"/>
            </w:tcBorders>
            <w:shd w:val="clear" w:color="auto" w:fill="auto"/>
            <w:hideMark/>
          </w:tcPr>
          <w:p w14:paraId="2DDF9BA9"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3.50</w:t>
            </w:r>
          </w:p>
        </w:tc>
        <w:tc>
          <w:tcPr>
            <w:tcW w:w="1404" w:type="dxa"/>
            <w:tcBorders>
              <w:top w:val="nil"/>
              <w:left w:val="nil"/>
              <w:bottom w:val="single" w:sz="8" w:space="0" w:color="auto"/>
              <w:right w:val="nil"/>
            </w:tcBorders>
            <w:shd w:val="clear" w:color="auto" w:fill="auto"/>
            <w:hideMark/>
          </w:tcPr>
          <w:p w14:paraId="766376FC"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4.00</w:t>
            </w:r>
          </w:p>
        </w:tc>
        <w:tc>
          <w:tcPr>
            <w:tcW w:w="1984" w:type="dxa"/>
            <w:tcBorders>
              <w:top w:val="nil"/>
              <w:left w:val="nil"/>
              <w:bottom w:val="single" w:sz="8" w:space="0" w:color="auto"/>
            </w:tcBorders>
            <w:shd w:val="clear" w:color="auto" w:fill="auto"/>
            <w:hideMark/>
          </w:tcPr>
          <w:p w14:paraId="60D8A485" w14:textId="531253D9" w:rsidR="00A31B64" w:rsidRPr="00A57F5A" w:rsidRDefault="00770122" w:rsidP="00A57F5A">
            <w:pPr>
              <w:spacing w:after="0" w:line="240" w:lineRule="auto"/>
              <w:ind w:left="-101" w:right="-107"/>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Priority Maintained</w:t>
            </w:r>
          </w:p>
        </w:tc>
      </w:tr>
      <w:tr w:rsidR="00A31B64" w:rsidRPr="00A57F5A" w14:paraId="2C255F0D" w14:textId="77777777" w:rsidTr="00B12BB2">
        <w:trPr>
          <w:trHeight w:val="201"/>
          <w:jc w:val="center"/>
        </w:trPr>
        <w:tc>
          <w:tcPr>
            <w:tcW w:w="3686" w:type="dxa"/>
            <w:tcBorders>
              <w:top w:val="single" w:sz="8" w:space="0" w:color="auto"/>
              <w:bottom w:val="nil"/>
              <w:right w:val="nil"/>
            </w:tcBorders>
            <w:shd w:val="clear" w:color="auto" w:fill="auto"/>
            <w:vAlign w:val="center"/>
          </w:tcPr>
          <w:p w14:paraId="2DC39A94" w14:textId="38EE2B3B" w:rsidR="00A31B64" w:rsidRPr="00A57F5A" w:rsidRDefault="00A2729D" w:rsidP="00A57F5A">
            <w:pPr>
              <w:spacing w:after="0" w:line="240" w:lineRule="auto"/>
              <w:ind w:left="-105" w:right="-112"/>
              <w:rPr>
                <w:rFonts w:ascii="Times New Roman" w:eastAsia="Times New Roman" w:hAnsi="Times New Roman" w:cs="Times New Roman"/>
                <w:b/>
                <w:bCs/>
                <w:color w:val="000000"/>
              </w:rPr>
            </w:pPr>
            <w:r w:rsidRPr="00A2729D">
              <w:rPr>
                <w:rFonts w:ascii="Times New Roman" w:eastAsia="Times New Roman" w:hAnsi="Times New Roman" w:cs="Times New Roman"/>
                <w:b/>
                <w:bCs/>
                <w:color w:val="000000"/>
              </w:rPr>
              <w:t>Weakness</w:t>
            </w:r>
          </w:p>
        </w:tc>
        <w:tc>
          <w:tcPr>
            <w:tcW w:w="439" w:type="dxa"/>
            <w:tcBorders>
              <w:top w:val="single" w:sz="8" w:space="0" w:color="auto"/>
              <w:left w:val="nil"/>
              <w:bottom w:val="nil"/>
              <w:right w:val="nil"/>
            </w:tcBorders>
          </w:tcPr>
          <w:p w14:paraId="440DFC01" w14:textId="77777777" w:rsidR="00A31B64" w:rsidRPr="00A57F5A" w:rsidRDefault="00A31B64" w:rsidP="007C11B5">
            <w:pPr>
              <w:spacing w:after="0" w:line="240" w:lineRule="auto"/>
              <w:ind w:left="-284" w:right="-329"/>
              <w:rPr>
                <w:rFonts w:ascii="Times New Roman" w:eastAsia="Times New Roman" w:hAnsi="Times New Roman" w:cs="Times New Roman"/>
                <w:color w:val="000000"/>
              </w:rPr>
            </w:pPr>
          </w:p>
        </w:tc>
        <w:tc>
          <w:tcPr>
            <w:tcW w:w="1559" w:type="dxa"/>
            <w:tcBorders>
              <w:top w:val="single" w:sz="8" w:space="0" w:color="auto"/>
              <w:left w:val="nil"/>
              <w:bottom w:val="nil"/>
              <w:right w:val="nil"/>
            </w:tcBorders>
            <w:shd w:val="clear" w:color="auto" w:fill="auto"/>
            <w:vAlign w:val="center"/>
          </w:tcPr>
          <w:p w14:paraId="67897CD7" w14:textId="77777777" w:rsidR="00A31B64" w:rsidRPr="00A57F5A" w:rsidRDefault="00A31B64" w:rsidP="00A57F5A">
            <w:pPr>
              <w:spacing w:after="0" w:line="240" w:lineRule="auto"/>
              <w:ind w:left="-123" w:right="-102"/>
              <w:rPr>
                <w:rFonts w:ascii="Times New Roman" w:eastAsia="Times New Roman" w:hAnsi="Times New Roman" w:cs="Times New Roman"/>
                <w:color w:val="000000"/>
              </w:rPr>
            </w:pPr>
          </w:p>
        </w:tc>
        <w:tc>
          <w:tcPr>
            <w:tcW w:w="1404" w:type="dxa"/>
            <w:tcBorders>
              <w:top w:val="single" w:sz="8" w:space="0" w:color="auto"/>
              <w:left w:val="nil"/>
              <w:bottom w:val="nil"/>
              <w:right w:val="nil"/>
            </w:tcBorders>
            <w:shd w:val="clear" w:color="auto" w:fill="auto"/>
            <w:vAlign w:val="center"/>
          </w:tcPr>
          <w:p w14:paraId="20873314" w14:textId="77777777" w:rsidR="00A31B64" w:rsidRPr="00A57F5A" w:rsidRDefault="00A31B64" w:rsidP="00A57F5A">
            <w:pPr>
              <w:spacing w:after="0" w:line="240" w:lineRule="auto"/>
              <w:ind w:left="-123" w:right="-109"/>
              <w:rPr>
                <w:rFonts w:ascii="Times New Roman" w:eastAsia="Times New Roman" w:hAnsi="Times New Roman" w:cs="Times New Roman"/>
                <w:color w:val="000000"/>
              </w:rPr>
            </w:pPr>
          </w:p>
        </w:tc>
        <w:tc>
          <w:tcPr>
            <w:tcW w:w="1984" w:type="dxa"/>
            <w:tcBorders>
              <w:top w:val="single" w:sz="8" w:space="0" w:color="auto"/>
              <w:left w:val="nil"/>
              <w:bottom w:val="nil"/>
            </w:tcBorders>
            <w:shd w:val="clear" w:color="auto" w:fill="auto"/>
            <w:vAlign w:val="center"/>
          </w:tcPr>
          <w:p w14:paraId="7DBF3A1D" w14:textId="77777777" w:rsidR="00A31B64" w:rsidRPr="00A57F5A" w:rsidRDefault="00A31B64" w:rsidP="00A57F5A">
            <w:pPr>
              <w:spacing w:after="0" w:line="240" w:lineRule="auto"/>
              <w:ind w:left="-101" w:right="-107"/>
              <w:rPr>
                <w:rFonts w:ascii="Times New Roman" w:eastAsia="Times New Roman" w:hAnsi="Times New Roman" w:cs="Times New Roman"/>
                <w:color w:val="000000"/>
              </w:rPr>
            </w:pPr>
          </w:p>
        </w:tc>
      </w:tr>
      <w:tr w:rsidR="00A31B64" w:rsidRPr="00A57F5A" w14:paraId="3A262F84" w14:textId="77777777" w:rsidTr="00B12BB2">
        <w:trPr>
          <w:trHeight w:val="80"/>
          <w:jc w:val="center"/>
        </w:trPr>
        <w:tc>
          <w:tcPr>
            <w:tcW w:w="3686" w:type="dxa"/>
            <w:tcBorders>
              <w:top w:val="nil"/>
              <w:bottom w:val="nil"/>
              <w:right w:val="nil"/>
            </w:tcBorders>
            <w:shd w:val="clear" w:color="auto" w:fill="auto"/>
          </w:tcPr>
          <w:p w14:paraId="30BC3A95" w14:textId="737C333C" w:rsidR="00A31B64" w:rsidRPr="00A57F5A" w:rsidRDefault="00A2729D" w:rsidP="00A57F5A">
            <w:pPr>
              <w:numPr>
                <w:ilvl w:val="0"/>
                <w:numId w:val="13"/>
              </w:numPr>
              <w:spacing w:after="0" w:line="240" w:lineRule="auto"/>
              <w:ind w:left="321" w:right="-112" w:hanging="326"/>
              <w:contextualSpacing/>
              <w:jc w:val="both"/>
              <w:rPr>
                <w:rFonts w:ascii="Times New Roman" w:eastAsia="Times New Roman" w:hAnsi="Times New Roman" w:cs="Times New Roman"/>
                <w:color w:val="000000"/>
              </w:rPr>
            </w:pPr>
            <w:r w:rsidRPr="00A2729D">
              <w:rPr>
                <w:rFonts w:ascii="Times New Roman" w:eastAsia="Times New Roman" w:hAnsi="Times New Roman" w:cs="Times New Roman"/>
                <w:color w:val="000000"/>
              </w:rPr>
              <w:t>Presence of Dangerous Biota</w:t>
            </w:r>
          </w:p>
        </w:tc>
        <w:tc>
          <w:tcPr>
            <w:tcW w:w="439" w:type="dxa"/>
            <w:tcBorders>
              <w:top w:val="nil"/>
              <w:left w:val="nil"/>
              <w:bottom w:val="nil"/>
              <w:right w:val="nil"/>
            </w:tcBorders>
          </w:tcPr>
          <w:p w14:paraId="40203D32"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I</w:t>
            </w:r>
          </w:p>
        </w:tc>
        <w:tc>
          <w:tcPr>
            <w:tcW w:w="1559" w:type="dxa"/>
            <w:tcBorders>
              <w:top w:val="nil"/>
              <w:left w:val="nil"/>
              <w:bottom w:val="nil"/>
              <w:right w:val="nil"/>
            </w:tcBorders>
            <w:shd w:val="clear" w:color="auto" w:fill="auto"/>
          </w:tcPr>
          <w:p w14:paraId="2FD8838D"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2.75</w:t>
            </w:r>
          </w:p>
        </w:tc>
        <w:tc>
          <w:tcPr>
            <w:tcW w:w="1404" w:type="dxa"/>
            <w:tcBorders>
              <w:top w:val="nil"/>
              <w:left w:val="nil"/>
              <w:bottom w:val="nil"/>
              <w:right w:val="nil"/>
            </w:tcBorders>
            <w:shd w:val="clear" w:color="auto" w:fill="auto"/>
          </w:tcPr>
          <w:p w14:paraId="203B90A4"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2.25</w:t>
            </w:r>
          </w:p>
        </w:tc>
        <w:tc>
          <w:tcPr>
            <w:tcW w:w="1984" w:type="dxa"/>
            <w:tcBorders>
              <w:top w:val="nil"/>
              <w:left w:val="nil"/>
              <w:bottom w:val="nil"/>
            </w:tcBorders>
            <w:shd w:val="clear" w:color="auto" w:fill="auto"/>
          </w:tcPr>
          <w:p w14:paraId="2828A3F1" w14:textId="7BDDCE61" w:rsidR="00A31B64" w:rsidRPr="00A57F5A" w:rsidRDefault="00B12BB2" w:rsidP="00A57F5A">
            <w:pPr>
              <w:spacing w:after="0" w:line="240" w:lineRule="auto"/>
              <w:ind w:left="-101" w:right="-107"/>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Not a Development Priority</w:t>
            </w:r>
          </w:p>
        </w:tc>
      </w:tr>
      <w:tr w:rsidR="00A31B64" w:rsidRPr="00A57F5A" w14:paraId="5F6FD211" w14:textId="77777777" w:rsidTr="00B12BB2">
        <w:trPr>
          <w:trHeight w:val="115"/>
          <w:jc w:val="center"/>
        </w:trPr>
        <w:tc>
          <w:tcPr>
            <w:tcW w:w="3686" w:type="dxa"/>
            <w:tcBorders>
              <w:top w:val="nil"/>
              <w:bottom w:val="nil"/>
              <w:right w:val="nil"/>
            </w:tcBorders>
            <w:shd w:val="clear" w:color="auto" w:fill="auto"/>
            <w:hideMark/>
          </w:tcPr>
          <w:p w14:paraId="65F9A20F" w14:textId="6EC4E266" w:rsidR="00A31B64" w:rsidRPr="00A57F5A" w:rsidRDefault="00A2729D" w:rsidP="00A57F5A">
            <w:pPr>
              <w:numPr>
                <w:ilvl w:val="0"/>
                <w:numId w:val="13"/>
              </w:numPr>
              <w:spacing w:after="0" w:line="240" w:lineRule="auto"/>
              <w:ind w:left="321" w:right="-112" w:hanging="326"/>
              <w:contextualSpacing/>
              <w:jc w:val="both"/>
              <w:rPr>
                <w:rFonts w:ascii="Times New Roman" w:eastAsia="Times New Roman" w:hAnsi="Times New Roman" w:cs="Times New Roman"/>
                <w:color w:val="000000"/>
              </w:rPr>
            </w:pPr>
            <w:r w:rsidRPr="00A2729D">
              <w:rPr>
                <w:rFonts w:ascii="Times New Roman" w:eastAsia="Times New Roman" w:hAnsi="Times New Roman" w:cs="Times New Roman"/>
                <w:color w:val="000000"/>
              </w:rPr>
              <w:t>Condition of coral reefs on Cemara Besar Island</w:t>
            </w:r>
          </w:p>
        </w:tc>
        <w:tc>
          <w:tcPr>
            <w:tcW w:w="439" w:type="dxa"/>
            <w:tcBorders>
              <w:top w:val="nil"/>
              <w:left w:val="nil"/>
              <w:bottom w:val="nil"/>
              <w:right w:val="nil"/>
            </w:tcBorders>
          </w:tcPr>
          <w:p w14:paraId="34CB01C0"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J</w:t>
            </w:r>
          </w:p>
        </w:tc>
        <w:tc>
          <w:tcPr>
            <w:tcW w:w="1559" w:type="dxa"/>
            <w:tcBorders>
              <w:top w:val="nil"/>
              <w:left w:val="nil"/>
              <w:bottom w:val="nil"/>
              <w:right w:val="nil"/>
            </w:tcBorders>
            <w:shd w:val="clear" w:color="auto" w:fill="auto"/>
            <w:hideMark/>
          </w:tcPr>
          <w:p w14:paraId="6B0EF698"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3.00</w:t>
            </w:r>
          </w:p>
        </w:tc>
        <w:tc>
          <w:tcPr>
            <w:tcW w:w="1404" w:type="dxa"/>
            <w:tcBorders>
              <w:top w:val="nil"/>
              <w:left w:val="nil"/>
              <w:bottom w:val="nil"/>
              <w:right w:val="nil"/>
            </w:tcBorders>
            <w:shd w:val="clear" w:color="auto" w:fill="auto"/>
            <w:hideMark/>
          </w:tcPr>
          <w:p w14:paraId="381708E0"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4.75</w:t>
            </w:r>
          </w:p>
        </w:tc>
        <w:tc>
          <w:tcPr>
            <w:tcW w:w="1984" w:type="dxa"/>
            <w:tcBorders>
              <w:top w:val="nil"/>
              <w:left w:val="nil"/>
              <w:bottom w:val="nil"/>
            </w:tcBorders>
            <w:shd w:val="clear" w:color="auto" w:fill="auto"/>
            <w:hideMark/>
          </w:tcPr>
          <w:p w14:paraId="66BC4354" w14:textId="2F08EFB5" w:rsidR="00A31B64" w:rsidRPr="00A57F5A" w:rsidRDefault="00B12BB2" w:rsidP="00A57F5A">
            <w:pPr>
              <w:spacing w:after="0" w:line="240" w:lineRule="auto"/>
              <w:ind w:left="-101" w:right="-107"/>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A31B64" w:rsidRPr="00A57F5A" w14:paraId="269B85F6" w14:textId="77777777" w:rsidTr="00B12BB2">
        <w:trPr>
          <w:trHeight w:val="80"/>
          <w:jc w:val="center"/>
        </w:trPr>
        <w:tc>
          <w:tcPr>
            <w:tcW w:w="3686" w:type="dxa"/>
            <w:tcBorders>
              <w:top w:val="nil"/>
              <w:bottom w:val="nil"/>
              <w:right w:val="nil"/>
            </w:tcBorders>
            <w:shd w:val="clear" w:color="auto" w:fill="auto"/>
            <w:hideMark/>
          </w:tcPr>
          <w:p w14:paraId="5FDACD3C" w14:textId="41B33B4F" w:rsidR="00A31B64" w:rsidRPr="00A57F5A" w:rsidRDefault="00A2729D" w:rsidP="00A57F5A">
            <w:pPr>
              <w:numPr>
                <w:ilvl w:val="0"/>
                <w:numId w:val="13"/>
              </w:numPr>
              <w:spacing w:after="0" w:line="240" w:lineRule="auto"/>
              <w:ind w:left="321" w:right="-112" w:hanging="326"/>
              <w:contextualSpacing/>
              <w:jc w:val="both"/>
              <w:rPr>
                <w:rFonts w:ascii="Times New Roman" w:eastAsia="Times New Roman" w:hAnsi="Times New Roman" w:cs="Times New Roman"/>
                <w:color w:val="000000"/>
              </w:rPr>
            </w:pPr>
            <w:r w:rsidRPr="00A2729D">
              <w:rPr>
                <w:rFonts w:ascii="Times New Roman" w:eastAsia="Times New Roman" w:hAnsi="Times New Roman" w:cs="Times New Roman"/>
                <w:color w:val="000000"/>
              </w:rPr>
              <w:t>Coral Reef Tourism</w:t>
            </w:r>
          </w:p>
        </w:tc>
        <w:tc>
          <w:tcPr>
            <w:tcW w:w="439" w:type="dxa"/>
            <w:tcBorders>
              <w:top w:val="nil"/>
              <w:left w:val="nil"/>
              <w:bottom w:val="nil"/>
              <w:right w:val="nil"/>
            </w:tcBorders>
          </w:tcPr>
          <w:p w14:paraId="680068B0"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K</w:t>
            </w:r>
          </w:p>
        </w:tc>
        <w:tc>
          <w:tcPr>
            <w:tcW w:w="1559" w:type="dxa"/>
            <w:tcBorders>
              <w:top w:val="nil"/>
              <w:left w:val="nil"/>
              <w:bottom w:val="nil"/>
              <w:right w:val="nil"/>
            </w:tcBorders>
            <w:shd w:val="clear" w:color="auto" w:fill="auto"/>
            <w:hideMark/>
          </w:tcPr>
          <w:p w14:paraId="72BD055F"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3.00</w:t>
            </w:r>
          </w:p>
        </w:tc>
        <w:tc>
          <w:tcPr>
            <w:tcW w:w="1404" w:type="dxa"/>
            <w:tcBorders>
              <w:top w:val="nil"/>
              <w:left w:val="nil"/>
              <w:bottom w:val="nil"/>
              <w:right w:val="nil"/>
            </w:tcBorders>
            <w:shd w:val="clear" w:color="auto" w:fill="auto"/>
            <w:hideMark/>
          </w:tcPr>
          <w:p w14:paraId="5883FAC2"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3.75</w:t>
            </w:r>
          </w:p>
        </w:tc>
        <w:tc>
          <w:tcPr>
            <w:tcW w:w="1984" w:type="dxa"/>
            <w:tcBorders>
              <w:top w:val="nil"/>
              <w:left w:val="nil"/>
              <w:bottom w:val="nil"/>
            </w:tcBorders>
            <w:shd w:val="clear" w:color="auto" w:fill="auto"/>
            <w:hideMark/>
          </w:tcPr>
          <w:p w14:paraId="5A37B805" w14:textId="2D2EEF37" w:rsidR="00A31B64" w:rsidRPr="00A57F5A" w:rsidRDefault="00B12BB2" w:rsidP="00A57F5A">
            <w:pPr>
              <w:spacing w:after="0" w:line="240" w:lineRule="auto"/>
              <w:ind w:left="-101" w:right="-107"/>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A31B64" w:rsidRPr="00A57F5A" w14:paraId="74990B95" w14:textId="77777777" w:rsidTr="00B12BB2">
        <w:trPr>
          <w:trHeight w:val="80"/>
          <w:jc w:val="center"/>
        </w:trPr>
        <w:tc>
          <w:tcPr>
            <w:tcW w:w="3686" w:type="dxa"/>
            <w:tcBorders>
              <w:top w:val="nil"/>
              <w:bottom w:val="nil"/>
              <w:right w:val="nil"/>
            </w:tcBorders>
            <w:shd w:val="clear" w:color="auto" w:fill="auto"/>
            <w:hideMark/>
          </w:tcPr>
          <w:p w14:paraId="376F08A8" w14:textId="3D311BAD" w:rsidR="00A31B64" w:rsidRPr="00A57F5A" w:rsidRDefault="00A2729D" w:rsidP="00A57F5A">
            <w:pPr>
              <w:numPr>
                <w:ilvl w:val="0"/>
                <w:numId w:val="13"/>
              </w:numPr>
              <w:spacing w:after="0" w:line="240" w:lineRule="auto"/>
              <w:ind w:left="321" w:right="-112" w:hanging="326"/>
              <w:contextualSpacing/>
              <w:jc w:val="both"/>
              <w:rPr>
                <w:rFonts w:ascii="Times New Roman" w:eastAsia="Times New Roman" w:hAnsi="Times New Roman" w:cs="Times New Roman"/>
                <w:color w:val="000000"/>
              </w:rPr>
            </w:pPr>
            <w:r w:rsidRPr="00A2729D">
              <w:rPr>
                <w:rFonts w:ascii="Times New Roman" w:eastAsia="Times New Roman" w:hAnsi="Times New Roman" w:cs="Times New Roman"/>
                <w:color w:val="000000"/>
              </w:rPr>
              <w:t>The Presence of Typical Animals</w:t>
            </w:r>
          </w:p>
        </w:tc>
        <w:tc>
          <w:tcPr>
            <w:tcW w:w="439" w:type="dxa"/>
            <w:tcBorders>
              <w:top w:val="nil"/>
              <w:left w:val="nil"/>
              <w:bottom w:val="nil"/>
              <w:right w:val="nil"/>
            </w:tcBorders>
          </w:tcPr>
          <w:p w14:paraId="39ABEA27"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L</w:t>
            </w:r>
          </w:p>
        </w:tc>
        <w:tc>
          <w:tcPr>
            <w:tcW w:w="1559" w:type="dxa"/>
            <w:tcBorders>
              <w:top w:val="nil"/>
              <w:left w:val="nil"/>
              <w:bottom w:val="nil"/>
              <w:right w:val="nil"/>
            </w:tcBorders>
            <w:shd w:val="clear" w:color="auto" w:fill="auto"/>
            <w:hideMark/>
          </w:tcPr>
          <w:p w14:paraId="13429AD6"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2.50</w:t>
            </w:r>
          </w:p>
        </w:tc>
        <w:tc>
          <w:tcPr>
            <w:tcW w:w="1404" w:type="dxa"/>
            <w:tcBorders>
              <w:top w:val="nil"/>
              <w:left w:val="nil"/>
              <w:bottom w:val="nil"/>
              <w:right w:val="nil"/>
            </w:tcBorders>
            <w:shd w:val="clear" w:color="auto" w:fill="auto"/>
            <w:hideMark/>
          </w:tcPr>
          <w:p w14:paraId="7D3AADD9"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3.75</w:t>
            </w:r>
          </w:p>
        </w:tc>
        <w:tc>
          <w:tcPr>
            <w:tcW w:w="1984" w:type="dxa"/>
            <w:tcBorders>
              <w:top w:val="nil"/>
              <w:left w:val="nil"/>
              <w:bottom w:val="nil"/>
            </w:tcBorders>
            <w:shd w:val="clear" w:color="auto" w:fill="auto"/>
            <w:hideMark/>
          </w:tcPr>
          <w:p w14:paraId="4F2C612E" w14:textId="04F6A72E" w:rsidR="00A31B64" w:rsidRPr="00A57F5A" w:rsidRDefault="00B12BB2" w:rsidP="00A57F5A">
            <w:pPr>
              <w:spacing w:after="0" w:line="240" w:lineRule="auto"/>
              <w:ind w:left="-101" w:right="-107"/>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A31B64" w:rsidRPr="00A57F5A" w14:paraId="274C9DDA" w14:textId="77777777" w:rsidTr="00B12BB2">
        <w:trPr>
          <w:trHeight w:val="80"/>
          <w:jc w:val="center"/>
        </w:trPr>
        <w:tc>
          <w:tcPr>
            <w:tcW w:w="3686" w:type="dxa"/>
            <w:tcBorders>
              <w:top w:val="nil"/>
              <w:bottom w:val="nil"/>
              <w:right w:val="nil"/>
            </w:tcBorders>
            <w:shd w:val="clear" w:color="auto" w:fill="auto"/>
            <w:hideMark/>
          </w:tcPr>
          <w:p w14:paraId="2E5E4638" w14:textId="10CCC9E0" w:rsidR="00A31B64" w:rsidRPr="00A57F5A" w:rsidRDefault="00A2729D" w:rsidP="00A57F5A">
            <w:pPr>
              <w:numPr>
                <w:ilvl w:val="0"/>
                <w:numId w:val="13"/>
              </w:numPr>
              <w:spacing w:after="0" w:line="240" w:lineRule="auto"/>
              <w:ind w:left="321" w:right="-112" w:hanging="326"/>
              <w:contextualSpacing/>
              <w:jc w:val="both"/>
              <w:rPr>
                <w:rFonts w:ascii="Times New Roman" w:eastAsia="Times New Roman" w:hAnsi="Times New Roman" w:cs="Times New Roman"/>
                <w:color w:val="000000"/>
              </w:rPr>
            </w:pPr>
            <w:r w:rsidRPr="00A2729D">
              <w:rPr>
                <w:rFonts w:ascii="Times New Roman" w:eastAsia="Times New Roman" w:hAnsi="Times New Roman" w:cs="Times New Roman"/>
                <w:color w:val="000000"/>
              </w:rPr>
              <w:t>Existence of Area Management</w:t>
            </w:r>
          </w:p>
        </w:tc>
        <w:tc>
          <w:tcPr>
            <w:tcW w:w="439" w:type="dxa"/>
            <w:tcBorders>
              <w:top w:val="nil"/>
              <w:left w:val="nil"/>
              <w:bottom w:val="nil"/>
              <w:right w:val="nil"/>
            </w:tcBorders>
          </w:tcPr>
          <w:p w14:paraId="71B8AC2E"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M</w:t>
            </w:r>
          </w:p>
        </w:tc>
        <w:tc>
          <w:tcPr>
            <w:tcW w:w="1559" w:type="dxa"/>
            <w:tcBorders>
              <w:top w:val="nil"/>
              <w:left w:val="nil"/>
              <w:bottom w:val="nil"/>
              <w:right w:val="nil"/>
            </w:tcBorders>
            <w:shd w:val="clear" w:color="auto" w:fill="auto"/>
            <w:hideMark/>
          </w:tcPr>
          <w:p w14:paraId="54B258BF"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1.75</w:t>
            </w:r>
          </w:p>
        </w:tc>
        <w:tc>
          <w:tcPr>
            <w:tcW w:w="1404" w:type="dxa"/>
            <w:tcBorders>
              <w:top w:val="nil"/>
              <w:left w:val="nil"/>
              <w:bottom w:val="nil"/>
              <w:right w:val="nil"/>
            </w:tcBorders>
            <w:shd w:val="clear" w:color="auto" w:fill="auto"/>
            <w:hideMark/>
          </w:tcPr>
          <w:p w14:paraId="590370ED"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4.75</w:t>
            </w:r>
          </w:p>
        </w:tc>
        <w:tc>
          <w:tcPr>
            <w:tcW w:w="1984" w:type="dxa"/>
            <w:tcBorders>
              <w:top w:val="nil"/>
              <w:left w:val="nil"/>
              <w:bottom w:val="nil"/>
            </w:tcBorders>
            <w:shd w:val="clear" w:color="auto" w:fill="auto"/>
            <w:hideMark/>
          </w:tcPr>
          <w:p w14:paraId="74101042" w14:textId="71CD5912" w:rsidR="00A31B64" w:rsidRPr="00A57F5A" w:rsidRDefault="00B12BB2" w:rsidP="00A57F5A">
            <w:pPr>
              <w:spacing w:after="0" w:line="240" w:lineRule="auto"/>
              <w:ind w:left="-101" w:right="-107"/>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A31B64" w:rsidRPr="00A57F5A" w14:paraId="1ADA959E" w14:textId="77777777" w:rsidTr="00B12BB2">
        <w:trPr>
          <w:trHeight w:val="315"/>
          <w:jc w:val="center"/>
        </w:trPr>
        <w:tc>
          <w:tcPr>
            <w:tcW w:w="3686" w:type="dxa"/>
            <w:tcBorders>
              <w:top w:val="nil"/>
              <w:bottom w:val="single" w:sz="8" w:space="0" w:color="auto"/>
              <w:right w:val="nil"/>
            </w:tcBorders>
            <w:shd w:val="clear" w:color="auto" w:fill="auto"/>
            <w:hideMark/>
          </w:tcPr>
          <w:p w14:paraId="415080FF" w14:textId="2F578D6B" w:rsidR="00A31B64" w:rsidRPr="00A57F5A" w:rsidRDefault="00A2729D" w:rsidP="00A57F5A">
            <w:pPr>
              <w:numPr>
                <w:ilvl w:val="0"/>
                <w:numId w:val="13"/>
              </w:numPr>
              <w:spacing w:after="0" w:line="240" w:lineRule="auto"/>
              <w:ind w:left="321" w:right="-112" w:hanging="326"/>
              <w:contextualSpacing/>
              <w:jc w:val="both"/>
              <w:rPr>
                <w:rFonts w:ascii="Times New Roman" w:eastAsia="Times New Roman" w:hAnsi="Times New Roman" w:cs="Times New Roman"/>
                <w:color w:val="000000"/>
              </w:rPr>
            </w:pPr>
            <w:r w:rsidRPr="00A2729D">
              <w:rPr>
                <w:rFonts w:ascii="Times New Roman" w:eastAsia="Times New Roman" w:hAnsi="Times New Roman" w:cs="Times New Roman"/>
                <w:color w:val="000000"/>
              </w:rPr>
              <w:t>The quality of human resources in handling foreign tourists</w:t>
            </w:r>
          </w:p>
        </w:tc>
        <w:tc>
          <w:tcPr>
            <w:tcW w:w="439" w:type="dxa"/>
            <w:tcBorders>
              <w:top w:val="nil"/>
              <w:left w:val="nil"/>
              <w:bottom w:val="single" w:sz="8" w:space="0" w:color="auto"/>
              <w:right w:val="nil"/>
            </w:tcBorders>
          </w:tcPr>
          <w:p w14:paraId="48719772" w14:textId="77777777" w:rsidR="00A31B64" w:rsidRPr="00A57F5A" w:rsidRDefault="00A31B64" w:rsidP="007C11B5">
            <w:pPr>
              <w:spacing w:after="0" w:line="240" w:lineRule="auto"/>
              <w:ind w:left="-284" w:right="-32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N</w:t>
            </w:r>
          </w:p>
        </w:tc>
        <w:tc>
          <w:tcPr>
            <w:tcW w:w="1559" w:type="dxa"/>
            <w:tcBorders>
              <w:top w:val="nil"/>
              <w:left w:val="nil"/>
              <w:bottom w:val="single" w:sz="8" w:space="0" w:color="auto"/>
              <w:right w:val="nil"/>
            </w:tcBorders>
            <w:shd w:val="clear" w:color="auto" w:fill="auto"/>
            <w:hideMark/>
          </w:tcPr>
          <w:p w14:paraId="48CBBDF7" w14:textId="77777777" w:rsidR="00A31B64" w:rsidRPr="00A57F5A" w:rsidRDefault="00A31B64" w:rsidP="00A57F5A">
            <w:pPr>
              <w:spacing w:after="0" w:line="240" w:lineRule="auto"/>
              <w:ind w:left="-123" w:right="-102"/>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3.00</w:t>
            </w:r>
          </w:p>
        </w:tc>
        <w:tc>
          <w:tcPr>
            <w:tcW w:w="1404" w:type="dxa"/>
            <w:tcBorders>
              <w:top w:val="nil"/>
              <w:left w:val="nil"/>
              <w:bottom w:val="single" w:sz="8" w:space="0" w:color="auto"/>
              <w:right w:val="nil"/>
            </w:tcBorders>
            <w:shd w:val="clear" w:color="auto" w:fill="auto"/>
            <w:hideMark/>
          </w:tcPr>
          <w:p w14:paraId="4B43867F" w14:textId="77777777" w:rsidR="00A31B64" w:rsidRPr="00A57F5A" w:rsidRDefault="00A31B64" w:rsidP="00A57F5A">
            <w:pPr>
              <w:spacing w:after="0" w:line="240" w:lineRule="auto"/>
              <w:ind w:left="-123" w:right="-109"/>
              <w:jc w:val="center"/>
              <w:rPr>
                <w:rFonts w:ascii="Times New Roman" w:eastAsia="Times New Roman" w:hAnsi="Times New Roman" w:cs="Times New Roman"/>
                <w:color w:val="000000"/>
              </w:rPr>
            </w:pPr>
            <w:r w:rsidRPr="00A57F5A">
              <w:rPr>
                <w:rFonts w:ascii="Times New Roman" w:eastAsia="Times New Roman" w:hAnsi="Times New Roman" w:cs="Times New Roman"/>
                <w:color w:val="000000"/>
              </w:rPr>
              <w:t>4.75</w:t>
            </w:r>
          </w:p>
        </w:tc>
        <w:tc>
          <w:tcPr>
            <w:tcW w:w="1984" w:type="dxa"/>
            <w:tcBorders>
              <w:top w:val="nil"/>
              <w:left w:val="nil"/>
              <w:bottom w:val="single" w:sz="8" w:space="0" w:color="auto"/>
            </w:tcBorders>
            <w:shd w:val="clear" w:color="auto" w:fill="auto"/>
            <w:hideMark/>
          </w:tcPr>
          <w:p w14:paraId="788B80D6" w14:textId="20F68D3D" w:rsidR="00A31B64" w:rsidRPr="00A57F5A" w:rsidRDefault="00B12BB2" w:rsidP="00A57F5A">
            <w:pPr>
              <w:spacing w:after="0" w:line="240" w:lineRule="auto"/>
              <w:ind w:left="-101" w:right="-107"/>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Development Priority</w:t>
            </w:r>
          </w:p>
        </w:tc>
      </w:tr>
    </w:tbl>
    <w:p w14:paraId="69AEC9A8" w14:textId="397F265F" w:rsidR="00905AAD" w:rsidRPr="00524742" w:rsidRDefault="00905AAD" w:rsidP="007C11B5">
      <w:pPr>
        <w:spacing w:after="0"/>
        <w:ind w:left="-284" w:right="-329" w:firstLine="720"/>
        <w:jc w:val="both"/>
        <w:rPr>
          <w:rFonts w:ascii="Times New Roman" w:eastAsia="Times New Roman" w:hAnsi="Times New Roman" w:cs="Times New Roman"/>
        </w:rPr>
      </w:pPr>
    </w:p>
    <w:p w14:paraId="32273511" w14:textId="5E61CD11" w:rsidR="00A31B64" w:rsidRPr="00524742" w:rsidRDefault="00A31B64" w:rsidP="007C11B5">
      <w:pPr>
        <w:pStyle w:val="Caption"/>
        <w:keepNext/>
        <w:spacing w:after="0"/>
        <w:ind w:left="-284" w:right="-329"/>
        <w:rPr>
          <w:rFonts w:ascii="Times New Roman" w:hAnsi="Times New Roman" w:cs="Times New Roman"/>
          <w:i w:val="0"/>
          <w:iCs w:val="0"/>
          <w:color w:val="auto"/>
          <w:sz w:val="22"/>
          <w:szCs w:val="22"/>
        </w:rPr>
      </w:pPr>
      <w:r w:rsidRPr="00524742">
        <w:rPr>
          <w:rFonts w:ascii="Times New Roman" w:hAnsi="Times New Roman" w:cs="Times New Roman"/>
          <w:i w:val="0"/>
          <w:iCs w:val="0"/>
          <w:color w:val="auto"/>
          <w:sz w:val="22"/>
          <w:szCs w:val="22"/>
        </w:rPr>
        <w:t>Tabl</w:t>
      </w:r>
      <w:r w:rsidR="00B12BB2">
        <w:rPr>
          <w:rFonts w:ascii="Times New Roman" w:hAnsi="Times New Roman" w:cs="Times New Roman"/>
          <w:i w:val="0"/>
          <w:iCs w:val="0"/>
          <w:color w:val="auto"/>
          <w:sz w:val="22"/>
          <w:szCs w:val="22"/>
        </w:rPr>
        <w:t>e</w:t>
      </w:r>
      <w:r w:rsidRPr="00524742">
        <w:rPr>
          <w:rFonts w:ascii="Times New Roman" w:hAnsi="Times New Roman" w:cs="Times New Roman"/>
          <w:i w:val="0"/>
          <w:iCs w:val="0"/>
          <w:color w:val="auto"/>
          <w:sz w:val="22"/>
          <w:szCs w:val="22"/>
        </w:rPr>
        <w:t xml:space="preserve"> </w:t>
      </w:r>
      <w:r w:rsidRPr="00524742">
        <w:rPr>
          <w:rFonts w:ascii="Times New Roman" w:hAnsi="Times New Roman" w:cs="Times New Roman"/>
          <w:i w:val="0"/>
          <w:iCs w:val="0"/>
          <w:color w:val="auto"/>
          <w:sz w:val="22"/>
          <w:szCs w:val="22"/>
        </w:rPr>
        <w:fldChar w:fldCharType="begin"/>
      </w:r>
      <w:r w:rsidRPr="00524742">
        <w:rPr>
          <w:rFonts w:ascii="Times New Roman" w:hAnsi="Times New Roman" w:cs="Times New Roman"/>
          <w:i w:val="0"/>
          <w:iCs w:val="0"/>
          <w:color w:val="auto"/>
          <w:sz w:val="22"/>
          <w:szCs w:val="22"/>
        </w:rPr>
        <w:instrText xml:space="preserve"> SEQ Tabel \* ARABIC </w:instrText>
      </w:r>
      <w:r w:rsidRPr="00524742">
        <w:rPr>
          <w:rFonts w:ascii="Times New Roman" w:hAnsi="Times New Roman" w:cs="Times New Roman"/>
          <w:i w:val="0"/>
          <w:iCs w:val="0"/>
          <w:color w:val="auto"/>
          <w:sz w:val="22"/>
          <w:szCs w:val="22"/>
        </w:rPr>
        <w:fldChar w:fldCharType="separate"/>
      </w:r>
      <w:r w:rsidR="00DD0EF2" w:rsidRPr="00524742">
        <w:rPr>
          <w:rFonts w:ascii="Times New Roman" w:hAnsi="Times New Roman" w:cs="Times New Roman"/>
          <w:i w:val="0"/>
          <w:iCs w:val="0"/>
          <w:noProof/>
          <w:color w:val="auto"/>
          <w:sz w:val="22"/>
          <w:szCs w:val="22"/>
        </w:rPr>
        <w:t>5</w:t>
      </w:r>
      <w:r w:rsidRPr="00524742">
        <w:rPr>
          <w:rFonts w:ascii="Times New Roman" w:hAnsi="Times New Roman" w:cs="Times New Roman"/>
          <w:i w:val="0"/>
          <w:iCs w:val="0"/>
          <w:color w:val="auto"/>
          <w:sz w:val="22"/>
          <w:szCs w:val="22"/>
        </w:rPr>
        <w:fldChar w:fldCharType="end"/>
      </w:r>
      <w:r w:rsidRPr="00524742">
        <w:rPr>
          <w:rFonts w:ascii="Times New Roman" w:hAnsi="Times New Roman" w:cs="Times New Roman"/>
          <w:i w:val="0"/>
          <w:iCs w:val="0"/>
          <w:color w:val="auto"/>
          <w:sz w:val="22"/>
          <w:szCs w:val="22"/>
        </w:rPr>
        <w:t xml:space="preserve">. </w:t>
      </w:r>
      <w:r w:rsidR="005D3A5D" w:rsidRPr="005D3A5D">
        <w:rPr>
          <w:rFonts w:ascii="Times New Roman" w:hAnsi="Times New Roman" w:cs="Times New Roman"/>
          <w:i w:val="0"/>
          <w:iCs w:val="0"/>
          <w:color w:val="auto"/>
          <w:sz w:val="22"/>
          <w:szCs w:val="22"/>
        </w:rPr>
        <w:t>External</w:t>
      </w:r>
      <w:r w:rsidR="00B12BB2" w:rsidRPr="00B12BB2">
        <w:rPr>
          <w:rFonts w:ascii="Times New Roman" w:hAnsi="Times New Roman" w:cs="Times New Roman"/>
          <w:i w:val="0"/>
          <w:iCs w:val="0"/>
          <w:color w:val="auto"/>
          <w:sz w:val="22"/>
          <w:szCs w:val="22"/>
        </w:rPr>
        <w:t xml:space="preserve"> Strategy Factor</w:t>
      </w:r>
      <w:r w:rsidR="00B12BB2">
        <w:rPr>
          <w:rFonts w:ascii="Times New Roman" w:hAnsi="Times New Roman" w:cs="Times New Roman"/>
          <w:i w:val="0"/>
          <w:iCs w:val="0"/>
          <w:color w:val="auto"/>
          <w:sz w:val="22"/>
          <w:szCs w:val="22"/>
        </w:rPr>
        <w:t>.</w:t>
      </w:r>
    </w:p>
    <w:tbl>
      <w:tblPr>
        <w:tblW w:w="9072" w:type="dxa"/>
        <w:tblLook w:val="04A0" w:firstRow="1" w:lastRow="0" w:firstColumn="1" w:lastColumn="0" w:noHBand="0" w:noVBand="1"/>
      </w:tblPr>
      <w:tblGrid>
        <w:gridCol w:w="3686"/>
        <w:gridCol w:w="567"/>
        <w:gridCol w:w="1417"/>
        <w:gridCol w:w="1276"/>
        <w:gridCol w:w="2126"/>
      </w:tblGrid>
      <w:tr w:rsidR="008A4648" w:rsidRPr="00B12BB2" w14:paraId="4EF2192E" w14:textId="77777777" w:rsidTr="009960AD">
        <w:trPr>
          <w:trHeight w:val="662"/>
        </w:trPr>
        <w:tc>
          <w:tcPr>
            <w:tcW w:w="3686" w:type="dxa"/>
            <w:tcBorders>
              <w:top w:val="single" w:sz="8" w:space="0" w:color="auto"/>
              <w:left w:val="nil"/>
              <w:bottom w:val="single" w:sz="12" w:space="0" w:color="000000"/>
            </w:tcBorders>
            <w:shd w:val="clear" w:color="auto" w:fill="auto"/>
            <w:vAlign w:val="center"/>
            <w:hideMark/>
          </w:tcPr>
          <w:p w14:paraId="4EF62152" w14:textId="7E92BDA0" w:rsidR="008A4648" w:rsidRPr="00B12BB2" w:rsidRDefault="005D3A5D" w:rsidP="005D3A5D">
            <w:pPr>
              <w:spacing w:after="0" w:line="240" w:lineRule="auto"/>
              <w:ind w:left="-105" w:right="-112"/>
              <w:jc w:val="center"/>
              <w:rPr>
                <w:rFonts w:ascii="Times New Roman" w:eastAsia="Times New Roman" w:hAnsi="Times New Roman" w:cs="Times New Roman"/>
                <w:b/>
                <w:bCs/>
                <w:color w:val="000000"/>
              </w:rPr>
            </w:pPr>
            <w:r w:rsidRPr="005D3A5D">
              <w:rPr>
                <w:rFonts w:ascii="Times New Roman" w:eastAsia="Times New Roman" w:hAnsi="Times New Roman" w:cs="Times New Roman"/>
                <w:b/>
                <w:bCs/>
                <w:color w:val="000000"/>
              </w:rPr>
              <w:t>External Strategy Factors</w:t>
            </w:r>
          </w:p>
        </w:tc>
        <w:tc>
          <w:tcPr>
            <w:tcW w:w="567" w:type="dxa"/>
            <w:tcBorders>
              <w:top w:val="single" w:sz="8" w:space="0" w:color="auto"/>
            </w:tcBorders>
            <w:vAlign w:val="center"/>
          </w:tcPr>
          <w:p w14:paraId="53691E9B" w14:textId="77777777" w:rsidR="008A4648" w:rsidRPr="00B12BB2" w:rsidRDefault="008A4648" w:rsidP="008A4648">
            <w:pPr>
              <w:spacing w:after="0" w:line="240" w:lineRule="auto"/>
              <w:ind w:left="-255" w:right="-329"/>
              <w:jc w:val="center"/>
              <w:rPr>
                <w:rFonts w:ascii="Times New Roman" w:eastAsia="Times New Roman" w:hAnsi="Times New Roman" w:cs="Times New Roman"/>
                <w:b/>
                <w:bCs/>
                <w:color w:val="000000"/>
              </w:rPr>
            </w:pPr>
            <w:r w:rsidRPr="00B12BB2">
              <w:rPr>
                <w:rFonts w:ascii="Times New Roman" w:eastAsia="Times New Roman" w:hAnsi="Times New Roman" w:cs="Times New Roman"/>
                <w:b/>
                <w:bCs/>
                <w:color w:val="000000"/>
              </w:rPr>
              <w:t>ID</w:t>
            </w:r>
          </w:p>
        </w:tc>
        <w:tc>
          <w:tcPr>
            <w:tcW w:w="1417" w:type="dxa"/>
            <w:tcBorders>
              <w:top w:val="single" w:sz="8" w:space="0" w:color="auto"/>
              <w:bottom w:val="single" w:sz="12" w:space="0" w:color="000000"/>
            </w:tcBorders>
            <w:shd w:val="clear" w:color="auto" w:fill="auto"/>
            <w:vAlign w:val="center"/>
            <w:hideMark/>
          </w:tcPr>
          <w:p w14:paraId="02C7F5A8" w14:textId="74B453AB" w:rsidR="008A4648" w:rsidRPr="00B12BB2" w:rsidRDefault="008A4648" w:rsidP="008A4648">
            <w:pPr>
              <w:spacing w:after="0" w:line="240" w:lineRule="auto"/>
              <w:ind w:left="-101" w:right="-108"/>
              <w:jc w:val="center"/>
              <w:rPr>
                <w:rFonts w:ascii="Times New Roman" w:eastAsia="Times New Roman" w:hAnsi="Times New Roman" w:cs="Times New Roman"/>
                <w:b/>
                <w:bCs/>
                <w:color w:val="000000"/>
              </w:rPr>
            </w:pPr>
            <w:r w:rsidRPr="00A57F5A">
              <w:rPr>
                <w:rFonts w:ascii="Times New Roman" w:eastAsia="Times New Roman" w:hAnsi="Times New Roman" w:cs="Times New Roman"/>
                <w:b/>
                <w:bCs/>
                <w:color w:val="000000"/>
              </w:rPr>
              <w:t>Value Current Condition</w:t>
            </w:r>
          </w:p>
        </w:tc>
        <w:tc>
          <w:tcPr>
            <w:tcW w:w="1276" w:type="dxa"/>
            <w:tcBorders>
              <w:top w:val="single" w:sz="8" w:space="0" w:color="auto"/>
              <w:bottom w:val="single" w:sz="12" w:space="0" w:color="000000"/>
            </w:tcBorders>
            <w:shd w:val="clear" w:color="auto" w:fill="auto"/>
            <w:vAlign w:val="center"/>
            <w:hideMark/>
          </w:tcPr>
          <w:p w14:paraId="4C27DD3C" w14:textId="6139A9DE" w:rsidR="008A4648" w:rsidRPr="00B12BB2" w:rsidRDefault="008A4648" w:rsidP="008A4648">
            <w:pPr>
              <w:spacing w:after="0" w:line="240" w:lineRule="auto"/>
              <w:ind w:left="-102" w:right="-108"/>
              <w:jc w:val="center"/>
              <w:rPr>
                <w:rFonts w:ascii="Times New Roman" w:eastAsia="Times New Roman" w:hAnsi="Times New Roman" w:cs="Times New Roman"/>
                <w:b/>
                <w:bCs/>
                <w:color w:val="000000"/>
              </w:rPr>
            </w:pPr>
            <w:r w:rsidRPr="00A57F5A">
              <w:rPr>
                <w:rFonts w:ascii="Times New Roman" w:eastAsia="Times New Roman" w:hAnsi="Times New Roman" w:cs="Times New Roman"/>
                <w:b/>
                <w:bCs/>
                <w:color w:val="000000"/>
              </w:rPr>
              <w:t>Benefit Rate Value</w:t>
            </w:r>
          </w:p>
        </w:tc>
        <w:tc>
          <w:tcPr>
            <w:tcW w:w="2126" w:type="dxa"/>
            <w:tcBorders>
              <w:top w:val="single" w:sz="8" w:space="0" w:color="auto"/>
              <w:bottom w:val="single" w:sz="12" w:space="0" w:color="000000"/>
              <w:right w:val="nil"/>
            </w:tcBorders>
            <w:shd w:val="clear" w:color="auto" w:fill="auto"/>
            <w:vAlign w:val="center"/>
            <w:hideMark/>
          </w:tcPr>
          <w:p w14:paraId="305F3146" w14:textId="58241284" w:rsidR="008A4648" w:rsidRPr="00B12BB2" w:rsidRDefault="008A4648" w:rsidP="008A4648">
            <w:pPr>
              <w:spacing w:after="0" w:line="240" w:lineRule="auto"/>
              <w:ind w:left="-102"/>
              <w:jc w:val="center"/>
              <w:rPr>
                <w:rFonts w:ascii="Times New Roman" w:eastAsia="Times New Roman" w:hAnsi="Times New Roman" w:cs="Times New Roman"/>
                <w:b/>
                <w:bCs/>
                <w:color w:val="000000"/>
              </w:rPr>
            </w:pPr>
            <w:r w:rsidRPr="00A57F5A">
              <w:rPr>
                <w:rFonts w:ascii="Times New Roman" w:eastAsia="Times New Roman" w:hAnsi="Times New Roman" w:cs="Times New Roman"/>
                <w:b/>
                <w:bCs/>
                <w:color w:val="000000"/>
              </w:rPr>
              <w:t>Information</w:t>
            </w:r>
          </w:p>
        </w:tc>
      </w:tr>
      <w:tr w:rsidR="00A31B64" w:rsidRPr="00B12BB2" w14:paraId="4ACA8C20" w14:textId="77777777" w:rsidTr="009960AD">
        <w:trPr>
          <w:trHeight w:val="330"/>
        </w:trPr>
        <w:tc>
          <w:tcPr>
            <w:tcW w:w="3686" w:type="dxa"/>
            <w:tcBorders>
              <w:top w:val="single" w:sz="12" w:space="0" w:color="000000"/>
              <w:left w:val="nil"/>
            </w:tcBorders>
            <w:shd w:val="clear" w:color="auto" w:fill="auto"/>
            <w:vAlign w:val="center"/>
          </w:tcPr>
          <w:p w14:paraId="38BCCFE1" w14:textId="3BD93F75" w:rsidR="00A31B64" w:rsidRPr="00B12BB2" w:rsidRDefault="00AC7AB3" w:rsidP="005D3A5D">
            <w:pPr>
              <w:spacing w:after="0" w:line="240" w:lineRule="auto"/>
              <w:ind w:left="321" w:right="-112"/>
              <w:rPr>
                <w:rFonts w:ascii="Times New Roman" w:eastAsia="Times New Roman" w:hAnsi="Times New Roman" w:cs="Times New Roman"/>
                <w:b/>
                <w:bCs/>
                <w:color w:val="000000"/>
              </w:rPr>
            </w:pPr>
            <w:r w:rsidRPr="00AC7AB3">
              <w:rPr>
                <w:rFonts w:ascii="Times New Roman" w:eastAsia="Times New Roman" w:hAnsi="Times New Roman" w:cs="Times New Roman"/>
                <w:b/>
                <w:bCs/>
                <w:color w:val="000000"/>
              </w:rPr>
              <w:t>Opportunities</w:t>
            </w:r>
          </w:p>
        </w:tc>
        <w:tc>
          <w:tcPr>
            <w:tcW w:w="567" w:type="dxa"/>
            <w:tcBorders>
              <w:top w:val="single" w:sz="12" w:space="0" w:color="000000"/>
            </w:tcBorders>
          </w:tcPr>
          <w:p w14:paraId="3E7FC03B" w14:textId="77777777" w:rsidR="00A31B64" w:rsidRPr="00B12BB2" w:rsidRDefault="00A31B64" w:rsidP="008A4648">
            <w:pPr>
              <w:spacing w:after="0" w:line="240" w:lineRule="auto"/>
              <w:ind w:left="-255" w:right="-329"/>
              <w:jc w:val="center"/>
              <w:rPr>
                <w:rFonts w:ascii="Times New Roman" w:eastAsia="Times New Roman" w:hAnsi="Times New Roman" w:cs="Times New Roman"/>
                <w:color w:val="000000"/>
              </w:rPr>
            </w:pPr>
          </w:p>
        </w:tc>
        <w:tc>
          <w:tcPr>
            <w:tcW w:w="1417" w:type="dxa"/>
            <w:tcBorders>
              <w:top w:val="single" w:sz="12" w:space="0" w:color="000000"/>
            </w:tcBorders>
            <w:shd w:val="clear" w:color="auto" w:fill="auto"/>
          </w:tcPr>
          <w:p w14:paraId="45FE7AF0" w14:textId="77777777" w:rsidR="00A31B64" w:rsidRPr="00B12BB2" w:rsidRDefault="00A31B64" w:rsidP="008A4648">
            <w:pPr>
              <w:spacing w:after="0" w:line="240" w:lineRule="auto"/>
              <w:ind w:left="-101" w:right="-108"/>
              <w:jc w:val="center"/>
              <w:rPr>
                <w:rFonts w:ascii="Times New Roman" w:eastAsia="Times New Roman" w:hAnsi="Times New Roman" w:cs="Times New Roman"/>
                <w:color w:val="000000"/>
              </w:rPr>
            </w:pPr>
          </w:p>
        </w:tc>
        <w:tc>
          <w:tcPr>
            <w:tcW w:w="1276" w:type="dxa"/>
            <w:tcBorders>
              <w:top w:val="single" w:sz="12" w:space="0" w:color="000000"/>
            </w:tcBorders>
            <w:shd w:val="clear" w:color="auto" w:fill="auto"/>
          </w:tcPr>
          <w:p w14:paraId="4EBF2B6B" w14:textId="77777777" w:rsidR="00A31B64" w:rsidRPr="00B12BB2" w:rsidRDefault="00A31B64" w:rsidP="008A4648">
            <w:pPr>
              <w:spacing w:after="0" w:line="240" w:lineRule="auto"/>
              <w:ind w:left="-102" w:right="-108"/>
              <w:jc w:val="center"/>
              <w:rPr>
                <w:rFonts w:ascii="Times New Roman" w:eastAsia="Times New Roman" w:hAnsi="Times New Roman" w:cs="Times New Roman"/>
                <w:color w:val="000000"/>
              </w:rPr>
            </w:pPr>
          </w:p>
        </w:tc>
        <w:tc>
          <w:tcPr>
            <w:tcW w:w="2126" w:type="dxa"/>
            <w:tcBorders>
              <w:top w:val="single" w:sz="12" w:space="0" w:color="000000"/>
              <w:right w:val="nil"/>
            </w:tcBorders>
            <w:shd w:val="clear" w:color="auto" w:fill="auto"/>
          </w:tcPr>
          <w:p w14:paraId="16F186BC" w14:textId="77777777" w:rsidR="00A31B64" w:rsidRPr="00B12BB2" w:rsidRDefault="00A31B64" w:rsidP="00B12BB2">
            <w:pPr>
              <w:spacing w:after="0" w:line="240" w:lineRule="auto"/>
              <w:ind w:left="-102"/>
              <w:jc w:val="center"/>
              <w:rPr>
                <w:rFonts w:ascii="Times New Roman" w:eastAsia="Times New Roman" w:hAnsi="Times New Roman" w:cs="Times New Roman"/>
                <w:color w:val="000000"/>
              </w:rPr>
            </w:pPr>
          </w:p>
        </w:tc>
      </w:tr>
      <w:tr w:rsidR="00A31B64" w:rsidRPr="00B12BB2" w14:paraId="68E13D2E" w14:textId="77777777" w:rsidTr="009960AD">
        <w:trPr>
          <w:trHeight w:val="136"/>
        </w:trPr>
        <w:tc>
          <w:tcPr>
            <w:tcW w:w="3686" w:type="dxa"/>
            <w:tcBorders>
              <w:left w:val="nil"/>
            </w:tcBorders>
            <w:shd w:val="clear" w:color="auto" w:fill="auto"/>
            <w:vAlign w:val="center"/>
            <w:hideMark/>
          </w:tcPr>
          <w:p w14:paraId="576E7972" w14:textId="27BBB9BA" w:rsidR="00A31B64" w:rsidRPr="00B12BB2" w:rsidRDefault="005D3A5D"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5D3A5D">
              <w:rPr>
                <w:rFonts w:ascii="Times New Roman" w:eastAsia="Times New Roman" w:hAnsi="Times New Roman" w:cs="Times New Roman"/>
                <w:color w:val="000000"/>
              </w:rPr>
              <w:t>Potential for domestic tourists</w:t>
            </w:r>
          </w:p>
        </w:tc>
        <w:tc>
          <w:tcPr>
            <w:tcW w:w="567" w:type="dxa"/>
          </w:tcPr>
          <w:p w14:paraId="4435F1BE" w14:textId="77777777" w:rsidR="00A31B64" w:rsidRPr="00B12BB2" w:rsidRDefault="00A31B64"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O</w:t>
            </w:r>
          </w:p>
        </w:tc>
        <w:tc>
          <w:tcPr>
            <w:tcW w:w="1417" w:type="dxa"/>
            <w:shd w:val="clear" w:color="auto" w:fill="auto"/>
            <w:hideMark/>
          </w:tcPr>
          <w:p w14:paraId="6487CC01" w14:textId="77777777" w:rsidR="00A31B64" w:rsidRPr="00B12BB2" w:rsidRDefault="00A31B64"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1276" w:type="dxa"/>
            <w:shd w:val="clear" w:color="auto" w:fill="auto"/>
            <w:hideMark/>
          </w:tcPr>
          <w:p w14:paraId="48AA353A" w14:textId="77777777" w:rsidR="00A31B64" w:rsidRPr="00B12BB2" w:rsidRDefault="00A31B64"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4.50</w:t>
            </w:r>
          </w:p>
        </w:tc>
        <w:tc>
          <w:tcPr>
            <w:tcW w:w="2126" w:type="dxa"/>
            <w:tcBorders>
              <w:right w:val="nil"/>
            </w:tcBorders>
            <w:shd w:val="clear" w:color="auto" w:fill="auto"/>
            <w:hideMark/>
          </w:tcPr>
          <w:p w14:paraId="44C8DD5E" w14:textId="0B331100" w:rsidR="00A31B64" w:rsidRPr="00B12BB2" w:rsidRDefault="00B12BB2" w:rsidP="00B12BB2">
            <w:pPr>
              <w:spacing w:after="0" w:line="240" w:lineRule="auto"/>
              <w:ind w:left="-102"/>
              <w:jc w:val="center"/>
              <w:rPr>
                <w:rFonts w:ascii="Times New Roman" w:hAnsi="Times New Roman" w:cs="Times New Roman"/>
                <w:color w:val="000000"/>
              </w:rPr>
            </w:pPr>
            <w:r w:rsidRPr="00A57F5A">
              <w:rPr>
                <w:rFonts w:ascii="Times New Roman" w:eastAsia="Times New Roman" w:hAnsi="Times New Roman" w:cs="Times New Roman"/>
                <w:color w:val="000000"/>
              </w:rPr>
              <w:t>Priority Maintained</w:t>
            </w:r>
          </w:p>
        </w:tc>
      </w:tr>
      <w:tr w:rsidR="00B12BB2" w:rsidRPr="00B12BB2" w14:paraId="0C1A319B" w14:textId="77777777" w:rsidTr="009960AD">
        <w:trPr>
          <w:trHeight w:val="80"/>
        </w:trPr>
        <w:tc>
          <w:tcPr>
            <w:tcW w:w="3686" w:type="dxa"/>
            <w:tcBorders>
              <w:left w:val="nil"/>
            </w:tcBorders>
            <w:shd w:val="clear" w:color="auto" w:fill="auto"/>
            <w:vAlign w:val="center"/>
            <w:hideMark/>
          </w:tcPr>
          <w:p w14:paraId="23F50C57" w14:textId="5656F892" w:rsidR="00B12BB2" w:rsidRPr="00B12BB2" w:rsidRDefault="005D3A5D"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5D3A5D">
              <w:rPr>
                <w:rFonts w:ascii="Times New Roman" w:eastAsia="Times New Roman" w:hAnsi="Times New Roman" w:cs="Times New Roman"/>
                <w:color w:val="000000"/>
              </w:rPr>
              <w:t>The potential of foreign tourists</w:t>
            </w:r>
          </w:p>
        </w:tc>
        <w:tc>
          <w:tcPr>
            <w:tcW w:w="567" w:type="dxa"/>
          </w:tcPr>
          <w:p w14:paraId="0AE73E66"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P</w:t>
            </w:r>
          </w:p>
        </w:tc>
        <w:tc>
          <w:tcPr>
            <w:tcW w:w="1417" w:type="dxa"/>
            <w:shd w:val="clear" w:color="auto" w:fill="auto"/>
            <w:hideMark/>
          </w:tcPr>
          <w:p w14:paraId="64518BE5"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3.75</w:t>
            </w:r>
          </w:p>
        </w:tc>
        <w:tc>
          <w:tcPr>
            <w:tcW w:w="1276" w:type="dxa"/>
            <w:shd w:val="clear" w:color="auto" w:fill="auto"/>
            <w:hideMark/>
          </w:tcPr>
          <w:p w14:paraId="2770BCEA"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2126" w:type="dxa"/>
            <w:tcBorders>
              <w:right w:val="nil"/>
            </w:tcBorders>
            <w:shd w:val="clear" w:color="auto" w:fill="auto"/>
            <w:hideMark/>
          </w:tcPr>
          <w:p w14:paraId="2B0C25FD" w14:textId="3188F2F8"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5B998874" w14:textId="77777777" w:rsidTr="009960AD">
        <w:trPr>
          <w:trHeight w:val="80"/>
        </w:trPr>
        <w:tc>
          <w:tcPr>
            <w:tcW w:w="3686" w:type="dxa"/>
            <w:tcBorders>
              <w:left w:val="nil"/>
            </w:tcBorders>
            <w:shd w:val="clear" w:color="auto" w:fill="auto"/>
            <w:vAlign w:val="center"/>
            <w:hideMark/>
          </w:tcPr>
          <w:p w14:paraId="63EDC0DA" w14:textId="3E396D02" w:rsidR="00B12BB2" w:rsidRPr="00B12BB2" w:rsidRDefault="005D3A5D"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5D3A5D">
              <w:rPr>
                <w:rFonts w:ascii="Times New Roman" w:eastAsia="Times New Roman" w:hAnsi="Times New Roman" w:cs="Times New Roman"/>
                <w:color w:val="000000"/>
              </w:rPr>
              <w:t>Security of tourist sites (criminality)</w:t>
            </w:r>
          </w:p>
        </w:tc>
        <w:tc>
          <w:tcPr>
            <w:tcW w:w="567" w:type="dxa"/>
          </w:tcPr>
          <w:p w14:paraId="330C5838"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Q</w:t>
            </w:r>
          </w:p>
        </w:tc>
        <w:tc>
          <w:tcPr>
            <w:tcW w:w="1417" w:type="dxa"/>
            <w:shd w:val="clear" w:color="auto" w:fill="auto"/>
            <w:hideMark/>
          </w:tcPr>
          <w:p w14:paraId="7BA11AD5"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1276" w:type="dxa"/>
            <w:shd w:val="clear" w:color="auto" w:fill="auto"/>
            <w:hideMark/>
          </w:tcPr>
          <w:p w14:paraId="6E8F49F3"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4.50</w:t>
            </w:r>
          </w:p>
        </w:tc>
        <w:tc>
          <w:tcPr>
            <w:tcW w:w="2126" w:type="dxa"/>
            <w:tcBorders>
              <w:right w:val="nil"/>
            </w:tcBorders>
            <w:shd w:val="clear" w:color="auto" w:fill="auto"/>
            <w:hideMark/>
          </w:tcPr>
          <w:p w14:paraId="0A14D0C3" w14:textId="77006FDB"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5808952D" w14:textId="77777777" w:rsidTr="009960AD">
        <w:trPr>
          <w:trHeight w:val="87"/>
        </w:trPr>
        <w:tc>
          <w:tcPr>
            <w:tcW w:w="3686" w:type="dxa"/>
            <w:tcBorders>
              <w:left w:val="nil"/>
            </w:tcBorders>
            <w:shd w:val="clear" w:color="auto" w:fill="auto"/>
            <w:vAlign w:val="center"/>
          </w:tcPr>
          <w:p w14:paraId="2C14AC26" w14:textId="45E6EDC3" w:rsidR="00B12BB2" w:rsidRPr="00B12BB2" w:rsidRDefault="005D3A5D"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5D3A5D">
              <w:rPr>
                <w:rFonts w:ascii="Times New Roman" w:eastAsia="Times New Roman" w:hAnsi="Times New Roman" w:cs="Times New Roman"/>
                <w:color w:val="000000"/>
              </w:rPr>
              <w:t>Availability of Communication Facilities</w:t>
            </w:r>
          </w:p>
        </w:tc>
        <w:tc>
          <w:tcPr>
            <w:tcW w:w="567" w:type="dxa"/>
          </w:tcPr>
          <w:p w14:paraId="301CF7C3"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R</w:t>
            </w:r>
          </w:p>
        </w:tc>
        <w:tc>
          <w:tcPr>
            <w:tcW w:w="1417" w:type="dxa"/>
            <w:shd w:val="clear" w:color="auto" w:fill="auto"/>
          </w:tcPr>
          <w:p w14:paraId="6259B207"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w:t>
            </w:r>
          </w:p>
        </w:tc>
        <w:tc>
          <w:tcPr>
            <w:tcW w:w="1276" w:type="dxa"/>
            <w:shd w:val="clear" w:color="auto" w:fill="auto"/>
          </w:tcPr>
          <w:p w14:paraId="260FAD9B"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4.75</w:t>
            </w:r>
          </w:p>
        </w:tc>
        <w:tc>
          <w:tcPr>
            <w:tcW w:w="2126" w:type="dxa"/>
            <w:tcBorders>
              <w:right w:val="nil"/>
            </w:tcBorders>
            <w:shd w:val="clear" w:color="auto" w:fill="auto"/>
          </w:tcPr>
          <w:p w14:paraId="4283DED6" w14:textId="5636CB97" w:rsidR="00B12BB2" w:rsidRPr="00B12BB2" w:rsidRDefault="00B12BB2" w:rsidP="00B12BB2">
            <w:pPr>
              <w:spacing w:after="0" w:line="240" w:lineRule="auto"/>
              <w:ind w:left="-102"/>
              <w:jc w:val="center"/>
              <w:rPr>
                <w:rFonts w:ascii="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2D3F5736" w14:textId="77777777" w:rsidTr="009960AD">
        <w:trPr>
          <w:trHeight w:val="87"/>
        </w:trPr>
        <w:tc>
          <w:tcPr>
            <w:tcW w:w="3686" w:type="dxa"/>
            <w:tcBorders>
              <w:left w:val="nil"/>
            </w:tcBorders>
            <w:shd w:val="clear" w:color="auto" w:fill="auto"/>
            <w:hideMark/>
          </w:tcPr>
          <w:p w14:paraId="5C4FCC97" w14:textId="4382CD8C" w:rsidR="00B12BB2" w:rsidRPr="00B12BB2" w:rsidRDefault="005D3A5D"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5D3A5D">
              <w:rPr>
                <w:rFonts w:ascii="Times New Roman" w:eastAsia="Times New Roman" w:hAnsi="Times New Roman" w:cs="Times New Roman"/>
                <w:color w:val="000000"/>
              </w:rPr>
              <w:t>The existence of special souvenirs</w:t>
            </w:r>
          </w:p>
        </w:tc>
        <w:tc>
          <w:tcPr>
            <w:tcW w:w="567" w:type="dxa"/>
          </w:tcPr>
          <w:p w14:paraId="7C68B69C"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S</w:t>
            </w:r>
          </w:p>
        </w:tc>
        <w:tc>
          <w:tcPr>
            <w:tcW w:w="1417" w:type="dxa"/>
            <w:shd w:val="clear" w:color="auto" w:fill="auto"/>
            <w:hideMark/>
          </w:tcPr>
          <w:p w14:paraId="5832853E"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2.50</w:t>
            </w:r>
          </w:p>
        </w:tc>
        <w:tc>
          <w:tcPr>
            <w:tcW w:w="1276" w:type="dxa"/>
            <w:shd w:val="clear" w:color="auto" w:fill="auto"/>
            <w:hideMark/>
          </w:tcPr>
          <w:p w14:paraId="252E7E0E"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3.50</w:t>
            </w:r>
          </w:p>
        </w:tc>
        <w:tc>
          <w:tcPr>
            <w:tcW w:w="2126" w:type="dxa"/>
            <w:tcBorders>
              <w:right w:val="nil"/>
            </w:tcBorders>
            <w:shd w:val="clear" w:color="auto" w:fill="auto"/>
            <w:hideMark/>
          </w:tcPr>
          <w:p w14:paraId="03A6B376" w14:textId="5838AEBC"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21027CAA" w14:textId="77777777" w:rsidTr="009960AD">
        <w:trPr>
          <w:trHeight w:val="87"/>
        </w:trPr>
        <w:tc>
          <w:tcPr>
            <w:tcW w:w="3686" w:type="dxa"/>
            <w:tcBorders>
              <w:left w:val="nil"/>
            </w:tcBorders>
            <w:shd w:val="clear" w:color="auto" w:fill="auto"/>
            <w:vAlign w:val="center"/>
          </w:tcPr>
          <w:p w14:paraId="720185EF" w14:textId="13F63A0C" w:rsidR="00B12BB2" w:rsidRPr="00B12BB2" w:rsidRDefault="005D3A5D" w:rsidP="005D3A5D">
            <w:pPr>
              <w:numPr>
                <w:ilvl w:val="0"/>
                <w:numId w:val="14"/>
              </w:numPr>
              <w:spacing w:after="0" w:line="240" w:lineRule="auto"/>
              <w:ind w:left="321" w:right="-112" w:hanging="323"/>
              <w:contextualSpacing/>
              <w:rPr>
                <w:rFonts w:ascii="Times New Roman" w:eastAsia="Times New Roman" w:hAnsi="Times New Roman" w:cs="Times New Roman"/>
                <w:color w:val="000000"/>
              </w:rPr>
            </w:pPr>
            <w:r w:rsidRPr="005D3A5D">
              <w:rPr>
                <w:rFonts w:ascii="Times New Roman" w:eastAsia="Times New Roman" w:hAnsi="Times New Roman" w:cs="Times New Roman"/>
                <w:color w:val="000000"/>
              </w:rPr>
              <w:t>Community support for coral reef tourism</w:t>
            </w:r>
          </w:p>
        </w:tc>
        <w:tc>
          <w:tcPr>
            <w:tcW w:w="567" w:type="dxa"/>
          </w:tcPr>
          <w:p w14:paraId="3F7C216D"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T</w:t>
            </w:r>
          </w:p>
        </w:tc>
        <w:tc>
          <w:tcPr>
            <w:tcW w:w="1417" w:type="dxa"/>
            <w:shd w:val="clear" w:color="auto" w:fill="auto"/>
          </w:tcPr>
          <w:p w14:paraId="181B3954"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1276" w:type="dxa"/>
            <w:shd w:val="clear" w:color="auto" w:fill="auto"/>
          </w:tcPr>
          <w:p w14:paraId="6773001D"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4.50</w:t>
            </w:r>
          </w:p>
        </w:tc>
        <w:tc>
          <w:tcPr>
            <w:tcW w:w="2126" w:type="dxa"/>
            <w:tcBorders>
              <w:right w:val="nil"/>
            </w:tcBorders>
            <w:shd w:val="clear" w:color="auto" w:fill="auto"/>
          </w:tcPr>
          <w:p w14:paraId="41D84601" w14:textId="02351577"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4F21F36E" w14:textId="77777777" w:rsidTr="009960AD">
        <w:trPr>
          <w:trHeight w:val="87"/>
        </w:trPr>
        <w:tc>
          <w:tcPr>
            <w:tcW w:w="3686" w:type="dxa"/>
            <w:tcBorders>
              <w:left w:val="nil"/>
            </w:tcBorders>
            <w:shd w:val="clear" w:color="auto" w:fill="auto"/>
            <w:vAlign w:val="center"/>
          </w:tcPr>
          <w:p w14:paraId="77755999" w14:textId="67A1CC9E" w:rsidR="00B12BB2" w:rsidRPr="00B12BB2" w:rsidRDefault="00FF7D84"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FF7D84">
              <w:rPr>
                <w:rFonts w:ascii="Times New Roman" w:eastAsia="Times New Roman" w:hAnsi="Times New Roman" w:cs="Times New Roman"/>
                <w:color w:val="000000"/>
              </w:rPr>
              <w:t>Condition of electricity infrastructure</w:t>
            </w:r>
          </w:p>
        </w:tc>
        <w:tc>
          <w:tcPr>
            <w:tcW w:w="567" w:type="dxa"/>
          </w:tcPr>
          <w:p w14:paraId="6BFB4C99"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U</w:t>
            </w:r>
          </w:p>
        </w:tc>
        <w:tc>
          <w:tcPr>
            <w:tcW w:w="1417" w:type="dxa"/>
            <w:shd w:val="clear" w:color="auto" w:fill="auto"/>
          </w:tcPr>
          <w:p w14:paraId="22B679E7"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2.50</w:t>
            </w:r>
          </w:p>
        </w:tc>
        <w:tc>
          <w:tcPr>
            <w:tcW w:w="1276" w:type="dxa"/>
            <w:shd w:val="clear" w:color="auto" w:fill="auto"/>
          </w:tcPr>
          <w:p w14:paraId="4D6F512F"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3.50</w:t>
            </w:r>
          </w:p>
        </w:tc>
        <w:tc>
          <w:tcPr>
            <w:tcW w:w="2126" w:type="dxa"/>
            <w:tcBorders>
              <w:right w:val="nil"/>
            </w:tcBorders>
            <w:shd w:val="clear" w:color="auto" w:fill="auto"/>
          </w:tcPr>
          <w:p w14:paraId="428A4FBE" w14:textId="12A10D52"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6CCC64C6" w14:textId="77777777" w:rsidTr="009960AD">
        <w:trPr>
          <w:trHeight w:val="315"/>
        </w:trPr>
        <w:tc>
          <w:tcPr>
            <w:tcW w:w="3686" w:type="dxa"/>
            <w:tcBorders>
              <w:left w:val="nil"/>
            </w:tcBorders>
            <w:shd w:val="clear" w:color="auto" w:fill="auto"/>
            <w:vAlign w:val="center"/>
          </w:tcPr>
          <w:p w14:paraId="6484A0C5" w14:textId="73831625" w:rsidR="00B12BB2" w:rsidRPr="00B12BB2" w:rsidRDefault="00FF7D84"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A57F5A">
              <w:rPr>
                <w:rFonts w:ascii="Times New Roman" w:eastAsia="Times New Roman" w:hAnsi="Times New Roman" w:cs="Times New Roman"/>
                <w:color w:val="000000"/>
              </w:rPr>
              <w:t>Cemara Besar Island</w:t>
            </w:r>
            <w:r w:rsidRPr="00FF7D84">
              <w:rPr>
                <w:rFonts w:ascii="Times New Roman" w:eastAsia="Times New Roman" w:hAnsi="Times New Roman" w:cs="Times New Roman"/>
                <w:color w:val="000000"/>
              </w:rPr>
              <w:t xml:space="preserve"> tourism promotion</w:t>
            </w:r>
          </w:p>
        </w:tc>
        <w:tc>
          <w:tcPr>
            <w:tcW w:w="567" w:type="dxa"/>
          </w:tcPr>
          <w:p w14:paraId="4F188F4A"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V</w:t>
            </w:r>
          </w:p>
        </w:tc>
        <w:tc>
          <w:tcPr>
            <w:tcW w:w="1417" w:type="dxa"/>
            <w:shd w:val="clear" w:color="auto" w:fill="auto"/>
          </w:tcPr>
          <w:p w14:paraId="7C3DEF08"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3.50</w:t>
            </w:r>
          </w:p>
        </w:tc>
        <w:tc>
          <w:tcPr>
            <w:tcW w:w="1276" w:type="dxa"/>
            <w:shd w:val="clear" w:color="auto" w:fill="auto"/>
          </w:tcPr>
          <w:p w14:paraId="6F080E59"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4.00</w:t>
            </w:r>
          </w:p>
        </w:tc>
        <w:tc>
          <w:tcPr>
            <w:tcW w:w="2126" w:type="dxa"/>
            <w:tcBorders>
              <w:right w:val="nil"/>
            </w:tcBorders>
            <w:shd w:val="clear" w:color="auto" w:fill="auto"/>
          </w:tcPr>
          <w:p w14:paraId="231B63B2" w14:textId="663A788A"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4C5B76D1" w14:textId="77777777" w:rsidTr="009960AD">
        <w:trPr>
          <w:trHeight w:val="331"/>
        </w:trPr>
        <w:tc>
          <w:tcPr>
            <w:tcW w:w="3686" w:type="dxa"/>
            <w:tcBorders>
              <w:left w:val="nil"/>
            </w:tcBorders>
            <w:shd w:val="clear" w:color="auto" w:fill="auto"/>
            <w:vAlign w:val="center"/>
          </w:tcPr>
          <w:p w14:paraId="7842FA36" w14:textId="58AD9D36" w:rsidR="00B12BB2" w:rsidRPr="00B12BB2" w:rsidRDefault="00FF7D84"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FF7D84">
              <w:rPr>
                <w:rFonts w:ascii="Times New Roman" w:eastAsia="Times New Roman" w:hAnsi="Times New Roman" w:cs="Times New Roman"/>
                <w:color w:val="000000"/>
              </w:rPr>
              <w:t>The existence of law enforcement or sanctions against environmental destroyers</w:t>
            </w:r>
          </w:p>
        </w:tc>
        <w:tc>
          <w:tcPr>
            <w:tcW w:w="567" w:type="dxa"/>
          </w:tcPr>
          <w:p w14:paraId="3C85D43E"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W</w:t>
            </w:r>
          </w:p>
        </w:tc>
        <w:tc>
          <w:tcPr>
            <w:tcW w:w="1417" w:type="dxa"/>
            <w:shd w:val="clear" w:color="auto" w:fill="auto"/>
          </w:tcPr>
          <w:p w14:paraId="752C1447"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3.75</w:t>
            </w:r>
          </w:p>
        </w:tc>
        <w:tc>
          <w:tcPr>
            <w:tcW w:w="1276" w:type="dxa"/>
            <w:shd w:val="clear" w:color="auto" w:fill="auto"/>
          </w:tcPr>
          <w:p w14:paraId="3712EC1E"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4.00</w:t>
            </w:r>
          </w:p>
        </w:tc>
        <w:tc>
          <w:tcPr>
            <w:tcW w:w="2126" w:type="dxa"/>
            <w:tcBorders>
              <w:right w:val="nil"/>
            </w:tcBorders>
            <w:shd w:val="clear" w:color="auto" w:fill="auto"/>
          </w:tcPr>
          <w:p w14:paraId="6BF90C58" w14:textId="6C1A6961"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76CEB2BD" w14:textId="77777777" w:rsidTr="009960AD">
        <w:trPr>
          <w:trHeight w:val="80"/>
        </w:trPr>
        <w:tc>
          <w:tcPr>
            <w:tcW w:w="3686" w:type="dxa"/>
            <w:tcBorders>
              <w:left w:val="nil"/>
            </w:tcBorders>
            <w:shd w:val="clear" w:color="auto" w:fill="auto"/>
            <w:vAlign w:val="center"/>
          </w:tcPr>
          <w:p w14:paraId="6BEA0AA9" w14:textId="53F03A60" w:rsidR="00B12BB2" w:rsidRPr="00B12BB2" w:rsidRDefault="00640A66"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Pr>
                <w:rFonts w:ascii="Times New Roman" w:eastAsia="Times New Roman" w:hAnsi="Times New Roman" w:cs="Times New Roman"/>
                <w:color w:val="000000"/>
              </w:rPr>
              <w:t>W</w:t>
            </w:r>
            <w:r w:rsidRPr="00640A66">
              <w:rPr>
                <w:rFonts w:ascii="Times New Roman" w:eastAsia="Times New Roman" w:hAnsi="Times New Roman" w:cs="Times New Roman"/>
                <w:color w:val="000000"/>
              </w:rPr>
              <w:t>orthy</w:t>
            </w:r>
            <w:r w:rsidR="00FF7D84" w:rsidRPr="00FF7D84">
              <w:rPr>
                <w:rFonts w:ascii="Times New Roman" w:eastAsia="Times New Roman" w:hAnsi="Times New Roman" w:cs="Times New Roman"/>
                <w:color w:val="000000"/>
              </w:rPr>
              <w:t xml:space="preserve"> means of transportation</w:t>
            </w:r>
          </w:p>
        </w:tc>
        <w:tc>
          <w:tcPr>
            <w:tcW w:w="567" w:type="dxa"/>
          </w:tcPr>
          <w:p w14:paraId="0CA7F454"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X</w:t>
            </w:r>
          </w:p>
        </w:tc>
        <w:tc>
          <w:tcPr>
            <w:tcW w:w="1417" w:type="dxa"/>
            <w:shd w:val="clear" w:color="auto" w:fill="auto"/>
          </w:tcPr>
          <w:p w14:paraId="2254E29B"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3.50</w:t>
            </w:r>
          </w:p>
        </w:tc>
        <w:tc>
          <w:tcPr>
            <w:tcW w:w="1276" w:type="dxa"/>
            <w:shd w:val="clear" w:color="auto" w:fill="auto"/>
          </w:tcPr>
          <w:p w14:paraId="2D860E9B"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2126" w:type="dxa"/>
            <w:tcBorders>
              <w:right w:val="nil"/>
            </w:tcBorders>
            <w:shd w:val="clear" w:color="auto" w:fill="auto"/>
          </w:tcPr>
          <w:p w14:paraId="0AEB0FED" w14:textId="3E072138"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64BB2765" w14:textId="77777777" w:rsidTr="009960AD">
        <w:trPr>
          <w:trHeight w:val="87"/>
        </w:trPr>
        <w:tc>
          <w:tcPr>
            <w:tcW w:w="3686" w:type="dxa"/>
            <w:tcBorders>
              <w:left w:val="nil"/>
            </w:tcBorders>
            <w:shd w:val="clear" w:color="auto" w:fill="auto"/>
            <w:vAlign w:val="center"/>
          </w:tcPr>
          <w:p w14:paraId="72ABECFA" w14:textId="0A650965" w:rsidR="00B12BB2" w:rsidRPr="00B12BB2" w:rsidRDefault="00FF7D84"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FF7D84">
              <w:rPr>
                <w:rFonts w:ascii="Times New Roman" w:eastAsia="Times New Roman" w:hAnsi="Times New Roman" w:cs="Times New Roman"/>
                <w:color w:val="000000"/>
              </w:rPr>
              <w:t>Adequate means of transportation</w:t>
            </w:r>
          </w:p>
        </w:tc>
        <w:tc>
          <w:tcPr>
            <w:tcW w:w="567" w:type="dxa"/>
          </w:tcPr>
          <w:p w14:paraId="48AF1773"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Y</w:t>
            </w:r>
          </w:p>
        </w:tc>
        <w:tc>
          <w:tcPr>
            <w:tcW w:w="1417" w:type="dxa"/>
            <w:shd w:val="clear" w:color="auto" w:fill="auto"/>
          </w:tcPr>
          <w:p w14:paraId="00236E86"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1276" w:type="dxa"/>
            <w:shd w:val="clear" w:color="auto" w:fill="auto"/>
          </w:tcPr>
          <w:p w14:paraId="6A53B2B0"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2126" w:type="dxa"/>
            <w:tcBorders>
              <w:right w:val="nil"/>
            </w:tcBorders>
            <w:shd w:val="clear" w:color="auto" w:fill="auto"/>
          </w:tcPr>
          <w:p w14:paraId="27FB09FE" w14:textId="2B889331"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1DF8EC78" w14:textId="77777777" w:rsidTr="009960AD">
        <w:trPr>
          <w:trHeight w:val="207"/>
        </w:trPr>
        <w:tc>
          <w:tcPr>
            <w:tcW w:w="3686" w:type="dxa"/>
            <w:tcBorders>
              <w:left w:val="nil"/>
            </w:tcBorders>
            <w:shd w:val="clear" w:color="auto" w:fill="auto"/>
            <w:vAlign w:val="center"/>
          </w:tcPr>
          <w:p w14:paraId="7AE32A86" w14:textId="3EF19024" w:rsidR="00B12BB2" w:rsidRPr="00B12BB2" w:rsidRDefault="00FF7D84"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FF7D84">
              <w:rPr>
                <w:rFonts w:ascii="Times New Roman" w:eastAsia="Times New Roman" w:hAnsi="Times New Roman" w:cs="Times New Roman"/>
                <w:color w:val="000000"/>
              </w:rPr>
              <w:t>Condition of infrastructure leading to tourist areas (waves, etc.)</w:t>
            </w:r>
          </w:p>
        </w:tc>
        <w:tc>
          <w:tcPr>
            <w:tcW w:w="567" w:type="dxa"/>
          </w:tcPr>
          <w:p w14:paraId="77E358E7"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Z</w:t>
            </w:r>
          </w:p>
        </w:tc>
        <w:tc>
          <w:tcPr>
            <w:tcW w:w="1417" w:type="dxa"/>
            <w:shd w:val="clear" w:color="auto" w:fill="auto"/>
          </w:tcPr>
          <w:p w14:paraId="67D68A6E"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3.50</w:t>
            </w:r>
          </w:p>
        </w:tc>
        <w:tc>
          <w:tcPr>
            <w:tcW w:w="1276" w:type="dxa"/>
            <w:shd w:val="clear" w:color="auto" w:fill="auto"/>
          </w:tcPr>
          <w:p w14:paraId="2C89892F"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3.50</w:t>
            </w:r>
          </w:p>
        </w:tc>
        <w:tc>
          <w:tcPr>
            <w:tcW w:w="2126" w:type="dxa"/>
            <w:tcBorders>
              <w:right w:val="nil"/>
            </w:tcBorders>
            <w:shd w:val="clear" w:color="auto" w:fill="auto"/>
          </w:tcPr>
          <w:p w14:paraId="3360A724" w14:textId="1F168DAD"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7E55A5A5" w14:textId="77777777" w:rsidTr="009960AD">
        <w:trPr>
          <w:trHeight w:val="80"/>
        </w:trPr>
        <w:tc>
          <w:tcPr>
            <w:tcW w:w="3686" w:type="dxa"/>
            <w:tcBorders>
              <w:left w:val="nil"/>
            </w:tcBorders>
            <w:shd w:val="clear" w:color="auto" w:fill="auto"/>
            <w:vAlign w:val="center"/>
          </w:tcPr>
          <w:p w14:paraId="719469A5" w14:textId="0E6A5876" w:rsidR="00B12BB2" w:rsidRPr="00B12BB2" w:rsidRDefault="00FF7D84"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FF7D84">
              <w:rPr>
                <w:rFonts w:ascii="Times New Roman" w:eastAsia="Times New Roman" w:hAnsi="Times New Roman" w:cs="Times New Roman"/>
                <w:color w:val="000000"/>
              </w:rPr>
              <w:t>Logistics supply (foodstuffs, etc.)</w:t>
            </w:r>
          </w:p>
        </w:tc>
        <w:tc>
          <w:tcPr>
            <w:tcW w:w="567" w:type="dxa"/>
          </w:tcPr>
          <w:p w14:paraId="65A5C5AB"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A1</w:t>
            </w:r>
          </w:p>
        </w:tc>
        <w:tc>
          <w:tcPr>
            <w:tcW w:w="1417" w:type="dxa"/>
            <w:shd w:val="clear" w:color="auto" w:fill="auto"/>
          </w:tcPr>
          <w:p w14:paraId="239D0C29"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3.25</w:t>
            </w:r>
          </w:p>
        </w:tc>
        <w:tc>
          <w:tcPr>
            <w:tcW w:w="1276" w:type="dxa"/>
            <w:shd w:val="clear" w:color="auto" w:fill="auto"/>
          </w:tcPr>
          <w:p w14:paraId="5AE84EF8"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3.50</w:t>
            </w:r>
          </w:p>
        </w:tc>
        <w:tc>
          <w:tcPr>
            <w:tcW w:w="2126" w:type="dxa"/>
            <w:tcBorders>
              <w:right w:val="nil"/>
            </w:tcBorders>
            <w:shd w:val="clear" w:color="auto" w:fill="auto"/>
          </w:tcPr>
          <w:p w14:paraId="1D2A6446" w14:textId="794F8D0C"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0BBE5DC6" w14:textId="77777777" w:rsidTr="009960AD">
        <w:trPr>
          <w:trHeight w:val="540"/>
        </w:trPr>
        <w:tc>
          <w:tcPr>
            <w:tcW w:w="3686" w:type="dxa"/>
            <w:tcBorders>
              <w:left w:val="nil"/>
            </w:tcBorders>
            <w:shd w:val="clear" w:color="auto" w:fill="auto"/>
            <w:vAlign w:val="center"/>
          </w:tcPr>
          <w:p w14:paraId="36C0B170" w14:textId="08BE6DA9" w:rsidR="00B12BB2" w:rsidRPr="00B12BB2" w:rsidRDefault="00FF7D84"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FF7D84">
              <w:rPr>
                <w:rFonts w:ascii="Times New Roman" w:eastAsia="Times New Roman" w:hAnsi="Times New Roman" w:cs="Times New Roman"/>
                <w:color w:val="000000"/>
              </w:rPr>
              <w:t>Existence of interesting culinary tourism</w:t>
            </w:r>
          </w:p>
        </w:tc>
        <w:tc>
          <w:tcPr>
            <w:tcW w:w="567" w:type="dxa"/>
          </w:tcPr>
          <w:p w14:paraId="1963F154"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B1</w:t>
            </w:r>
          </w:p>
        </w:tc>
        <w:tc>
          <w:tcPr>
            <w:tcW w:w="1417" w:type="dxa"/>
            <w:shd w:val="clear" w:color="auto" w:fill="auto"/>
          </w:tcPr>
          <w:p w14:paraId="2A2DDC9D"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3.25</w:t>
            </w:r>
          </w:p>
        </w:tc>
        <w:tc>
          <w:tcPr>
            <w:tcW w:w="1276" w:type="dxa"/>
            <w:shd w:val="clear" w:color="auto" w:fill="auto"/>
          </w:tcPr>
          <w:p w14:paraId="3C75363F"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2126" w:type="dxa"/>
            <w:tcBorders>
              <w:right w:val="nil"/>
            </w:tcBorders>
            <w:shd w:val="clear" w:color="auto" w:fill="auto"/>
          </w:tcPr>
          <w:p w14:paraId="77AEE61A" w14:textId="510583B7"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515C4943" w14:textId="77777777" w:rsidTr="009960AD">
        <w:trPr>
          <w:trHeight w:val="80"/>
        </w:trPr>
        <w:tc>
          <w:tcPr>
            <w:tcW w:w="3686" w:type="dxa"/>
            <w:tcBorders>
              <w:left w:val="nil"/>
            </w:tcBorders>
            <w:shd w:val="clear" w:color="auto" w:fill="auto"/>
            <w:vAlign w:val="center"/>
          </w:tcPr>
          <w:p w14:paraId="21201ED1" w14:textId="412E62E0" w:rsidR="00B12BB2" w:rsidRPr="00B12BB2" w:rsidRDefault="00FF7D84"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FF7D84">
              <w:rPr>
                <w:rFonts w:ascii="Times New Roman" w:eastAsia="Times New Roman" w:hAnsi="Times New Roman" w:cs="Times New Roman"/>
                <w:color w:val="000000"/>
              </w:rPr>
              <w:t>Availability of facilities and photo points for tourists</w:t>
            </w:r>
          </w:p>
        </w:tc>
        <w:tc>
          <w:tcPr>
            <w:tcW w:w="567" w:type="dxa"/>
          </w:tcPr>
          <w:p w14:paraId="684B0001"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C1</w:t>
            </w:r>
          </w:p>
        </w:tc>
        <w:tc>
          <w:tcPr>
            <w:tcW w:w="1417" w:type="dxa"/>
            <w:shd w:val="clear" w:color="auto" w:fill="auto"/>
          </w:tcPr>
          <w:p w14:paraId="204C1C87"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4.00</w:t>
            </w:r>
          </w:p>
        </w:tc>
        <w:tc>
          <w:tcPr>
            <w:tcW w:w="1276" w:type="dxa"/>
            <w:shd w:val="clear" w:color="auto" w:fill="auto"/>
          </w:tcPr>
          <w:p w14:paraId="22EF2BAE"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4.50</w:t>
            </w:r>
          </w:p>
        </w:tc>
        <w:tc>
          <w:tcPr>
            <w:tcW w:w="2126" w:type="dxa"/>
            <w:tcBorders>
              <w:right w:val="nil"/>
            </w:tcBorders>
            <w:shd w:val="clear" w:color="auto" w:fill="auto"/>
          </w:tcPr>
          <w:p w14:paraId="4C6B745F" w14:textId="5F12657E"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B12BB2" w:rsidRPr="00B12BB2" w14:paraId="432139C6" w14:textId="77777777" w:rsidTr="009960AD">
        <w:trPr>
          <w:trHeight w:val="540"/>
        </w:trPr>
        <w:tc>
          <w:tcPr>
            <w:tcW w:w="3686" w:type="dxa"/>
            <w:tcBorders>
              <w:left w:val="nil"/>
              <w:bottom w:val="single" w:sz="4" w:space="0" w:color="auto"/>
            </w:tcBorders>
            <w:shd w:val="clear" w:color="auto" w:fill="auto"/>
            <w:vAlign w:val="center"/>
          </w:tcPr>
          <w:p w14:paraId="5C7366A1" w14:textId="07AB2379" w:rsidR="00B12BB2" w:rsidRPr="00B12BB2" w:rsidRDefault="00FF7D84" w:rsidP="005D3A5D">
            <w:pPr>
              <w:numPr>
                <w:ilvl w:val="0"/>
                <w:numId w:val="14"/>
              </w:numPr>
              <w:spacing w:after="0" w:line="240" w:lineRule="auto"/>
              <w:ind w:left="321" w:right="-112" w:hanging="326"/>
              <w:contextualSpacing/>
              <w:rPr>
                <w:rFonts w:ascii="Times New Roman" w:eastAsia="Times New Roman" w:hAnsi="Times New Roman" w:cs="Times New Roman"/>
                <w:color w:val="000000"/>
              </w:rPr>
            </w:pPr>
            <w:r w:rsidRPr="00FF7D84">
              <w:rPr>
                <w:rFonts w:ascii="Times New Roman" w:eastAsia="Times New Roman" w:hAnsi="Times New Roman" w:cs="Times New Roman"/>
                <w:color w:val="000000"/>
              </w:rPr>
              <w:t>Vulnerability and disaster management on Cemara Besar Island</w:t>
            </w:r>
          </w:p>
        </w:tc>
        <w:tc>
          <w:tcPr>
            <w:tcW w:w="567" w:type="dxa"/>
            <w:tcBorders>
              <w:bottom w:val="single" w:sz="4" w:space="0" w:color="auto"/>
            </w:tcBorders>
          </w:tcPr>
          <w:p w14:paraId="52351FC7"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D1</w:t>
            </w:r>
          </w:p>
        </w:tc>
        <w:tc>
          <w:tcPr>
            <w:tcW w:w="1417" w:type="dxa"/>
            <w:tcBorders>
              <w:bottom w:val="single" w:sz="4" w:space="0" w:color="auto"/>
            </w:tcBorders>
            <w:shd w:val="clear" w:color="auto" w:fill="auto"/>
          </w:tcPr>
          <w:p w14:paraId="5B1107B5"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3.25</w:t>
            </w:r>
          </w:p>
        </w:tc>
        <w:tc>
          <w:tcPr>
            <w:tcW w:w="1276" w:type="dxa"/>
            <w:tcBorders>
              <w:bottom w:val="single" w:sz="4" w:space="0" w:color="auto"/>
            </w:tcBorders>
            <w:shd w:val="clear" w:color="auto" w:fill="auto"/>
          </w:tcPr>
          <w:p w14:paraId="3761929B"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3.75</w:t>
            </w:r>
          </w:p>
        </w:tc>
        <w:tc>
          <w:tcPr>
            <w:tcW w:w="2126" w:type="dxa"/>
            <w:tcBorders>
              <w:bottom w:val="single" w:sz="4" w:space="0" w:color="auto"/>
              <w:right w:val="nil"/>
            </w:tcBorders>
            <w:shd w:val="clear" w:color="auto" w:fill="auto"/>
          </w:tcPr>
          <w:p w14:paraId="354214B5" w14:textId="454F1C94" w:rsidR="00B12BB2" w:rsidRPr="00B12BB2" w:rsidRDefault="00B12BB2" w:rsidP="00B12BB2">
            <w:pPr>
              <w:spacing w:after="0" w:line="240" w:lineRule="auto"/>
              <w:ind w:left="-102"/>
              <w:jc w:val="center"/>
              <w:rPr>
                <w:rFonts w:ascii="Times New Roman" w:eastAsia="Times New Roman" w:hAnsi="Times New Roman" w:cs="Times New Roman"/>
                <w:color w:val="000000"/>
              </w:rPr>
            </w:pPr>
            <w:r w:rsidRPr="00B75C9C">
              <w:rPr>
                <w:rFonts w:ascii="Times New Roman" w:eastAsia="Times New Roman" w:hAnsi="Times New Roman" w:cs="Times New Roman"/>
                <w:color w:val="000000"/>
              </w:rPr>
              <w:t>Priority Maintained</w:t>
            </w:r>
          </w:p>
        </w:tc>
      </w:tr>
      <w:tr w:rsidR="00A31B64" w:rsidRPr="00B12BB2" w14:paraId="5D8BE49E" w14:textId="77777777" w:rsidTr="009960AD">
        <w:trPr>
          <w:trHeight w:val="375"/>
        </w:trPr>
        <w:tc>
          <w:tcPr>
            <w:tcW w:w="3686" w:type="dxa"/>
            <w:tcBorders>
              <w:top w:val="single" w:sz="4" w:space="0" w:color="auto"/>
              <w:left w:val="nil"/>
            </w:tcBorders>
            <w:shd w:val="clear" w:color="auto" w:fill="auto"/>
            <w:vAlign w:val="center"/>
          </w:tcPr>
          <w:p w14:paraId="6CB2287C" w14:textId="10818078" w:rsidR="00A31B64" w:rsidRPr="00B12BB2" w:rsidRDefault="00AC7AB3" w:rsidP="005D3A5D">
            <w:pPr>
              <w:spacing w:after="0" w:line="240" w:lineRule="auto"/>
              <w:ind w:left="321" w:right="-112"/>
              <w:rPr>
                <w:rFonts w:ascii="Times New Roman" w:eastAsia="Times New Roman" w:hAnsi="Times New Roman" w:cs="Times New Roman"/>
                <w:color w:val="000000"/>
              </w:rPr>
            </w:pPr>
            <w:r w:rsidRPr="00AC7AB3">
              <w:rPr>
                <w:rFonts w:ascii="Times New Roman" w:eastAsia="Times New Roman" w:hAnsi="Times New Roman" w:cs="Times New Roman"/>
                <w:b/>
                <w:bCs/>
                <w:color w:val="000000"/>
              </w:rPr>
              <w:t>Threat</w:t>
            </w:r>
          </w:p>
        </w:tc>
        <w:tc>
          <w:tcPr>
            <w:tcW w:w="567" w:type="dxa"/>
            <w:tcBorders>
              <w:top w:val="single" w:sz="4" w:space="0" w:color="auto"/>
            </w:tcBorders>
          </w:tcPr>
          <w:p w14:paraId="09C808CC" w14:textId="77777777" w:rsidR="00A31B64" w:rsidRPr="00B12BB2" w:rsidRDefault="00A31B64" w:rsidP="008A4648">
            <w:pPr>
              <w:spacing w:after="0" w:line="240" w:lineRule="auto"/>
              <w:ind w:left="-255" w:right="-329"/>
              <w:jc w:val="center"/>
              <w:rPr>
                <w:rFonts w:ascii="Times New Roman" w:eastAsia="Times New Roman" w:hAnsi="Times New Roman" w:cs="Times New Roman"/>
                <w:color w:val="000000"/>
              </w:rPr>
            </w:pPr>
          </w:p>
        </w:tc>
        <w:tc>
          <w:tcPr>
            <w:tcW w:w="1417" w:type="dxa"/>
            <w:tcBorders>
              <w:top w:val="single" w:sz="4" w:space="0" w:color="auto"/>
            </w:tcBorders>
            <w:shd w:val="clear" w:color="auto" w:fill="auto"/>
          </w:tcPr>
          <w:p w14:paraId="5A063560" w14:textId="77777777" w:rsidR="00A31B64" w:rsidRPr="00B12BB2" w:rsidRDefault="00A31B64" w:rsidP="008A4648">
            <w:pPr>
              <w:spacing w:after="0" w:line="240" w:lineRule="auto"/>
              <w:ind w:left="-101" w:right="-108"/>
              <w:jc w:val="center"/>
              <w:rPr>
                <w:rFonts w:ascii="Times New Roman" w:eastAsia="Times New Roman" w:hAnsi="Times New Roman" w:cs="Times New Roman"/>
                <w:color w:val="000000"/>
              </w:rPr>
            </w:pPr>
          </w:p>
        </w:tc>
        <w:tc>
          <w:tcPr>
            <w:tcW w:w="1276" w:type="dxa"/>
            <w:tcBorders>
              <w:top w:val="single" w:sz="4" w:space="0" w:color="auto"/>
            </w:tcBorders>
            <w:shd w:val="clear" w:color="auto" w:fill="auto"/>
          </w:tcPr>
          <w:p w14:paraId="3B3A97B7" w14:textId="77777777" w:rsidR="00A31B64" w:rsidRPr="00B12BB2" w:rsidRDefault="00A31B64" w:rsidP="008A4648">
            <w:pPr>
              <w:spacing w:after="0" w:line="240" w:lineRule="auto"/>
              <w:ind w:left="-102" w:right="-108"/>
              <w:jc w:val="center"/>
              <w:rPr>
                <w:rFonts w:ascii="Times New Roman" w:eastAsia="Times New Roman" w:hAnsi="Times New Roman" w:cs="Times New Roman"/>
                <w:color w:val="000000"/>
              </w:rPr>
            </w:pPr>
          </w:p>
        </w:tc>
        <w:tc>
          <w:tcPr>
            <w:tcW w:w="2126" w:type="dxa"/>
            <w:tcBorders>
              <w:top w:val="single" w:sz="4" w:space="0" w:color="auto"/>
              <w:right w:val="nil"/>
            </w:tcBorders>
            <w:shd w:val="clear" w:color="auto" w:fill="auto"/>
          </w:tcPr>
          <w:p w14:paraId="51DB1A47" w14:textId="77777777" w:rsidR="00A31B64" w:rsidRPr="00B12BB2" w:rsidRDefault="00A31B64" w:rsidP="00B12BB2">
            <w:pPr>
              <w:spacing w:after="0" w:line="240" w:lineRule="auto"/>
              <w:ind w:left="-102"/>
              <w:jc w:val="center"/>
              <w:rPr>
                <w:rFonts w:ascii="Times New Roman" w:eastAsia="Times New Roman" w:hAnsi="Times New Roman" w:cs="Times New Roman"/>
                <w:color w:val="000000"/>
              </w:rPr>
            </w:pPr>
          </w:p>
        </w:tc>
      </w:tr>
      <w:tr w:rsidR="00B12BB2" w:rsidRPr="00B12BB2" w14:paraId="6B70B86F" w14:textId="77777777" w:rsidTr="009960AD">
        <w:trPr>
          <w:trHeight w:val="575"/>
        </w:trPr>
        <w:tc>
          <w:tcPr>
            <w:tcW w:w="3686" w:type="dxa"/>
            <w:tcBorders>
              <w:left w:val="nil"/>
            </w:tcBorders>
            <w:shd w:val="clear" w:color="auto" w:fill="auto"/>
            <w:hideMark/>
          </w:tcPr>
          <w:p w14:paraId="5ACE5E88" w14:textId="2EF9277E" w:rsidR="00B12BB2" w:rsidRPr="00B12BB2" w:rsidRDefault="009960AD" w:rsidP="005D3A5D">
            <w:pPr>
              <w:numPr>
                <w:ilvl w:val="0"/>
                <w:numId w:val="15"/>
              </w:numPr>
              <w:spacing w:after="0" w:line="240" w:lineRule="auto"/>
              <w:ind w:left="321" w:right="-112" w:hanging="326"/>
              <w:contextualSpacing/>
              <w:rPr>
                <w:rFonts w:ascii="Times New Roman" w:eastAsia="Times New Roman" w:hAnsi="Times New Roman" w:cs="Times New Roman"/>
                <w:color w:val="000000"/>
              </w:rPr>
            </w:pPr>
            <w:r w:rsidRPr="009960AD">
              <w:rPr>
                <w:rFonts w:ascii="Times New Roman" w:eastAsia="Times New Roman" w:hAnsi="Times New Roman" w:cs="Times New Roman"/>
                <w:color w:val="000000"/>
              </w:rPr>
              <w:t>Availability of tourism objects supporting coral reef tourism on Cemara Besar Island</w:t>
            </w:r>
          </w:p>
        </w:tc>
        <w:tc>
          <w:tcPr>
            <w:tcW w:w="567" w:type="dxa"/>
          </w:tcPr>
          <w:p w14:paraId="3A0D7F24"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E1</w:t>
            </w:r>
          </w:p>
        </w:tc>
        <w:tc>
          <w:tcPr>
            <w:tcW w:w="1417" w:type="dxa"/>
            <w:shd w:val="clear" w:color="auto" w:fill="auto"/>
            <w:hideMark/>
          </w:tcPr>
          <w:p w14:paraId="32D36BF5"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3.00</w:t>
            </w:r>
          </w:p>
        </w:tc>
        <w:tc>
          <w:tcPr>
            <w:tcW w:w="1276" w:type="dxa"/>
            <w:shd w:val="clear" w:color="auto" w:fill="auto"/>
            <w:hideMark/>
          </w:tcPr>
          <w:p w14:paraId="73E174B6"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3.75</w:t>
            </w:r>
          </w:p>
        </w:tc>
        <w:tc>
          <w:tcPr>
            <w:tcW w:w="2126" w:type="dxa"/>
            <w:tcBorders>
              <w:right w:val="nil"/>
            </w:tcBorders>
            <w:shd w:val="clear" w:color="auto" w:fill="auto"/>
          </w:tcPr>
          <w:p w14:paraId="2B475ABC" w14:textId="2E5D22A1" w:rsidR="00B12BB2" w:rsidRPr="00B12BB2" w:rsidRDefault="00B12BB2" w:rsidP="00B12BB2">
            <w:pPr>
              <w:spacing w:after="0" w:line="240" w:lineRule="auto"/>
              <w:ind w:left="-102"/>
              <w:jc w:val="center"/>
              <w:rPr>
                <w:rFonts w:ascii="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B12BB2" w:rsidRPr="00B12BB2" w14:paraId="473802E4" w14:textId="77777777" w:rsidTr="009960AD">
        <w:trPr>
          <w:trHeight w:val="486"/>
        </w:trPr>
        <w:tc>
          <w:tcPr>
            <w:tcW w:w="3686" w:type="dxa"/>
            <w:tcBorders>
              <w:left w:val="nil"/>
            </w:tcBorders>
            <w:shd w:val="clear" w:color="auto" w:fill="auto"/>
            <w:hideMark/>
          </w:tcPr>
          <w:p w14:paraId="5E6067DE" w14:textId="74AD8C89" w:rsidR="00B12BB2" w:rsidRPr="00B12BB2" w:rsidRDefault="009960AD" w:rsidP="005D3A5D">
            <w:pPr>
              <w:numPr>
                <w:ilvl w:val="0"/>
                <w:numId w:val="15"/>
              </w:numPr>
              <w:spacing w:after="0" w:line="240" w:lineRule="auto"/>
              <w:ind w:left="321" w:right="-112" w:hanging="326"/>
              <w:contextualSpacing/>
              <w:rPr>
                <w:rFonts w:ascii="Times New Roman" w:eastAsia="Times New Roman" w:hAnsi="Times New Roman" w:cs="Times New Roman"/>
                <w:color w:val="000000"/>
              </w:rPr>
            </w:pPr>
            <w:r w:rsidRPr="009960AD">
              <w:rPr>
                <w:rFonts w:ascii="Times New Roman" w:eastAsia="Times New Roman" w:hAnsi="Times New Roman" w:cs="Times New Roman"/>
                <w:color w:val="000000"/>
              </w:rPr>
              <w:t>The existence of other superior tourist objects besides coral reef tourism</w:t>
            </w:r>
          </w:p>
        </w:tc>
        <w:tc>
          <w:tcPr>
            <w:tcW w:w="567" w:type="dxa"/>
          </w:tcPr>
          <w:p w14:paraId="337D9F11"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F1</w:t>
            </w:r>
          </w:p>
        </w:tc>
        <w:tc>
          <w:tcPr>
            <w:tcW w:w="1417" w:type="dxa"/>
            <w:shd w:val="clear" w:color="auto" w:fill="auto"/>
            <w:hideMark/>
          </w:tcPr>
          <w:p w14:paraId="754C2CD5"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3.00</w:t>
            </w:r>
          </w:p>
        </w:tc>
        <w:tc>
          <w:tcPr>
            <w:tcW w:w="1276" w:type="dxa"/>
            <w:shd w:val="clear" w:color="auto" w:fill="auto"/>
            <w:hideMark/>
          </w:tcPr>
          <w:p w14:paraId="0660E988"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3.75</w:t>
            </w:r>
          </w:p>
        </w:tc>
        <w:tc>
          <w:tcPr>
            <w:tcW w:w="2126" w:type="dxa"/>
            <w:tcBorders>
              <w:right w:val="nil"/>
            </w:tcBorders>
            <w:shd w:val="clear" w:color="auto" w:fill="auto"/>
          </w:tcPr>
          <w:p w14:paraId="4EEBCD83" w14:textId="7962A8C4" w:rsidR="00B12BB2" w:rsidRPr="00B12BB2" w:rsidRDefault="00B12BB2" w:rsidP="00B12BB2">
            <w:pPr>
              <w:spacing w:after="0" w:line="240" w:lineRule="auto"/>
              <w:ind w:left="-102"/>
              <w:jc w:val="center"/>
              <w:rPr>
                <w:rFonts w:ascii="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B12BB2" w:rsidRPr="00B12BB2" w14:paraId="06AE24CD" w14:textId="77777777" w:rsidTr="009960AD">
        <w:trPr>
          <w:trHeight w:val="257"/>
        </w:trPr>
        <w:tc>
          <w:tcPr>
            <w:tcW w:w="3686" w:type="dxa"/>
            <w:tcBorders>
              <w:left w:val="nil"/>
            </w:tcBorders>
            <w:shd w:val="clear" w:color="auto" w:fill="auto"/>
            <w:hideMark/>
          </w:tcPr>
          <w:p w14:paraId="4AD3B8AC" w14:textId="615F7372" w:rsidR="00B12BB2" w:rsidRPr="00B12BB2" w:rsidRDefault="009960AD" w:rsidP="005D3A5D">
            <w:pPr>
              <w:numPr>
                <w:ilvl w:val="0"/>
                <w:numId w:val="15"/>
              </w:numPr>
              <w:spacing w:after="0" w:line="240" w:lineRule="auto"/>
              <w:ind w:left="321" w:right="-112" w:hanging="326"/>
              <w:contextualSpacing/>
              <w:rPr>
                <w:rFonts w:ascii="Times New Roman" w:eastAsia="Times New Roman" w:hAnsi="Times New Roman" w:cs="Times New Roman"/>
                <w:color w:val="000000"/>
              </w:rPr>
            </w:pPr>
            <w:r w:rsidRPr="009960AD">
              <w:rPr>
                <w:rFonts w:ascii="Times New Roman" w:eastAsia="Times New Roman" w:hAnsi="Times New Roman" w:cs="Times New Roman"/>
                <w:color w:val="000000"/>
              </w:rPr>
              <w:t>Availability of health facilities</w:t>
            </w:r>
          </w:p>
        </w:tc>
        <w:tc>
          <w:tcPr>
            <w:tcW w:w="567" w:type="dxa"/>
          </w:tcPr>
          <w:p w14:paraId="37608224"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G1</w:t>
            </w:r>
          </w:p>
        </w:tc>
        <w:tc>
          <w:tcPr>
            <w:tcW w:w="1417" w:type="dxa"/>
            <w:shd w:val="clear" w:color="auto" w:fill="auto"/>
            <w:hideMark/>
          </w:tcPr>
          <w:p w14:paraId="0C6D68E3"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2.25</w:t>
            </w:r>
          </w:p>
        </w:tc>
        <w:tc>
          <w:tcPr>
            <w:tcW w:w="1276" w:type="dxa"/>
            <w:shd w:val="clear" w:color="auto" w:fill="auto"/>
            <w:hideMark/>
          </w:tcPr>
          <w:p w14:paraId="5C5D7CB8"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3.50</w:t>
            </w:r>
          </w:p>
        </w:tc>
        <w:tc>
          <w:tcPr>
            <w:tcW w:w="2126" w:type="dxa"/>
            <w:tcBorders>
              <w:right w:val="nil"/>
            </w:tcBorders>
            <w:shd w:val="clear" w:color="auto" w:fill="auto"/>
          </w:tcPr>
          <w:p w14:paraId="098677CA" w14:textId="3E89446E" w:rsidR="00B12BB2" w:rsidRPr="00B12BB2" w:rsidRDefault="00B12BB2" w:rsidP="00B12BB2">
            <w:pPr>
              <w:spacing w:after="0" w:line="240" w:lineRule="auto"/>
              <w:ind w:left="-102"/>
              <w:jc w:val="center"/>
              <w:rPr>
                <w:rFonts w:ascii="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B12BB2" w:rsidRPr="00B12BB2" w14:paraId="7AF9F9AF" w14:textId="77777777" w:rsidTr="009960AD">
        <w:trPr>
          <w:trHeight w:val="418"/>
        </w:trPr>
        <w:tc>
          <w:tcPr>
            <w:tcW w:w="3686" w:type="dxa"/>
            <w:tcBorders>
              <w:left w:val="nil"/>
            </w:tcBorders>
            <w:shd w:val="clear" w:color="auto" w:fill="auto"/>
            <w:hideMark/>
          </w:tcPr>
          <w:p w14:paraId="61C68A96" w14:textId="1B6EF5F6" w:rsidR="00B12BB2" w:rsidRPr="00B12BB2" w:rsidRDefault="009960AD" w:rsidP="005D3A5D">
            <w:pPr>
              <w:numPr>
                <w:ilvl w:val="0"/>
                <w:numId w:val="15"/>
              </w:numPr>
              <w:spacing w:after="0" w:line="240" w:lineRule="auto"/>
              <w:ind w:left="321" w:right="-112" w:hanging="326"/>
              <w:contextualSpacing/>
              <w:rPr>
                <w:rFonts w:ascii="Times New Roman" w:eastAsia="Times New Roman" w:hAnsi="Times New Roman" w:cs="Times New Roman"/>
                <w:color w:val="000000"/>
              </w:rPr>
            </w:pPr>
            <w:r w:rsidRPr="009960AD">
              <w:rPr>
                <w:rFonts w:ascii="Times New Roman" w:eastAsia="Times New Roman" w:hAnsi="Times New Roman" w:cs="Times New Roman"/>
                <w:color w:val="000000"/>
              </w:rPr>
              <w:t>Availability of public facilities (toilet and gazebo)</w:t>
            </w:r>
          </w:p>
        </w:tc>
        <w:tc>
          <w:tcPr>
            <w:tcW w:w="567" w:type="dxa"/>
          </w:tcPr>
          <w:p w14:paraId="18BF8C96"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H1</w:t>
            </w:r>
          </w:p>
        </w:tc>
        <w:tc>
          <w:tcPr>
            <w:tcW w:w="1417" w:type="dxa"/>
            <w:shd w:val="clear" w:color="auto" w:fill="auto"/>
            <w:hideMark/>
          </w:tcPr>
          <w:p w14:paraId="07812625"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3.00</w:t>
            </w:r>
          </w:p>
        </w:tc>
        <w:tc>
          <w:tcPr>
            <w:tcW w:w="1276" w:type="dxa"/>
            <w:shd w:val="clear" w:color="auto" w:fill="auto"/>
            <w:hideMark/>
          </w:tcPr>
          <w:p w14:paraId="00A11025"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2126" w:type="dxa"/>
            <w:tcBorders>
              <w:right w:val="nil"/>
            </w:tcBorders>
            <w:shd w:val="clear" w:color="auto" w:fill="auto"/>
          </w:tcPr>
          <w:p w14:paraId="3DF4FF7B" w14:textId="7BF5F472" w:rsidR="00B12BB2" w:rsidRPr="00B12BB2" w:rsidRDefault="00B12BB2" w:rsidP="00B12BB2">
            <w:pPr>
              <w:spacing w:after="0" w:line="240" w:lineRule="auto"/>
              <w:ind w:left="-102"/>
              <w:jc w:val="center"/>
              <w:rPr>
                <w:rFonts w:ascii="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B12BB2" w:rsidRPr="00B12BB2" w14:paraId="05A5C237" w14:textId="77777777" w:rsidTr="009960AD">
        <w:trPr>
          <w:trHeight w:val="283"/>
        </w:trPr>
        <w:tc>
          <w:tcPr>
            <w:tcW w:w="3686" w:type="dxa"/>
            <w:tcBorders>
              <w:left w:val="nil"/>
            </w:tcBorders>
            <w:shd w:val="clear" w:color="auto" w:fill="auto"/>
            <w:hideMark/>
          </w:tcPr>
          <w:p w14:paraId="62EC985F" w14:textId="18DF5559" w:rsidR="00B12BB2" w:rsidRPr="00B12BB2" w:rsidRDefault="009960AD" w:rsidP="005D3A5D">
            <w:pPr>
              <w:numPr>
                <w:ilvl w:val="0"/>
                <w:numId w:val="15"/>
              </w:numPr>
              <w:spacing w:after="0" w:line="240" w:lineRule="auto"/>
              <w:ind w:left="321" w:right="-112" w:hanging="326"/>
              <w:contextualSpacing/>
              <w:rPr>
                <w:rFonts w:ascii="Times New Roman" w:eastAsia="Times New Roman" w:hAnsi="Times New Roman" w:cs="Times New Roman"/>
                <w:color w:val="000000"/>
              </w:rPr>
            </w:pPr>
            <w:r w:rsidRPr="009960AD">
              <w:rPr>
                <w:rFonts w:ascii="Times New Roman" w:eastAsia="Times New Roman" w:hAnsi="Times New Roman" w:cs="Times New Roman"/>
                <w:color w:val="000000"/>
              </w:rPr>
              <w:t>Availability of lodging facilities</w:t>
            </w:r>
          </w:p>
        </w:tc>
        <w:tc>
          <w:tcPr>
            <w:tcW w:w="567" w:type="dxa"/>
          </w:tcPr>
          <w:p w14:paraId="299E60A3"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I1</w:t>
            </w:r>
          </w:p>
        </w:tc>
        <w:tc>
          <w:tcPr>
            <w:tcW w:w="1417" w:type="dxa"/>
            <w:shd w:val="clear" w:color="auto" w:fill="auto"/>
            <w:hideMark/>
          </w:tcPr>
          <w:p w14:paraId="3BEE04D0"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2.50</w:t>
            </w:r>
          </w:p>
        </w:tc>
        <w:tc>
          <w:tcPr>
            <w:tcW w:w="1276" w:type="dxa"/>
            <w:shd w:val="clear" w:color="auto" w:fill="auto"/>
            <w:hideMark/>
          </w:tcPr>
          <w:p w14:paraId="353B70DC"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4.75</w:t>
            </w:r>
          </w:p>
        </w:tc>
        <w:tc>
          <w:tcPr>
            <w:tcW w:w="2126" w:type="dxa"/>
            <w:tcBorders>
              <w:right w:val="nil"/>
            </w:tcBorders>
            <w:shd w:val="clear" w:color="auto" w:fill="auto"/>
          </w:tcPr>
          <w:p w14:paraId="446584D5" w14:textId="5DF2BC4A" w:rsidR="00B12BB2" w:rsidRPr="00B12BB2" w:rsidRDefault="00B12BB2" w:rsidP="00B12BB2">
            <w:pPr>
              <w:spacing w:after="0" w:line="240" w:lineRule="auto"/>
              <w:ind w:left="-102"/>
              <w:jc w:val="center"/>
              <w:rPr>
                <w:rFonts w:ascii="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B12BB2" w:rsidRPr="00B12BB2" w14:paraId="6B51B13F" w14:textId="77777777" w:rsidTr="009960AD">
        <w:trPr>
          <w:trHeight w:val="300"/>
        </w:trPr>
        <w:tc>
          <w:tcPr>
            <w:tcW w:w="3686" w:type="dxa"/>
            <w:tcBorders>
              <w:left w:val="nil"/>
            </w:tcBorders>
            <w:shd w:val="clear" w:color="auto" w:fill="auto"/>
            <w:hideMark/>
          </w:tcPr>
          <w:p w14:paraId="43185B7F" w14:textId="08333F12" w:rsidR="00B12BB2" w:rsidRPr="00B12BB2" w:rsidRDefault="009960AD" w:rsidP="005D3A5D">
            <w:pPr>
              <w:numPr>
                <w:ilvl w:val="0"/>
                <w:numId w:val="15"/>
              </w:numPr>
              <w:spacing w:after="0" w:line="240" w:lineRule="auto"/>
              <w:ind w:left="321" w:right="-112" w:hanging="326"/>
              <w:contextualSpacing/>
              <w:rPr>
                <w:rFonts w:ascii="Times New Roman" w:eastAsia="Times New Roman" w:hAnsi="Times New Roman" w:cs="Times New Roman"/>
                <w:color w:val="000000"/>
              </w:rPr>
            </w:pPr>
            <w:r w:rsidRPr="009960AD">
              <w:rPr>
                <w:rFonts w:ascii="Times New Roman" w:eastAsia="Times New Roman" w:hAnsi="Times New Roman" w:cs="Times New Roman"/>
                <w:color w:val="000000"/>
              </w:rPr>
              <w:t>Condition of clean water infrastructure</w:t>
            </w:r>
          </w:p>
        </w:tc>
        <w:tc>
          <w:tcPr>
            <w:tcW w:w="567" w:type="dxa"/>
          </w:tcPr>
          <w:p w14:paraId="187AF4BA"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J1</w:t>
            </w:r>
          </w:p>
        </w:tc>
        <w:tc>
          <w:tcPr>
            <w:tcW w:w="1417" w:type="dxa"/>
            <w:shd w:val="clear" w:color="auto" w:fill="auto"/>
            <w:hideMark/>
          </w:tcPr>
          <w:p w14:paraId="400B3207"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3.00</w:t>
            </w:r>
          </w:p>
        </w:tc>
        <w:tc>
          <w:tcPr>
            <w:tcW w:w="1276" w:type="dxa"/>
            <w:shd w:val="clear" w:color="auto" w:fill="auto"/>
            <w:hideMark/>
          </w:tcPr>
          <w:p w14:paraId="088B01B3"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3.50</w:t>
            </w:r>
          </w:p>
        </w:tc>
        <w:tc>
          <w:tcPr>
            <w:tcW w:w="2126" w:type="dxa"/>
            <w:tcBorders>
              <w:right w:val="nil"/>
            </w:tcBorders>
            <w:shd w:val="clear" w:color="auto" w:fill="auto"/>
          </w:tcPr>
          <w:p w14:paraId="57CCEA9F" w14:textId="3F23DCA0" w:rsidR="00B12BB2" w:rsidRPr="00B12BB2" w:rsidRDefault="00B12BB2" w:rsidP="00B12BB2">
            <w:pPr>
              <w:spacing w:after="0" w:line="240" w:lineRule="auto"/>
              <w:ind w:left="-102"/>
              <w:jc w:val="center"/>
              <w:rPr>
                <w:rFonts w:ascii="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B12BB2" w:rsidRPr="00B12BB2" w14:paraId="0C47B18F" w14:textId="77777777" w:rsidTr="009960AD">
        <w:trPr>
          <w:trHeight w:val="80"/>
        </w:trPr>
        <w:tc>
          <w:tcPr>
            <w:tcW w:w="3686" w:type="dxa"/>
            <w:tcBorders>
              <w:left w:val="nil"/>
            </w:tcBorders>
            <w:shd w:val="clear" w:color="auto" w:fill="auto"/>
            <w:hideMark/>
          </w:tcPr>
          <w:p w14:paraId="3809B5C6" w14:textId="15F80464" w:rsidR="00B12BB2" w:rsidRPr="00B12BB2" w:rsidRDefault="009960AD" w:rsidP="005D3A5D">
            <w:pPr>
              <w:numPr>
                <w:ilvl w:val="0"/>
                <w:numId w:val="15"/>
              </w:numPr>
              <w:spacing w:after="0" w:line="240" w:lineRule="auto"/>
              <w:ind w:left="321" w:right="-112" w:hanging="326"/>
              <w:contextualSpacing/>
              <w:rPr>
                <w:rFonts w:ascii="Times New Roman" w:eastAsia="Times New Roman" w:hAnsi="Times New Roman" w:cs="Times New Roman"/>
                <w:color w:val="000000"/>
              </w:rPr>
            </w:pPr>
            <w:r w:rsidRPr="009960AD">
              <w:rPr>
                <w:rFonts w:ascii="Times New Roman" w:eastAsia="Times New Roman" w:hAnsi="Times New Roman" w:cs="Times New Roman"/>
                <w:color w:val="000000"/>
              </w:rPr>
              <w:t>Port Availability</w:t>
            </w:r>
          </w:p>
        </w:tc>
        <w:tc>
          <w:tcPr>
            <w:tcW w:w="567" w:type="dxa"/>
          </w:tcPr>
          <w:p w14:paraId="678F3861"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K1</w:t>
            </w:r>
          </w:p>
        </w:tc>
        <w:tc>
          <w:tcPr>
            <w:tcW w:w="1417" w:type="dxa"/>
            <w:shd w:val="clear" w:color="auto" w:fill="auto"/>
            <w:hideMark/>
          </w:tcPr>
          <w:p w14:paraId="7C72DE11"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2.25</w:t>
            </w:r>
          </w:p>
        </w:tc>
        <w:tc>
          <w:tcPr>
            <w:tcW w:w="1276" w:type="dxa"/>
            <w:shd w:val="clear" w:color="auto" w:fill="auto"/>
            <w:hideMark/>
          </w:tcPr>
          <w:p w14:paraId="5DBE238A"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3.75</w:t>
            </w:r>
          </w:p>
        </w:tc>
        <w:tc>
          <w:tcPr>
            <w:tcW w:w="2126" w:type="dxa"/>
            <w:tcBorders>
              <w:right w:val="nil"/>
            </w:tcBorders>
            <w:shd w:val="clear" w:color="auto" w:fill="auto"/>
          </w:tcPr>
          <w:p w14:paraId="62665E97" w14:textId="20838C61" w:rsidR="00B12BB2" w:rsidRPr="00B12BB2" w:rsidRDefault="00B12BB2" w:rsidP="00B12BB2">
            <w:pPr>
              <w:spacing w:after="0" w:line="240" w:lineRule="auto"/>
              <w:ind w:left="-102"/>
              <w:jc w:val="center"/>
              <w:rPr>
                <w:rFonts w:ascii="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B12BB2" w:rsidRPr="00B12BB2" w14:paraId="13193C76" w14:textId="77777777" w:rsidTr="009960AD">
        <w:trPr>
          <w:trHeight w:val="422"/>
        </w:trPr>
        <w:tc>
          <w:tcPr>
            <w:tcW w:w="3686" w:type="dxa"/>
            <w:tcBorders>
              <w:left w:val="nil"/>
            </w:tcBorders>
            <w:shd w:val="clear" w:color="auto" w:fill="auto"/>
            <w:hideMark/>
          </w:tcPr>
          <w:p w14:paraId="3573613D" w14:textId="60F88956" w:rsidR="00B12BB2" w:rsidRPr="00B12BB2" w:rsidRDefault="009960AD" w:rsidP="005D3A5D">
            <w:pPr>
              <w:numPr>
                <w:ilvl w:val="0"/>
                <w:numId w:val="15"/>
              </w:numPr>
              <w:spacing w:after="0" w:line="240" w:lineRule="auto"/>
              <w:ind w:left="321" w:right="-112" w:hanging="326"/>
              <w:contextualSpacing/>
              <w:rPr>
                <w:rFonts w:ascii="Times New Roman" w:eastAsia="Times New Roman" w:hAnsi="Times New Roman" w:cs="Times New Roman"/>
                <w:color w:val="000000"/>
              </w:rPr>
            </w:pPr>
            <w:r w:rsidRPr="009960AD">
              <w:rPr>
                <w:rFonts w:ascii="Times New Roman" w:eastAsia="Times New Roman" w:hAnsi="Times New Roman" w:cs="Times New Roman"/>
                <w:color w:val="000000"/>
              </w:rPr>
              <w:t>Government support (financial and policy)</w:t>
            </w:r>
          </w:p>
        </w:tc>
        <w:tc>
          <w:tcPr>
            <w:tcW w:w="567" w:type="dxa"/>
          </w:tcPr>
          <w:p w14:paraId="26663408"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L1</w:t>
            </w:r>
          </w:p>
        </w:tc>
        <w:tc>
          <w:tcPr>
            <w:tcW w:w="1417" w:type="dxa"/>
            <w:shd w:val="clear" w:color="auto" w:fill="auto"/>
            <w:hideMark/>
          </w:tcPr>
          <w:p w14:paraId="39E6ECB3"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3.00</w:t>
            </w:r>
          </w:p>
        </w:tc>
        <w:tc>
          <w:tcPr>
            <w:tcW w:w="1276" w:type="dxa"/>
            <w:shd w:val="clear" w:color="auto" w:fill="auto"/>
            <w:hideMark/>
          </w:tcPr>
          <w:p w14:paraId="6B13680A"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4.25</w:t>
            </w:r>
          </w:p>
        </w:tc>
        <w:tc>
          <w:tcPr>
            <w:tcW w:w="2126" w:type="dxa"/>
            <w:tcBorders>
              <w:right w:val="nil"/>
            </w:tcBorders>
            <w:shd w:val="clear" w:color="auto" w:fill="auto"/>
          </w:tcPr>
          <w:p w14:paraId="628B3FBE" w14:textId="18971649" w:rsidR="00B12BB2" w:rsidRPr="00B12BB2" w:rsidRDefault="00B12BB2" w:rsidP="00B12BB2">
            <w:pPr>
              <w:spacing w:after="0" w:line="240" w:lineRule="auto"/>
              <w:ind w:left="-102"/>
              <w:jc w:val="center"/>
              <w:rPr>
                <w:rFonts w:ascii="Times New Roman" w:hAnsi="Times New Roman" w:cs="Times New Roman"/>
                <w:color w:val="000000"/>
              </w:rPr>
            </w:pPr>
            <w:r w:rsidRPr="00B12BB2">
              <w:rPr>
                <w:rFonts w:ascii="Times New Roman" w:eastAsia="Times New Roman" w:hAnsi="Times New Roman" w:cs="Times New Roman"/>
                <w:color w:val="000000"/>
              </w:rPr>
              <w:t>Development Priority</w:t>
            </w:r>
          </w:p>
        </w:tc>
      </w:tr>
      <w:tr w:rsidR="00B12BB2" w:rsidRPr="00B12BB2" w14:paraId="6BFFE86B" w14:textId="77777777" w:rsidTr="009960AD">
        <w:trPr>
          <w:trHeight w:val="287"/>
        </w:trPr>
        <w:tc>
          <w:tcPr>
            <w:tcW w:w="3686" w:type="dxa"/>
            <w:tcBorders>
              <w:left w:val="nil"/>
              <w:bottom w:val="single" w:sz="8" w:space="0" w:color="auto"/>
            </w:tcBorders>
            <w:shd w:val="clear" w:color="auto" w:fill="auto"/>
            <w:hideMark/>
          </w:tcPr>
          <w:p w14:paraId="4A312593" w14:textId="598129BB" w:rsidR="00B12BB2" w:rsidRPr="00B12BB2" w:rsidRDefault="009960AD" w:rsidP="005D3A5D">
            <w:pPr>
              <w:numPr>
                <w:ilvl w:val="0"/>
                <w:numId w:val="15"/>
              </w:numPr>
              <w:spacing w:after="0" w:line="240" w:lineRule="auto"/>
              <w:ind w:left="321" w:right="-112" w:hanging="326"/>
              <w:contextualSpacing/>
              <w:rPr>
                <w:rFonts w:ascii="Times New Roman" w:eastAsia="Times New Roman" w:hAnsi="Times New Roman" w:cs="Times New Roman"/>
                <w:color w:val="000000"/>
              </w:rPr>
            </w:pPr>
            <w:r w:rsidRPr="009960AD">
              <w:rPr>
                <w:rFonts w:ascii="Times New Roman" w:eastAsia="Times New Roman" w:hAnsi="Times New Roman" w:cs="Times New Roman"/>
                <w:color w:val="000000"/>
              </w:rPr>
              <w:t>Availability of new job opportunities</w:t>
            </w:r>
          </w:p>
        </w:tc>
        <w:tc>
          <w:tcPr>
            <w:tcW w:w="567" w:type="dxa"/>
            <w:tcBorders>
              <w:bottom w:val="single" w:sz="8" w:space="0" w:color="auto"/>
            </w:tcBorders>
          </w:tcPr>
          <w:p w14:paraId="5A7B66C5" w14:textId="77777777" w:rsidR="00B12BB2" w:rsidRPr="00B12BB2" w:rsidRDefault="00B12BB2" w:rsidP="008A4648">
            <w:pPr>
              <w:spacing w:after="0" w:line="240" w:lineRule="auto"/>
              <w:ind w:left="-255" w:right="-329"/>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M1</w:t>
            </w:r>
          </w:p>
        </w:tc>
        <w:tc>
          <w:tcPr>
            <w:tcW w:w="1417" w:type="dxa"/>
            <w:tcBorders>
              <w:bottom w:val="single" w:sz="8" w:space="0" w:color="auto"/>
            </w:tcBorders>
            <w:shd w:val="clear" w:color="auto" w:fill="auto"/>
            <w:hideMark/>
          </w:tcPr>
          <w:p w14:paraId="4B2282C2" w14:textId="77777777" w:rsidR="00B12BB2" w:rsidRPr="00B12BB2" w:rsidRDefault="00B12BB2" w:rsidP="008A4648">
            <w:pPr>
              <w:spacing w:after="0" w:line="240" w:lineRule="auto"/>
              <w:ind w:left="-101"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2.25</w:t>
            </w:r>
          </w:p>
        </w:tc>
        <w:tc>
          <w:tcPr>
            <w:tcW w:w="1276" w:type="dxa"/>
            <w:tcBorders>
              <w:bottom w:val="single" w:sz="8" w:space="0" w:color="auto"/>
            </w:tcBorders>
            <w:shd w:val="clear" w:color="auto" w:fill="auto"/>
            <w:hideMark/>
          </w:tcPr>
          <w:p w14:paraId="05FF3B99" w14:textId="77777777" w:rsidR="00B12BB2" w:rsidRPr="00B12BB2" w:rsidRDefault="00B12BB2" w:rsidP="008A4648">
            <w:pPr>
              <w:spacing w:after="0" w:line="240" w:lineRule="auto"/>
              <w:ind w:left="-102" w:right="-108"/>
              <w:jc w:val="center"/>
              <w:rPr>
                <w:rFonts w:ascii="Times New Roman" w:eastAsia="Times New Roman" w:hAnsi="Times New Roman" w:cs="Times New Roman"/>
                <w:color w:val="000000"/>
              </w:rPr>
            </w:pPr>
            <w:r w:rsidRPr="00B12BB2">
              <w:rPr>
                <w:rFonts w:ascii="Times New Roman" w:eastAsia="Times New Roman" w:hAnsi="Times New Roman" w:cs="Times New Roman"/>
                <w:color w:val="000000"/>
              </w:rPr>
              <w:t>4.50</w:t>
            </w:r>
          </w:p>
        </w:tc>
        <w:tc>
          <w:tcPr>
            <w:tcW w:w="2126" w:type="dxa"/>
            <w:tcBorders>
              <w:bottom w:val="single" w:sz="8" w:space="0" w:color="auto"/>
              <w:right w:val="nil"/>
            </w:tcBorders>
            <w:shd w:val="clear" w:color="auto" w:fill="auto"/>
          </w:tcPr>
          <w:p w14:paraId="2B9E1E5F" w14:textId="39693ED8" w:rsidR="00B12BB2" w:rsidRPr="00B12BB2" w:rsidRDefault="00B12BB2" w:rsidP="00B12BB2">
            <w:pPr>
              <w:spacing w:after="0" w:line="240" w:lineRule="auto"/>
              <w:ind w:left="-102"/>
              <w:jc w:val="center"/>
              <w:rPr>
                <w:rFonts w:ascii="Times New Roman" w:hAnsi="Times New Roman" w:cs="Times New Roman"/>
                <w:color w:val="000000"/>
              </w:rPr>
            </w:pPr>
            <w:r w:rsidRPr="00B12BB2">
              <w:rPr>
                <w:rFonts w:ascii="Times New Roman" w:eastAsia="Times New Roman" w:hAnsi="Times New Roman" w:cs="Times New Roman"/>
                <w:color w:val="000000"/>
              </w:rPr>
              <w:t>Development Priority</w:t>
            </w:r>
          </w:p>
        </w:tc>
      </w:tr>
    </w:tbl>
    <w:p w14:paraId="2B823399" w14:textId="77777777" w:rsidR="00A31B64" w:rsidRDefault="00A31B64" w:rsidP="007C11B5">
      <w:pPr>
        <w:spacing w:after="0"/>
        <w:ind w:left="-284" w:right="-329" w:firstLine="720"/>
        <w:jc w:val="both"/>
        <w:rPr>
          <w:rFonts w:ascii="Times New Roman" w:eastAsia="Times New Roman" w:hAnsi="Times New Roman" w:cs="Times New Roman"/>
        </w:rPr>
      </w:pPr>
    </w:p>
    <w:p w14:paraId="07DA3F29" w14:textId="6DA8B8CD" w:rsidR="00396E69" w:rsidRDefault="009B40A0" w:rsidP="009B40A0">
      <w:pPr>
        <w:rPr>
          <w:rFonts w:ascii="Times New Roman" w:eastAsia="Times New Roman" w:hAnsi="Times New Roman" w:cs="Times New Roman"/>
          <w:i/>
          <w:iCs/>
        </w:rPr>
      </w:pPr>
      <w:r>
        <w:rPr>
          <w:rFonts w:ascii="Times New Roman" w:eastAsia="Times New Roman" w:hAnsi="Times New Roman" w:cs="Times New Roman"/>
        </w:rPr>
        <w:tab/>
      </w:r>
      <w:r w:rsidR="009960AD" w:rsidRPr="009960AD">
        <w:rPr>
          <w:rFonts w:ascii="Times New Roman" w:eastAsia="Times New Roman" w:hAnsi="Times New Roman" w:cs="Times New Roman"/>
        </w:rPr>
        <w:t>After that, scoring is done using the IFE and EFE matrix</w:t>
      </w:r>
      <w:r w:rsidR="008D1E87">
        <w:rPr>
          <w:rFonts w:ascii="Times New Roman" w:eastAsia="Times New Roman" w:hAnsi="Times New Roman" w:cs="Times New Roman"/>
        </w:rPr>
        <w:t xml:space="preserve"> </w:t>
      </w:r>
      <w:r w:rsidR="008D1E87" w:rsidRPr="008D1E87">
        <w:rPr>
          <w:rFonts w:ascii="Times New Roman" w:eastAsia="Times New Roman" w:hAnsi="Times New Roman" w:cs="Times New Roman"/>
        </w:rPr>
        <w:t>(</w:t>
      </w:r>
      <w:r w:rsidR="008D1E87" w:rsidRPr="008D1E87">
        <w:rPr>
          <w:rFonts w:ascii="Times New Roman" w:hAnsi="Times New Roman" w:cs="Times New Roman"/>
        </w:rPr>
        <w:t xml:space="preserve">Table </w:t>
      </w:r>
      <w:r w:rsidR="008D1E87" w:rsidRPr="008D1E87">
        <w:rPr>
          <w:rFonts w:ascii="Times New Roman" w:hAnsi="Times New Roman" w:cs="Times New Roman"/>
        </w:rPr>
        <w:fldChar w:fldCharType="begin"/>
      </w:r>
      <w:r w:rsidR="008D1E87" w:rsidRPr="008D1E87">
        <w:rPr>
          <w:rFonts w:ascii="Times New Roman" w:hAnsi="Times New Roman" w:cs="Times New Roman"/>
        </w:rPr>
        <w:instrText xml:space="preserve"> SEQ Tabel \* ARABIC </w:instrText>
      </w:r>
      <w:r w:rsidR="008D1E87" w:rsidRPr="008D1E87">
        <w:rPr>
          <w:rFonts w:ascii="Times New Roman" w:hAnsi="Times New Roman" w:cs="Times New Roman"/>
        </w:rPr>
        <w:fldChar w:fldCharType="separate"/>
      </w:r>
      <w:r w:rsidR="008D1E87" w:rsidRPr="008D1E87">
        <w:rPr>
          <w:rFonts w:ascii="Times New Roman" w:hAnsi="Times New Roman" w:cs="Times New Roman"/>
          <w:noProof/>
        </w:rPr>
        <w:t>6</w:t>
      </w:r>
      <w:r w:rsidR="008D1E87" w:rsidRPr="008D1E87">
        <w:rPr>
          <w:rFonts w:ascii="Times New Roman" w:hAnsi="Times New Roman" w:cs="Times New Roman"/>
        </w:rPr>
        <w:fldChar w:fldCharType="end"/>
      </w:r>
      <w:r w:rsidR="008D1E87" w:rsidRPr="008D1E87">
        <w:rPr>
          <w:rFonts w:ascii="Times New Roman" w:hAnsi="Times New Roman" w:cs="Times New Roman"/>
        </w:rPr>
        <w:t xml:space="preserve"> </w:t>
      </w:r>
      <w:r w:rsidR="008D1E87" w:rsidRPr="008D1E87">
        <w:rPr>
          <w:rFonts w:ascii="Times New Roman" w:hAnsi="Times New Roman" w:cs="Times New Roman"/>
        </w:rPr>
        <w:t xml:space="preserve">and </w:t>
      </w:r>
      <w:r w:rsidR="008D1E87" w:rsidRPr="008D1E87">
        <w:rPr>
          <w:rFonts w:ascii="Times New Roman" w:hAnsi="Times New Roman" w:cs="Times New Roman"/>
        </w:rPr>
        <w:t xml:space="preserve">Table </w:t>
      </w:r>
      <w:r w:rsidR="008D1E87" w:rsidRPr="008D1E87">
        <w:rPr>
          <w:rFonts w:ascii="Times New Roman" w:hAnsi="Times New Roman" w:cs="Times New Roman"/>
        </w:rPr>
        <w:t>7)</w:t>
      </w:r>
      <w:r w:rsidR="00396E69">
        <w:rPr>
          <w:rFonts w:ascii="Times New Roman" w:eastAsia="Times New Roman" w:hAnsi="Times New Roman" w:cs="Times New Roman"/>
          <w:i/>
          <w:iCs/>
        </w:rPr>
        <w:t>.</w:t>
      </w:r>
    </w:p>
    <w:p w14:paraId="0EEB81E7" w14:textId="26C8EB78" w:rsidR="0091271E" w:rsidRDefault="0091271E" w:rsidP="007C11B5">
      <w:pPr>
        <w:pStyle w:val="Caption"/>
        <w:keepNext/>
        <w:spacing w:before="240" w:after="0"/>
        <w:ind w:left="-284" w:right="-329"/>
        <w:rPr>
          <w:rFonts w:ascii="Times New Roman" w:eastAsia="Times New Roman" w:hAnsi="Times New Roman" w:cs="Times New Roman"/>
          <w:i w:val="0"/>
          <w:iCs w:val="0"/>
          <w:color w:val="auto"/>
          <w:sz w:val="22"/>
          <w:szCs w:val="22"/>
        </w:rPr>
      </w:pPr>
      <w:r w:rsidRPr="00524742">
        <w:rPr>
          <w:rFonts w:ascii="Times New Roman" w:hAnsi="Times New Roman" w:cs="Times New Roman"/>
          <w:i w:val="0"/>
          <w:iCs w:val="0"/>
          <w:color w:val="auto"/>
          <w:sz w:val="22"/>
          <w:szCs w:val="22"/>
        </w:rPr>
        <w:lastRenderedPageBreak/>
        <w:t>Tabl</w:t>
      </w:r>
      <w:r w:rsidR="00396E69">
        <w:rPr>
          <w:rFonts w:ascii="Times New Roman" w:hAnsi="Times New Roman" w:cs="Times New Roman"/>
          <w:i w:val="0"/>
          <w:iCs w:val="0"/>
          <w:color w:val="auto"/>
          <w:sz w:val="22"/>
          <w:szCs w:val="22"/>
        </w:rPr>
        <w:t>e</w:t>
      </w:r>
      <w:r w:rsidRPr="00524742">
        <w:rPr>
          <w:rFonts w:ascii="Times New Roman" w:hAnsi="Times New Roman" w:cs="Times New Roman"/>
          <w:i w:val="0"/>
          <w:iCs w:val="0"/>
          <w:color w:val="auto"/>
          <w:sz w:val="22"/>
          <w:szCs w:val="22"/>
        </w:rPr>
        <w:t xml:space="preserve"> </w:t>
      </w:r>
      <w:r w:rsidRPr="00524742">
        <w:rPr>
          <w:rFonts w:ascii="Times New Roman" w:hAnsi="Times New Roman" w:cs="Times New Roman"/>
          <w:i w:val="0"/>
          <w:iCs w:val="0"/>
          <w:color w:val="auto"/>
          <w:sz w:val="22"/>
          <w:szCs w:val="22"/>
        </w:rPr>
        <w:fldChar w:fldCharType="begin"/>
      </w:r>
      <w:r w:rsidRPr="00524742">
        <w:rPr>
          <w:rFonts w:ascii="Times New Roman" w:hAnsi="Times New Roman" w:cs="Times New Roman"/>
          <w:i w:val="0"/>
          <w:iCs w:val="0"/>
          <w:color w:val="auto"/>
          <w:sz w:val="22"/>
          <w:szCs w:val="22"/>
        </w:rPr>
        <w:instrText xml:space="preserve"> SEQ Tabel \* ARABIC </w:instrText>
      </w:r>
      <w:r w:rsidRPr="00524742">
        <w:rPr>
          <w:rFonts w:ascii="Times New Roman" w:hAnsi="Times New Roman" w:cs="Times New Roman"/>
          <w:i w:val="0"/>
          <w:iCs w:val="0"/>
          <w:color w:val="auto"/>
          <w:sz w:val="22"/>
          <w:szCs w:val="22"/>
        </w:rPr>
        <w:fldChar w:fldCharType="separate"/>
      </w:r>
      <w:r w:rsidR="00DD0EF2" w:rsidRPr="00524742">
        <w:rPr>
          <w:rFonts w:ascii="Times New Roman" w:hAnsi="Times New Roman" w:cs="Times New Roman"/>
          <w:i w:val="0"/>
          <w:iCs w:val="0"/>
          <w:noProof/>
          <w:color w:val="auto"/>
          <w:sz w:val="22"/>
          <w:szCs w:val="22"/>
        </w:rPr>
        <w:t>6</w:t>
      </w:r>
      <w:r w:rsidRPr="00524742">
        <w:rPr>
          <w:rFonts w:ascii="Times New Roman" w:hAnsi="Times New Roman" w:cs="Times New Roman"/>
          <w:i w:val="0"/>
          <w:iCs w:val="0"/>
          <w:color w:val="auto"/>
          <w:sz w:val="22"/>
          <w:szCs w:val="22"/>
        </w:rPr>
        <w:fldChar w:fldCharType="end"/>
      </w:r>
      <w:r w:rsidRPr="00524742">
        <w:rPr>
          <w:rFonts w:ascii="Times New Roman" w:hAnsi="Times New Roman" w:cs="Times New Roman"/>
          <w:i w:val="0"/>
          <w:iCs w:val="0"/>
          <w:color w:val="auto"/>
          <w:sz w:val="22"/>
          <w:szCs w:val="22"/>
        </w:rPr>
        <w:t>. IFE</w:t>
      </w:r>
      <w:r w:rsidR="00396E69">
        <w:rPr>
          <w:rFonts w:ascii="Times New Roman" w:hAnsi="Times New Roman" w:cs="Times New Roman"/>
          <w:i w:val="0"/>
          <w:iCs w:val="0"/>
          <w:color w:val="auto"/>
          <w:sz w:val="22"/>
          <w:szCs w:val="22"/>
        </w:rPr>
        <w:t xml:space="preserve"> </w:t>
      </w:r>
      <w:r w:rsidR="00396E69" w:rsidRPr="009960AD">
        <w:rPr>
          <w:rFonts w:ascii="Times New Roman" w:eastAsia="Times New Roman" w:hAnsi="Times New Roman" w:cs="Times New Roman"/>
          <w:i w:val="0"/>
          <w:iCs w:val="0"/>
          <w:color w:val="auto"/>
          <w:sz w:val="22"/>
          <w:szCs w:val="22"/>
        </w:rPr>
        <w:t>matrix</w:t>
      </w:r>
      <w:r w:rsidR="00396E69">
        <w:rPr>
          <w:rFonts w:ascii="Times New Roman" w:eastAsia="Times New Roman" w:hAnsi="Times New Roman" w:cs="Times New Roman"/>
          <w:i w:val="0"/>
          <w:iCs w:val="0"/>
          <w:color w:val="auto"/>
          <w:sz w:val="22"/>
          <w:szCs w:val="22"/>
        </w:rPr>
        <w:t>.</w:t>
      </w:r>
    </w:p>
    <w:p w14:paraId="04FE145E" w14:textId="77777777" w:rsidR="00704BFA" w:rsidRPr="00704BFA" w:rsidRDefault="00704BFA" w:rsidP="00704BFA"/>
    <w:tbl>
      <w:tblPr>
        <w:tblStyle w:val="TableGrid1"/>
        <w:tblW w:w="9223" w:type="dxa"/>
        <w:jc w:val="center"/>
        <w:tblLook w:val="04A0" w:firstRow="1" w:lastRow="0" w:firstColumn="1" w:lastColumn="0" w:noHBand="0" w:noVBand="1"/>
      </w:tblPr>
      <w:tblGrid>
        <w:gridCol w:w="6516"/>
        <w:gridCol w:w="709"/>
        <w:gridCol w:w="1276"/>
        <w:gridCol w:w="13"/>
        <w:gridCol w:w="696"/>
        <w:gridCol w:w="13"/>
      </w:tblGrid>
      <w:tr w:rsidR="0091271E" w:rsidRPr="00704BFA" w14:paraId="08FF3060" w14:textId="77777777" w:rsidTr="009878D8">
        <w:trPr>
          <w:gridAfter w:val="1"/>
          <w:wAfter w:w="13" w:type="dxa"/>
          <w:trHeight w:val="615"/>
          <w:jc w:val="center"/>
        </w:trPr>
        <w:tc>
          <w:tcPr>
            <w:tcW w:w="6516" w:type="dxa"/>
            <w:vMerge w:val="restart"/>
            <w:vAlign w:val="center"/>
            <w:hideMark/>
          </w:tcPr>
          <w:p w14:paraId="41007B03" w14:textId="3A9BFEC2" w:rsidR="0091271E" w:rsidRPr="00704BFA" w:rsidRDefault="00704BFA" w:rsidP="007C11B5">
            <w:pPr>
              <w:spacing w:after="0" w:line="240" w:lineRule="auto"/>
              <w:ind w:left="-284" w:right="-329"/>
              <w:jc w:val="center"/>
              <w:rPr>
                <w:rFonts w:ascii="Times New Roman" w:hAnsi="Times New Roman"/>
                <w:b/>
                <w:bCs/>
              </w:rPr>
            </w:pPr>
            <w:r w:rsidRPr="00704BFA">
              <w:rPr>
                <w:rFonts w:ascii="Times New Roman" w:hAnsi="Times New Roman"/>
                <w:b/>
                <w:bCs/>
              </w:rPr>
              <w:t>Internal Strategy Factors</w:t>
            </w:r>
          </w:p>
        </w:tc>
        <w:tc>
          <w:tcPr>
            <w:tcW w:w="709" w:type="dxa"/>
            <w:vMerge w:val="restart"/>
            <w:noWrap/>
            <w:vAlign w:val="center"/>
            <w:hideMark/>
          </w:tcPr>
          <w:p w14:paraId="4A7BFF4D" w14:textId="3248BA2F" w:rsidR="0091271E" w:rsidRPr="00704BFA" w:rsidRDefault="00704BFA" w:rsidP="007C11B5">
            <w:pPr>
              <w:spacing w:after="0" w:line="240" w:lineRule="auto"/>
              <w:ind w:left="-284" w:right="-329"/>
              <w:jc w:val="center"/>
              <w:rPr>
                <w:rFonts w:ascii="Times New Roman" w:hAnsi="Times New Roman"/>
              </w:rPr>
            </w:pPr>
            <w:r>
              <w:rPr>
                <w:rFonts w:ascii="Times New Roman" w:hAnsi="Times New Roman"/>
              </w:rPr>
              <w:t>W</w:t>
            </w:r>
            <w:r w:rsidRPr="00704BFA">
              <w:rPr>
                <w:rFonts w:ascii="Times New Roman" w:hAnsi="Times New Roman"/>
              </w:rPr>
              <w:t>eight</w:t>
            </w:r>
          </w:p>
        </w:tc>
        <w:tc>
          <w:tcPr>
            <w:tcW w:w="1276" w:type="dxa"/>
            <w:vMerge w:val="restart"/>
            <w:noWrap/>
            <w:vAlign w:val="center"/>
            <w:hideMark/>
          </w:tcPr>
          <w:p w14:paraId="11FE0551" w14:textId="20E96DB1" w:rsidR="0091271E" w:rsidRPr="00704BFA" w:rsidRDefault="00776B12" w:rsidP="00776B12">
            <w:pPr>
              <w:spacing w:after="0" w:line="240" w:lineRule="auto"/>
              <w:ind w:left="-101" w:right="-109"/>
              <w:jc w:val="center"/>
              <w:rPr>
                <w:rFonts w:ascii="Times New Roman" w:hAnsi="Times New Roman"/>
              </w:rPr>
            </w:pPr>
            <w:r w:rsidRPr="00776B12">
              <w:rPr>
                <w:rFonts w:ascii="Times New Roman" w:hAnsi="Times New Roman"/>
              </w:rPr>
              <w:t>Benefit Rate Value</w:t>
            </w:r>
          </w:p>
        </w:tc>
        <w:tc>
          <w:tcPr>
            <w:tcW w:w="709" w:type="dxa"/>
            <w:gridSpan w:val="2"/>
            <w:vMerge w:val="restart"/>
            <w:noWrap/>
            <w:vAlign w:val="center"/>
            <w:hideMark/>
          </w:tcPr>
          <w:p w14:paraId="591EADD2" w14:textId="02332B2E" w:rsidR="0091271E" w:rsidRPr="00704BFA" w:rsidRDefault="00704BFA" w:rsidP="007C11B5">
            <w:pPr>
              <w:spacing w:after="0" w:line="240" w:lineRule="auto"/>
              <w:ind w:left="-284" w:right="-329"/>
              <w:jc w:val="center"/>
              <w:rPr>
                <w:rFonts w:ascii="Times New Roman" w:hAnsi="Times New Roman"/>
              </w:rPr>
            </w:pPr>
            <w:r w:rsidRPr="00704BFA">
              <w:rPr>
                <w:rFonts w:ascii="Times New Roman" w:hAnsi="Times New Roman"/>
              </w:rPr>
              <w:t>Score</w:t>
            </w:r>
          </w:p>
        </w:tc>
      </w:tr>
      <w:tr w:rsidR="0091271E" w:rsidRPr="00704BFA" w14:paraId="12A76A02" w14:textId="77777777" w:rsidTr="009878D8">
        <w:trPr>
          <w:gridAfter w:val="1"/>
          <w:wAfter w:w="13" w:type="dxa"/>
          <w:trHeight w:val="253"/>
          <w:jc w:val="center"/>
        </w:trPr>
        <w:tc>
          <w:tcPr>
            <w:tcW w:w="6516" w:type="dxa"/>
            <w:vMerge/>
            <w:hideMark/>
          </w:tcPr>
          <w:p w14:paraId="40EF999C" w14:textId="77777777" w:rsidR="0091271E" w:rsidRPr="00704BFA" w:rsidRDefault="0091271E" w:rsidP="007C11B5">
            <w:pPr>
              <w:spacing w:after="0" w:line="240" w:lineRule="auto"/>
              <w:ind w:left="-284" w:right="-329"/>
              <w:jc w:val="both"/>
              <w:rPr>
                <w:rFonts w:ascii="Times New Roman" w:hAnsi="Times New Roman"/>
                <w:b/>
                <w:bCs/>
              </w:rPr>
            </w:pPr>
          </w:p>
        </w:tc>
        <w:tc>
          <w:tcPr>
            <w:tcW w:w="709" w:type="dxa"/>
            <w:vMerge/>
            <w:hideMark/>
          </w:tcPr>
          <w:p w14:paraId="42E4BB21" w14:textId="77777777" w:rsidR="0091271E" w:rsidRPr="00704BFA" w:rsidRDefault="0091271E" w:rsidP="007C11B5">
            <w:pPr>
              <w:spacing w:after="0" w:line="240" w:lineRule="auto"/>
              <w:ind w:left="-284" w:right="-329"/>
              <w:jc w:val="both"/>
              <w:rPr>
                <w:rFonts w:ascii="Times New Roman" w:hAnsi="Times New Roman"/>
              </w:rPr>
            </w:pPr>
          </w:p>
        </w:tc>
        <w:tc>
          <w:tcPr>
            <w:tcW w:w="1276" w:type="dxa"/>
            <w:vMerge/>
            <w:hideMark/>
          </w:tcPr>
          <w:p w14:paraId="5BEBC970" w14:textId="77777777" w:rsidR="0091271E" w:rsidRPr="00704BFA" w:rsidRDefault="0091271E" w:rsidP="007C11B5">
            <w:pPr>
              <w:spacing w:after="0" w:line="240" w:lineRule="auto"/>
              <w:ind w:left="-284" w:right="-329"/>
              <w:jc w:val="both"/>
              <w:rPr>
                <w:rFonts w:ascii="Times New Roman" w:hAnsi="Times New Roman"/>
              </w:rPr>
            </w:pPr>
          </w:p>
        </w:tc>
        <w:tc>
          <w:tcPr>
            <w:tcW w:w="709" w:type="dxa"/>
            <w:gridSpan w:val="2"/>
            <w:vMerge/>
            <w:hideMark/>
          </w:tcPr>
          <w:p w14:paraId="7F9BAF77" w14:textId="77777777" w:rsidR="0091271E" w:rsidRPr="00704BFA" w:rsidRDefault="0091271E" w:rsidP="007C11B5">
            <w:pPr>
              <w:spacing w:after="0" w:line="240" w:lineRule="auto"/>
              <w:ind w:left="-284" w:right="-329"/>
              <w:jc w:val="both"/>
              <w:rPr>
                <w:rFonts w:ascii="Times New Roman" w:hAnsi="Times New Roman"/>
              </w:rPr>
            </w:pPr>
          </w:p>
        </w:tc>
      </w:tr>
      <w:tr w:rsidR="0091271E" w:rsidRPr="00704BFA" w14:paraId="2DDEA4CE" w14:textId="77777777" w:rsidTr="009878D8">
        <w:trPr>
          <w:gridAfter w:val="1"/>
          <w:wAfter w:w="13" w:type="dxa"/>
          <w:trHeight w:val="315"/>
          <w:jc w:val="center"/>
        </w:trPr>
        <w:tc>
          <w:tcPr>
            <w:tcW w:w="6516" w:type="dxa"/>
            <w:hideMark/>
          </w:tcPr>
          <w:p w14:paraId="3B9A9948" w14:textId="5FCFFB99" w:rsidR="0091271E" w:rsidRPr="00704BFA" w:rsidRDefault="00776B12" w:rsidP="00776B12">
            <w:pPr>
              <w:spacing w:after="0" w:line="240" w:lineRule="auto"/>
              <w:ind w:left="22"/>
              <w:jc w:val="both"/>
              <w:rPr>
                <w:rFonts w:ascii="Times New Roman" w:hAnsi="Times New Roman"/>
                <w:b/>
                <w:bCs/>
              </w:rPr>
            </w:pPr>
            <w:r w:rsidRPr="00776B12">
              <w:rPr>
                <w:rFonts w:ascii="Times New Roman" w:hAnsi="Times New Roman"/>
                <w:b/>
                <w:bCs/>
              </w:rPr>
              <w:t>Strength</w:t>
            </w:r>
          </w:p>
        </w:tc>
        <w:tc>
          <w:tcPr>
            <w:tcW w:w="709" w:type="dxa"/>
            <w:noWrap/>
            <w:hideMark/>
          </w:tcPr>
          <w:p w14:paraId="34F72EBB" w14:textId="77777777" w:rsidR="0091271E" w:rsidRPr="00704BFA" w:rsidRDefault="0091271E" w:rsidP="007C11B5">
            <w:pPr>
              <w:spacing w:after="0" w:line="240" w:lineRule="auto"/>
              <w:ind w:left="-284" w:right="-329"/>
              <w:jc w:val="both"/>
              <w:rPr>
                <w:rFonts w:ascii="Times New Roman" w:hAnsi="Times New Roman"/>
                <w:b/>
                <w:bCs/>
              </w:rPr>
            </w:pPr>
          </w:p>
        </w:tc>
        <w:tc>
          <w:tcPr>
            <w:tcW w:w="1276" w:type="dxa"/>
            <w:noWrap/>
            <w:hideMark/>
          </w:tcPr>
          <w:p w14:paraId="09C89208" w14:textId="77777777" w:rsidR="0091271E" w:rsidRPr="00704BFA" w:rsidRDefault="0091271E" w:rsidP="007C11B5">
            <w:pPr>
              <w:spacing w:after="0" w:line="240" w:lineRule="auto"/>
              <w:ind w:left="-284" w:right="-329"/>
              <w:jc w:val="both"/>
              <w:rPr>
                <w:rFonts w:ascii="Times New Roman" w:hAnsi="Times New Roman"/>
              </w:rPr>
            </w:pPr>
          </w:p>
        </w:tc>
        <w:tc>
          <w:tcPr>
            <w:tcW w:w="709" w:type="dxa"/>
            <w:gridSpan w:val="2"/>
            <w:noWrap/>
            <w:hideMark/>
          </w:tcPr>
          <w:p w14:paraId="6E96E511" w14:textId="77777777" w:rsidR="0091271E" w:rsidRPr="00704BFA" w:rsidRDefault="0091271E" w:rsidP="007C11B5">
            <w:pPr>
              <w:spacing w:after="0" w:line="240" w:lineRule="auto"/>
              <w:ind w:left="-284" w:right="-329"/>
              <w:jc w:val="both"/>
              <w:rPr>
                <w:rFonts w:ascii="Times New Roman" w:hAnsi="Times New Roman"/>
              </w:rPr>
            </w:pPr>
          </w:p>
        </w:tc>
      </w:tr>
      <w:tr w:rsidR="0091271E" w:rsidRPr="00704BFA" w14:paraId="042DA1DE" w14:textId="77777777" w:rsidTr="009878D8">
        <w:trPr>
          <w:gridAfter w:val="1"/>
          <w:wAfter w:w="13" w:type="dxa"/>
          <w:trHeight w:val="70"/>
          <w:jc w:val="center"/>
        </w:trPr>
        <w:tc>
          <w:tcPr>
            <w:tcW w:w="6516" w:type="dxa"/>
          </w:tcPr>
          <w:p w14:paraId="51652E67" w14:textId="163B028B" w:rsidR="0091271E" w:rsidRPr="009878D8" w:rsidRDefault="00776B12" w:rsidP="009878D8">
            <w:pPr>
              <w:pStyle w:val="ListParagraph"/>
              <w:numPr>
                <w:ilvl w:val="0"/>
                <w:numId w:val="28"/>
              </w:numPr>
              <w:spacing w:after="0" w:line="240" w:lineRule="auto"/>
              <w:ind w:left="306"/>
              <w:rPr>
                <w:rFonts w:ascii="Times New Roman" w:hAnsi="Times New Roman"/>
              </w:rPr>
            </w:pPr>
            <w:r w:rsidRPr="009878D8">
              <w:rPr>
                <w:rFonts w:ascii="Times New Roman" w:eastAsia="Times New Roman" w:hAnsi="Times New Roman"/>
                <w:color w:val="000000"/>
              </w:rPr>
              <w:t>Density of coral reefs on Cemara Besar Island</w:t>
            </w:r>
          </w:p>
        </w:tc>
        <w:tc>
          <w:tcPr>
            <w:tcW w:w="709" w:type="dxa"/>
            <w:noWrap/>
            <w:hideMark/>
          </w:tcPr>
          <w:p w14:paraId="31B20EC5" w14:textId="77777777" w:rsidR="0091271E" w:rsidRPr="00704BFA" w:rsidRDefault="0091271E" w:rsidP="007C11B5">
            <w:pPr>
              <w:spacing w:after="0" w:line="240" w:lineRule="auto"/>
              <w:ind w:left="-284" w:right="-329"/>
              <w:jc w:val="center"/>
              <w:rPr>
                <w:rFonts w:ascii="Times New Roman" w:hAnsi="Times New Roman"/>
              </w:rPr>
            </w:pPr>
            <w:r w:rsidRPr="00704BFA">
              <w:rPr>
                <w:rFonts w:ascii="Times New Roman" w:hAnsi="Times New Roman"/>
              </w:rPr>
              <w:t>0.074</w:t>
            </w:r>
          </w:p>
        </w:tc>
        <w:tc>
          <w:tcPr>
            <w:tcW w:w="1276" w:type="dxa"/>
            <w:noWrap/>
            <w:hideMark/>
          </w:tcPr>
          <w:p w14:paraId="16ED5DE1" w14:textId="77777777" w:rsidR="0091271E" w:rsidRPr="00704BFA" w:rsidRDefault="0091271E" w:rsidP="007C11B5">
            <w:pPr>
              <w:spacing w:after="0" w:line="240" w:lineRule="auto"/>
              <w:ind w:left="-284" w:right="-329"/>
              <w:jc w:val="center"/>
              <w:rPr>
                <w:rFonts w:ascii="Times New Roman" w:hAnsi="Times New Roman"/>
              </w:rPr>
            </w:pPr>
            <w:r w:rsidRPr="00704BFA">
              <w:rPr>
                <w:rFonts w:ascii="Times New Roman" w:hAnsi="Times New Roman"/>
              </w:rPr>
              <w:t>4.25</w:t>
            </w:r>
          </w:p>
        </w:tc>
        <w:tc>
          <w:tcPr>
            <w:tcW w:w="709" w:type="dxa"/>
            <w:gridSpan w:val="2"/>
            <w:noWrap/>
            <w:hideMark/>
          </w:tcPr>
          <w:p w14:paraId="2B375110" w14:textId="77777777" w:rsidR="0091271E" w:rsidRPr="00704BFA" w:rsidRDefault="0091271E" w:rsidP="007C11B5">
            <w:pPr>
              <w:spacing w:after="0" w:line="240" w:lineRule="auto"/>
              <w:ind w:left="-284" w:right="-329"/>
              <w:jc w:val="center"/>
              <w:rPr>
                <w:rFonts w:ascii="Times New Roman" w:hAnsi="Times New Roman"/>
              </w:rPr>
            </w:pPr>
            <w:r w:rsidRPr="00704BFA">
              <w:rPr>
                <w:rFonts w:ascii="Times New Roman" w:hAnsi="Times New Roman"/>
              </w:rPr>
              <w:t>0.315</w:t>
            </w:r>
          </w:p>
        </w:tc>
      </w:tr>
      <w:tr w:rsidR="00776B12" w:rsidRPr="00704BFA" w14:paraId="4D6BCD15" w14:textId="77777777" w:rsidTr="009878D8">
        <w:trPr>
          <w:gridAfter w:val="1"/>
          <w:wAfter w:w="13" w:type="dxa"/>
          <w:trHeight w:val="277"/>
          <w:jc w:val="center"/>
        </w:trPr>
        <w:tc>
          <w:tcPr>
            <w:tcW w:w="6516" w:type="dxa"/>
          </w:tcPr>
          <w:p w14:paraId="65A766F6" w14:textId="656460B5" w:rsidR="00776B12" w:rsidRPr="009878D8" w:rsidRDefault="00776B12" w:rsidP="009878D8">
            <w:pPr>
              <w:pStyle w:val="ListParagraph"/>
              <w:numPr>
                <w:ilvl w:val="0"/>
                <w:numId w:val="28"/>
              </w:numPr>
              <w:spacing w:after="0" w:line="240" w:lineRule="auto"/>
              <w:ind w:left="306"/>
              <w:rPr>
                <w:rFonts w:ascii="Times New Roman" w:hAnsi="Times New Roman"/>
              </w:rPr>
            </w:pPr>
            <w:r w:rsidRPr="009878D8">
              <w:rPr>
                <w:rFonts w:ascii="Times New Roman" w:eastAsia="Times New Roman" w:hAnsi="Times New Roman"/>
                <w:color w:val="000000"/>
              </w:rPr>
              <w:t>Diversity of Coral Reefs</w:t>
            </w:r>
          </w:p>
        </w:tc>
        <w:tc>
          <w:tcPr>
            <w:tcW w:w="709" w:type="dxa"/>
            <w:noWrap/>
            <w:hideMark/>
          </w:tcPr>
          <w:p w14:paraId="6225D6BD"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0.069</w:t>
            </w:r>
          </w:p>
        </w:tc>
        <w:tc>
          <w:tcPr>
            <w:tcW w:w="1276" w:type="dxa"/>
            <w:noWrap/>
            <w:hideMark/>
          </w:tcPr>
          <w:p w14:paraId="60ABF5A9"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4.75</w:t>
            </w:r>
          </w:p>
        </w:tc>
        <w:tc>
          <w:tcPr>
            <w:tcW w:w="709" w:type="dxa"/>
            <w:gridSpan w:val="2"/>
            <w:noWrap/>
            <w:hideMark/>
          </w:tcPr>
          <w:p w14:paraId="3FFC4EE7"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0.326</w:t>
            </w:r>
          </w:p>
        </w:tc>
      </w:tr>
      <w:tr w:rsidR="00776B12" w:rsidRPr="00704BFA" w14:paraId="45878F73" w14:textId="77777777" w:rsidTr="009878D8">
        <w:trPr>
          <w:gridAfter w:val="1"/>
          <w:wAfter w:w="13" w:type="dxa"/>
          <w:trHeight w:val="129"/>
          <w:jc w:val="center"/>
        </w:trPr>
        <w:tc>
          <w:tcPr>
            <w:tcW w:w="6516" w:type="dxa"/>
          </w:tcPr>
          <w:p w14:paraId="3BA77E50" w14:textId="3F9BDEE4" w:rsidR="00776B12" w:rsidRPr="009878D8" w:rsidRDefault="00776B12" w:rsidP="009878D8">
            <w:pPr>
              <w:pStyle w:val="ListParagraph"/>
              <w:numPr>
                <w:ilvl w:val="0"/>
                <w:numId w:val="28"/>
              </w:numPr>
              <w:spacing w:after="0" w:line="240" w:lineRule="auto"/>
              <w:ind w:left="306"/>
              <w:rPr>
                <w:rFonts w:ascii="Times New Roman" w:hAnsi="Times New Roman"/>
              </w:rPr>
            </w:pPr>
            <w:r w:rsidRPr="009878D8">
              <w:rPr>
                <w:rFonts w:ascii="Times New Roman" w:eastAsia="Times New Roman" w:hAnsi="Times New Roman"/>
                <w:color w:val="000000"/>
              </w:rPr>
              <w:t>Diversity of Aquatic Biota</w:t>
            </w:r>
          </w:p>
        </w:tc>
        <w:tc>
          <w:tcPr>
            <w:tcW w:w="709" w:type="dxa"/>
            <w:noWrap/>
            <w:hideMark/>
          </w:tcPr>
          <w:p w14:paraId="23A59B2E"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0.063</w:t>
            </w:r>
          </w:p>
        </w:tc>
        <w:tc>
          <w:tcPr>
            <w:tcW w:w="1276" w:type="dxa"/>
            <w:noWrap/>
            <w:hideMark/>
          </w:tcPr>
          <w:p w14:paraId="233EFE91"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3.75</w:t>
            </w:r>
          </w:p>
        </w:tc>
        <w:tc>
          <w:tcPr>
            <w:tcW w:w="709" w:type="dxa"/>
            <w:gridSpan w:val="2"/>
            <w:noWrap/>
            <w:hideMark/>
          </w:tcPr>
          <w:p w14:paraId="42B8C5C3"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0.237</w:t>
            </w:r>
          </w:p>
        </w:tc>
      </w:tr>
      <w:tr w:rsidR="00776B12" w:rsidRPr="00704BFA" w14:paraId="58D21E3E" w14:textId="77777777" w:rsidTr="009878D8">
        <w:trPr>
          <w:gridAfter w:val="1"/>
          <w:wAfter w:w="13" w:type="dxa"/>
          <w:trHeight w:val="227"/>
          <w:jc w:val="center"/>
        </w:trPr>
        <w:tc>
          <w:tcPr>
            <w:tcW w:w="6516" w:type="dxa"/>
          </w:tcPr>
          <w:p w14:paraId="7C96FECC" w14:textId="19629318" w:rsidR="00776B12" w:rsidRPr="009878D8" w:rsidRDefault="00776B12" w:rsidP="009878D8">
            <w:pPr>
              <w:pStyle w:val="ListParagraph"/>
              <w:numPr>
                <w:ilvl w:val="0"/>
                <w:numId w:val="28"/>
              </w:numPr>
              <w:spacing w:after="0" w:line="240" w:lineRule="auto"/>
              <w:ind w:left="306"/>
              <w:rPr>
                <w:rFonts w:ascii="Times New Roman" w:hAnsi="Times New Roman"/>
              </w:rPr>
            </w:pPr>
            <w:r w:rsidRPr="009878D8">
              <w:rPr>
                <w:rFonts w:ascii="Times New Roman" w:eastAsia="Times New Roman" w:hAnsi="Times New Roman"/>
                <w:color w:val="000000"/>
              </w:rPr>
              <w:t>Quality of human resources in handling domestic tourists</w:t>
            </w:r>
          </w:p>
        </w:tc>
        <w:tc>
          <w:tcPr>
            <w:tcW w:w="709" w:type="dxa"/>
            <w:noWrap/>
            <w:hideMark/>
          </w:tcPr>
          <w:p w14:paraId="47B9D803"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0.063</w:t>
            </w:r>
          </w:p>
        </w:tc>
        <w:tc>
          <w:tcPr>
            <w:tcW w:w="1276" w:type="dxa"/>
            <w:noWrap/>
            <w:hideMark/>
          </w:tcPr>
          <w:p w14:paraId="3FA0C754"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4.25</w:t>
            </w:r>
          </w:p>
        </w:tc>
        <w:tc>
          <w:tcPr>
            <w:tcW w:w="709" w:type="dxa"/>
            <w:gridSpan w:val="2"/>
            <w:noWrap/>
            <w:hideMark/>
          </w:tcPr>
          <w:p w14:paraId="160BABFF"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0.269</w:t>
            </w:r>
          </w:p>
        </w:tc>
      </w:tr>
      <w:tr w:rsidR="00776B12" w:rsidRPr="00704BFA" w14:paraId="25E12436" w14:textId="77777777" w:rsidTr="009878D8">
        <w:trPr>
          <w:gridAfter w:val="1"/>
          <w:wAfter w:w="13" w:type="dxa"/>
          <w:trHeight w:val="70"/>
          <w:jc w:val="center"/>
        </w:trPr>
        <w:tc>
          <w:tcPr>
            <w:tcW w:w="6516" w:type="dxa"/>
          </w:tcPr>
          <w:p w14:paraId="0FDF0ABE" w14:textId="3D1D57DF" w:rsidR="00776B12" w:rsidRPr="009878D8" w:rsidRDefault="00776B12" w:rsidP="009878D8">
            <w:pPr>
              <w:pStyle w:val="ListParagraph"/>
              <w:numPr>
                <w:ilvl w:val="0"/>
                <w:numId w:val="28"/>
              </w:numPr>
              <w:spacing w:after="0" w:line="240" w:lineRule="auto"/>
              <w:ind w:left="306"/>
              <w:rPr>
                <w:rFonts w:ascii="Times New Roman" w:hAnsi="Times New Roman"/>
              </w:rPr>
            </w:pPr>
            <w:r w:rsidRPr="009878D8">
              <w:rPr>
                <w:rFonts w:ascii="Times New Roman" w:eastAsia="Times New Roman" w:hAnsi="Times New Roman"/>
                <w:color w:val="000000"/>
              </w:rPr>
              <w:t>Quality of human resources for education and conservation tourism</w:t>
            </w:r>
          </w:p>
        </w:tc>
        <w:tc>
          <w:tcPr>
            <w:tcW w:w="709" w:type="dxa"/>
            <w:noWrap/>
            <w:hideMark/>
          </w:tcPr>
          <w:p w14:paraId="7AABC2CF"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0.085</w:t>
            </w:r>
          </w:p>
        </w:tc>
        <w:tc>
          <w:tcPr>
            <w:tcW w:w="1276" w:type="dxa"/>
            <w:noWrap/>
            <w:hideMark/>
          </w:tcPr>
          <w:p w14:paraId="2A5D6A59"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4.5</w:t>
            </w:r>
          </w:p>
        </w:tc>
        <w:tc>
          <w:tcPr>
            <w:tcW w:w="709" w:type="dxa"/>
            <w:gridSpan w:val="2"/>
            <w:noWrap/>
            <w:hideMark/>
          </w:tcPr>
          <w:p w14:paraId="5CC5A894"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0.383</w:t>
            </w:r>
          </w:p>
        </w:tc>
      </w:tr>
      <w:tr w:rsidR="00776B12" w:rsidRPr="00704BFA" w14:paraId="72611AC5" w14:textId="77777777" w:rsidTr="009878D8">
        <w:trPr>
          <w:gridAfter w:val="1"/>
          <w:wAfter w:w="13" w:type="dxa"/>
          <w:trHeight w:val="70"/>
          <w:jc w:val="center"/>
        </w:trPr>
        <w:tc>
          <w:tcPr>
            <w:tcW w:w="6516" w:type="dxa"/>
          </w:tcPr>
          <w:p w14:paraId="4936FB6A" w14:textId="667E09B2" w:rsidR="00776B12" w:rsidRPr="009878D8" w:rsidRDefault="00776B12" w:rsidP="009878D8">
            <w:pPr>
              <w:pStyle w:val="ListParagraph"/>
              <w:numPr>
                <w:ilvl w:val="0"/>
                <w:numId w:val="28"/>
              </w:numPr>
              <w:spacing w:after="0" w:line="240" w:lineRule="auto"/>
              <w:ind w:left="306"/>
              <w:rPr>
                <w:rFonts w:ascii="Times New Roman" w:hAnsi="Times New Roman"/>
              </w:rPr>
            </w:pPr>
            <w:r w:rsidRPr="009878D8">
              <w:rPr>
                <w:rFonts w:ascii="Times New Roman" w:eastAsia="Times New Roman" w:hAnsi="Times New Roman"/>
                <w:color w:val="000000"/>
              </w:rPr>
              <w:t>Area Cleanliness</w:t>
            </w:r>
          </w:p>
        </w:tc>
        <w:tc>
          <w:tcPr>
            <w:tcW w:w="709" w:type="dxa"/>
            <w:noWrap/>
            <w:hideMark/>
          </w:tcPr>
          <w:p w14:paraId="5D57FC81"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0.058</w:t>
            </w:r>
          </w:p>
        </w:tc>
        <w:tc>
          <w:tcPr>
            <w:tcW w:w="1276" w:type="dxa"/>
            <w:noWrap/>
            <w:hideMark/>
          </w:tcPr>
          <w:p w14:paraId="137EC964"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3.75</w:t>
            </w:r>
          </w:p>
        </w:tc>
        <w:tc>
          <w:tcPr>
            <w:tcW w:w="709" w:type="dxa"/>
            <w:gridSpan w:val="2"/>
            <w:noWrap/>
            <w:hideMark/>
          </w:tcPr>
          <w:p w14:paraId="0200C3B8"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0.216</w:t>
            </w:r>
          </w:p>
        </w:tc>
      </w:tr>
      <w:tr w:rsidR="00776B12" w:rsidRPr="00704BFA" w14:paraId="2CC3ED8E" w14:textId="77777777" w:rsidTr="009878D8">
        <w:trPr>
          <w:gridAfter w:val="1"/>
          <w:wAfter w:w="13" w:type="dxa"/>
          <w:trHeight w:val="70"/>
          <w:jc w:val="center"/>
        </w:trPr>
        <w:tc>
          <w:tcPr>
            <w:tcW w:w="6516" w:type="dxa"/>
          </w:tcPr>
          <w:p w14:paraId="124CE8DD" w14:textId="13DA1B73" w:rsidR="00776B12" w:rsidRPr="009878D8" w:rsidRDefault="00776B12" w:rsidP="009878D8">
            <w:pPr>
              <w:pStyle w:val="ListParagraph"/>
              <w:numPr>
                <w:ilvl w:val="0"/>
                <w:numId w:val="28"/>
              </w:numPr>
              <w:spacing w:after="0" w:line="240" w:lineRule="auto"/>
              <w:ind w:left="306"/>
              <w:rPr>
                <w:rFonts w:ascii="Times New Roman" w:hAnsi="Times New Roman"/>
              </w:rPr>
            </w:pPr>
            <w:r w:rsidRPr="009878D8">
              <w:rPr>
                <w:rFonts w:ascii="Times New Roman" w:eastAsia="Times New Roman" w:hAnsi="Times New Roman"/>
                <w:color w:val="000000"/>
              </w:rPr>
              <w:t>Accessibility to coral tourism areas</w:t>
            </w:r>
          </w:p>
        </w:tc>
        <w:tc>
          <w:tcPr>
            <w:tcW w:w="709" w:type="dxa"/>
            <w:noWrap/>
            <w:hideMark/>
          </w:tcPr>
          <w:p w14:paraId="2B8E230E"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0.060</w:t>
            </w:r>
          </w:p>
        </w:tc>
        <w:tc>
          <w:tcPr>
            <w:tcW w:w="1276" w:type="dxa"/>
            <w:noWrap/>
            <w:hideMark/>
          </w:tcPr>
          <w:p w14:paraId="06E38F7B"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2.25</w:t>
            </w:r>
          </w:p>
        </w:tc>
        <w:tc>
          <w:tcPr>
            <w:tcW w:w="709" w:type="dxa"/>
            <w:gridSpan w:val="2"/>
            <w:noWrap/>
            <w:hideMark/>
          </w:tcPr>
          <w:p w14:paraId="6304086B"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0.136</w:t>
            </w:r>
          </w:p>
        </w:tc>
      </w:tr>
      <w:tr w:rsidR="00776B12" w:rsidRPr="00704BFA" w14:paraId="737CA2C5" w14:textId="77777777" w:rsidTr="009878D8">
        <w:trPr>
          <w:gridAfter w:val="1"/>
          <w:wAfter w:w="13" w:type="dxa"/>
          <w:trHeight w:val="70"/>
          <w:jc w:val="center"/>
        </w:trPr>
        <w:tc>
          <w:tcPr>
            <w:tcW w:w="6516" w:type="dxa"/>
          </w:tcPr>
          <w:p w14:paraId="737D1DA6" w14:textId="2B1F6CF0" w:rsidR="00776B12" w:rsidRPr="009878D8" w:rsidRDefault="00776B12" w:rsidP="009878D8">
            <w:pPr>
              <w:pStyle w:val="ListParagraph"/>
              <w:numPr>
                <w:ilvl w:val="0"/>
                <w:numId w:val="28"/>
              </w:numPr>
              <w:spacing w:after="0" w:line="240" w:lineRule="auto"/>
              <w:ind w:left="306"/>
              <w:rPr>
                <w:rFonts w:ascii="Times New Roman" w:hAnsi="Times New Roman"/>
              </w:rPr>
            </w:pPr>
            <w:r w:rsidRPr="009878D8">
              <w:rPr>
                <w:rFonts w:ascii="Times New Roman" w:eastAsia="Times New Roman" w:hAnsi="Times New Roman"/>
                <w:color w:val="000000"/>
              </w:rPr>
              <w:t>Reef tourism facilities</w:t>
            </w:r>
          </w:p>
        </w:tc>
        <w:tc>
          <w:tcPr>
            <w:tcW w:w="709" w:type="dxa"/>
            <w:noWrap/>
            <w:hideMark/>
          </w:tcPr>
          <w:p w14:paraId="21E76AEF"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0.071</w:t>
            </w:r>
          </w:p>
        </w:tc>
        <w:tc>
          <w:tcPr>
            <w:tcW w:w="1276" w:type="dxa"/>
            <w:noWrap/>
            <w:hideMark/>
          </w:tcPr>
          <w:p w14:paraId="45FE0F97"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4.75</w:t>
            </w:r>
          </w:p>
        </w:tc>
        <w:tc>
          <w:tcPr>
            <w:tcW w:w="709" w:type="dxa"/>
            <w:gridSpan w:val="2"/>
            <w:noWrap/>
            <w:hideMark/>
          </w:tcPr>
          <w:p w14:paraId="3EA8F99C"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0.339</w:t>
            </w:r>
          </w:p>
        </w:tc>
      </w:tr>
      <w:tr w:rsidR="0091271E" w:rsidRPr="00704BFA" w14:paraId="52D03730" w14:textId="77777777" w:rsidTr="009878D8">
        <w:trPr>
          <w:gridAfter w:val="1"/>
          <w:wAfter w:w="13" w:type="dxa"/>
          <w:trHeight w:val="176"/>
          <w:jc w:val="center"/>
        </w:trPr>
        <w:tc>
          <w:tcPr>
            <w:tcW w:w="6516" w:type="dxa"/>
            <w:hideMark/>
          </w:tcPr>
          <w:p w14:paraId="0F7D5C40" w14:textId="77777777" w:rsidR="0091271E" w:rsidRPr="00704BFA" w:rsidRDefault="0091271E" w:rsidP="007C11B5">
            <w:pPr>
              <w:spacing w:after="0" w:line="240" w:lineRule="auto"/>
              <w:ind w:left="-284" w:right="-329"/>
              <w:jc w:val="center"/>
              <w:rPr>
                <w:rFonts w:ascii="Times New Roman" w:hAnsi="Times New Roman"/>
              </w:rPr>
            </w:pPr>
            <w:r w:rsidRPr="00704BFA">
              <w:rPr>
                <w:rFonts w:ascii="Times New Roman" w:hAnsi="Times New Roman"/>
              </w:rPr>
              <w:t>Total</w:t>
            </w:r>
          </w:p>
        </w:tc>
        <w:tc>
          <w:tcPr>
            <w:tcW w:w="709" w:type="dxa"/>
            <w:noWrap/>
            <w:hideMark/>
          </w:tcPr>
          <w:p w14:paraId="5748C051" w14:textId="77777777" w:rsidR="0091271E" w:rsidRPr="00704BFA" w:rsidRDefault="0091271E" w:rsidP="007C11B5">
            <w:pPr>
              <w:spacing w:after="0" w:line="240" w:lineRule="auto"/>
              <w:ind w:left="-284" w:right="-329"/>
              <w:jc w:val="center"/>
              <w:rPr>
                <w:rFonts w:ascii="Times New Roman" w:hAnsi="Times New Roman"/>
              </w:rPr>
            </w:pPr>
            <w:r w:rsidRPr="00704BFA">
              <w:rPr>
                <w:rFonts w:ascii="Times New Roman" w:hAnsi="Times New Roman"/>
              </w:rPr>
              <w:t>0.544</w:t>
            </w:r>
          </w:p>
        </w:tc>
        <w:tc>
          <w:tcPr>
            <w:tcW w:w="1276" w:type="dxa"/>
            <w:noWrap/>
            <w:hideMark/>
          </w:tcPr>
          <w:p w14:paraId="1D06BEB1" w14:textId="77777777" w:rsidR="0091271E" w:rsidRPr="00704BFA" w:rsidRDefault="0091271E" w:rsidP="007C11B5">
            <w:pPr>
              <w:spacing w:after="0" w:line="240" w:lineRule="auto"/>
              <w:ind w:left="-284" w:right="-329"/>
              <w:jc w:val="center"/>
              <w:rPr>
                <w:rFonts w:ascii="Times New Roman" w:hAnsi="Times New Roman"/>
              </w:rPr>
            </w:pPr>
          </w:p>
        </w:tc>
        <w:tc>
          <w:tcPr>
            <w:tcW w:w="709" w:type="dxa"/>
            <w:gridSpan w:val="2"/>
            <w:noWrap/>
            <w:hideMark/>
          </w:tcPr>
          <w:p w14:paraId="26CE48EB" w14:textId="77777777" w:rsidR="0091271E" w:rsidRPr="00704BFA" w:rsidRDefault="0091271E" w:rsidP="007C11B5">
            <w:pPr>
              <w:spacing w:after="0" w:line="240" w:lineRule="auto"/>
              <w:ind w:left="-284" w:right="-329"/>
              <w:jc w:val="center"/>
              <w:rPr>
                <w:rFonts w:ascii="Times New Roman" w:hAnsi="Times New Roman"/>
                <w:b/>
                <w:bCs/>
              </w:rPr>
            </w:pPr>
            <w:r w:rsidRPr="00704BFA">
              <w:rPr>
                <w:rFonts w:ascii="Times New Roman" w:hAnsi="Times New Roman"/>
                <w:b/>
                <w:bCs/>
              </w:rPr>
              <w:t>2.222</w:t>
            </w:r>
          </w:p>
        </w:tc>
      </w:tr>
      <w:tr w:rsidR="0091271E" w:rsidRPr="00704BFA" w14:paraId="680F8585" w14:textId="77777777" w:rsidTr="009878D8">
        <w:trPr>
          <w:gridAfter w:val="1"/>
          <w:wAfter w:w="13" w:type="dxa"/>
          <w:trHeight w:val="161"/>
          <w:jc w:val="center"/>
        </w:trPr>
        <w:tc>
          <w:tcPr>
            <w:tcW w:w="6516" w:type="dxa"/>
            <w:hideMark/>
          </w:tcPr>
          <w:p w14:paraId="18E201C9" w14:textId="66E448C1" w:rsidR="0091271E" w:rsidRPr="00704BFA" w:rsidRDefault="00776B12" w:rsidP="00776B12">
            <w:pPr>
              <w:spacing w:after="0" w:line="240" w:lineRule="auto"/>
              <w:ind w:left="22" w:right="-3"/>
              <w:jc w:val="both"/>
              <w:rPr>
                <w:rFonts w:ascii="Times New Roman" w:hAnsi="Times New Roman"/>
                <w:b/>
                <w:bCs/>
              </w:rPr>
            </w:pPr>
            <w:r w:rsidRPr="00FF7D84">
              <w:rPr>
                <w:rFonts w:ascii="Times New Roman" w:eastAsia="Times New Roman" w:hAnsi="Times New Roman"/>
                <w:b/>
                <w:bCs/>
                <w:color w:val="000000"/>
              </w:rPr>
              <w:t>Weakness</w:t>
            </w:r>
          </w:p>
        </w:tc>
        <w:tc>
          <w:tcPr>
            <w:tcW w:w="709" w:type="dxa"/>
            <w:noWrap/>
            <w:hideMark/>
          </w:tcPr>
          <w:p w14:paraId="316B2B3A" w14:textId="77777777" w:rsidR="0091271E" w:rsidRPr="00704BFA" w:rsidRDefault="0091271E" w:rsidP="007C11B5">
            <w:pPr>
              <w:spacing w:after="0" w:line="240" w:lineRule="auto"/>
              <w:ind w:left="-284" w:right="-329"/>
              <w:jc w:val="center"/>
              <w:rPr>
                <w:rFonts w:ascii="Times New Roman" w:hAnsi="Times New Roman"/>
                <w:b/>
                <w:bCs/>
              </w:rPr>
            </w:pPr>
          </w:p>
        </w:tc>
        <w:tc>
          <w:tcPr>
            <w:tcW w:w="1276" w:type="dxa"/>
            <w:noWrap/>
            <w:hideMark/>
          </w:tcPr>
          <w:p w14:paraId="7766142D" w14:textId="77777777" w:rsidR="0091271E" w:rsidRPr="00704BFA" w:rsidRDefault="0091271E" w:rsidP="007C11B5">
            <w:pPr>
              <w:spacing w:after="0" w:line="240" w:lineRule="auto"/>
              <w:ind w:left="-284" w:right="-329"/>
              <w:jc w:val="center"/>
              <w:rPr>
                <w:rFonts w:ascii="Times New Roman" w:hAnsi="Times New Roman"/>
              </w:rPr>
            </w:pPr>
          </w:p>
        </w:tc>
        <w:tc>
          <w:tcPr>
            <w:tcW w:w="709" w:type="dxa"/>
            <w:gridSpan w:val="2"/>
            <w:noWrap/>
            <w:hideMark/>
          </w:tcPr>
          <w:p w14:paraId="222106D3" w14:textId="77777777" w:rsidR="0091271E" w:rsidRPr="00704BFA" w:rsidRDefault="0091271E" w:rsidP="007C11B5">
            <w:pPr>
              <w:spacing w:after="0" w:line="240" w:lineRule="auto"/>
              <w:ind w:left="-284" w:right="-329"/>
              <w:jc w:val="center"/>
              <w:rPr>
                <w:rFonts w:ascii="Times New Roman" w:hAnsi="Times New Roman"/>
              </w:rPr>
            </w:pPr>
          </w:p>
        </w:tc>
      </w:tr>
      <w:tr w:rsidR="00776B12" w:rsidRPr="00704BFA" w14:paraId="69FEA0D1" w14:textId="77777777" w:rsidTr="009878D8">
        <w:trPr>
          <w:gridAfter w:val="1"/>
          <w:wAfter w:w="13" w:type="dxa"/>
          <w:trHeight w:val="70"/>
          <w:jc w:val="center"/>
        </w:trPr>
        <w:tc>
          <w:tcPr>
            <w:tcW w:w="6516" w:type="dxa"/>
          </w:tcPr>
          <w:p w14:paraId="36823A59" w14:textId="24E15680" w:rsidR="00776B12" w:rsidRPr="009878D8" w:rsidRDefault="00776B12" w:rsidP="009878D8">
            <w:pPr>
              <w:pStyle w:val="ListParagraph"/>
              <w:numPr>
                <w:ilvl w:val="0"/>
                <w:numId w:val="29"/>
              </w:numPr>
              <w:spacing w:after="0" w:line="240" w:lineRule="auto"/>
              <w:ind w:left="306" w:right="-3"/>
              <w:rPr>
                <w:rFonts w:ascii="Times New Roman" w:hAnsi="Times New Roman"/>
              </w:rPr>
            </w:pPr>
            <w:r w:rsidRPr="009878D8">
              <w:rPr>
                <w:rFonts w:ascii="Times New Roman" w:eastAsia="Times New Roman" w:hAnsi="Times New Roman"/>
                <w:color w:val="000000"/>
              </w:rPr>
              <w:t>Presence of Dangerous Biota</w:t>
            </w:r>
          </w:p>
        </w:tc>
        <w:tc>
          <w:tcPr>
            <w:tcW w:w="709" w:type="dxa"/>
            <w:noWrap/>
            <w:hideMark/>
          </w:tcPr>
          <w:p w14:paraId="3D054BEA"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0.044</w:t>
            </w:r>
          </w:p>
        </w:tc>
        <w:tc>
          <w:tcPr>
            <w:tcW w:w="1276" w:type="dxa"/>
            <w:noWrap/>
            <w:hideMark/>
          </w:tcPr>
          <w:p w14:paraId="0F3E12D9"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4.5</w:t>
            </w:r>
          </w:p>
        </w:tc>
        <w:tc>
          <w:tcPr>
            <w:tcW w:w="709" w:type="dxa"/>
            <w:gridSpan w:val="2"/>
            <w:noWrap/>
            <w:hideMark/>
          </w:tcPr>
          <w:p w14:paraId="5B65C335"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0.198</w:t>
            </w:r>
          </w:p>
        </w:tc>
      </w:tr>
      <w:tr w:rsidR="00776B12" w:rsidRPr="00704BFA" w14:paraId="72A733D0" w14:textId="77777777" w:rsidTr="009878D8">
        <w:trPr>
          <w:gridAfter w:val="1"/>
          <w:wAfter w:w="13" w:type="dxa"/>
          <w:trHeight w:val="70"/>
          <w:jc w:val="center"/>
        </w:trPr>
        <w:tc>
          <w:tcPr>
            <w:tcW w:w="6516" w:type="dxa"/>
          </w:tcPr>
          <w:p w14:paraId="686C6696" w14:textId="3093FD95" w:rsidR="00776B12" w:rsidRPr="009878D8" w:rsidRDefault="00776B12" w:rsidP="009878D8">
            <w:pPr>
              <w:pStyle w:val="ListParagraph"/>
              <w:numPr>
                <w:ilvl w:val="0"/>
                <w:numId w:val="29"/>
              </w:numPr>
              <w:spacing w:after="0" w:line="240" w:lineRule="auto"/>
              <w:ind w:left="306" w:right="-3"/>
              <w:rPr>
                <w:rFonts w:ascii="Times New Roman" w:hAnsi="Times New Roman"/>
              </w:rPr>
            </w:pPr>
            <w:r w:rsidRPr="009878D8">
              <w:rPr>
                <w:rFonts w:ascii="Times New Roman" w:eastAsia="Times New Roman" w:hAnsi="Times New Roman"/>
                <w:color w:val="000000"/>
              </w:rPr>
              <w:t>Condition of coral reefs on Cemara Besar Island</w:t>
            </w:r>
          </w:p>
        </w:tc>
        <w:tc>
          <w:tcPr>
            <w:tcW w:w="709" w:type="dxa"/>
            <w:noWrap/>
            <w:hideMark/>
          </w:tcPr>
          <w:p w14:paraId="21A88194"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0.104</w:t>
            </w:r>
          </w:p>
        </w:tc>
        <w:tc>
          <w:tcPr>
            <w:tcW w:w="1276" w:type="dxa"/>
            <w:noWrap/>
            <w:hideMark/>
          </w:tcPr>
          <w:p w14:paraId="587FD29F"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4.75</w:t>
            </w:r>
          </w:p>
        </w:tc>
        <w:tc>
          <w:tcPr>
            <w:tcW w:w="709" w:type="dxa"/>
            <w:gridSpan w:val="2"/>
            <w:noWrap/>
            <w:hideMark/>
          </w:tcPr>
          <w:p w14:paraId="3ABFFF05"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0.496</w:t>
            </w:r>
          </w:p>
        </w:tc>
      </w:tr>
      <w:tr w:rsidR="00776B12" w:rsidRPr="00704BFA" w14:paraId="55C7A593" w14:textId="77777777" w:rsidTr="009878D8">
        <w:trPr>
          <w:gridAfter w:val="1"/>
          <w:wAfter w:w="13" w:type="dxa"/>
          <w:trHeight w:val="70"/>
          <w:jc w:val="center"/>
        </w:trPr>
        <w:tc>
          <w:tcPr>
            <w:tcW w:w="6516" w:type="dxa"/>
          </w:tcPr>
          <w:p w14:paraId="137B99F7" w14:textId="57CD4356" w:rsidR="00776B12" w:rsidRPr="009878D8" w:rsidRDefault="00776B12" w:rsidP="009878D8">
            <w:pPr>
              <w:pStyle w:val="ListParagraph"/>
              <w:numPr>
                <w:ilvl w:val="0"/>
                <w:numId w:val="29"/>
              </w:numPr>
              <w:spacing w:after="0" w:line="240" w:lineRule="auto"/>
              <w:ind w:left="306" w:right="-3"/>
              <w:rPr>
                <w:rFonts w:ascii="Times New Roman" w:hAnsi="Times New Roman"/>
              </w:rPr>
            </w:pPr>
            <w:r w:rsidRPr="009878D8">
              <w:rPr>
                <w:rFonts w:ascii="Times New Roman" w:eastAsia="Times New Roman" w:hAnsi="Times New Roman"/>
                <w:color w:val="000000"/>
              </w:rPr>
              <w:t>Coral Reef Tourism</w:t>
            </w:r>
          </w:p>
        </w:tc>
        <w:tc>
          <w:tcPr>
            <w:tcW w:w="709" w:type="dxa"/>
            <w:noWrap/>
            <w:hideMark/>
          </w:tcPr>
          <w:p w14:paraId="07CE65B0"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0.088</w:t>
            </w:r>
          </w:p>
        </w:tc>
        <w:tc>
          <w:tcPr>
            <w:tcW w:w="1276" w:type="dxa"/>
            <w:noWrap/>
            <w:hideMark/>
          </w:tcPr>
          <w:p w14:paraId="141FB2F5"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4.25</w:t>
            </w:r>
          </w:p>
        </w:tc>
        <w:tc>
          <w:tcPr>
            <w:tcW w:w="709" w:type="dxa"/>
            <w:gridSpan w:val="2"/>
            <w:noWrap/>
            <w:hideMark/>
          </w:tcPr>
          <w:p w14:paraId="1F212651"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0.374</w:t>
            </w:r>
          </w:p>
        </w:tc>
      </w:tr>
      <w:tr w:rsidR="00776B12" w:rsidRPr="00704BFA" w14:paraId="2BE3AB68" w14:textId="77777777" w:rsidTr="009878D8">
        <w:trPr>
          <w:gridAfter w:val="1"/>
          <w:wAfter w:w="13" w:type="dxa"/>
          <w:trHeight w:val="70"/>
          <w:jc w:val="center"/>
        </w:trPr>
        <w:tc>
          <w:tcPr>
            <w:tcW w:w="6516" w:type="dxa"/>
          </w:tcPr>
          <w:p w14:paraId="6727E26C" w14:textId="3CBC3F71" w:rsidR="00776B12" w:rsidRPr="009878D8" w:rsidRDefault="00776B12" w:rsidP="009878D8">
            <w:pPr>
              <w:pStyle w:val="ListParagraph"/>
              <w:numPr>
                <w:ilvl w:val="0"/>
                <w:numId w:val="29"/>
              </w:numPr>
              <w:spacing w:after="0" w:line="240" w:lineRule="auto"/>
              <w:ind w:left="306" w:right="-3"/>
              <w:rPr>
                <w:rFonts w:ascii="Times New Roman" w:hAnsi="Times New Roman"/>
              </w:rPr>
            </w:pPr>
            <w:r w:rsidRPr="009878D8">
              <w:rPr>
                <w:rFonts w:ascii="Times New Roman" w:eastAsia="Times New Roman" w:hAnsi="Times New Roman"/>
                <w:color w:val="000000"/>
              </w:rPr>
              <w:t>The Presence of Typical Animals</w:t>
            </w:r>
          </w:p>
        </w:tc>
        <w:tc>
          <w:tcPr>
            <w:tcW w:w="709" w:type="dxa"/>
            <w:noWrap/>
            <w:hideMark/>
          </w:tcPr>
          <w:p w14:paraId="00264A44"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0.044</w:t>
            </w:r>
          </w:p>
        </w:tc>
        <w:tc>
          <w:tcPr>
            <w:tcW w:w="1276" w:type="dxa"/>
            <w:noWrap/>
            <w:hideMark/>
          </w:tcPr>
          <w:p w14:paraId="57FBBDF0"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w:t>
            </w:r>
          </w:p>
        </w:tc>
        <w:tc>
          <w:tcPr>
            <w:tcW w:w="709" w:type="dxa"/>
            <w:gridSpan w:val="2"/>
            <w:noWrap/>
            <w:hideMark/>
          </w:tcPr>
          <w:p w14:paraId="6FB2729C"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0.176</w:t>
            </w:r>
          </w:p>
        </w:tc>
      </w:tr>
      <w:tr w:rsidR="00776B12" w:rsidRPr="00704BFA" w14:paraId="4B56590B" w14:textId="77777777" w:rsidTr="009878D8">
        <w:trPr>
          <w:gridAfter w:val="1"/>
          <w:wAfter w:w="13" w:type="dxa"/>
          <w:trHeight w:val="70"/>
          <w:jc w:val="center"/>
        </w:trPr>
        <w:tc>
          <w:tcPr>
            <w:tcW w:w="6516" w:type="dxa"/>
          </w:tcPr>
          <w:p w14:paraId="58337B70" w14:textId="08B9C144" w:rsidR="00776B12" w:rsidRPr="009878D8" w:rsidRDefault="00776B12" w:rsidP="009878D8">
            <w:pPr>
              <w:pStyle w:val="ListParagraph"/>
              <w:numPr>
                <w:ilvl w:val="0"/>
                <w:numId w:val="29"/>
              </w:numPr>
              <w:spacing w:after="0" w:line="240" w:lineRule="auto"/>
              <w:ind w:left="306" w:right="-3"/>
              <w:rPr>
                <w:rFonts w:ascii="Times New Roman" w:hAnsi="Times New Roman"/>
              </w:rPr>
            </w:pPr>
            <w:r w:rsidRPr="009878D8">
              <w:rPr>
                <w:rFonts w:ascii="Times New Roman" w:eastAsia="Times New Roman" w:hAnsi="Times New Roman"/>
                <w:color w:val="000000"/>
              </w:rPr>
              <w:t>Existence of Area Management</w:t>
            </w:r>
          </w:p>
        </w:tc>
        <w:tc>
          <w:tcPr>
            <w:tcW w:w="709" w:type="dxa"/>
            <w:noWrap/>
            <w:hideMark/>
          </w:tcPr>
          <w:p w14:paraId="4A135C8A"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0.104</w:t>
            </w:r>
          </w:p>
        </w:tc>
        <w:tc>
          <w:tcPr>
            <w:tcW w:w="1276" w:type="dxa"/>
            <w:noWrap/>
            <w:hideMark/>
          </w:tcPr>
          <w:p w14:paraId="63D206B4"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w:t>
            </w:r>
          </w:p>
        </w:tc>
        <w:tc>
          <w:tcPr>
            <w:tcW w:w="709" w:type="dxa"/>
            <w:gridSpan w:val="2"/>
            <w:noWrap/>
            <w:hideMark/>
          </w:tcPr>
          <w:p w14:paraId="0B5808CD"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0.418</w:t>
            </w:r>
          </w:p>
        </w:tc>
      </w:tr>
      <w:tr w:rsidR="00776B12" w:rsidRPr="00704BFA" w14:paraId="7F41E69B" w14:textId="77777777" w:rsidTr="009878D8">
        <w:trPr>
          <w:gridAfter w:val="1"/>
          <w:wAfter w:w="13" w:type="dxa"/>
          <w:trHeight w:val="113"/>
          <w:jc w:val="center"/>
        </w:trPr>
        <w:tc>
          <w:tcPr>
            <w:tcW w:w="6516" w:type="dxa"/>
          </w:tcPr>
          <w:p w14:paraId="4AA2DA28" w14:textId="569D3BD8" w:rsidR="00776B12" w:rsidRPr="009878D8" w:rsidRDefault="00776B12" w:rsidP="009878D8">
            <w:pPr>
              <w:pStyle w:val="ListParagraph"/>
              <w:numPr>
                <w:ilvl w:val="0"/>
                <w:numId w:val="29"/>
              </w:numPr>
              <w:spacing w:after="0" w:line="240" w:lineRule="auto"/>
              <w:ind w:left="306" w:right="-3"/>
              <w:rPr>
                <w:rFonts w:ascii="Times New Roman" w:hAnsi="Times New Roman"/>
              </w:rPr>
            </w:pPr>
            <w:r w:rsidRPr="009878D8">
              <w:rPr>
                <w:rFonts w:ascii="Times New Roman" w:eastAsia="Times New Roman" w:hAnsi="Times New Roman"/>
                <w:color w:val="000000"/>
              </w:rPr>
              <w:t>The quality of human resources in handling foreign tourists</w:t>
            </w:r>
          </w:p>
        </w:tc>
        <w:tc>
          <w:tcPr>
            <w:tcW w:w="709" w:type="dxa"/>
            <w:noWrap/>
            <w:hideMark/>
          </w:tcPr>
          <w:p w14:paraId="6497FE3B"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0.071</w:t>
            </w:r>
          </w:p>
        </w:tc>
        <w:tc>
          <w:tcPr>
            <w:tcW w:w="1276" w:type="dxa"/>
            <w:noWrap/>
            <w:hideMark/>
          </w:tcPr>
          <w:p w14:paraId="36010523"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4</w:t>
            </w:r>
          </w:p>
        </w:tc>
        <w:tc>
          <w:tcPr>
            <w:tcW w:w="709" w:type="dxa"/>
            <w:gridSpan w:val="2"/>
            <w:noWrap/>
            <w:hideMark/>
          </w:tcPr>
          <w:p w14:paraId="602ED22D" w14:textId="77777777" w:rsidR="00776B12" w:rsidRPr="00704BFA" w:rsidRDefault="00776B12" w:rsidP="00776B12">
            <w:pPr>
              <w:spacing w:after="0" w:line="240" w:lineRule="auto"/>
              <w:ind w:left="-284" w:right="-329"/>
              <w:jc w:val="center"/>
              <w:rPr>
                <w:rFonts w:ascii="Times New Roman" w:hAnsi="Times New Roman"/>
              </w:rPr>
            </w:pPr>
            <w:r w:rsidRPr="00704BFA">
              <w:rPr>
                <w:rFonts w:ascii="Times New Roman" w:hAnsi="Times New Roman"/>
              </w:rPr>
              <w:t>0.286</w:t>
            </w:r>
          </w:p>
        </w:tc>
      </w:tr>
      <w:tr w:rsidR="0091271E" w:rsidRPr="00704BFA" w14:paraId="2EF36297" w14:textId="77777777" w:rsidTr="009878D8">
        <w:trPr>
          <w:gridAfter w:val="1"/>
          <w:wAfter w:w="13" w:type="dxa"/>
          <w:trHeight w:val="300"/>
          <w:jc w:val="center"/>
        </w:trPr>
        <w:tc>
          <w:tcPr>
            <w:tcW w:w="6516" w:type="dxa"/>
            <w:hideMark/>
          </w:tcPr>
          <w:p w14:paraId="1E38B57B" w14:textId="77777777" w:rsidR="0091271E" w:rsidRPr="00704BFA" w:rsidRDefault="0091271E" w:rsidP="007C11B5">
            <w:pPr>
              <w:spacing w:after="0" w:line="240" w:lineRule="auto"/>
              <w:ind w:left="-284" w:right="-329"/>
              <w:jc w:val="center"/>
              <w:rPr>
                <w:rFonts w:ascii="Times New Roman" w:hAnsi="Times New Roman"/>
              </w:rPr>
            </w:pPr>
            <w:r w:rsidRPr="00704BFA">
              <w:rPr>
                <w:rFonts w:ascii="Times New Roman" w:hAnsi="Times New Roman"/>
              </w:rPr>
              <w:t>Total</w:t>
            </w:r>
          </w:p>
        </w:tc>
        <w:tc>
          <w:tcPr>
            <w:tcW w:w="709" w:type="dxa"/>
            <w:noWrap/>
            <w:hideMark/>
          </w:tcPr>
          <w:p w14:paraId="0096FC31" w14:textId="77777777" w:rsidR="0091271E" w:rsidRPr="00704BFA" w:rsidRDefault="0091271E" w:rsidP="007C11B5">
            <w:pPr>
              <w:spacing w:after="0" w:line="240" w:lineRule="auto"/>
              <w:ind w:left="-284" w:right="-329"/>
              <w:jc w:val="center"/>
              <w:rPr>
                <w:rFonts w:ascii="Times New Roman" w:hAnsi="Times New Roman"/>
              </w:rPr>
            </w:pPr>
            <w:r w:rsidRPr="00704BFA">
              <w:rPr>
                <w:rFonts w:ascii="Times New Roman" w:hAnsi="Times New Roman"/>
              </w:rPr>
              <w:t>0.456</w:t>
            </w:r>
          </w:p>
        </w:tc>
        <w:tc>
          <w:tcPr>
            <w:tcW w:w="1276" w:type="dxa"/>
            <w:noWrap/>
            <w:hideMark/>
          </w:tcPr>
          <w:p w14:paraId="3B55825F" w14:textId="77777777" w:rsidR="0091271E" w:rsidRPr="00704BFA" w:rsidRDefault="0091271E" w:rsidP="007C11B5">
            <w:pPr>
              <w:spacing w:after="0" w:line="240" w:lineRule="auto"/>
              <w:ind w:left="-284" w:right="-329"/>
              <w:jc w:val="center"/>
              <w:rPr>
                <w:rFonts w:ascii="Times New Roman" w:hAnsi="Times New Roman"/>
              </w:rPr>
            </w:pPr>
          </w:p>
        </w:tc>
        <w:tc>
          <w:tcPr>
            <w:tcW w:w="709" w:type="dxa"/>
            <w:gridSpan w:val="2"/>
            <w:noWrap/>
            <w:hideMark/>
          </w:tcPr>
          <w:p w14:paraId="5A77548C" w14:textId="77777777" w:rsidR="0091271E" w:rsidRPr="00704BFA" w:rsidRDefault="0091271E" w:rsidP="007C11B5">
            <w:pPr>
              <w:spacing w:after="0" w:line="240" w:lineRule="auto"/>
              <w:ind w:left="-284" w:right="-329"/>
              <w:jc w:val="center"/>
              <w:rPr>
                <w:rFonts w:ascii="Times New Roman" w:hAnsi="Times New Roman"/>
                <w:b/>
                <w:bCs/>
              </w:rPr>
            </w:pPr>
            <w:r w:rsidRPr="00704BFA">
              <w:rPr>
                <w:rFonts w:ascii="Times New Roman" w:hAnsi="Times New Roman"/>
                <w:b/>
                <w:bCs/>
              </w:rPr>
              <w:t>1.946</w:t>
            </w:r>
          </w:p>
        </w:tc>
      </w:tr>
      <w:tr w:rsidR="0091271E" w:rsidRPr="00776B12" w14:paraId="111C29DD" w14:textId="77777777" w:rsidTr="009878D8">
        <w:trPr>
          <w:trHeight w:val="300"/>
          <w:jc w:val="center"/>
        </w:trPr>
        <w:tc>
          <w:tcPr>
            <w:tcW w:w="8514" w:type="dxa"/>
            <w:gridSpan w:val="4"/>
            <w:noWrap/>
            <w:hideMark/>
          </w:tcPr>
          <w:p w14:paraId="4A1A0BA1" w14:textId="6B68966E" w:rsidR="0091271E" w:rsidRPr="00776B12" w:rsidRDefault="0091271E" w:rsidP="007C11B5">
            <w:pPr>
              <w:spacing w:after="0" w:line="240" w:lineRule="auto"/>
              <w:ind w:left="-284" w:right="-329"/>
              <w:jc w:val="center"/>
              <w:rPr>
                <w:rFonts w:ascii="Times New Roman" w:hAnsi="Times New Roman"/>
                <w:b/>
                <w:bCs/>
              </w:rPr>
            </w:pPr>
            <w:r w:rsidRPr="00776B12">
              <w:rPr>
                <w:rFonts w:ascii="Times New Roman" w:hAnsi="Times New Roman"/>
                <w:b/>
                <w:bCs/>
              </w:rPr>
              <w:t>Total</w:t>
            </w:r>
          </w:p>
        </w:tc>
        <w:tc>
          <w:tcPr>
            <w:tcW w:w="709" w:type="dxa"/>
            <w:gridSpan w:val="2"/>
            <w:noWrap/>
            <w:hideMark/>
          </w:tcPr>
          <w:p w14:paraId="643CF1FC" w14:textId="77777777" w:rsidR="0091271E" w:rsidRPr="00776B12" w:rsidRDefault="0091271E" w:rsidP="007C11B5">
            <w:pPr>
              <w:spacing w:after="0" w:line="240" w:lineRule="auto"/>
              <w:ind w:left="-284" w:right="-329"/>
              <w:jc w:val="center"/>
              <w:rPr>
                <w:rFonts w:ascii="Times New Roman" w:hAnsi="Times New Roman"/>
                <w:b/>
                <w:bCs/>
              </w:rPr>
            </w:pPr>
            <w:r w:rsidRPr="00776B12">
              <w:rPr>
                <w:rFonts w:ascii="Times New Roman" w:hAnsi="Times New Roman"/>
                <w:b/>
                <w:bCs/>
              </w:rPr>
              <w:t>4.168</w:t>
            </w:r>
          </w:p>
        </w:tc>
      </w:tr>
    </w:tbl>
    <w:p w14:paraId="4B886553" w14:textId="77777777" w:rsidR="0083594F" w:rsidRPr="0083594F" w:rsidRDefault="0083594F" w:rsidP="007C11B5">
      <w:pPr>
        <w:pStyle w:val="Caption"/>
        <w:keepNext/>
        <w:spacing w:before="240" w:after="0"/>
        <w:ind w:left="-284" w:right="-329"/>
        <w:rPr>
          <w:rFonts w:ascii="Times New Roman" w:hAnsi="Times New Roman" w:cs="Times New Roman"/>
          <w:i w:val="0"/>
          <w:iCs w:val="0"/>
          <w:color w:val="auto"/>
          <w:sz w:val="16"/>
          <w:szCs w:val="16"/>
        </w:rPr>
      </w:pPr>
    </w:p>
    <w:p w14:paraId="687BCE32" w14:textId="2F3CD371" w:rsidR="0091271E" w:rsidRDefault="0091271E" w:rsidP="007C11B5">
      <w:pPr>
        <w:pStyle w:val="Caption"/>
        <w:keepNext/>
        <w:spacing w:before="240" w:after="0"/>
        <w:ind w:left="-284" w:right="-329"/>
        <w:rPr>
          <w:rFonts w:ascii="Times New Roman" w:eastAsia="Times New Roman" w:hAnsi="Times New Roman" w:cs="Times New Roman"/>
          <w:i w:val="0"/>
          <w:iCs w:val="0"/>
          <w:color w:val="auto"/>
          <w:sz w:val="22"/>
          <w:szCs w:val="22"/>
        </w:rPr>
      </w:pPr>
      <w:r w:rsidRPr="00524742">
        <w:rPr>
          <w:rFonts w:ascii="Times New Roman" w:hAnsi="Times New Roman" w:cs="Times New Roman"/>
          <w:i w:val="0"/>
          <w:iCs w:val="0"/>
          <w:color w:val="auto"/>
          <w:sz w:val="22"/>
          <w:szCs w:val="22"/>
        </w:rPr>
        <w:t>Tabl</w:t>
      </w:r>
      <w:r w:rsidR="009B40A0">
        <w:rPr>
          <w:rFonts w:ascii="Times New Roman" w:hAnsi="Times New Roman" w:cs="Times New Roman"/>
          <w:i w:val="0"/>
          <w:iCs w:val="0"/>
          <w:color w:val="auto"/>
          <w:sz w:val="22"/>
          <w:szCs w:val="22"/>
        </w:rPr>
        <w:t>e</w:t>
      </w:r>
      <w:r w:rsidRPr="00524742">
        <w:rPr>
          <w:rFonts w:ascii="Times New Roman" w:hAnsi="Times New Roman" w:cs="Times New Roman"/>
          <w:i w:val="0"/>
          <w:iCs w:val="0"/>
          <w:color w:val="auto"/>
          <w:sz w:val="22"/>
          <w:szCs w:val="22"/>
        </w:rPr>
        <w:t xml:space="preserve"> </w:t>
      </w:r>
      <w:r w:rsidRPr="00524742">
        <w:rPr>
          <w:rFonts w:ascii="Times New Roman" w:hAnsi="Times New Roman" w:cs="Times New Roman"/>
          <w:i w:val="0"/>
          <w:iCs w:val="0"/>
          <w:color w:val="auto"/>
          <w:sz w:val="22"/>
          <w:szCs w:val="22"/>
        </w:rPr>
        <w:fldChar w:fldCharType="begin"/>
      </w:r>
      <w:r w:rsidRPr="00524742">
        <w:rPr>
          <w:rFonts w:ascii="Times New Roman" w:hAnsi="Times New Roman" w:cs="Times New Roman"/>
          <w:i w:val="0"/>
          <w:iCs w:val="0"/>
          <w:color w:val="auto"/>
          <w:sz w:val="22"/>
          <w:szCs w:val="22"/>
        </w:rPr>
        <w:instrText xml:space="preserve"> SEQ Tabel \* ARABIC </w:instrText>
      </w:r>
      <w:r w:rsidRPr="00524742">
        <w:rPr>
          <w:rFonts w:ascii="Times New Roman" w:hAnsi="Times New Roman" w:cs="Times New Roman"/>
          <w:i w:val="0"/>
          <w:iCs w:val="0"/>
          <w:color w:val="auto"/>
          <w:sz w:val="22"/>
          <w:szCs w:val="22"/>
        </w:rPr>
        <w:fldChar w:fldCharType="separate"/>
      </w:r>
      <w:r w:rsidR="00DD0EF2" w:rsidRPr="00524742">
        <w:rPr>
          <w:rFonts w:ascii="Times New Roman" w:hAnsi="Times New Roman" w:cs="Times New Roman"/>
          <w:i w:val="0"/>
          <w:iCs w:val="0"/>
          <w:noProof/>
          <w:color w:val="auto"/>
          <w:sz w:val="22"/>
          <w:szCs w:val="22"/>
        </w:rPr>
        <w:t>7</w:t>
      </w:r>
      <w:r w:rsidRPr="00524742">
        <w:rPr>
          <w:rFonts w:ascii="Times New Roman" w:hAnsi="Times New Roman" w:cs="Times New Roman"/>
          <w:i w:val="0"/>
          <w:iCs w:val="0"/>
          <w:color w:val="auto"/>
          <w:sz w:val="22"/>
          <w:szCs w:val="22"/>
        </w:rPr>
        <w:fldChar w:fldCharType="end"/>
      </w:r>
      <w:r w:rsidRPr="00524742">
        <w:rPr>
          <w:rFonts w:ascii="Times New Roman" w:hAnsi="Times New Roman" w:cs="Times New Roman"/>
          <w:i w:val="0"/>
          <w:iCs w:val="0"/>
          <w:color w:val="auto"/>
          <w:sz w:val="22"/>
          <w:szCs w:val="22"/>
        </w:rPr>
        <w:t>. EFE</w:t>
      </w:r>
      <w:r w:rsidR="009B40A0" w:rsidRPr="009B40A0">
        <w:rPr>
          <w:rFonts w:ascii="Times New Roman" w:eastAsia="Times New Roman" w:hAnsi="Times New Roman" w:cs="Times New Roman"/>
          <w:i w:val="0"/>
          <w:iCs w:val="0"/>
          <w:color w:val="auto"/>
          <w:sz w:val="22"/>
          <w:szCs w:val="22"/>
        </w:rPr>
        <w:t xml:space="preserve"> </w:t>
      </w:r>
      <w:r w:rsidR="009B40A0" w:rsidRPr="009960AD">
        <w:rPr>
          <w:rFonts w:ascii="Times New Roman" w:eastAsia="Times New Roman" w:hAnsi="Times New Roman" w:cs="Times New Roman"/>
          <w:i w:val="0"/>
          <w:iCs w:val="0"/>
          <w:color w:val="auto"/>
          <w:sz w:val="22"/>
          <w:szCs w:val="22"/>
        </w:rPr>
        <w:t>matrix</w:t>
      </w:r>
      <w:r w:rsidR="009B40A0">
        <w:rPr>
          <w:rFonts w:ascii="Times New Roman" w:eastAsia="Times New Roman" w:hAnsi="Times New Roman" w:cs="Times New Roman"/>
          <w:i w:val="0"/>
          <w:iCs w:val="0"/>
          <w:color w:val="auto"/>
          <w:sz w:val="22"/>
          <w:szCs w:val="22"/>
        </w:rPr>
        <w:t>.</w:t>
      </w:r>
    </w:p>
    <w:p w14:paraId="1A662C3C" w14:textId="77777777" w:rsidR="009B40A0" w:rsidRPr="009B40A0" w:rsidRDefault="009B40A0" w:rsidP="009B40A0"/>
    <w:tbl>
      <w:tblPr>
        <w:tblStyle w:val="TableGrid2"/>
        <w:tblW w:w="9090" w:type="dxa"/>
        <w:jc w:val="center"/>
        <w:tblLook w:val="04A0" w:firstRow="1" w:lastRow="0" w:firstColumn="1" w:lastColumn="0" w:noHBand="0" w:noVBand="1"/>
      </w:tblPr>
      <w:tblGrid>
        <w:gridCol w:w="6374"/>
        <w:gridCol w:w="711"/>
        <w:gridCol w:w="1275"/>
        <w:gridCol w:w="19"/>
        <w:gridCol w:w="711"/>
      </w:tblGrid>
      <w:tr w:rsidR="009B40A0" w:rsidRPr="009B40A0" w14:paraId="359B687D" w14:textId="77777777" w:rsidTr="009878D8">
        <w:trPr>
          <w:trHeight w:val="269"/>
          <w:jc w:val="center"/>
        </w:trPr>
        <w:tc>
          <w:tcPr>
            <w:tcW w:w="6374" w:type="dxa"/>
            <w:vMerge w:val="restart"/>
            <w:vAlign w:val="center"/>
            <w:hideMark/>
          </w:tcPr>
          <w:p w14:paraId="6FB8030B" w14:textId="156FB644" w:rsidR="009B40A0" w:rsidRPr="009B40A0" w:rsidRDefault="009B40A0" w:rsidP="009B40A0">
            <w:pPr>
              <w:spacing w:after="0" w:line="240" w:lineRule="auto"/>
              <w:ind w:left="-284" w:right="-329"/>
              <w:jc w:val="center"/>
              <w:rPr>
                <w:rFonts w:ascii="Times New Roman" w:hAnsi="Times New Roman"/>
                <w:b/>
                <w:bCs/>
              </w:rPr>
            </w:pPr>
            <w:r w:rsidRPr="005D3A5D">
              <w:rPr>
                <w:rFonts w:ascii="Times New Roman" w:eastAsia="Times New Roman" w:hAnsi="Times New Roman"/>
                <w:b/>
                <w:bCs/>
                <w:color w:val="000000"/>
              </w:rPr>
              <w:t>External Strategy Factors</w:t>
            </w:r>
          </w:p>
        </w:tc>
        <w:tc>
          <w:tcPr>
            <w:tcW w:w="711" w:type="dxa"/>
            <w:vMerge w:val="restart"/>
            <w:noWrap/>
            <w:vAlign w:val="center"/>
            <w:hideMark/>
          </w:tcPr>
          <w:p w14:paraId="0159A84C" w14:textId="26C68FF4" w:rsidR="009B40A0" w:rsidRPr="009B40A0" w:rsidRDefault="009B40A0" w:rsidP="009B40A0">
            <w:pPr>
              <w:spacing w:after="0" w:line="240" w:lineRule="auto"/>
              <w:ind w:left="-284" w:right="-329"/>
              <w:jc w:val="center"/>
              <w:rPr>
                <w:rFonts w:ascii="Times New Roman" w:hAnsi="Times New Roman"/>
              </w:rPr>
            </w:pPr>
            <w:r>
              <w:rPr>
                <w:rFonts w:ascii="Times New Roman" w:hAnsi="Times New Roman"/>
              </w:rPr>
              <w:t>W</w:t>
            </w:r>
            <w:r w:rsidRPr="00704BFA">
              <w:rPr>
                <w:rFonts w:ascii="Times New Roman" w:hAnsi="Times New Roman"/>
              </w:rPr>
              <w:t>eight</w:t>
            </w:r>
          </w:p>
        </w:tc>
        <w:tc>
          <w:tcPr>
            <w:tcW w:w="1275" w:type="dxa"/>
            <w:vMerge w:val="restart"/>
            <w:noWrap/>
            <w:vAlign w:val="center"/>
            <w:hideMark/>
          </w:tcPr>
          <w:p w14:paraId="679A2347" w14:textId="0C116BD1" w:rsidR="009B40A0" w:rsidRPr="009B40A0" w:rsidRDefault="009B40A0" w:rsidP="009B40A0">
            <w:pPr>
              <w:spacing w:after="0" w:line="240" w:lineRule="auto"/>
              <w:ind w:left="-284" w:right="-329"/>
              <w:jc w:val="center"/>
              <w:rPr>
                <w:rFonts w:ascii="Times New Roman" w:hAnsi="Times New Roman"/>
              </w:rPr>
            </w:pPr>
            <w:r w:rsidRPr="00776B12">
              <w:rPr>
                <w:rFonts w:ascii="Times New Roman" w:hAnsi="Times New Roman"/>
              </w:rPr>
              <w:t>Benefit Rate Value</w:t>
            </w:r>
          </w:p>
        </w:tc>
        <w:tc>
          <w:tcPr>
            <w:tcW w:w="726" w:type="dxa"/>
            <w:gridSpan w:val="2"/>
            <w:vMerge w:val="restart"/>
            <w:noWrap/>
            <w:vAlign w:val="center"/>
            <w:hideMark/>
          </w:tcPr>
          <w:p w14:paraId="1F48596D" w14:textId="2DAF3327" w:rsidR="009B40A0" w:rsidRPr="009B40A0" w:rsidRDefault="009B40A0" w:rsidP="009B40A0">
            <w:pPr>
              <w:spacing w:after="0" w:line="240" w:lineRule="auto"/>
              <w:ind w:left="-284" w:right="-329"/>
              <w:jc w:val="center"/>
              <w:rPr>
                <w:rFonts w:ascii="Times New Roman" w:hAnsi="Times New Roman"/>
              </w:rPr>
            </w:pPr>
            <w:r w:rsidRPr="00704BFA">
              <w:rPr>
                <w:rFonts w:ascii="Times New Roman" w:hAnsi="Times New Roman"/>
              </w:rPr>
              <w:t>Score</w:t>
            </w:r>
          </w:p>
        </w:tc>
      </w:tr>
      <w:tr w:rsidR="0091271E" w:rsidRPr="009B40A0" w14:paraId="2AB854BE" w14:textId="77777777" w:rsidTr="009878D8">
        <w:trPr>
          <w:trHeight w:val="433"/>
          <w:jc w:val="center"/>
        </w:trPr>
        <w:tc>
          <w:tcPr>
            <w:tcW w:w="6374" w:type="dxa"/>
            <w:vMerge/>
            <w:hideMark/>
          </w:tcPr>
          <w:p w14:paraId="26045E9A" w14:textId="77777777" w:rsidR="0091271E" w:rsidRPr="009B40A0" w:rsidRDefault="0091271E" w:rsidP="007C11B5">
            <w:pPr>
              <w:spacing w:after="0" w:line="480" w:lineRule="auto"/>
              <w:ind w:left="-284" w:right="-329"/>
              <w:jc w:val="both"/>
              <w:rPr>
                <w:rFonts w:ascii="Times New Roman" w:hAnsi="Times New Roman"/>
                <w:b/>
                <w:bCs/>
              </w:rPr>
            </w:pPr>
          </w:p>
        </w:tc>
        <w:tc>
          <w:tcPr>
            <w:tcW w:w="711" w:type="dxa"/>
            <w:vMerge/>
            <w:hideMark/>
          </w:tcPr>
          <w:p w14:paraId="10ADEF99" w14:textId="77777777" w:rsidR="0091271E" w:rsidRPr="009B40A0" w:rsidRDefault="0091271E" w:rsidP="007C11B5">
            <w:pPr>
              <w:spacing w:after="0" w:line="480" w:lineRule="auto"/>
              <w:ind w:left="-284" w:right="-329"/>
              <w:jc w:val="both"/>
              <w:rPr>
                <w:rFonts w:ascii="Times New Roman" w:hAnsi="Times New Roman"/>
              </w:rPr>
            </w:pPr>
          </w:p>
        </w:tc>
        <w:tc>
          <w:tcPr>
            <w:tcW w:w="1275" w:type="dxa"/>
            <w:vMerge/>
            <w:hideMark/>
          </w:tcPr>
          <w:p w14:paraId="7BCD7627" w14:textId="77777777" w:rsidR="0091271E" w:rsidRPr="009B40A0" w:rsidRDefault="0091271E" w:rsidP="007C11B5">
            <w:pPr>
              <w:spacing w:after="0" w:line="480" w:lineRule="auto"/>
              <w:ind w:left="-284" w:right="-329"/>
              <w:jc w:val="both"/>
              <w:rPr>
                <w:rFonts w:ascii="Times New Roman" w:hAnsi="Times New Roman"/>
              </w:rPr>
            </w:pPr>
          </w:p>
        </w:tc>
        <w:tc>
          <w:tcPr>
            <w:tcW w:w="726" w:type="dxa"/>
            <w:gridSpan w:val="2"/>
            <w:vMerge/>
            <w:hideMark/>
          </w:tcPr>
          <w:p w14:paraId="143AB181" w14:textId="77777777" w:rsidR="0091271E" w:rsidRPr="009B40A0" w:rsidRDefault="0091271E" w:rsidP="007C11B5">
            <w:pPr>
              <w:spacing w:after="0" w:line="480" w:lineRule="auto"/>
              <w:ind w:left="-284" w:right="-329"/>
              <w:jc w:val="both"/>
              <w:rPr>
                <w:rFonts w:ascii="Times New Roman" w:hAnsi="Times New Roman"/>
              </w:rPr>
            </w:pPr>
          </w:p>
        </w:tc>
      </w:tr>
      <w:tr w:rsidR="0083594F" w:rsidRPr="009B40A0" w14:paraId="0BE52D31" w14:textId="77777777" w:rsidTr="009878D8">
        <w:trPr>
          <w:trHeight w:val="70"/>
          <w:jc w:val="center"/>
        </w:trPr>
        <w:tc>
          <w:tcPr>
            <w:tcW w:w="6374" w:type="dxa"/>
            <w:hideMark/>
          </w:tcPr>
          <w:p w14:paraId="7C97BD4F" w14:textId="3B8E47C5" w:rsidR="0083594F" w:rsidRPr="009B40A0" w:rsidRDefault="00AC7AB3" w:rsidP="0083594F">
            <w:pPr>
              <w:spacing w:after="0" w:line="240" w:lineRule="auto"/>
              <w:ind w:left="22"/>
              <w:jc w:val="both"/>
              <w:rPr>
                <w:rFonts w:ascii="Times New Roman" w:hAnsi="Times New Roman"/>
                <w:b/>
                <w:bCs/>
              </w:rPr>
            </w:pPr>
            <w:r w:rsidRPr="00AC7AB3">
              <w:rPr>
                <w:rFonts w:ascii="Times New Roman" w:hAnsi="Times New Roman"/>
                <w:b/>
                <w:bCs/>
              </w:rPr>
              <w:t>Opportunities</w:t>
            </w:r>
          </w:p>
        </w:tc>
        <w:tc>
          <w:tcPr>
            <w:tcW w:w="711" w:type="dxa"/>
            <w:noWrap/>
            <w:hideMark/>
          </w:tcPr>
          <w:p w14:paraId="64467A0E" w14:textId="77777777" w:rsidR="0083594F" w:rsidRPr="009B40A0" w:rsidRDefault="0083594F" w:rsidP="0083594F">
            <w:pPr>
              <w:spacing w:after="0" w:line="240" w:lineRule="auto"/>
              <w:ind w:right="-329"/>
              <w:jc w:val="both"/>
              <w:rPr>
                <w:rFonts w:ascii="Times New Roman" w:hAnsi="Times New Roman"/>
                <w:b/>
                <w:bCs/>
              </w:rPr>
            </w:pPr>
          </w:p>
        </w:tc>
        <w:tc>
          <w:tcPr>
            <w:tcW w:w="1275" w:type="dxa"/>
            <w:noWrap/>
            <w:hideMark/>
          </w:tcPr>
          <w:p w14:paraId="7EC55CC0" w14:textId="77777777" w:rsidR="0083594F" w:rsidRPr="009B40A0" w:rsidRDefault="0083594F" w:rsidP="0083594F">
            <w:pPr>
              <w:spacing w:after="0" w:line="240" w:lineRule="auto"/>
              <w:ind w:left="-284" w:right="-329"/>
              <w:jc w:val="both"/>
              <w:rPr>
                <w:rFonts w:ascii="Times New Roman" w:hAnsi="Times New Roman"/>
              </w:rPr>
            </w:pPr>
          </w:p>
        </w:tc>
        <w:tc>
          <w:tcPr>
            <w:tcW w:w="726" w:type="dxa"/>
            <w:gridSpan w:val="2"/>
            <w:noWrap/>
            <w:hideMark/>
          </w:tcPr>
          <w:p w14:paraId="748420A4" w14:textId="77777777" w:rsidR="0083594F" w:rsidRPr="009B40A0" w:rsidRDefault="0083594F" w:rsidP="0083594F">
            <w:pPr>
              <w:spacing w:after="0" w:line="240" w:lineRule="auto"/>
              <w:ind w:left="-284" w:right="-329"/>
              <w:jc w:val="both"/>
              <w:rPr>
                <w:rFonts w:ascii="Times New Roman" w:hAnsi="Times New Roman"/>
              </w:rPr>
            </w:pPr>
          </w:p>
        </w:tc>
      </w:tr>
      <w:tr w:rsidR="0083594F" w:rsidRPr="009B40A0" w14:paraId="2C8A70B2" w14:textId="77777777" w:rsidTr="009878D8">
        <w:trPr>
          <w:trHeight w:val="75"/>
          <w:jc w:val="center"/>
        </w:trPr>
        <w:tc>
          <w:tcPr>
            <w:tcW w:w="6374" w:type="dxa"/>
            <w:vAlign w:val="center"/>
          </w:tcPr>
          <w:p w14:paraId="72035CC8" w14:textId="7A06EDA2"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Potential for domestic tourists</w:t>
            </w:r>
          </w:p>
        </w:tc>
        <w:tc>
          <w:tcPr>
            <w:tcW w:w="711" w:type="dxa"/>
            <w:noWrap/>
            <w:hideMark/>
          </w:tcPr>
          <w:p w14:paraId="060B5667"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0.048</w:t>
            </w:r>
          </w:p>
        </w:tc>
        <w:tc>
          <w:tcPr>
            <w:tcW w:w="1275" w:type="dxa"/>
            <w:hideMark/>
          </w:tcPr>
          <w:p w14:paraId="7BFE56B3"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4.5</w:t>
            </w:r>
          </w:p>
        </w:tc>
        <w:tc>
          <w:tcPr>
            <w:tcW w:w="726" w:type="dxa"/>
            <w:gridSpan w:val="2"/>
            <w:noWrap/>
            <w:hideMark/>
          </w:tcPr>
          <w:p w14:paraId="67511473"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0.214</w:t>
            </w:r>
          </w:p>
        </w:tc>
      </w:tr>
      <w:tr w:rsidR="0083594F" w:rsidRPr="009B40A0" w14:paraId="55AD7376" w14:textId="77777777" w:rsidTr="009878D8">
        <w:trPr>
          <w:trHeight w:val="70"/>
          <w:jc w:val="center"/>
        </w:trPr>
        <w:tc>
          <w:tcPr>
            <w:tcW w:w="6374" w:type="dxa"/>
            <w:vAlign w:val="center"/>
          </w:tcPr>
          <w:p w14:paraId="56122C3D" w14:textId="3DBDFFBB"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The potential of foreign tourists</w:t>
            </w:r>
          </w:p>
        </w:tc>
        <w:tc>
          <w:tcPr>
            <w:tcW w:w="711" w:type="dxa"/>
            <w:noWrap/>
            <w:hideMark/>
          </w:tcPr>
          <w:p w14:paraId="1237F642"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0.046</w:t>
            </w:r>
          </w:p>
        </w:tc>
        <w:tc>
          <w:tcPr>
            <w:tcW w:w="1275" w:type="dxa"/>
            <w:hideMark/>
          </w:tcPr>
          <w:p w14:paraId="07EEEA24"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4.25</w:t>
            </w:r>
          </w:p>
        </w:tc>
        <w:tc>
          <w:tcPr>
            <w:tcW w:w="726" w:type="dxa"/>
            <w:gridSpan w:val="2"/>
            <w:noWrap/>
            <w:hideMark/>
          </w:tcPr>
          <w:p w14:paraId="73992856"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0.195</w:t>
            </w:r>
          </w:p>
        </w:tc>
      </w:tr>
      <w:tr w:rsidR="0083594F" w:rsidRPr="009B40A0" w14:paraId="2FD89F0E" w14:textId="77777777" w:rsidTr="009878D8">
        <w:trPr>
          <w:trHeight w:val="70"/>
          <w:jc w:val="center"/>
        </w:trPr>
        <w:tc>
          <w:tcPr>
            <w:tcW w:w="6374" w:type="dxa"/>
            <w:vAlign w:val="center"/>
          </w:tcPr>
          <w:p w14:paraId="7A335865" w14:textId="08884EE2"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Security of tourist sites (criminality)</w:t>
            </w:r>
          </w:p>
        </w:tc>
        <w:tc>
          <w:tcPr>
            <w:tcW w:w="711" w:type="dxa"/>
            <w:noWrap/>
            <w:hideMark/>
          </w:tcPr>
          <w:p w14:paraId="1ED3156D"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0.029</w:t>
            </w:r>
          </w:p>
        </w:tc>
        <w:tc>
          <w:tcPr>
            <w:tcW w:w="1275" w:type="dxa"/>
            <w:hideMark/>
          </w:tcPr>
          <w:p w14:paraId="22E9BE75"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4.5</w:t>
            </w:r>
          </w:p>
        </w:tc>
        <w:tc>
          <w:tcPr>
            <w:tcW w:w="726" w:type="dxa"/>
            <w:gridSpan w:val="2"/>
            <w:noWrap/>
            <w:hideMark/>
          </w:tcPr>
          <w:p w14:paraId="7C3C4965"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0.131</w:t>
            </w:r>
          </w:p>
        </w:tc>
      </w:tr>
      <w:tr w:rsidR="0083594F" w:rsidRPr="009B40A0" w14:paraId="2E5F906B" w14:textId="77777777" w:rsidTr="009878D8">
        <w:trPr>
          <w:trHeight w:val="70"/>
          <w:jc w:val="center"/>
        </w:trPr>
        <w:tc>
          <w:tcPr>
            <w:tcW w:w="6374" w:type="dxa"/>
            <w:vAlign w:val="center"/>
          </w:tcPr>
          <w:p w14:paraId="245A9D33" w14:textId="6D0C14F8"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Availability of Communication Facilities</w:t>
            </w:r>
          </w:p>
        </w:tc>
        <w:tc>
          <w:tcPr>
            <w:tcW w:w="711" w:type="dxa"/>
            <w:noWrap/>
            <w:hideMark/>
          </w:tcPr>
          <w:p w14:paraId="434D8172"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0.038</w:t>
            </w:r>
          </w:p>
        </w:tc>
        <w:tc>
          <w:tcPr>
            <w:tcW w:w="1275" w:type="dxa"/>
            <w:hideMark/>
          </w:tcPr>
          <w:p w14:paraId="0F6BDD0A"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4.75</w:t>
            </w:r>
          </w:p>
        </w:tc>
        <w:tc>
          <w:tcPr>
            <w:tcW w:w="726" w:type="dxa"/>
            <w:gridSpan w:val="2"/>
            <w:noWrap/>
            <w:hideMark/>
          </w:tcPr>
          <w:p w14:paraId="380B8E51"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0.178</w:t>
            </w:r>
          </w:p>
        </w:tc>
      </w:tr>
      <w:tr w:rsidR="0083594F" w:rsidRPr="009B40A0" w14:paraId="19074C97" w14:textId="77777777" w:rsidTr="009878D8">
        <w:trPr>
          <w:trHeight w:val="77"/>
          <w:jc w:val="center"/>
        </w:trPr>
        <w:tc>
          <w:tcPr>
            <w:tcW w:w="6374" w:type="dxa"/>
          </w:tcPr>
          <w:p w14:paraId="23342E4B" w14:textId="5EF36339"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The existence of special souvenirs</w:t>
            </w:r>
          </w:p>
        </w:tc>
        <w:tc>
          <w:tcPr>
            <w:tcW w:w="711" w:type="dxa"/>
            <w:noWrap/>
            <w:hideMark/>
          </w:tcPr>
          <w:p w14:paraId="23E0A96C"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0.020</w:t>
            </w:r>
          </w:p>
        </w:tc>
        <w:tc>
          <w:tcPr>
            <w:tcW w:w="1275" w:type="dxa"/>
            <w:hideMark/>
          </w:tcPr>
          <w:p w14:paraId="7CD05438"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3.5</w:t>
            </w:r>
          </w:p>
        </w:tc>
        <w:tc>
          <w:tcPr>
            <w:tcW w:w="726" w:type="dxa"/>
            <w:gridSpan w:val="2"/>
            <w:noWrap/>
            <w:hideMark/>
          </w:tcPr>
          <w:p w14:paraId="5F3BED31"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0.070</w:t>
            </w:r>
          </w:p>
        </w:tc>
      </w:tr>
      <w:tr w:rsidR="0083594F" w:rsidRPr="009B40A0" w14:paraId="1DCD0A25" w14:textId="77777777" w:rsidTr="009878D8">
        <w:trPr>
          <w:trHeight w:val="70"/>
          <w:jc w:val="center"/>
        </w:trPr>
        <w:tc>
          <w:tcPr>
            <w:tcW w:w="6374" w:type="dxa"/>
            <w:vAlign w:val="center"/>
          </w:tcPr>
          <w:p w14:paraId="481203E3" w14:textId="3C3ED561"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Community support for coral reef tourism</w:t>
            </w:r>
          </w:p>
        </w:tc>
        <w:tc>
          <w:tcPr>
            <w:tcW w:w="711" w:type="dxa"/>
            <w:noWrap/>
            <w:hideMark/>
          </w:tcPr>
          <w:p w14:paraId="762BFCCB"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0.051</w:t>
            </w:r>
          </w:p>
        </w:tc>
        <w:tc>
          <w:tcPr>
            <w:tcW w:w="1275" w:type="dxa"/>
            <w:hideMark/>
          </w:tcPr>
          <w:p w14:paraId="108DF614"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4.5</w:t>
            </w:r>
          </w:p>
        </w:tc>
        <w:tc>
          <w:tcPr>
            <w:tcW w:w="726" w:type="dxa"/>
            <w:gridSpan w:val="2"/>
            <w:noWrap/>
            <w:hideMark/>
          </w:tcPr>
          <w:p w14:paraId="31261A55"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0.229</w:t>
            </w:r>
          </w:p>
        </w:tc>
      </w:tr>
      <w:tr w:rsidR="0083594F" w:rsidRPr="009B40A0" w14:paraId="0B3B1E93" w14:textId="77777777" w:rsidTr="009878D8">
        <w:trPr>
          <w:trHeight w:val="70"/>
          <w:jc w:val="center"/>
        </w:trPr>
        <w:tc>
          <w:tcPr>
            <w:tcW w:w="6374" w:type="dxa"/>
            <w:vAlign w:val="center"/>
          </w:tcPr>
          <w:p w14:paraId="5E0AEA0F" w14:textId="2202D127"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Condition of electricity infrastructure</w:t>
            </w:r>
          </w:p>
        </w:tc>
        <w:tc>
          <w:tcPr>
            <w:tcW w:w="711" w:type="dxa"/>
            <w:noWrap/>
            <w:hideMark/>
          </w:tcPr>
          <w:p w14:paraId="63C21943"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0.038</w:t>
            </w:r>
          </w:p>
        </w:tc>
        <w:tc>
          <w:tcPr>
            <w:tcW w:w="1275" w:type="dxa"/>
            <w:hideMark/>
          </w:tcPr>
          <w:p w14:paraId="28501B0C"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3.5</w:t>
            </w:r>
          </w:p>
        </w:tc>
        <w:tc>
          <w:tcPr>
            <w:tcW w:w="726" w:type="dxa"/>
            <w:gridSpan w:val="2"/>
            <w:noWrap/>
            <w:hideMark/>
          </w:tcPr>
          <w:p w14:paraId="242A70EE"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0.134</w:t>
            </w:r>
          </w:p>
        </w:tc>
      </w:tr>
      <w:tr w:rsidR="0083594F" w:rsidRPr="009B40A0" w14:paraId="415B6B2F" w14:textId="77777777" w:rsidTr="009878D8">
        <w:trPr>
          <w:trHeight w:val="70"/>
          <w:jc w:val="center"/>
        </w:trPr>
        <w:tc>
          <w:tcPr>
            <w:tcW w:w="6374" w:type="dxa"/>
            <w:vAlign w:val="center"/>
          </w:tcPr>
          <w:p w14:paraId="7610A525" w14:textId="6C349F03"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Cemara Besar Island tourism promotion</w:t>
            </w:r>
          </w:p>
        </w:tc>
        <w:tc>
          <w:tcPr>
            <w:tcW w:w="711" w:type="dxa"/>
            <w:noWrap/>
            <w:hideMark/>
          </w:tcPr>
          <w:p w14:paraId="779C8209"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0.039</w:t>
            </w:r>
          </w:p>
        </w:tc>
        <w:tc>
          <w:tcPr>
            <w:tcW w:w="1275" w:type="dxa"/>
            <w:hideMark/>
          </w:tcPr>
          <w:p w14:paraId="4A358E60"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w:t>
            </w:r>
          </w:p>
        </w:tc>
        <w:tc>
          <w:tcPr>
            <w:tcW w:w="726" w:type="dxa"/>
            <w:gridSpan w:val="2"/>
            <w:noWrap/>
            <w:hideMark/>
          </w:tcPr>
          <w:p w14:paraId="03A3E381"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0.157</w:t>
            </w:r>
          </w:p>
        </w:tc>
      </w:tr>
      <w:tr w:rsidR="0083594F" w:rsidRPr="009B40A0" w14:paraId="21426EB8" w14:textId="77777777" w:rsidTr="009878D8">
        <w:trPr>
          <w:trHeight w:val="70"/>
          <w:jc w:val="center"/>
        </w:trPr>
        <w:tc>
          <w:tcPr>
            <w:tcW w:w="6374" w:type="dxa"/>
            <w:vAlign w:val="center"/>
          </w:tcPr>
          <w:p w14:paraId="6B2BC110" w14:textId="5B622834"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The existence of law enforcement or sanctions against environmental destroyers</w:t>
            </w:r>
          </w:p>
        </w:tc>
        <w:tc>
          <w:tcPr>
            <w:tcW w:w="711" w:type="dxa"/>
            <w:noWrap/>
            <w:hideMark/>
          </w:tcPr>
          <w:p w14:paraId="089A7E99"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0.046</w:t>
            </w:r>
          </w:p>
        </w:tc>
        <w:tc>
          <w:tcPr>
            <w:tcW w:w="1275" w:type="dxa"/>
            <w:hideMark/>
          </w:tcPr>
          <w:p w14:paraId="29F769C2"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w:t>
            </w:r>
          </w:p>
        </w:tc>
        <w:tc>
          <w:tcPr>
            <w:tcW w:w="726" w:type="dxa"/>
            <w:gridSpan w:val="2"/>
            <w:noWrap/>
            <w:hideMark/>
          </w:tcPr>
          <w:p w14:paraId="13A0F778"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0.183</w:t>
            </w:r>
          </w:p>
        </w:tc>
      </w:tr>
      <w:tr w:rsidR="0083594F" w:rsidRPr="009B40A0" w14:paraId="20BD93F2" w14:textId="77777777" w:rsidTr="009878D8">
        <w:trPr>
          <w:trHeight w:val="97"/>
          <w:jc w:val="center"/>
        </w:trPr>
        <w:tc>
          <w:tcPr>
            <w:tcW w:w="6374" w:type="dxa"/>
            <w:vAlign w:val="center"/>
          </w:tcPr>
          <w:p w14:paraId="0C9E3E32" w14:textId="056DB467"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Worthy means of transportation</w:t>
            </w:r>
          </w:p>
        </w:tc>
        <w:tc>
          <w:tcPr>
            <w:tcW w:w="711" w:type="dxa"/>
            <w:noWrap/>
            <w:hideMark/>
          </w:tcPr>
          <w:p w14:paraId="2DC4C43B"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0.035</w:t>
            </w:r>
          </w:p>
        </w:tc>
        <w:tc>
          <w:tcPr>
            <w:tcW w:w="1275" w:type="dxa"/>
            <w:hideMark/>
          </w:tcPr>
          <w:p w14:paraId="70A8CA85"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4.25</w:t>
            </w:r>
          </w:p>
        </w:tc>
        <w:tc>
          <w:tcPr>
            <w:tcW w:w="726" w:type="dxa"/>
            <w:gridSpan w:val="2"/>
            <w:noWrap/>
            <w:hideMark/>
          </w:tcPr>
          <w:p w14:paraId="166E4E46"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0.149</w:t>
            </w:r>
          </w:p>
        </w:tc>
      </w:tr>
      <w:tr w:rsidR="0083594F" w:rsidRPr="009B40A0" w14:paraId="2B15B382" w14:textId="77777777" w:rsidTr="009878D8">
        <w:trPr>
          <w:trHeight w:val="70"/>
          <w:jc w:val="center"/>
        </w:trPr>
        <w:tc>
          <w:tcPr>
            <w:tcW w:w="6374" w:type="dxa"/>
            <w:vAlign w:val="center"/>
          </w:tcPr>
          <w:p w14:paraId="23E16D74" w14:textId="727F272D"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Adequate means of transportation</w:t>
            </w:r>
          </w:p>
        </w:tc>
        <w:tc>
          <w:tcPr>
            <w:tcW w:w="711" w:type="dxa"/>
            <w:noWrap/>
            <w:hideMark/>
          </w:tcPr>
          <w:p w14:paraId="1A30BA02"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0.031</w:t>
            </w:r>
          </w:p>
        </w:tc>
        <w:tc>
          <w:tcPr>
            <w:tcW w:w="1275" w:type="dxa"/>
            <w:hideMark/>
          </w:tcPr>
          <w:p w14:paraId="5A5CA169"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4.25</w:t>
            </w:r>
          </w:p>
        </w:tc>
        <w:tc>
          <w:tcPr>
            <w:tcW w:w="726" w:type="dxa"/>
            <w:gridSpan w:val="2"/>
            <w:noWrap/>
            <w:hideMark/>
          </w:tcPr>
          <w:p w14:paraId="2EA92C50"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0.131</w:t>
            </w:r>
          </w:p>
        </w:tc>
      </w:tr>
      <w:tr w:rsidR="0083594F" w:rsidRPr="009B40A0" w14:paraId="24A12AFF" w14:textId="77777777" w:rsidTr="009878D8">
        <w:trPr>
          <w:trHeight w:val="132"/>
          <w:jc w:val="center"/>
        </w:trPr>
        <w:tc>
          <w:tcPr>
            <w:tcW w:w="6374" w:type="dxa"/>
            <w:vAlign w:val="center"/>
          </w:tcPr>
          <w:p w14:paraId="7A944FC6" w14:textId="3D733FEF"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Condition of infrastructure leading to tourist areas (waves, etc.)</w:t>
            </w:r>
          </w:p>
        </w:tc>
        <w:tc>
          <w:tcPr>
            <w:tcW w:w="711" w:type="dxa"/>
            <w:noWrap/>
            <w:hideMark/>
          </w:tcPr>
          <w:p w14:paraId="26C55F0F"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0.032</w:t>
            </w:r>
          </w:p>
        </w:tc>
        <w:tc>
          <w:tcPr>
            <w:tcW w:w="1275" w:type="dxa"/>
            <w:hideMark/>
          </w:tcPr>
          <w:p w14:paraId="7CDC8D4D"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3.5</w:t>
            </w:r>
          </w:p>
        </w:tc>
        <w:tc>
          <w:tcPr>
            <w:tcW w:w="726" w:type="dxa"/>
            <w:gridSpan w:val="2"/>
            <w:noWrap/>
            <w:hideMark/>
          </w:tcPr>
          <w:p w14:paraId="3425AE6C"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0.111</w:t>
            </w:r>
          </w:p>
        </w:tc>
      </w:tr>
      <w:tr w:rsidR="0083594F" w:rsidRPr="009B40A0" w14:paraId="17D142BF" w14:textId="77777777" w:rsidTr="009878D8">
        <w:trPr>
          <w:trHeight w:val="254"/>
          <w:jc w:val="center"/>
        </w:trPr>
        <w:tc>
          <w:tcPr>
            <w:tcW w:w="6374" w:type="dxa"/>
            <w:vAlign w:val="center"/>
          </w:tcPr>
          <w:p w14:paraId="55FB303C" w14:textId="0A82AAC5"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Logistics supply (foodstuffs, etc.)</w:t>
            </w:r>
          </w:p>
        </w:tc>
        <w:tc>
          <w:tcPr>
            <w:tcW w:w="711" w:type="dxa"/>
            <w:noWrap/>
            <w:hideMark/>
          </w:tcPr>
          <w:p w14:paraId="20763F19"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0.034</w:t>
            </w:r>
          </w:p>
        </w:tc>
        <w:tc>
          <w:tcPr>
            <w:tcW w:w="1275" w:type="dxa"/>
            <w:hideMark/>
          </w:tcPr>
          <w:p w14:paraId="735F58A1"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3.5</w:t>
            </w:r>
          </w:p>
        </w:tc>
        <w:tc>
          <w:tcPr>
            <w:tcW w:w="726" w:type="dxa"/>
            <w:gridSpan w:val="2"/>
            <w:noWrap/>
            <w:hideMark/>
          </w:tcPr>
          <w:p w14:paraId="2BD7FB52"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0.120</w:t>
            </w:r>
          </w:p>
        </w:tc>
      </w:tr>
      <w:tr w:rsidR="0083594F" w:rsidRPr="009B40A0" w14:paraId="389247E4" w14:textId="77777777" w:rsidTr="009878D8">
        <w:trPr>
          <w:trHeight w:val="70"/>
          <w:jc w:val="center"/>
        </w:trPr>
        <w:tc>
          <w:tcPr>
            <w:tcW w:w="6374" w:type="dxa"/>
            <w:vAlign w:val="center"/>
          </w:tcPr>
          <w:p w14:paraId="51FA5794" w14:textId="4D6775FC"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Existence of interesting culinary tourism</w:t>
            </w:r>
          </w:p>
        </w:tc>
        <w:tc>
          <w:tcPr>
            <w:tcW w:w="711" w:type="dxa"/>
            <w:noWrap/>
            <w:hideMark/>
          </w:tcPr>
          <w:p w14:paraId="0BFE9978"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0.025</w:t>
            </w:r>
          </w:p>
        </w:tc>
        <w:tc>
          <w:tcPr>
            <w:tcW w:w="1275" w:type="dxa"/>
            <w:hideMark/>
          </w:tcPr>
          <w:p w14:paraId="415235C2"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4.25</w:t>
            </w:r>
          </w:p>
        </w:tc>
        <w:tc>
          <w:tcPr>
            <w:tcW w:w="726" w:type="dxa"/>
            <w:gridSpan w:val="2"/>
            <w:noWrap/>
            <w:hideMark/>
          </w:tcPr>
          <w:p w14:paraId="09E530EA"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0.106</w:t>
            </w:r>
          </w:p>
        </w:tc>
      </w:tr>
      <w:tr w:rsidR="0083594F" w:rsidRPr="009B40A0" w14:paraId="02FF4C93" w14:textId="77777777" w:rsidTr="009878D8">
        <w:trPr>
          <w:trHeight w:val="70"/>
          <w:jc w:val="center"/>
        </w:trPr>
        <w:tc>
          <w:tcPr>
            <w:tcW w:w="6374" w:type="dxa"/>
            <w:vAlign w:val="center"/>
          </w:tcPr>
          <w:p w14:paraId="5EDCC939" w14:textId="732924F8"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Availability of facilities and photo points for tourists</w:t>
            </w:r>
          </w:p>
        </w:tc>
        <w:tc>
          <w:tcPr>
            <w:tcW w:w="711" w:type="dxa"/>
            <w:noWrap/>
            <w:hideMark/>
          </w:tcPr>
          <w:p w14:paraId="57206FEA"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0.041</w:t>
            </w:r>
          </w:p>
        </w:tc>
        <w:tc>
          <w:tcPr>
            <w:tcW w:w="1275" w:type="dxa"/>
            <w:hideMark/>
          </w:tcPr>
          <w:p w14:paraId="1272468B"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4.5</w:t>
            </w:r>
          </w:p>
        </w:tc>
        <w:tc>
          <w:tcPr>
            <w:tcW w:w="726" w:type="dxa"/>
            <w:gridSpan w:val="2"/>
            <w:noWrap/>
            <w:hideMark/>
          </w:tcPr>
          <w:p w14:paraId="4508F081"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0.184</w:t>
            </w:r>
          </w:p>
        </w:tc>
      </w:tr>
      <w:tr w:rsidR="0083594F" w:rsidRPr="009B40A0" w14:paraId="0D708EB9" w14:textId="77777777" w:rsidTr="009878D8">
        <w:trPr>
          <w:trHeight w:val="79"/>
          <w:jc w:val="center"/>
        </w:trPr>
        <w:tc>
          <w:tcPr>
            <w:tcW w:w="6374" w:type="dxa"/>
            <w:vAlign w:val="center"/>
          </w:tcPr>
          <w:p w14:paraId="1729505D" w14:textId="143B291F" w:rsidR="0083594F" w:rsidRPr="009878D8" w:rsidRDefault="0083594F" w:rsidP="009878D8">
            <w:pPr>
              <w:pStyle w:val="ListParagraph"/>
              <w:numPr>
                <w:ilvl w:val="0"/>
                <w:numId w:val="30"/>
              </w:numPr>
              <w:spacing w:after="0" w:line="240" w:lineRule="auto"/>
              <w:ind w:left="447"/>
              <w:jc w:val="both"/>
              <w:rPr>
                <w:rFonts w:ascii="Times New Roman" w:hAnsi="Times New Roman"/>
              </w:rPr>
            </w:pPr>
            <w:r w:rsidRPr="009878D8">
              <w:rPr>
                <w:rFonts w:ascii="Times New Roman" w:eastAsia="Times New Roman" w:hAnsi="Times New Roman"/>
                <w:color w:val="000000"/>
              </w:rPr>
              <w:t>Vulnerability and disaster management on Cemara Besar Island</w:t>
            </w:r>
          </w:p>
        </w:tc>
        <w:tc>
          <w:tcPr>
            <w:tcW w:w="711" w:type="dxa"/>
            <w:noWrap/>
            <w:hideMark/>
          </w:tcPr>
          <w:p w14:paraId="26FCB2AA"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0.047</w:t>
            </w:r>
          </w:p>
        </w:tc>
        <w:tc>
          <w:tcPr>
            <w:tcW w:w="1275" w:type="dxa"/>
            <w:hideMark/>
          </w:tcPr>
          <w:p w14:paraId="475EFB0D" w14:textId="77777777" w:rsidR="0083594F" w:rsidRPr="009B40A0" w:rsidRDefault="0083594F" w:rsidP="009878D8">
            <w:pPr>
              <w:spacing w:after="0" w:line="240" w:lineRule="auto"/>
              <w:ind w:right="30"/>
              <w:jc w:val="center"/>
              <w:rPr>
                <w:rFonts w:ascii="Times New Roman" w:hAnsi="Times New Roman"/>
              </w:rPr>
            </w:pPr>
            <w:r w:rsidRPr="009B40A0">
              <w:rPr>
                <w:rFonts w:ascii="Times New Roman" w:hAnsi="Times New Roman"/>
              </w:rPr>
              <w:t>3.75</w:t>
            </w:r>
          </w:p>
        </w:tc>
        <w:tc>
          <w:tcPr>
            <w:tcW w:w="726" w:type="dxa"/>
            <w:gridSpan w:val="2"/>
            <w:noWrap/>
            <w:hideMark/>
          </w:tcPr>
          <w:p w14:paraId="21D1ECA7"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0.175</w:t>
            </w:r>
          </w:p>
        </w:tc>
      </w:tr>
      <w:tr w:rsidR="0083594F" w:rsidRPr="009B40A0" w14:paraId="5A683A92" w14:textId="77777777" w:rsidTr="009878D8">
        <w:trPr>
          <w:trHeight w:val="300"/>
          <w:jc w:val="center"/>
        </w:trPr>
        <w:tc>
          <w:tcPr>
            <w:tcW w:w="6374" w:type="dxa"/>
            <w:hideMark/>
          </w:tcPr>
          <w:p w14:paraId="322010B2" w14:textId="77777777" w:rsidR="0083594F" w:rsidRPr="009B40A0" w:rsidRDefault="0083594F" w:rsidP="0083594F">
            <w:pPr>
              <w:spacing w:after="0" w:line="240" w:lineRule="auto"/>
              <w:ind w:left="22"/>
              <w:jc w:val="center"/>
              <w:rPr>
                <w:rFonts w:ascii="Times New Roman" w:hAnsi="Times New Roman"/>
              </w:rPr>
            </w:pPr>
            <w:r w:rsidRPr="009B40A0">
              <w:rPr>
                <w:rFonts w:ascii="Times New Roman" w:hAnsi="Times New Roman"/>
              </w:rPr>
              <w:t>Total</w:t>
            </w:r>
          </w:p>
        </w:tc>
        <w:tc>
          <w:tcPr>
            <w:tcW w:w="711" w:type="dxa"/>
            <w:noWrap/>
            <w:hideMark/>
          </w:tcPr>
          <w:p w14:paraId="132D4D11" w14:textId="77777777" w:rsidR="0083594F" w:rsidRPr="009B40A0" w:rsidRDefault="0083594F" w:rsidP="009878D8">
            <w:pPr>
              <w:spacing w:after="0" w:line="240" w:lineRule="auto"/>
              <w:jc w:val="center"/>
              <w:rPr>
                <w:rFonts w:ascii="Times New Roman" w:hAnsi="Times New Roman"/>
              </w:rPr>
            </w:pPr>
            <w:r w:rsidRPr="009B40A0">
              <w:rPr>
                <w:rFonts w:ascii="Times New Roman" w:hAnsi="Times New Roman"/>
              </w:rPr>
              <w:t>0.598</w:t>
            </w:r>
          </w:p>
        </w:tc>
        <w:tc>
          <w:tcPr>
            <w:tcW w:w="1275" w:type="dxa"/>
            <w:hideMark/>
          </w:tcPr>
          <w:p w14:paraId="4BF234D4" w14:textId="77777777" w:rsidR="0083594F" w:rsidRPr="009B40A0" w:rsidRDefault="0083594F" w:rsidP="0083594F">
            <w:pPr>
              <w:spacing w:after="0" w:line="240" w:lineRule="auto"/>
              <w:ind w:right="-329"/>
              <w:jc w:val="center"/>
              <w:rPr>
                <w:rFonts w:ascii="Times New Roman" w:hAnsi="Times New Roman"/>
              </w:rPr>
            </w:pPr>
          </w:p>
        </w:tc>
        <w:tc>
          <w:tcPr>
            <w:tcW w:w="726" w:type="dxa"/>
            <w:gridSpan w:val="2"/>
            <w:noWrap/>
            <w:hideMark/>
          </w:tcPr>
          <w:p w14:paraId="25E196F0" w14:textId="77777777" w:rsidR="0083594F" w:rsidRPr="0083594F" w:rsidRDefault="0083594F" w:rsidP="0083594F">
            <w:pPr>
              <w:spacing w:after="0" w:line="240" w:lineRule="auto"/>
              <w:ind w:right="-329"/>
              <w:jc w:val="both"/>
              <w:rPr>
                <w:rFonts w:ascii="Times New Roman" w:hAnsi="Times New Roman"/>
                <w:b/>
                <w:bCs/>
              </w:rPr>
            </w:pPr>
            <w:r w:rsidRPr="0083594F">
              <w:rPr>
                <w:rFonts w:ascii="Times New Roman" w:hAnsi="Times New Roman"/>
                <w:b/>
                <w:bCs/>
              </w:rPr>
              <w:t>2.466</w:t>
            </w:r>
          </w:p>
        </w:tc>
      </w:tr>
      <w:tr w:rsidR="0083594F" w:rsidRPr="009B40A0" w14:paraId="72AAE906" w14:textId="77777777" w:rsidTr="009878D8">
        <w:trPr>
          <w:trHeight w:val="300"/>
          <w:jc w:val="center"/>
        </w:trPr>
        <w:tc>
          <w:tcPr>
            <w:tcW w:w="6374" w:type="dxa"/>
            <w:vAlign w:val="center"/>
            <w:hideMark/>
          </w:tcPr>
          <w:p w14:paraId="6B9BD485" w14:textId="06D79C15" w:rsidR="0083594F" w:rsidRPr="009B40A0" w:rsidRDefault="00AC7AB3" w:rsidP="0083594F">
            <w:pPr>
              <w:spacing w:after="0" w:line="240" w:lineRule="auto"/>
              <w:ind w:left="22"/>
              <w:jc w:val="both"/>
              <w:rPr>
                <w:rFonts w:ascii="Times New Roman" w:hAnsi="Times New Roman"/>
                <w:b/>
                <w:bCs/>
              </w:rPr>
            </w:pPr>
            <w:r w:rsidRPr="00AC7AB3">
              <w:rPr>
                <w:rFonts w:ascii="Times New Roman" w:eastAsia="Times New Roman" w:hAnsi="Times New Roman"/>
                <w:b/>
                <w:bCs/>
                <w:color w:val="000000"/>
              </w:rPr>
              <w:lastRenderedPageBreak/>
              <w:t>Threat</w:t>
            </w:r>
          </w:p>
        </w:tc>
        <w:tc>
          <w:tcPr>
            <w:tcW w:w="711" w:type="dxa"/>
            <w:noWrap/>
            <w:hideMark/>
          </w:tcPr>
          <w:p w14:paraId="5434D838" w14:textId="77777777" w:rsidR="0083594F" w:rsidRPr="009B40A0" w:rsidRDefault="0083594F" w:rsidP="0083594F">
            <w:pPr>
              <w:spacing w:after="0" w:line="240" w:lineRule="auto"/>
              <w:ind w:right="-329"/>
              <w:jc w:val="both"/>
              <w:rPr>
                <w:rFonts w:ascii="Times New Roman" w:hAnsi="Times New Roman"/>
                <w:b/>
                <w:bCs/>
              </w:rPr>
            </w:pPr>
          </w:p>
        </w:tc>
        <w:tc>
          <w:tcPr>
            <w:tcW w:w="1275" w:type="dxa"/>
            <w:noWrap/>
            <w:hideMark/>
          </w:tcPr>
          <w:p w14:paraId="0A57B763" w14:textId="77777777" w:rsidR="0083594F" w:rsidRPr="009B40A0" w:rsidRDefault="0083594F" w:rsidP="0083594F">
            <w:pPr>
              <w:spacing w:after="0" w:line="240" w:lineRule="auto"/>
              <w:ind w:right="-329"/>
              <w:jc w:val="center"/>
              <w:rPr>
                <w:rFonts w:ascii="Times New Roman" w:hAnsi="Times New Roman"/>
              </w:rPr>
            </w:pPr>
          </w:p>
        </w:tc>
        <w:tc>
          <w:tcPr>
            <w:tcW w:w="726" w:type="dxa"/>
            <w:gridSpan w:val="2"/>
            <w:noWrap/>
            <w:hideMark/>
          </w:tcPr>
          <w:p w14:paraId="6222F8AD" w14:textId="77777777" w:rsidR="0083594F" w:rsidRPr="009B40A0" w:rsidRDefault="0083594F" w:rsidP="0083594F">
            <w:pPr>
              <w:spacing w:after="0" w:line="240" w:lineRule="auto"/>
              <w:ind w:right="-329"/>
              <w:jc w:val="both"/>
              <w:rPr>
                <w:rFonts w:ascii="Times New Roman" w:hAnsi="Times New Roman"/>
              </w:rPr>
            </w:pPr>
          </w:p>
        </w:tc>
      </w:tr>
      <w:tr w:rsidR="0083594F" w:rsidRPr="009B40A0" w14:paraId="13D56F09" w14:textId="77777777" w:rsidTr="009878D8">
        <w:trPr>
          <w:trHeight w:val="262"/>
          <w:jc w:val="center"/>
        </w:trPr>
        <w:tc>
          <w:tcPr>
            <w:tcW w:w="6374" w:type="dxa"/>
            <w:hideMark/>
          </w:tcPr>
          <w:p w14:paraId="21BA85C4" w14:textId="5BDAEC87" w:rsidR="0083594F" w:rsidRPr="009B40A0" w:rsidRDefault="0083594F" w:rsidP="009878D8">
            <w:pPr>
              <w:spacing w:after="0" w:line="240" w:lineRule="auto"/>
              <w:ind w:left="22"/>
              <w:contextualSpacing/>
              <w:jc w:val="both"/>
              <w:rPr>
                <w:rFonts w:ascii="Times New Roman" w:hAnsi="Times New Roman"/>
              </w:rPr>
            </w:pPr>
            <w:r w:rsidRPr="009960AD">
              <w:rPr>
                <w:rFonts w:ascii="Times New Roman" w:eastAsia="Times New Roman" w:hAnsi="Times New Roman"/>
                <w:color w:val="000000"/>
              </w:rPr>
              <w:t>Availability of tourism objects supporting coral reef tourism on Cemara Besar Island</w:t>
            </w:r>
          </w:p>
        </w:tc>
        <w:tc>
          <w:tcPr>
            <w:tcW w:w="711" w:type="dxa"/>
            <w:noWrap/>
            <w:hideMark/>
          </w:tcPr>
          <w:p w14:paraId="0BAA69FA"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0.043</w:t>
            </w:r>
          </w:p>
        </w:tc>
        <w:tc>
          <w:tcPr>
            <w:tcW w:w="1275" w:type="dxa"/>
            <w:hideMark/>
          </w:tcPr>
          <w:p w14:paraId="23B05105" w14:textId="77777777" w:rsidR="0083594F" w:rsidRPr="009B40A0" w:rsidRDefault="0083594F" w:rsidP="0083594F">
            <w:pPr>
              <w:spacing w:after="0" w:line="240" w:lineRule="auto"/>
              <w:ind w:right="-329"/>
              <w:jc w:val="center"/>
              <w:rPr>
                <w:rFonts w:ascii="Times New Roman" w:hAnsi="Times New Roman"/>
              </w:rPr>
            </w:pPr>
            <w:r w:rsidRPr="009B40A0">
              <w:rPr>
                <w:rFonts w:ascii="Times New Roman" w:hAnsi="Times New Roman"/>
              </w:rPr>
              <w:t>3.75</w:t>
            </w:r>
          </w:p>
        </w:tc>
        <w:tc>
          <w:tcPr>
            <w:tcW w:w="726" w:type="dxa"/>
            <w:gridSpan w:val="2"/>
            <w:noWrap/>
            <w:hideMark/>
          </w:tcPr>
          <w:p w14:paraId="3E21054F"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0.163</w:t>
            </w:r>
          </w:p>
        </w:tc>
      </w:tr>
      <w:tr w:rsidR="0083594F" w:rsidRPr="009B40A0" w14:paraId="1CD75F87" w14:textId="77777777" w:rsidTr="009878D8">
        <w:trPr>
          <w:trHeight w:val="70"/>
          <w:jc w:val="center"/>
        </w:trPr>
        <w:tc>
          <w:tcPr>
            <w:tcW w:w="6374" w:type="dxa"/>
            <w:hideMark/>
          </w:tcPr>
          <w:p w14:paraId="7E115CBF" w14:textId="3560BC36" w:rsidR="0083594F" w:rsidRPr="009B40A0" w:rsidRDefault="0083594F" w:rsidP="009878D8">
            <w:pPr>
              <w:spacing w:after="0" w:line="240" w:lineRule="auto"/>
              <w:ind w:left="22"/>
              <w:contextualSpacing/>
              <w:jc w:val="both"/>
              <w:rPr>
                <w:rFonts w:ascii="Times New Roman" w:hAnsi="Times New Roman"/>
              </w:rPr>
            </w:pPr>
            <w:r w:rsidRPr="009960AD">
              <w:rPr>
                <w:rFonts w:ascii="Times New Roman" w:eastAsia="Times New Roman" w:hAnsi="Times New Roman"/>
                <w:color w:val="000000"/>
              </w:rPr>
              <w:t>The existence of other superior tourist objects besides coral reef tourism</w:t>
            </w:r>
          </w:p>
        </w:tc>
        <w:tc>
          <w:tcPr>
            <w:tcW w:w="711" w:type="dxa"/>
            <w:noWrap/>
            <w:hideMark/>
          </w:tcPr>
          <w:p w14:paraId="7B1FF93A"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0.043</w:t>
            </w:r>
          </w:p>
        </w:tc>
        <w:tc>
          <w:tcPr>
            <w:tcW w:w="1275" w:type="dxa"/>
            <w:hideMark/>
          </w:tcPr>
          <w:p w14:paraId="14A9315D" w14:textId="77777777" w:rsidR="0083594F" w:rsidRPr="009B40A0" w:rsidRDefault="0083594F" w:rsidP="0083594F">
            <w:pPr>
              <w:spacing w:after="0" w:line="240" w:lineRule="auto"/>
              <w:ind w:right="-329"/>
              <w:jc w:val="center"/>
              <w:rPr>
                <w:rFonts w:ascii="Times New Roman" w:hAnsi="Times New Roman"/>
              </w:rPr>
            </w:pPr>
            <w:r w:rsidRPr="009B40A0">
              <w:rPr>
                <w:rFonts w:ascii="Times New Roman" w:hAnsi="Times New Roman"/>
              </w:rPr>
              <w:t>3.75</w:t>
            </w:r>
          </w:p>
        </w:tc>
        <w:tc>
          <w:tcPr>
            <w:tcW w:w="726" w:type="dxa"/>
            <w:gridSpan w:val="2"/>
            <w:noWrap/>
            <w:hideMark/>
          </w:tcPr>
          <w:p w14:paraId="39D78A09"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0.159</w:t>
            </w:r>
          </w:p>
        </w:tc>
      </w:tr>
      <w:tr w:rsidR="0083594F" w:rsidRPr="009B40A0" w14:paraId="77C4A3EB" w14:textId="77777777" w:rsidTr="009878D8">
        <w:trPr>
          <w:trHeight w:val="70"/>
          <w:jc w:val="center"/>
        </w:trPr>
        <w:tc>
          <w:tcPr>
            <w:tcW w:w="6374" w:type="dxa"/>
            <w:hideMark/>
          </w:tcPr>
          <w:p w14:paraId="0D7872DF" w14:textId="2214E7A6" w:rsidR="0083594F" w:rsidRPr="009B40A0" w:rsidRDefault="0083594F" w:rsidP="009878D8">
            <w:pPr>
              <w:spacing w:after="0" w:line="240" w:lineRule="auto"/>
              <w:ind w:left="22"/>
              <w:contextualSpacing/>
              <w:jc w:val="both"/>
              <w:rPr>
                <w:rFonts w:ascii="Times New Roman" w:hAnsi="Times New Roman"/>
              </w:rPr>
            </w:pPr>
            <w:r w:rsidRPr="009960AD">
              <w:rPr>
                <w:rFonts w:ascii="Times New Roman" w:eastAsia="Times New Roman" w:hAnsi="Times New Roman"/>
                <w:color w:val="000000"/>
              </w:rPr>
              <w:t>Availability of health facilities</w:t>
            </w:r>
          </w:p>
        </w:tc>
        <w:tc>
          <w:tcPr>
            <w:tcW w:w="711" w:type="dxa"/>
            <w:noWrap/>
            <w:hideMark/>
          </w:tcPr>
          <w:p w14:paraId="60DB8AA9"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0.047</w:t>
            </w:r>
          </w:p>
        </w:tc>
        <w:tc>
          <w:tcPr>
            <w:tcW w:w="1275" w:type="dxa"/>
            <w:hideMark/>
          </w:tcPr>
          <w:p w14:paraId="61635154" w14:textId="77777777" w:rsidR="0083594F" w:rsidRPr="009B40A0" w:rsidRDefault="0083594F" w:rsidP="0083594F">
            <w:pPr>
              <w:spacing w:after="0" w:line="240" w:lineRule="auto"/>
              <w:ind w:right="-329"/>
              <w:jc w:val="center"/>
              <w:rPr>
                <w:rFonts w:ascii="Times New Roman" w:hAnsi="Times New Roman"/>
              </w:rPr>
            </w:pPr>
            <w:r w:rsidRPr="009B40A0">
              <w:rPr>
                <w:rFonts w:ascii="Times New Roman" w:hAnsi="Times New Roman"/>
              </w:rPr>
              <w:t>3.5</w:t>
            </w:r>
          </w:p>
        </w:tc>
        <w:tc>
          <w:tcPr>
            <w:tcW w:w="726" w:type="dxa"/>
            <w:gridSpan w:val="2"/>
            <w:noWrap/>
            <w:hideMark/>
          </w:tcPr>
          <w:p w14:paraId="3A33FED9"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0.163</w:t>
            </w:r>
          </w:p>
        </w:tc>
      </w:tr>
      <w:tr w:rsidR="0083594F" w:rsidRPr="009B40A0" w14:paraId="6C45DAFD" w14:textId="77777777" w:rsidTr="009878D8">
        <w:trPr>
          <w:trHeight w:val="70"/>
          <w:jc w:val="center"/>
        </w:trPr>
        <w:tc>
          <w:tcPr>
            <w:tcW w:w="6374" w:type="dxa"/>
            <w:hideMark/>
          </w:tcPr>
          <w:p w14:paraId="4DD16D73" w14:textId="17357DB5" w:rsidR="0083594F" w:rsidRPr="009B40A0" w:rsidRDefault="0083594F" w:rsidP="009878D8">
            <w:pPr>
              <w:spacing w:after="0" w:line="240" w:lineRule="auto"/>
              <w:ind w:left="22"/>
              <w:contextualSpacing/>
              <w:jc w:val="both"/>
              <w:rPr>
                <w:rFonts w:ascii="Times New Roman" w:hAnsi="Times New Roman"/>
              </w:rPr>
            </w:pPr>
            <w:r w:rsidRPr="009960AD">
              <w:rPr>
                <w:rFonts w:ascii="Times New Roman" w:eastAsia="Times New Roman" w:hAnsi="Times New Roman"/>
                <w:color w:val="000000"/>
              </w:rPr>
              <w:t>Availability of public facilities (toilet and gazebo)</w:t>
            </w:r>
          </w:p>
        </w:tc>
        <w:tc>
          <w:tcPr>
            <w:tcW w:w="711" w:type="dxa"/>
            <w:noWrap/>
            <w:hideMark/>
          </w:tcPr>
          <w:p w14:paraId="7660B103"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0.047</w:t>
            </w:r>
          </w:p>
        </w:tc>
        <w:tc>
          <w:tcPr>
            <w:tcW w:w="1275" w:type="dxa"/>
            <w:hideMark/>
          </w:tcPr>
          <w:p w14:paraId="7673B0EE" w14:textId="77777777" w:rsidR="0083594F" w:rsidRPr="009B40A0" w:rsidRDefault="0083594F" w:rsidP="0083594F">
            <w:pPr>
              <w:spacing w:after="0" w:line="240" w:lineRule="auto"/>
              <w:ind w:right="-329"/>
              <w:jc w:val="center"/>
              <w:rPr>
                <w:rFonts w:ascii="Times New Roman" w:hAnsi="Times New Roman"/>
              </w:rPr>
            </w:pPr>
            <w:r w:rsidRPr="009B40A0">
              <w:rPr>
                <w:rFonts w:ascii="Times New Roman" w:hAnsi="Times New Roman"/>
              </w:rPr>
              <w:t>4.25</w:t>
            </w:r>
          </w:p>
        </w:tc>
        <w:tc>
          <w:tcPr>
            <w:tcW w:w="726" w:type="dxa"/>
            <w:gridSpan w:val="2"/>
            <w:noWrap/>
            <w:hideMark/>
          </w:tcPr>
          <w:p w14:paraId="4F578994"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0.198</w:t>
            </w:r>
          </w:p>
        </w:tc>
      </w:tr>
      <w:tr w:rsidR="0083594F" w:rsidRPr="009B40A0" w14:paraId="1BE102F2" w14:textId="77777777" w:rsidTr="009878D8">
        <w:trPr>
          <w:trHeight w:val="70"/>
          <w:jc w:val="center"/>
        </w:trPr>
        <w:tc>
          <w:tcPr>
            <w:tcW w:w="6374" w:type="dxa"/>
            <w:hideMark/>
          </w:tcPr>
          <w:p w14:paraId="4EEF0F26" w14:textId="5E2412B4" w:rsidR="0083594F" w:rsidRPr="009B40A0" w:rsidRDefault="0083594F" w:rsidP="009878D8">
            <w:pPr>
              <w:spacing w:after="0" w:line="240" w:lineRule="auto"/>
              <w:ind w:left="22"/>
              <w:contextualSpacing/>
              <w:jc w:val="both"/>
              <w:rPr>
                <w:rFonts w:ascii="Times New Roman" w:hAnsi="Times New Roman"/>
              </w:rPr>
            </w:pPr>
            <w:r w:rsidRPr="009960AD">
              <w:rPr>
                <w:rFonts w:ascii="Times New Roman" w:eastAsia="Times New Roman" w:hAnsi="Times New Roman"/>
                <w:color w:val="000000"/>
              </w:rPr>
              <w:t>Availability of lodging facilities</w:t>
            </w:r>
          </w:p>
        </w:tc>
        <w:tc>
          <w:tcPr>
            <w:tcW w:w="711" w:type="dxa"/>
            <w:noWrap/>
            <w:hideMark/>
          </w:tcPr>
          <w:p w14:paraId="44250CBB"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0.034</w:t>
            </w:r>
          </w:p>
        </w:tc>
        <w:tc>
          <w:tcPr>
            <w:tcW w:w="1275" w:type="dxa"/>
            <w:hideMark/>
          </w:tcPr>
          <w:p w14:paraId="5C66394C" w14:textId="77777777" w:rsidR="0083594F" w:rsidRPr="009B40A0" w:rsidRDefault="0083594F" w:rsidP="0083594F">
            <w:pPr>
              <w:spacing w:after="0" w:line="240" w:lineRule="auto"/>
              <w:ind w:right="-329"/>
              <w:jc w:val="center"/>
              <w:rPr>
                <w:rFonts w:ascii="Times New Roman" w:hAnsi="Times New Roman"/>
              </w:rPr>
            </w:pPr>
            <w:r w:rsidRPr="009B40A0">
              <w:rPr>
                <w:rFonts w:ascii="Times New Roman" w:hAnsi="Times New Roman"/>
              </w:rPr>
              <w:t>4.75</w:t>
            </w:r>
          </w:p>
        </w:tc>
        <w:tc>
          <w:tcPr>
            <w:tcW w:w="726" w:type="dxa"/>
            <w:gridSpan w:val="2"/>
            <w:noWrap/>
            <w:hideMark/>
          </w:tcPr>
          <w:p w14:paraId="58B110DE"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0.162</w:t>
            </w:r>
          </w:p>
        </w:tc>
      </w:tr>
      <w:tr w:rsidR="0083594F" w:rsidRPr="009B40A0" w14:paraId="66BFE42F" w14:textId="77777777" w:rsidTr="009878D8">
        <w:trPr>
          <w:trHeight w:val="70"/>
          <w:jc w:val="center"/>
        </w:trPr>
        <w:tc>
          <w:tcPr>
            <w:tcW w:w="6374" w:type="dxa"/>
            <w:hideMark/>
          </w:tcPr>
          <w:p w14:paraId="223ABFC7" w14:textId="5DDCD6B0" w:rsidR="0083594F" w:rsidRPr="009B40A0" w:rsidRDefault="0083594F" w:rsidP="009878D8">
            <w:pPr>
              <w:spacing w:after="0" w:line="240" w:lineRule="auto"/>
              <w:ind w:left="22"/>
              <w:contextualSpacing/>
              <w:jc w:val="both"/>
              <w:rPr>
                <w:rFonts w:ascii="Times New Roman" w:hAnsi="Times New Roman"/>
              </w:rPr>
            </w:pPr>
            <w:r w:rsidRPr="009960AD">
              <w:rPr>
                <w:rFonts w:ascii="Times New Roman" w:eastAsia="Times New Roman" w:hAnsi="Times New Roman"/>
                <w:color w:val="000000"/>
              </w:rPr>
              <w:t>Condition of clean water infrastructure</w:t>
            </w:r>
          </w:p>
        </w:tc>
        <w:tc>
          <w:tcPr>
            <w:tcW w:w="711" w:type="dxa"/>
            <w:noWrap/>
            <w:hideMark/>
          </w:tcPr>
          <w:p w14:paraId="42DC022B"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0.045</w:t>
            </w:r>
          </w:p>
        </w:tc>
        <w:tc>
          <w:tcPr>
            <w:tcW w:w="1275" w:type="dxa"/>
            <w:hideMark/>
          </w:tcPr>
          <w:p w14:paraId="0D4C1366" w14:textId="77777777" w:rsidR="0083594F" w:rsidRPr="009B40A0" w:rsidRDefault="0083594F" w:rsidP="0083594F">
            <w:pPr>
              <w:spacing w:after="0" w:line="240" w:lineRule="auto"/>
              <w:ind w:right="-329"/>
              <w:jc w:val="center"/>
              <w:rPr>
                <w:rFonts w:ascii="Times New Roman" w:hAnsi="Times New Roman"/>
              </w:rPr>
            </w:pPr>
            <w:r w:rsidRPr="009B40A0">
              <w:rPr>
                <w:rFonts w:ascii="Times New Roman" w:hAnsi="Times New Roman"/>
              </w:rPr>
              <w:t>3.5</w:t>
            </w:r>
          </w:p>
        </w:tc>
        <w:tc>
          <w:tcPr>
            <w:tcW w:w="726" w:type="dxa"/>
            <w:gridSpan w:val="2"/>
            <w:noWrap/>
            <w:hideMark/>
          </w:tcPr>
          <w:p w14:paraId="3A90F97C"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0.158</w:t>
            </w:r>
          </w:p>
        </w:tc>
      </w:tr>
      <w:tr w:rsidR="0083594F" w:rsidRPr="009B40A0" w14:paraId="113FADC9" w14:textId="77777777" w:rsidTr="009878D8">
        <w:trPr>
          <w:trHeight w:val="70"/>
          <w:jc w:val="center"/>
        </w:trPr>
        <w:tc>
          <w:tcPr>
            <w:tcW w:w="6374" w:type="dxa"/>
            <w:hideMark/>
          </w:tcPr>
          <w:p w14:paraId="6AA1CC9E" w14:textId="327E90BD" w:rsidR="0083594F" w:rsidRPr="009B40A0" w:rsidRDefault="0083594F" w:rsidP="009878D8">
            <w:pPr>
              <w:spacing w:after="0" w:line="240" w:lineRule="auto"/>
              <w:ind w:left="22"/>
              <w:contextualSpacing/>
              <w:jc w:val="both"/>
              <w:rPr>
                <w:rFonts w:ascii="Times New Roman" w:hAnsi="Times New Roman"/>
              </w:rPr>
            </w:pPr>
            <w:r w:rsidRPr="009960AD">
              <w:rPr>
                <w:rFonts w:ascii="Times New Roman" w:eastAsia="Times New Roman" w:hAnsi="Times New Roman"/>
                <w:color w:val="000000"/>
              </w:rPr>
              <w:t>Port Availability</w:t>
            </w:r>
          </w:p>
        </w:tc>
        <w:tc>
          <w:tcPr>
            <w:tcW w:w="711" w:type="dxa"/>
            <w:noWrap/>
            <w:hideMark/>
          </w:tcPr>
          <w:p w14:paraId="5C33B8AA"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0.047</w:t>
            </w:r>
          </w:p>
        </w:tc>
        <w:tc>
          <w:tcPr>
            <w:tcW w:w="1275" w:type="dxa"/>
            <w:hideMark/>
          </w:tcPr>
          <w:p w14:paraId="474047D8" w14:textId="77777777" w:rsidR="0083594F" w:rsidRPr="009B40A0" w:rsidRDefault="0083594F" w:rsidP="0083594F">
            <w:pPr>
              <w:spacing w:after="0" w:line="240" w:lineRule="auto"/>
              <w:ind w:right="-329"/>
              <w:jc w:val="center"/>
              <w:rPr>
                <w:rFonts w:ascii="Times New Roman" w:hAnsi="Times New Roman"/>
              </w:rPr>
            </w:pPr>
            <w:r w:rsidRPr="009B40A0">
              <w:rPr>
                <w:rFonts w:ascii="Times New Roman" w:hAnsi="Times New Roman"/>
              </w:rPr>
              <w:t>3.75</w:t>
            </w:r>
          </w:p>
        </w:tc>
        <w:tc>
          <w:tcPr>
            <w:tcW w:w="726" w:type="dxa"/>
            <w:gridSpan w:val="2"/>
            <w:noWrap/>
            <w:hideMark/>
          </w:tcPr>
          <w:p w14:paraId="08110D80"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0.175</w:t>
            </w:r>
          </w:p>
        </w:tc>
      </w:tr>
      <w:tr w:rsidR="0083594F" w:rsidRPr="009B40A0" w14:paraId="57407FD6" w14:textId="77777777" w:rsidTr="009878D8">
        <w:trPr>
          <w:trHeight w:val="70"/>
          <w:jc w:val="center"/>
        </w:trPr>
        <w:tc>
          <w:tcPr>
            <w:tcW w:w="6374" w:type="dxa"/>
            <w:hideMark/>
          </w:tcPr>
          <w:p w14:paraId="52FABA08" w14:textId="1C4900CB" w:rsidR="0083594F" w:rsidRPr="009B40A0" w:rsidRDefault="0083594F" w:rsidP="009878D8">
            <w:pPr>
              <w:spacing w:after="0" w:line="240" w:lineRule="auto"/>
              <w:ind w:left="22"/>
              <w:contextualSpacing/>
              <w:jc w:val="both"/>
              <w:rPr>
                <w:rFonts w:ascii="Times New Roman" w:hAnsi="Times New Roman"/>
              </w:rPr>
            </w:pPr>
            <w:r w:rsidRPr="009960AD">
              <w:rPr>
                <w:rFonts w:ascii="Times New Roman" w:eastAsia="Times New Roman" w:hAnsi="Times New Roman"/>
                <w:color w:val="000000"/>
              </w:rPr>
              <w:t>Government support (financial and policy)</w:t>
            </w:r>
          </w:p>
        </w:tc>
        <w:tc>
          <w:tcPr>
            <w:tcW w:w="711" w:type="dxa"/>
            <w:noWrap/>
            <w:hideMark/>
          </w:tcPr>
          <w:p w14:paraId="77BF9FB7"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0.056</w:t>
            </w:r>
          </w:p>
        </w:tc>
        <w:tc>
          <w:tcPr>
            <w:tcW w:w="1275" w:type="dxa"/>
            <w:hideMark/>
          </w:tcPr>
          <w:p w14:paraId="0D5F3561" w14:textId="77777777" w:rsidR="0083594F" w:rsidRPr="009B40A0" w:rsidRDefault="0083594F" w:rsidP="0083594F">
            <w:pPr>
              <w:spacing w:after="0" w:line="240" w:lineRule="auto"/>
              <w:ind w:right="-329"/>
              <w:jc w:val="center"/>
              <w:rPr>
                <w:rFonts w:ascii="Times New Roman" w:hAnsi="Times New Roman"/>
              </w:rPr>
            </w:pPr>
            <w:r w:rsidRPr="009B40A0">
              <w:rPr>
                <w:rFonts w:ascii="Times New Roman" w:hAnsi="Times New Roman"/>
              </w:rPr>
              <w:t>4.25</w:t>
            </w:r>
          </w:p>
        </w:tc>
        <w:tc>
          <w:tcPr>
            <w:tcW w:w="726" w:type="dxa"/>
            <w:gridSpan w:val="2"/>
            <w:noWrap/>
            <w:hideMark/>
          </w:tcPr>
          <w:p w14:paraId="188F947F"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0.237</w:t>
            </w:r>
          </w:p>
        </w:tc>
      </w:tr>
      <w:tr w:rsidR="0083594F" w:rsidRPr="009B40A0" w14:paraId="74B22E12" w14:textId="77777777" w:rsidTr="009878D8">
        <w:trPr>
          <w:trHeight w:val="70"/>
          <w:jc w:val="center"/>
        </w:trPr>
        <w:tc>
          <w:tcPr>
            <w:tcW w:w="6374" w:type="dxa"/>
            <w:hideMark/>
          </w:tcPr>
          <w:p w14:paraId="60751B51" w14:textId="7DBE3BF1" w:rsidR="0083594F" w:rsidRPr="009B40A0" w:rsidRDefault="0083594F" w:rsidP="009878D8">
            <w:pPr>
              <w:spacing w:after="0" w:line="240" w:lineRule="auto"/>
              <w:ind w:left="22"/>
              <w:contextualSpacing/>
              <w:jc w:val="both"/>
              <w:rPr>
                <w:rFonts w:ascii="Times New Roman" w:hAnsi="Times New Roman"/>
              </w:rPr>
            </w:pPr>
            <w:r w:rsidRPr="009960AD">
              <w:rPr>
                <w:rFonts w:ascii="Times New Roman" w:eastAsia="Times New Roman" w:hAnsi="Times New Roman"/>
                <w:color w:val="000000"/>
              </w:rPr>
              <w:t>Availability of new job opportunities</w:t>
            </w:r>
          </w:p>
        </w:tc>
        <w:tc>
          <w:tcPr>
            <w:tcW w:w="711" w:type="dxa"/>
            <w:noWrap/>
            <w:hideMark/>
          </w:tcPr>
          <w:p w14:paraId="07A5E5D2"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0.041</w:t>
            </w:r>
          </w:p>
        </w:tc>
        <w:tc>
          <w:tcPr>
            <w:tcW w:w="1275" w:type="dxa"/>
            <w:hideMark/>
          </w:tcPr>
          <w:p w14:paraId="026E5247" w14:textId="77777777" w:rsidR="0083594F" w:rsidRPr="009B40A0" w:rsidRDefault="0083594F" w:rsidP="0083594F">
            <w:pPr>
              <w:spacing w:after="0" w:line="240" w:lineRule="auto"/>
              <w:ind w:right="-329"/>
              <w:jc w:val="center"/>
              <w:rPr>
                <w:rFonts w:ascii="Times New Roman" w:hAnsi="Times New Roman"/>
              </w:rPr>
            </w:pPr>
            <w:r w:rsidRPr="009B40A0">
              <w:rPr>
                <w:rFonts w:ascii="Times New Roman" w:hAnsi="Times New Roman"/>
              </w:rPr>
              <w:t>4.5</w:t>
            </w:r>
          </w:p>
        </w:tc>
        <w:tc>
          <w:tcPr>
            <w:tcW w:w="726" w:type="dxa"/>
            <w:gridSpan w:val="2"/>
            <w:noWrap/>
            <w:hideMark/>
          </w:tcPr>
          <w:p w14:paraId="5D572EFB"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0.184</w:t>
            </w:r>
          </w:p>
        </w:tc>
      </w:tr>
      <w:tr w:rsidR="0083594F" w:rsidRPr="009B40A0" w14:paraId="3980B4A0" w14:textId="77777777" w:rsidTr="009878D8">
        <w:trPr>
          <w:trHeight w:val="70"/>
          <w:jc w:val="center"/>
        </w:trPr>
        <w:tc>
          <w:tcPr>
            <w:tcW w:w="6374" w:type="dxa"/>
            <w:hideMark/>
          </w:tcPr>
          <w:p w14:paraId="729E660B" w14:textId="77777777" w:rsidR="0083594F" w:rsidRPr="009B40A0" w:rsidRDefault="0083594F" w:rsidP="0083594F">
            <w:pPr>
              <w:spacing w:after="0" w:line="240" w:lineRule="auto"/>
              <w:ind w:left="22"/>
              <w:jc w:val="center"/>
              <w:rPr>
                <w:rFonts w:ascii="Times New Roman" w:hAnsi="Times New Roman"/>
              </w:rPr>
            </w:pPr>
            <w:r w:rsidRPr="009B40A0">
              <w:rPr>
                <w:rFonts w:ascii="Times New Roman" w:hAnsi="Times New Roman"/>
              </w:rPr>
              <w:t>Total</w:t>
            </w:r>
          </w:p>
        </w:tc>
        <w:tc>
          <w:tcPr>
            <w:tcW w:w="711" w:type="dxa"/>
            <w:noWrap/>
            <w:hideMark/>
          </w:tcPr>
          <w:p w14:paraId="41BD976D" w14:textId="77777777" w:rsidR="0083594F" w:rsidRPr="009B40A0" w:rsidRDefault="0083594F" w:rsidP="0083594F">
            <w:pPr>
              <w:spacing w:after="0" w:line="240" w:lineRule="auto"/>
              <w:ind w:right="-329"/>
              <w:jc w:val="both"/>
              <w:rPr>
                <w:rFonts w:ascii="Times New Roman" w:hAnsi="Times New Roman"/>
              </w:rPr>
            </w:pPr>
            <w:r w:rsidRPr="009B40A0">
              <w:rPr>
                <w:rFonts w:ascii="Times New Roman" w:hAnsi="Times New Roman"/>
              </w:rPr>
              <w:t>0.402</w:t>
            </w:r>
          </w:p>
        </w:tc>
        <w:tc>
          <w:tcPr>
            <w:tcW w:w="1275" w:type="dxa"/>
            <w:noWrap/>
            <w:hideMark/>
          </w:tcPr>
          <w:p w14:paraId="21670BF0" w14:textId="77777777" w:rsidR="0083594F" w:rsidRPr="009B40A0" w:rsidRDefault="0083594F" w:rsidP="0083594F">
            <w:pPr>
              <w:spacing w:after="0" w:line="240" w:lineRule="auto"/>
              <w:ind w:right="-329"/>
              <w:jc w:val="both"/>
              <w:rPr>
                <w:rFonts w:ascii="Times New Roman" w:hAnsi="Times New Roman"/>
              </w:rPr>
            </w:pPr>
          </w:p>
        </w:tc>
        <w:tc>
          <w:tcPr>
            <w:tcW w:w="726" w:type="dxa"/>
            <w:gridSpan w:val="2"/>
            <w:noWrap/>
            <w:hideMark/>
          </w:tcPr>
          <w:p w14:paraId="0941B9C7" w14:textId="77777777" w:rsidR="0083594F" w:rsidRPr="0083594F" w:rsidRDefault="0083594F" w:rsidP="0083594F">
            <w:pPr>
              <w:spacing w:after="0" w:line="240" w:lineRule="auto"/>
              <w:ind w:right="-329"/>
              <w:jc w:val="both"/>
              <w:rPr>
                <w:rFonts w:ascii="Times New Roman" w:hAnsi="Times New Roman"/>
                <w:b/>
                <w:bCs/>
              </w:rPr>
            </w:pPr>
            <w:r w:rsidRPr="0083594F">
              <w:rPr>
                <w:rFonts w:ascii="Times New Roman" w:hAnsi="Times New Roman"/>
                <w:b/>
                <w:bCs/>
              </w:rPr>
              <w:t>1.599</w:t>
            </w:r>
          </w:p>
        </w:tc>
      </w:tr>
      <w:tr w:rsidR="0083594F" w:rsidRPr="009B40A0" w14:paraId="258818D3" w14:textId="77777777" w:rsidTr="009878D8">
        <w:trPr>
          <w:trHeight w:val="87"/>
          <w:jc w:val="center"/>
        </w:trPr>
        <w:tc>
          <w:tcPr>
            <w:tcW w:w="8379" w:type="dxa"/>
            <w:gridSpan w:val="4"/>
            <w:noWrap/>
            <w:hideMark/>
          </w:tcPr>
          <w:p w14:paraId="199E33D8" w14:textId="257FB483" w:rsidR="0083594F" w:rsidRPr="0083594F" w:rsidRDefault="0083594F" w:rsidP="0083594F">
            <w:pPr>
              <w:spacing w:after="0" w:line="240" w:lineRule="auto"/>
              <w:ind w:right="-329"/>
              <w:jc w:val="center"/>
              <w:rPr>
                <w:rFonts w:ascii="Times New Roman" w:hAnsi="Times New Roman"/>
                <w:b/>
                <w:bCs/>
              </w:rPr>
            </w:pPr>
            <w:r w:rsidRPr="0083594F">
              <w:rPr>
                <w:rFonts w:ascii="Times New Roman" w:hAnsi="Times New Roman"/>
                <w:b/>
                <w:bCs/>
              </w:rPr>
              <w:t>Total</w:t>
            </w:r>
          </w:p>
        </w:tc>
        <w:tc>
          <w:tcPr>
            <w:tcW w:w="711" w:type="dxa"/>
            <w:noWrap/>
            <w:hideMark/>
          </w:tcPr>
          <w:p w14:paraId="6537B783" w14:textId="77777777" w:rsidR="0083594F" w:rsidRPr="0083594F" w:rsidRDefault="0083594F" w:rsidP="0083594F">
            <w:pPr>
              <w:spacing w:after="0" w:line="480" w:lineRule="auto"/>
              <w:ind w:right="-329"/>
              <w:jc w:val="both"/>
              <w:rPr>
                <w:rFonts w:ascii="Times New Roman" w:hAnsi="Times New Roman"/>
                <w:b/>
                <w:bCs/>
              </w:rPr>
            </w:pPr>
            <w:r w:rsidRPr="0083594F">
              <w:rPr>
                <w:rFonts w:ascii="Times New Roman" w:hAnsi="Times New Roman"/>
                <w:b/>
                <w:bCs/>
              </w:rPr>
              <w:t>4.065</w:t>
            </w:r>
          </w:p>
        </w:tc>
      </w:tr>
    </w:tbl>
    <w:p w14:paraId="652A86B7" w14:textId="77777777" w:rsidR="00E31E27" w:rsidRPr="00524742" w:rsidRDefault="00E31E27" w:rsidP="007C11B5">
      <w:pPr>
        <w:spacing w:after="0"/>
        <w:ind w:left="-284" w:right="-329"/>
        <w:jc w:val="both"/>
        <w:rPr>
          <w:rFonts w:ascii="Times New Roman" w:eastAsia="Times New Roman" w:hAnsi="Times New Roman" w:cs="Times New Roman"/>
        </w:rPr>
      </w:pPr>
    </w:p>
    <w:p w14:paraId="3D8077AE" w14:textId="5871C67F" w:rsidR="0091271E" w:rsidRPr="00524742" w:rsidRDefault="003847A2" w:rsidP="0083594F">
      <w:pPr>
        <w:spacing w:after="0"/>
        <w:ind w:left="-284" w:right="-329" w:firstLine="720"/>
        <w:jc w:val="both"/>
        <w:rPr>
          <w:rFonts w:ascii="Times New Roman" w:eastAsia="Times New Roman" w:hAnsi="Times New Roman" w:cs="Times New Roman"/>
        </w:rPr>
      </w:pPr>
      <w:r w:rsidRPr="00524742">
        <w:rPr>
          <w:rFonts w:ascii="Times New Roman" w:eastAsia="Times New Roman" w:hAnsi="Times New Roman" w:cs="Times New Roman"/>
        </w:rPr>
        <w:t>The IFE matrix</w:t>
      </w:r>
      <w:r w:rsidR="0083594F">
        <w:rPr>
          <w:rFonts w:ascii="Times New Roman" w:eastAsia="Times New Roman" w:hAnsi="Times New Roman" w:cs="Times New Roman"/>
        </w:rPr>
        <w:t xml:space="preserve"> </w:t>
      </w:r>
      <w:r w:rsidR="0083594F" w:rsidRPr="0083594F">
        <w:rPr>
          <w:rFonts w:ascii="Times New Roman" w:eastAsia="Times New Roman" w:hAnsi="Times New Roman" w:cs="Times New Roman"/>
        </w:rPr>
        <w:t>(</w:t>
      </w:r>
      <w:r w:rsidR="0083594F" w:rsidRPr="0083594F">
        <w:rPr>
          <w:rFonts w:ascii="Times New Roman" w:hAnsi="Times New Roman" w:cs="Times New Roman"/>
        </w:rPr>
        <w:t xml:space="preserve">Table </w:t>
      </w:r>
      <w:r w:rsidR="0083594F" w:rsidRPr="0083594F">
        <w:rPr>
          <w:rFonts w:ascii="Times New Roman" w:hAnsi="Times New Roman" w:cs="Times New Roman"/>
        </w:rPr>
        <w:fldChar w:fldCharType="begin"/>
      </w:r>
      <w:r w:rsidR="0083594F" w:rsidRPr="0083594F">
        <w:rPr>
          <w:rFonts w:ascii="Times New Roman" w:hAnsi="Times New Roman" w:cs="Times New Roman"/>
        </w:rPr>
        <w:instrText xml:space="preserve"> SEQ Tabel \* ARABIC </w:instrText>
      </w:r>
      <w:r w:rsidR="0083594F" w:rsidRPr="0083594F">
        <w:rPr>
          <w:rFonts w:ascii="Times New Roman" w:hAnsi="Times New Roman" w:cs="Times New Roman"/>
        </w:rPr>
        <w:fldChar w:fldCharType="separate"/>
      </w:r>
      <w:r w:rsidR="0083594F" w:rsidRPr="0083594F">
        <w:rPr>
          <w:rFonts w:ascii="Times New Roman" w:hAnsi="Times New Roman" w:cs="Times New Roman"/>
          <w:noProof/>
        </w:rPr>
        <w:t>6</w:t>
      </w:r>
      <w:r w:rsidR="0083594F" w:rsidRPr="0083594F">
        <w:rPr>
          <w:rFonts w:ascii="Times New Roman" w:hAnsi="Times New Roman" w:cs="Times New Roman"/>
        </w:rPr>
        <w:fldChar w:fldCharType="end"/>
      </w:r>
      <w:r w:rsidR="0083594F" w:rsidRPr="0083594F">
        <w:rPr>
          <w:rFonts w:ascii="Times New Roman" w:hAnsi="Times New Roman" w:cs="Times New Roman"/>
        </w:rPr>
        <w:t>)</w:t>
      </w:r>
      <w:r w:rsidRPr="00524742">
        <w:rPr>
          <w:rFonts w:ascii="Times New Roman" w:eastAsia="Times New Roman" w:hAnsi="Times New Roman" w:cs="Times New Roman"/>
        </w:rPr>
        <w:t xml:space="preserve"> shows that the total score on the strength factor is 2,222 which is greater than the total score on the weakness factor of 1,946. This shows that in the management of tourism potential and resources on Cemara Besar Island, the strength factor is more influential than the weakness factor.</w:t>
      </w:r>
      <w:r w:rsidR="0083594F">
        <w:rPr>
          <w:rFonts w:ascii="Times New Roman" w:eastAsia="Times New Roman" w:hAnsi="Times New Roman" w:cs="Times New Roman"/>
        </w:rPr>
        <w:t xml:space="preserve"> </w:t>
      </w:r>
      <w:r w:rsidRPr="00524742">
        <w:rPr>
          <w:rFonts w:ascii="Times New Roman" w:eastAsia="Times New Roman" w:hAnsi="Times New Roman" w:cs="Times New Roman"/>
        </w:rPr>
        <w:t xml:space="preserve">The EFE matrix </w:t>
      </w:r>
      <w:r w:rsidR="0083594F" w:rsidRPr="0083594F">
        <w:rPr>
          <w:rFonts w:ascii="Times New Roman" w:eastAsia="Times New Roman" w:hAnsi="Times New Roman" w:cs="Times New Roman"/>
        </w:rPr>
        <w:t>(</w:t>
      </w:r>
      <w:r w:rsidR="0083594F" w:rsidRPr="0083594F">
        <w:rPr>
          <w:rFonts w:ascii="Times New Roman" w:hAnsi="Times New Roman" w:cs="Times New Roman"/>
        </w:rPr>
        <w:t xml:space="preserve">Table </w:t>
      </w:r>
      <w:r w:rsidR="0083594F">
        <w:rPr>
          <w:rFonts w:ascii="Times New Roman" w:hAnsi="Times New Roman" w:cs="Times New Roman"/>
        </w:rPr>
        <w:t>7</w:t>
      </w:r>
      <w:r w:rsidR="0083594F" w:rsidRPr="0083594F">
        <w:rPr>
          <w:rFonts w:ascii="Times New Roman" w:hAnsi="Times New Roman" w:cs="Times New Roman"/>
        </w:rPr>
        <w:t>)</w:t>
      </w:r>
      <w:r w:rsidR="0083594F" w:rsidRPr="00524742">
        <w:rPr>
          <w:rFonts w:ascii="Times New Roman" w:eastAsia="Times New Roman" w:hAnsi="Times New Roman" w:cs="Times New Roman"/>
        </w:rPr>
        <w:t xml:space="preserve"> </w:t>
      </w:r>
      <w:r w:rsidRPr="00524742">
        <w:rPr>
          <w:rFonts w:ascii="Times New Roman" w:eastAsia="Times New Roman" w:hAnsi="Times New Roman" w:cs="Times New Roman"/>
        </w:rPr>
        <w:t>shows that the total score on the opportunity factor is 2,466 which is greater than the total score on the threat factor of 1,599. This shows that in the management of tourism potential and resources on Cemara Besar Island, the opportunity factor is more influential than the threat factor.</w:t>
      </w:r>
    </w:p>
    <w:p w14:paraId="055F0A41" w14:textId="77777777" w:rsidR="0091271E" w:rsidRPr="00524742" w:rsidRDefault="0091271E" w:rsidP="007C11B5">
      <w:pPr>
        <w:spacing w:after="0"/>
        <w:ind w:left="-284" w:right="-329"/>
        <w:jc w:val="both"/>
        <w:rPr>
          <w:rFonts w:ascii="Times New Roman" w:eastAsia="Times New Roman" w:hAnsi="Times New Roman" w:cs="Times New Roman"/>
        </w:rPr>
        <w:sectPr w:rsidR="0091271E" w:rsidRPr="00524742" w:rsidSect="007C11B5">
          <w:type w:val="continuous"/>
          <w:pgSz w:w="11907" w:h="16839" w:code="9"/>
          <w:pgMar w:top="1440" w:right="1440" w:bottom="1440" w:left="1440" w:header="720" w:footer="720" w:gutter="0"/>
          <w:cols w:space="414"/>
          <w:docGrid w:linePitch="360"/>
        </w:sectPr>
      </w:pPr>
    </w:p>
    <w:p w14:paraId="2549696A" w14:textId="037A95E4" w:rsidR="0091271E" w:rsidRDefault="003847A2" w:rsidP="007C11B5">
      <w:pPr>
        <w:spacing w:after="0"/>
        <w:ind w:left="-284" w:right="-329" w:firstLine="720"/>
        <w:jc w:val="both"/>
        <w:rPr>
          <w:rFonts w:ascii="Times New Roman" w:eastAsia="Times New Roman" w:hAnsi="Times New Roman" w:cs="Times New Roman"/>
        </w:rPr>
      </w:pPr>
      <w:r w:rsidRPr="00524742">
        <w:rPr>
          <w:rFonts w:ascii="Times New Roman" w:eastAsia="Times New Roman" w:hAnsi="Times New Roman" w:cs="Times New Roman"/>
        </w:rPr>
        <w:t>After knowing the IFE and EFE matrices, then look for alternative strategies through the SWOT matrix</w:t>
      </w:r>
      <w:r w:rsidR="00EE2631">
        <w:rPr>
          <w:rFonts w:ascii="Times New Roman" w:eastAsia="Times New Roman" w:hAnsi="Times New Roman" w:cs="Times New Roman"/>
        </w:rPr>
        <w:t xml:space="preserve"> </w:t>
      </w:r>
      <w:r w:rsidR="00EE2631" w:rsidRPr="0083594F">
        <w:rPr>
          <w:rFonts w:ascii="Times New Roman" w:eastAsia="Times New Roman" w:hAnsi="Times New Roman" w:cs="Times New Roman"/>
        </w:rPr>
        <w:t>(</w:t>
      </w:r>
      <w:r w:rsidR="00EE2631" w:rsidRPr="0083594F">
        <w:rPr>
          <w:rFonts w:ascii="Times New Roman" w:hAnsi="Times New Roman" w:cs="Times New Roman"/>
        </w:rPr>
        <w:t xml:space="preserve">Table </w:t>
      </w:r>
      <w:r w:rsidR="00EE2631">
        <w:rPr>
          <w:rFonts w:ascii="Times New Roman" w:hAnsi="Times New Roman" w:cs="Times New Roman"/>
        </w:rPr>
        <w:t>8</w:t>
      </w:r>
      <w:r w:rsidR="00EE2631" w:rsidRPr="0083594F">
        <w:rPr>
          <w:rFonts w:ascii="Times New Roman" w:hAnsi="Times New Roman" w:cs="Times New Roman"/>
        </w:rPr>
        <w:t>)</w:t>
      </w:r>
      <w:r w:rsidRPr="00524742">
        <w:rPr>
          <w:rFonts w:ascii="Times New Roman" w:eastAsia="Times New Roman" w:hAnsi="Times New Roman" w:cs="Times New Roman"/>
        </w:rPr>
        <w:t>;</w:t>
      </w:r>
    </w:p>
    <w:p w14:paraId="4BB7BB95" w14:textId="62A42967" w:rsidR="00503D24" w:rsidRDefault="00503D24" w:rsidP="007C11B5">
      <w:pPr>
        <w:spacing w:after="0"/>
        <w:ind w:left="-284" w:right="-329" w:firstLine="720"/>
        <w:jc w:val="both"/>
        <w:rPr>
          <w:rFonts w:ascii="Times New Roman" w:eastAsia="Times New Roman" w:hAnsi="Times New Roman" w:cs="Times New Roman"/>
        </w:rPr>
      </w:pPr>
    </w:p>
    <w:p w14:paraId="4ED5524C" w14:textId="68C30D71" w:rsidR="00503D24" w:rsidRDefault="00503D24" w:rsidP="007C11B5">
      <w:pPr>
        <w:spacing w:after="0"/>
        <w:ind w:left="-284" w:right="-329" w:firstLine="720"/>
        <w:jc w:val="both"/>
        <w:rPr>
          <w:rFonts w:ascii="Times New Roman" w:eastAsia="Times New Roman" w:hAnsi="Times New Roman" w:cs="Times New Roman"/>
        </w:rPr>
      </w:pPr>
    </w:p>
    <w:p w14:paraId="1DE78E1B" w14:textId="5743646B" w:rsidR="00503D24" w:rsidRDefault="00503D24" w:rsidP="007C11B5">
      <w:pPr>
        <w:spacing w:after="0"/>
        <w:ind w:left="-284" w:right="-329" w:firstLine="720"/>
        <w:jc w:val="both"/>
        <w:rPr>
          <w:rFonts w:ascii="Times New Roman" w:eastAsia="Times New Roman" w:hAnsi="Times New Roman" w:cs="Times New Roman"/>
        </w:rPr>
      </w:pPr>
    </w:p>
    <w:p w14:paraId="4F704911" w14:textId="21AFF61B" w:rsidR="00503D24" w:rsidRDefault="00503D24" w:rsidP="007C11B5">
      <w:pPr>
        <w:spacing w:after="0"/>
        <w:ind w:left="-284" w:right="-329" w:firstLine="720"/>
        <w:jc w:val="both"/>
        <w:rPr>
          <w:rFonts w:ascii="Times New Roman" w:eastAsia="Times New Roman" w:hAnsi="Times New Roman" w:cs="Times New Roman"/>
        </w:rPr>
      </w:pPr>
    </w:p>
    <w:p w14:paraId="768136FB" w14:textId="56273ED5" w:rsidR="00503D24" w:rsidRDefault="00503D24" w:rsidP="007C11B5">
      <w:pPr>
        <w:spacing w:after="0"/>
        <w:ind w:left="-284" w:right="-329" w:firstLine="720"/>
        <w:jc w:val="both"/>
        <w:rPr>
          <w:rFonts w:ascii="Times New Roman" w:eastAsia="Times New Roman" w:hAnsi="Times New Roman" w:cs="Times New Roman"/>
        </w:rPr>
      </w:pPr>
    </w:p>
    <w:p w14:paraId="3AA250C3" w14:textId="00012B73" w:rsidR="00503D24" w:rsidRDefault="00503D24" w:rsidP="007C11B5">
      <w:pPr>
        <w:spacing w:after="0"/>
        <w:ind w:left="-284" w:right="-329" w:firstLine="720"/>
        <w:jc w:val="both"/>
        <w:rPr>
          <w:rFonts w:ascii="Times New Roman" w:eastAsia="Times New Roman" w:hAnsi="Times New Roman" w:cs="Times New Roman"/>
        </w:rPr>
      </w:pPr>
    </w:p>
    <w:p w14:paraId="47EC8FC0" w14:textId="5953A2B3" w:rsidR="00503D24" w:rsidRDefault="00503D24" w:rsidP="007C11B5">
      <w:pPr>
        <w:spacing w:after="0"/>
        <w:ind w:left="-284" w:right="-329" w:firstLine="720"/>
        <w:jc w:val="both"/>
        <w:rPr>
          <w:rFonts w:ascii="Times New Roman" w:eastAsia="Times New Roman" w:hAnsi="Times New Roman" w:cs="Times New Roman"/>
        </w:rPr>
      </w:pPr>
    </w:p>
    <w:p w14:paraId="78958E95" w14:textId="1C8BD701" w:rsidR="00503D24" w:rsidRDefault="00503D24" w:rsidP="007C11B5">
      <w:pPr>
        <w:spacing w:after="0"/>
        <w:ind w:left="-284" w:right="-329" w:firstLine="720"/>
        <w:jc w:val="both"/>
        <w:rPr>
          <w:rFonts w:ascii="Times New Roman" w:eastAsia="Times New Roman" w:hAnsi="Times New Roman" w:cs="Times New Roman"/>
        </w:rPr>
      </w:pPr>
    </w:p>
    <w:p w14:paraId="3BC3F1FE" w14:textId="672772B1" w:rsidR="00503D24" w:rsidRDefault="00503D24" w:rsidP="007C11B5">
      <w:pPr>
        <w:spacing w:after="0"/>
        <w:ind w:left="-284" w:right="-329" w:firstLine="720"/>
        <w:jc w:val="both"/>
        <w:rPr>
          <w:rFonts w:ascii="Times New Roman" w:eastAsia="Times New Roman" w:hAnsi="Times New Roman" w:cs="Times New Roman"/>
        </w:rPr>
      </w:pPr>
    </w:p>
    <w:p w14:paraId="6F67CCD6" w14:textId="7C2A1417" w:rsidR="00503D24" w:rsidRDefault="00503D24" w:rsidP="007C11B5">
      <w:pPr>
        <w:spacing w:after="0"/>
        <w:ind w:left="-284" w:right="-329" w:firstLine="720"/>
        <w:jc w:val="both"/>
        <w:rPr>
          <w:rFonts w:ascii="Times New Roman" w:eastAsia="Times New Roman" w:hAnsi="Times New Roman" w:cs="Times New Roman"/>
        </w:rPr>
      </w:pPr>
    </w:p>
    <w:p w14:paraId="7551BB5A" w14:textId="5B8D556B" w:rsidR="00503D24" w:rsidRDefault="00503D24" w:rsidP="007C11B5">
      <w:pPr>
        <w:spacing w:after="0"/>
        <w:ind w:left="-284" w:right="-329" w:firstLine="720"/>
        <w:jc w:val="both"/>
        <w:rPr>
          <w:rFonts w:ascii="Times New Roman" w:eastAsia="Times New Roman" w:hAnsi="Times New Roman" w:cs="Times New Roman"/>
        </w:rPr>
      </w:pPr>
    </w:p>
    <w:p w14:paraId="5812CF19" w14:textId="649FDB21" w:rsidR="00503D24" w:rsidRDefault="00503D24" w:rsidP="007C11B5">
      <w:pPr>
        <w:spacing w:after="0"/>
        <w:ind w:left="-284" w:right="-329" w:firstLine="720"/>
        <w:jc w:val="both"/>
        <w:rPr>
          <w:rFonts w:ascii="Times New Roman" w:eastAsia="Times New Roman" w:hAnsi="Times New Roman" w:cs="Times New Roman"/>
        </w:rPr>
      </w:pPr>
    </w:p>
    <w:p w14:paraId="63A67427" w14:textId="03C2DCFB" w:rsidR="00503D24" w:rsidRDefault="00503D24" w:rsidP="007C11B5">
      <w:pPr>
        <w:spacing w:after="0"/>
        <w:ind w:left="-284" w:right="-329" w:firstLine="720"/>
        <w:jc w:val="both"/>
        <w:rPr>
          <w:rFonts w:ascii="Times New Roman" w:eastAsia="Times New Roman" w:hAnsi="Times New Roman" w:cs="Times New Roman"/>
        </w:rPr>
      </w:pPr>
    </w:p>
    <w:p w14:paraId="65A4305E" w14:textId="66E08646" w:rsidR="00503D24" w:rsidRDefault="00503D24" w:rsidP="007C11B5">
      <w:pPr>
        <w:spacing w:after="0"/>
        <w:ind w:left="-284" w:right="-329" w:firstLine="720"/>
        <w:jc w:val="both"/>
        <w:rPr>
          <w:rFonts w:ascii="Times New Roman" w:eastAsia="Times New Roman" w:hAnsi="Times New Roman" w:cs="Times New Roman"/>
        </w:rPr>
      </w:pPr>
    </w:p>
    <w:p w14:paraId="4E8C1C7F" w14:textId="702E11A5" w:rsidR="00503D24" w:rsidRDefault="00503D24" w:rsidP="007C11B5">
      <w:pPr>
        <w:spacing w:after="0"/>
        <w:ind w:left="-284" w:right="-329" w:firstLine="720"/>
        <w:jc w:val="both"/>
        <w:rPr>
          <w:rFonts w:ascii="Times New Roman" w:eastAsia="Times New Roman" w:hAnsi="Times New Roman" w:cs="Times New Roman"/>
        </w:rPr>
      </w:pPr>
    </w:p>
    <w:p w14:paraId="3267DB28" w14:textId="554F5CE1" w:rsidR="00503D24" w:rsidRDefault="00503D24" w:rsidP="007C11B5">
      <w:pPr>
        <w:spacing w:after="0"/>
        <w:ind w:left="-284" w:right="-329" w:firstLine="720"/>
        <w:jc w:val="both"/>
        <w:rPr>
          <w:rFonts w:ascii="Times New Roman" w:eastAsia="Times New Roman" w:hAnsi="Times New Roman" w:cs="Times New Roman"/>
        </w:rPr>
      </w:pPr>
    </w:p>
    <w:p w14:paraId="60AB0B4A" w14:textId="1CDCF0C6" w:rsidR="00503D24" w:rsidRDefault="00503D24" w:rsidP="007C11B5">
      <w:pPr>
        <w:spacing w:after="0"/>
        <w:ind w:left="-284" w:right="-329" w:firstLine="720"/>
        <w:jc w:val="both"/>
        <w:rPr>
          <w:rFonts w:ascii="Times New Roman" w:eastAsia="Times New Roman" w:hAnsi="Times New Roman" w:cs="Times New Roman"/>
        </w:rPr>
      </w:pPr>
    </w:p>
    <w:p w14:paraId="630D9C11" w14:textId="1C292499" w:rsidR="00503D24" w:rsidRDefault="00503D24" w:rsidP="007C11B5">
      <w:pPr>
        <w:spacing w:after="0"/>
        <w:ind w:left="-284" w:right="-329" w:firstLine="720"/>
        <w:jc w:val="both"/>
        <w:rPr>
          <w:rFonts w:ascii="Times New Roman" w:eastAsia="Times New Roman" w:hAnsi="Times New Roman" w:cs="Times New Roman"/>
        </w:rPr>
      </w:pPr>
    </w:p>
    <w:p w14:paraId="716DD50D" w14:textId="1D933AE7" w:rsidR="00503D24" w:rsidRDefault="00503D24" w:rsidP="007C11B5">
      <w:pPr>
        <w:spacing w:after="0"/>
        <w:ind w:left="-284" w:right="-329" w:firstLine="720"/>
        <w:jc w:val="both"/>
        <w:rPr>
          <w:rFonts w:ascii="Times New Roman" w:eastAsia="Times New Roman" w:hAnsi="Times New Roman" w:cs="Times New Roman"/>
        </w:rPr>
      </w:pPr>
    </w:p>
    <w:p w14:paraId="3447680A" w14:textId="326F2359" w:rsidR="00503D24" w:rsidRDefault="00503D24" w:rsidP="007C11B5">
      <w:pPr>
        <w:spacing w:after="0"/>
        <w:ind w:left="-284" w:right="-329" w:firstLine="720"/>
        <w:jc w:val="both"/>
        <w:rPr>
          <w:rFonts w:ascii="Times New Roman" w:eastAsia="Times New Roman" w:hAnsi="Times New Roman" w:cs="Times New Roman"/>
        </w:rPr>
      </w:pPr>
    </w:p>
    <w:p w14:paraId="6CABCD65" w14:textId="15F38126" w:rsidR="00503D24" w:rsidRDefault="00503D24" w:rsidP="007C11B5">
      <w:pPr>
        <w:spacing w:after="0"/>
        <w:ind w:left="-284" w:right="-329" w:firstLine="720"/>
        <w:jc w:val="both"/>
        <w:rPr>
          <w:rFonts w:ascii="Times New Roman" w:eastAsia="Times New Roman" w:hAnsi="Times New Roman" w:cs="Times New Roman"/>
        </w:rPr>
      </w:pPr>
    </w:p>
    <w:p w14:paraId="39AE402F" w14:textId="6CE11972" w:rsidR="00503D24" w:rsidRDefault="00503D24" w:rsidP="007C11B5">
      <w:pPr>
        <w:spacing w:after="0"/>
        <w:ind w:left="-284" w:right="-329" w:firstLine="720"/>
        <w:jc w:val="both"/>
        <w:rPr>
          <w:rFonts w:ascii="Times New Roman" w:eastAsia="Times New Roman" w:hAnsi="Times New Roman" w:cs="Times New Roman"/>
        </w:rPr>
      </w:pPr>
    </w:p>
    <w:p w14:paraId="129A2A78" w14:textId="3F5C0167" w:rsidR="00503D24" w:rsidRDefault="00503D24" w:rsidP="007C11B5">
      <w:pPr>
        <w:spacing w:after="0"/>
        <w:ind w:left="-284" w:right="-329" w:firstLine="720"/>
        <w:jc w:val="both"/>
        <w:rPr>
          <w:rFonts w:ascii="Times New Roman" w:eastAsia="Times New Roman" w:hAnsi="Times New Roman" w:cs="Times New Roman"/>
        </w:rPr>
      </w:pPr>
    </w:p>
    <w:p w14:paraId="47AEB505" w14:textId="14634A2D" w:rsidR="00503D24" w:rsidRDefault="00503D24" w:rsidP="007C11B5">
      <w:pPr>
        <w:spacing w:after="0"/>
        <w:ind w:left="-284" w:right="-329" w:firstLine="720"/>
        <w:jc w:val="both"/>
        <w:rPr>
          <w:rFonts w:ascii="Times New Roman" w:eastAsia="Times New Roman" w:hAnsi="Times New Roman" w:cs="Times New Roman"/>
        </w:rPr>
      </w:pPr>
    </w:p>
    <w:p w14:paraId="40214D28" w14:textId="5899C2D5" w:rsidR="00503D24" w:rsidRDefault="00503D24" w:rsidP="007C11B5">
      <w:pPr>
        <w:spacing w:after="0"/>
        <w:ind w:left="-284" w:right="-329" w:firstLine="720"/>
        <w:jc w:val="both"/>
        <w:rPr>
          <w:rFonts w:ascii="Times New Roman" w:eastAsia="Times New Roman" w:hAnsi="Times New Roman" w:cs="Times New Roman"/>
        </w:rPr>
      </w:pPr>
    </w:p>
    <w:p w14:paraId="1DD45446" w14:textId="75B1D4AC" w:rsidR="00503D24" w:rsidRDefault="00503D24" w:rsidP="007C11B5">
      <w:pPr>
        <w:spacing w:after="0"/>
        <w:ind w:left="-284" w:right="-329" w:firstLine="720"/>
        <w:jc w:val="both"/>
        <w:rPr>
          <w:rFonts w:ascii="Times New Roman" w:eastAsia="Times New Roman" w:hAnsi="Times New Roman" w:cs="Times New Roman"/>
        </w:rPr>
      </w:pPr>
    </w:p>
    <w:p w14:paraId="4238C31E" w14:textId="0962CB6D" w:rsidR="00503D24" w:rsidRDefault="00503D24" w:rsidP="007C11B5">
      <w:pPr>
        <w:spacing w:after="0"/>
        <w:ind w:left="-284" w:right="-329" w:firstLine="720"/>
        <w:jc w:val="both"/>
        <w:rPr>
          <w:rFonts w:ascii="Times New Roman" w:eastAsia="Times New Roman" w:hAnsi="Times New Roman" w:cs="Times New Roman"/>
        </w:rPr>
      </w:pPr>
    </w:p>
    <w:p w14:paraId="2E22C7C6" w14:textId="3325BEA5" w:rsidR="00EE2631" w:rsidRDefault="00EE2631" w:rsidP="007C11B5">
      <w:pPr>
        <w:spacing w:after="0"/>
        <w:ind w:left="-284" w:right="-329" w:firstLine="720"/>
        <w:jc w:val="both"/>
        <w:rPr>
          <w:rFonts w:ascii="Times New Roman" w:eastAsia="Times New Roman" w:hAnsi="Times New Roman" w:cs="Times New Roman"/>
        </w:rPr>
      </w:pPr>
      <w:r w:rsidRPr="0083594F">
        <w:rPr>
          <w:rFonts w:ascii="Times New Roman" w:hAnsi="Times New Roman" w:cs="Times New Roman"/>
        </w:rPr>
        <w:lastRenderedPageBreak/>
        <w:t xml:space="preserve">Table </w:t>
      </w:r>
      <w:r>
        <w:rPr>
          <w:rFonts w:ascii="Times New Roman" w:hAnsi="Times New Roman" w:cs="Times New Roman"/>
        </w:rPr>
        <w:t>8</w:t>
      </w:r>
      <w:r>
        <w:rPr>
          <w:rFonts w:ascii="Times New Roman" w:hAnsi="Times New Roman" w:cs="Times New Roman"/>
        </w:rPr>
        <w:t xml:space="preserve">. </w:t>
      </w:r>
      <w:r w:rsidRPr="00524742">
        <w:rPr>
          <w:rFonts w:ascii="Times New Roman" w:eastAsia="Times New Roman" w:hAnsi="Times New Roman" w:cs="Times New Roman"/>
        </w:rPr>
        <w:t>SWOT matrix</w:t>
      </w:r>
      <w:r>
        <w:rPr>
          <w:rFonts w:ascii="Times New Roman" w:eastAsia="Times New Roman" w:hAnsi="Times New Roman" w:cs="Times New Roman"/>
        </w:rPr>
        <w:t>.</w:t>
      </w:r>
    </w:p>
    <w:p w14:paraId="4A0F8C85" w14:textId="77777777" w:rsidR="00EE2631" w:rsidRDefault="00EE2631" w:rsidP="007C11B5">
      <w:pPr>
        <w:spacing w:after="0"/>
        <w:ind w:left="-284" w:right="-329" w:firstLine="720"/>
        <w:jc w:val="both"/>
        <w:rPr>
          <w:rFonts w:ascii="Times New Roman" w:eastAsia="Times New Roman" w:hAnsi="Times New Roman" w:cs="Times New Roman"/>
        </w:rPr>
      </w:pPr>
    </w:p>
    <w:tbl>
      <w:tblPr>
        <w:tblStyle w:val="TableGrid3"/>
        <w:tblW w:w="8757" w:type="dxa"/>
        <w:tblLook w:val="04A0" w:firstRow="1" w:lastRow="0" w:firstColumn="1" w:lastColumn="0" w:noHBand="0" w:noVBand="1"/>
      </w:tblPr>
      <w:tblGrid>
        <w:gridCol w:w="3510"/>
        <w:gridCol w:w="2693"/>
        <w:gridCol w:w="2554"/>
      </w:tblGrid>
      <w:tr w:rsidR="00503D24" w:rsidRPr="0091271E" w14:paraId="603A5D01" w14:textId="77777777" w:rsidTr="00C11681">
        <w:trPr>
          <w:trHeight w:val="300"/>
        </w:trPr>
        <w:tc>
          <w:tcPr>
            <w:tcW w:w="3510" w:type="dxa"/>
            <w:vMerge w:val="restart"/>
            <w:tcBorders>
              <w:tl2br w:val="single" w:sz="4" w:space="0" w:color="auto"/>
            </w:tcBorders>
            <w:noWrap/>
            <w:vAlign w:val="center"/>
            <w:hideMark/>
          </w:tcPr>
          <w:p w14:paraId="5E23E057" w14:textId="77777777" w:rsidR="00503D24" w:rsidRPr="0091271E" w:rsidRDefault="00503D24" w:rsidP="00C11681">
            <w:pPr>
              <w:spacing w:after="0" w:line="254" w:lineRule="auto"/>
              <w:ind w:left="1726" w:right="565" w:hanging="1417"/>
              <w:jc w:val="right"/>
              <w:rPr>
                <w:rFonts w:ascii="Book Antiqua" w:hAnsi="Book Antiqua"/>
                <w:b/>
                <w:bCs/>
                <w:sz w:val="15"/>
                <w:szCs w:val="15"/>
              </w:rPr>
            </w:pPr>
            <w:r w:rsidRPr="0091271E">
              <w:rPr>
                <w:rFonts w:ascii="Book Antiqua" w:hAnsi="Book Antiqua"/>
                <w:b/>
                <w:bCs/>
                <w:sz w:val="15"/>
                <w:szCs w:val="15"/>
              </w:rPr>
              <w:t>INTERNAL</w:t>
            </w:r>
          </w:p>
          <w:p w14:paraId="21624086" w14:textId="77777777" w:rsidR="00503D24" w:rsidRPr="0091271E" w:rsidRDefault="00503D24" w:rsidP="00C11681">
            <w:pPr>
              <w:spacing w:after="0" w:line="254" w:lineRule="auto"/>
              <w:ind w:left="1726" w:right="63" w:hanging="1417"/>
              <w:jc w:val="both"/>
              <w:rPr>
                <w:rFonts w:ascii="Book Antiqua" w:hAnsi="Book Antiqua"/>
                <w:b/>
                <w:bCs/>
                <w:sz w:val="15"/>
                <w:szCs w:val="15"/>
              </w:rPr>
            </w:pPr>
          </w:p>
          <w:p w14:paraId="51522321" w14:textId="77777777" w:rsidR="00503D24" w:rsidRPr="0091271E" w:rsidRDefault="00503D24" w:rsidP="00C11681">
            <w:pPr>
              <w:spacing w:after="0" w:line="254" w:lineRule="auto"/>
              <w:ind w:left="1726" w:right="63" w:hanging="1417"/>
              <w:jc w:val="both"/>
              <w:rPr>
                <w:rFonts w:ascii="Book Antiqua" w:hAnsi="Book Antiqua"/>
                <w:b/>
                <w:bCs/>
                <w:sz w:val="15"/>
                <w:szCs w:val="15"/>
              </w:rPr>
            </w:pPr>
          </w:p>
          <w:p w14:paraId="571A89A5" w14:textId="77777777" w:rsidR="00503D24" w:rsidRPr="0091271E" w:rsidRDefault="00503D24" w:rsidP="00C11681">
            <w:pPr>
              <w:spacing w:after="0" w:line="254" w:lineRule="auto"/>
              <w:ind w:left="1726" w:right="63" w:hanging="1417"/>
              <w:jc w:val="both"/>
              <w:rPr>
                <w:rFonts w:ascii="Book Antiqua" w:hAnsi="Book Antiqua"/>
                <w:b/>
                <w:bCs/>
                <w:sz w:val="15"/>
                <w:szCs w:val="15"/>
              </w:rPr>
            </w:pPr>
          </w:p>
          <w:p w14:paraId="301F64EC" w14:textId="77777777" w:rsidR="00503D24" w:rsidRPr="0091271E" w:rsidRDefault="00503D24" w:rsidP="00C11681">
            <w:pPr>
              <w:spacing w:after="0" w:line="254" w:lineRule="auto"/>
              <w:ind w:left="1726" w:right="63" w:hanging="1417"/>
              <w:jc w:val="both"/>
              <w:rPr>
                <w:rFonts w:ascii="Book Antiqua" w:hAnsi="Book Antiqua"/>
                <w:b/>
                <w:bCs/>
                <w:sz w:val="15"/>
                <w:szCs w:val="15"/>
              </w:rPr>
            </w:pPr>
          </w:p>
          <w:p w14:paraId="3F6F6D61" w14:textId="77777777" w:rsidR="00503D24" w:rsidRPr="0091271E" w:rsidRDefault="00503D24" w:rsidP="00C11681">
            <w:pPr>
              <w:spacing w:after="0" w:line="254" w:lineRule="auto"/>
              <w:ind w:left="1726" w:right="63" w:hanging="1417"/>
              <w:jc w:val="both"/>
              <w:rPr>
                <w:rFonts w:ascii="Book Antiqua" w:hAnsi="Book Antiqua"/>
                <w:b/>
                <w:bCs/>
                <w:sz w:val="15"/>
                <w:szCs w:val="15"/>
              </w:rPr>
            </w:pPr>
          </w:p>
          <w:p w14:paraId="30C3EC32" w14:textId="1DB69B44" w:rsidR="00503D24" w:rsidRPr="0091271E" w:rsidRDefault="00503D24" w:rsidP="00C11681">
            <w:pPr>
              <w:spacing w:after="0" w:line="254" w:lineRule="auto"/>
              <w:ind w:left="1726" w:right="281" w:hanging="1417"/>
              <w:jc w:val="both"/>
              <w:rPr>
                <w:rFonts w:ascii="Book Antiqua" w:hAnsi="Book Antiqua"/>
                <w:b/>
                <w:bCs/>
                <w:sz w:val="15"/>
                <w:szCs w:val="15"/>
              </w:rPr>
            </w:pPr>
            <w:r w:rsidRPr="0091271E">
              <w:rPr>
                <w:rFonts w:ascii="Book Antiqua" w:hAnsi="Book Antiqua"/>
                <w:b/>
                <w:bCs/>
                <w:sz w:val="15"/>
                <w:szCs w:val="15"/>
              </w:rPr>
              <w:t>E</w:t>
            </w:r>
            <w:r>
              <w:rPr>
                <w:rFonts w:ascii="Book Antiqua" w:hAnsi="Book Antiqua"/>
                <w:b/>
                <w:bCs/>
                <w:sz w:val="15"/>
                <w:szCs w:val="15"/>
              </w:rPr>
              <w:t>X</w:t>
            </w:r>
            <w:r w:rsidRPr="0091271E">
              <w:rPr>
                <w:rFonts w:ascii="Book Antiqua" w:hAnsi="Book Antiqua"/>
                <w:b/>
                <w:bCs/>
                <w:sz w:val="15"/>
                <w:szCs w:val="15"/>
              </w:rPr>
              <w:t>TERNAL</w:t>
            </w:r>
          </w:p>
        </w:tc>
        <w:tc>
          <w:tcPr>
            <w:tcW w:w="2693" w:type="dxa"/>
            <w:noWrap/>
            <w:hideMark/>
          </w:tcPr>
          <w:p w14:paraId="6748F85A" w14:textId="337BD614" w:rsidR="00503D24" w:rsidRPr="00AC7AB3" w:rsidRDefault="00EE2726" w:rsidP="00C11681">
            <w:pPr>
              <w:spacing w:after="0" w:line="254" w:lineRule="auto"/>
              <w:rPr>
                <w:rFonts w:ascii="Book Antiqua" w:hAnsi="Book Antiqua"/>
                <w:b/>
                <w:bCs/>
                <w:sz w:val="15"/>
                <w:szCs w:val="15"/>
              </w:rPr>
            </w:pPr>
            <w:r w:rsidRPr="00AC7AB3">
              <w:rPr>
                <w:rFonts w:ascii="Book Antiqua" w:hAnsi="Book Antiqua"/>
                <w:b/>
                <w:bCs/>
                <w:sz w:val="15"/>
                <w:szCs w:val="15"/>
              </w:rPr>
              <w:t>S</w:t>
            </w:r>
            <w:r w:rsidR="00503D24" w:rsidRPr="00AC7AB3">
              <w:rPr>
                <w:rFonts w:ascii="Book Antiqua" w:hAnsi="Book Antiqua"/>
                <w:b/>
                <w:bCs/>
                <w:sz w:val="15"/>
                <w:szCs w:val="15"/>
              </w:rPr>
              <w:t>trength</w:t>
            </w:r>
          </w:p>
        </w:tc>
        <w:tc>
          <w:tcPr>
            <w:tcW w:w="2554" w:type="dxa"/>
            <w:noWrap/>
            <w:hideMark/>
          </w:tcPr>
          <w:p w14:paraId="756C8BC1" w14:textId="18F13883" w:rsidR="00503D24" w:rsidRPr="00AC7AB3" w:rsidRDefault="00503D24" w:rsidP="00C11681">
            <w:pPr>
              <w:spacing w:after="0" w:line="254" w:lineRule="auto"/>
              <w:rPr>
                <w:rFonts w:ascii="Book Antiqua" w:hAnsi="Book Antiqua"/>
                <w:b/>
                <w:bCs/>
                <w:sz w:val="15"/>
                <w:szCs w:val="15"/>
              </w:rPr>
            </w:pPr>
            <w:r w:rsidRPr="00AC7AB3">
              <w:rPr>
                <w:rFonts w:ascii="Book Antiqua" w:hAnsi="Book Antiqua"/>
                <w:b/>
                <w:bCs/>
                <w:sz w:val="15"/>
                <w:szCs w:val="15"/>
              </w:rPr>
              <w:t>Weakness</w:t>
            </w:r>
          </w:p>
        </w:tc>
      </w:tr>
      <w:tr w:rsidR="00503D24" w:rsidRPr="0091271E" w14:paraId="55C5A2BF" w14:textId="77777777" w:rsidTr="00C11681">
        <w:trPr>
          <w:trHeight w:val="2555"/>
        </w:trPr>
        <w:tc>
          <w:tcPr>
            <w:tcW w:w="3510" w:type="dxa"/>
            <w:vMerge/>
            <w:tcBorders>
              <w:tl2br w:val="single" w:sz="4" w:space="0" w:color="auto"/>
            </w:tcBorders>
            <w:noWrap/>
            <w:hideMark/>
          </w:tcPr>
          <w:p w14:paraId="3A0ECCCD" w14:textId="77777777" w:rsidR="00503D24" w:rsidRPr="0091271E" w:rsidRDefault="00503D24" w:rsidP="00C11681">
            <w:pPr>
              <w:spacing w:after="0" w:line="254" w:lineRule="auto"/>
              <w:ind w:right="63"/>
              <w:jc w:val="both"/>
              <w:rPr>
                <w:rFonts w:ascii="Book Antiqua" w:hAnsi="Book Antiqua"/>
                <w:b/>
                <w:bCs/>
                <w:sz w:val="15"/>
                <w:szCs w:val="15"/>
              </w:rPr>
            </w:pPr>
          </w:p>
        </w:tc>
        <w:tc>
          <w:tcPr>
            <w:tcW w:w="2693" w:type="dxa"/>
            <w:hideMark/>
          </w:tcPr>
          <w:p w14:paraId="64D39B5A" w14:textId="6D6BA47B" w:rsidR="00503D24" w:rsidRPr="0091271E" w:rsidRDefault="00AE52B7" w:rsidP="001B66AD">
            <w:pPr>
              <w:numPr>
                <w:ilvl w:val="0"/>
                <w:numId w:val="24"/>
              </w:numPr>
              <w:spacing w:after="0" w:line="254" w:lineRule="auto"/>
              <w:ind w:left="212" w:hanging="212"/>
              <w:contextualSpacing/>
              <w:rPr>
                <w:rFonts w:ascii="Book Antiqua" w:hAnsi="Book Antiqua"/>
                <w:sz w:val="15"/>
                <w:szCs w:val="15"/>
              </w:rPr>
            </w:pPr>
            <w:r w:rsidRPr="00AE52B7">
              <w:rPr>
                <w:rFonts w:ascii="Book Antiqua" w:hAnsi="Book Antiqua"/>
                <w:sz w:val="15"/>
                <w:szCs w:val="15"/>
              </w:rPr>
              <w:t>Density of coral reefs on Cemara Besar Island</w:t>
            </w:r>
          </w:p>
          <w:p w14:paraId="24FBC575" w14:textId="349E0BE2" w:rsidR="00503D24" w:rsidRPr="0091271E" w:rsidRDefault="00EE2726" w:rsidP="001B66AD">
            <w:pPr>
              <w:numPr>
                <w:ilvl w:val="0"/>
                <w:numId w:val="24"/>
              </w:numPr>
              <w:spacing w:after="0" w:line="254" w:lineRule="auto"/>
              <w:ind w:left="212" w:hanging="212"/>
              <w:contextualSpacing/>
              <w:rPr>
                <w:rFonts w:ascii="Book Antiqua" w:hAnsi="Book Antiqua"/>
                <w:sz w:val="15"/>
                <w:szCs w:val="15"/>
              </w:rPr>
            </w:pPr>
            <w:r w:rsidRPr="00EE2726">
              <w:rPr>
                <w:rFonts w:ascii="Book Antiqua" w:hAnsi="Book Antiqua"/>
                <w:sz w:val="15"/>
                <w:szCs w:val="15"/>
              </w:rPr>
              <w:t>Diversity of Coral Reefs</w:t>
            </w:r>
          </w:p>
          <w:p w14:paraId="69D2D359" w14:textId="32511B0E" w:rsidR="00503D24" w:rsidRPr="0091271E" w:rsidRDefault="00EE2726" w:rsidP="001B66AD">
            <w:pPr>
              <w:numPr>
                <w:ilvl w:val="0"/>
                <w:numId w:val="24"/>
              </w:numPr>
              <w:spacing w:after="0" w:line="254" w:lineRule="auto"/>
              <w:ind w:left="212" w:hanging="212"/>
              <w:contextualSpacing/>
              <w:rPr>
                <w:rFonts w:ascii="Book Antiqua" w:hAnsi="Book Antiqua"/>
                <w:sz w:val="15"/>
                <w:szCs w:val="15"/>
              </w:rPr>
            </w:pPr>
            <w:r w:rsidRPr="00EE2726">
              <w:rPr>
                <w:rFonts w:ascii="Book Antiqua" w:hAnsi="Book Antiqua"/>
                <w:sz w:val="15"/>
                <w:szCs w:val="15"/>
              </w:rPr>
              <w:t>Diversity of Aquatic Biota</w:t>
            </w:r>
          </w:p>
          <w:p w14:paraId="5802DFDD" w14:textId="17104274" w:rsidR="00503D24" w:rsidRPr="0091271E" w:rsidRDefault="00EE2726" w:rsidP="001B66AD">
            <w:pPr>
              <w:numPr>
                <w:ilvl w:val="0"/>
                <w:numId w:val="24"/>
              </w:numPr>
              <w:spacing w:after="0" w:line="254" w:lineRule="auto"/>
              <w:ind w:left="212" w:hanging="212"/>
              <w:contextualSpacing/>
              <w:rPr>
                <w:rFonts w:ascii="Book Antiqua" w:hAnsi="Book Antiqua"/>
                <w:sz w:val="15"/>
                <w:szCs w:val="15"/>
              </w:rPr>
            </w:pPr>
            <w:r w:rsidRPr="00EE2726">
              <w:rPr>
                <w:rFonts w:ascii="Book Antiqua" w:hAnsi="Book Antiqua"/>
                <w:sz w:val="15"/>
                <w:szCs w:val="15"/>
              </w:rPr>
              <w:t>Quality of human resources in handling domestic tourists</w:t>
            </w:r>
          </w:p>
          <w:p w14:paraId="0152F5A9" w14:textId="100E4053" w:rsidR="00503D24" w:rsidRPr="0091271E" w:rsidRDefault="00EE2726" w:rsidP="001B66AD">
            <w:pPr>
              <w:numPr>
                <w:ilvl w:val="0"/>
                <w:numId w:val="24"/>
              </w:numPr>
              <w:spacing w:after="0" w:line="254" w:lineRule="auto"/>
              <w:ind w:left="212" w:hanging="212"/>
              <w:contextualSpacing/>
              <w:rPr>
                <w:rFonts w:ascii="Book Antiqua" w:hAnsi="Book Antiqua"/>
                <w:sz w:val="15"/>
                <w:szCs w:val="15"/>
              </w:rPr>
            </w:pPr>
            <w:r w:rsidRPr="00EE2726">
              <w:rPr>
                <w:rFonts w:ascii="Book Antiqua" w:hAnsi="Book Antiqua"/>
                <w:sz w:val="15"/>
                <w:szCs w:val="15"/>
              </w:rPr>
              <w:t>Quality of human resources for education and conservation tourism</w:t>
            </w:r>
          </w:p>
          <w:p w14:paraId="66A6F5BC" w14:textId="5F72D499" w:rsidR="00503D24" w:rsidRPr="0091271E" w:rsidRDefault="00EE2726" w:rsidP="001B66AD">
            <w:pPr>
              <w:numPr>
                <w:ilvl w:val="0"/>
                <w:numId w:val="24"/>
              </w:numPr>
              <w:spacing w:after="0" w:line="254" w:lineRule="auto"/>
              <w:ind w:left="212" w:hanging="212"/>
              <w:contextualSpacing/>
              <w:rPr>
                <w:rFonts w:ascii="Book Antiqua" w:hAnsi="Book Antiqua"/>
                <w:sz w:val="15"/>
                <w:szCs w:val="15"/>
              </w:rPr>
            </w:pPr>
            <w:r w:rsidRPr="00EE2726">
              <w:rPr>
                <w:rFonts w:ascii="Book Antiqua" w:hAnsi="Book Antiqua"/>
                <w:sz w:val="15"/>
                <w:szCs w:val="15"/>
              </w:rPr>
              <w:t>Area Cleanliness</w:t>
            </w:r>
          </w:p>
          <w:p w14:paraId="2E2E26FC" w14:textId="60BB13A5" w:rsidR="00503D24" w:rsidRPr="0091271E" w:rsidRDefault="00EE2726" w:rsidP="001B66AD">
            <w:pPr>
              <w:numPr>
                <w:ilvl w:val="0"/>
                <w:numId w:val="24"/>
              </w:numPr>
              <w:spacing w:after="0" w:line="254" w:lineRule="auto"/>
              <w:ind w:left="212" w:hanging="212"/>
              <w:contextualSpacing/>
              <w:rPr>
                <w:rFonts w:ascii="Book Antiqua" w:hAnsi="Book Antiqua"/>
                <w:sz w:val="15"/>
                <w:szCs w:val="15"/>
              </w:rPr>
            </w:pPr>
            <w:r w:rsidRPr="00EE2726">
              <w:rPr>
                <w:rFonts w:ascii="Book Antiqua" w:hAnsi="Book Antiqua"/>
                <w:sz w:val="15"/>
                <w:szCs w:val="15"/>
              </w:rPr>
              <w:t>Accessibility to coral tourism areas</w:t>
            </w:r>
          </w:p>
          <w:p w14:paraId="3B9A4FE3" w14:textId="4C5B4FA9" w:rsidR="00503D24" w:rsidRPr="0091271E" w:rsidRDefault="00EE2726" w:rsidP="001B66AD">
            <w:pPr>
              <w:numPr>
                <w:ilvl w:val="0"/>
                <w:numId w:val="24"/>
              </w:numPr>
              <w:spacing w:after="0" w:line="254" w:lineRule="auto"/>
              <w:ind w:left="212" w:hanging="212"/>
              <w:contextualSpacing/>
              <w:rPr>
                <w:rFonts w:ascii="Book Antiqua" w:hAnsi="Book Antiqua"/>
                <w:sz w:val="15"/>
                <w:szCs w:val="15"/>
              </w:rPr>
            </w:pPr>
            <w:r w:rsidRPr="00EE2726">
              <w:rPr>
                <w:rFonts w:ascii="Book Antiqua" w:hAnsi="Book Antiqua"/>
                <w:sz w:val="15"/>
                <w:szCs w:val="15"/>
              </w:rPr>
              <w:t>Reef tourism facilities</w:t>
            </w:r>
          </w:p>
        </w:tc>
        <w:tc>
          <w:tcPr>
            <w:tcW w:w="2554" w:type="dxa"/>
            <w:hideMark/>
          </w:tcPr>
          <w:p w14:paraId="29F7961A" w14:textId="2FB6569A" w:rsidR="00503D24" w:rsidRPr="0091271E" w:rsidRDefault="00EE2726" w:rsidP="001B66AD">
            <w:pPr>
              <w:numPr>
                <w:ilvl w:val="0"/>
                <w:numId w:val="24"/>
              </w:numPr>
              <w:spacing w:after="0" w:line="254" w:lineRule="auto"/>
              <w:ind w:left="352" w:hanging="352"/>
              <w:contextualSpacing/>
              <w:rPr>
                <w:rFonts w:ascii="Book Antiqua" w:hAnsi="Book Antiqua"/>
                <w:sz w:val="15"/>
                <w:szCs w:val="15"/>
              </w:rPr>
            </w:pPr>
            <w:r w:rsidRPr="00EE2726">
              <w:rPr>
                <w:rFonts w:ascii="Book Antiqua" w:hAnsi="Book Antiqua"/>
                <w:sz w:val="15"/>
                <w:szCs w:val="15"/>
              </w:rPr>
              <w:t>Presence of Dangerous Biota</w:t>
            </w:r>
            <w:r w:rsidR="00503D24" w:rsidRPr="0091271E">
              <w:rPr>
                <w:rFonts w:ascii="Book Antiqua" w:hAnsi="Book Antiqua"/>
                <w:sz w:val="15"/>
                <w:szCs w:val="15"/>
              </w:rPr>
              <w:t xml:space="preserve"> </w:t>
            </w:r>
          </w:p>
          <w:p w14:paraId="1A4626BC" w14:textId="08490DE7" w:rsidR="00503D24" w:rsidRPr="0091271E" w:rsidRDefault="00EE2726" w:rsidP="001B66AD">
            <w:pPr>
              <w:numPr>
                <w:ilvl w:val="0"/>
                <w:numId w:val="24"/>
              </w:numPr>
              <w:spacing w:after="0" w:line="254" w:lineRule="auto"/>
              <w:ind w:left="352" w:hanging="352"/>
              <w:contextualSpacing/>
              <w:rPr>
                <w:rFonts w:ascii="Book Antiqua" w:hAnsi="Book Antiqua"/>
                <w:sz w:val="15"/>
                <w:szCs w:val="15"/>
              </w:rPr>
            </w:pPr>
            <w:r w:rsidRPr="00EE2726">
              <w:rPr>
                <w:rFonts w:ascii="Book Antiqua" w:hAnsi="Book Antiqua"/>
                <w:sz w:val="15"/>
                <w:szCs w:val="15"/>
              </w:rPr>
              <w:t>Condition of coral reefs on Cemara Besar Island</w:t>
            </w:r>
          </w:p>
          <w:p w14:paraId="1048B21F" w14:textId="23DCC18E" w:rsidR="00503D24" w:rsidRPr="0091271E" w:rsidRDefault="00EE2726" w:rsidP="001B66AD">
            <w:pPr>
              <w:numPr>
                <w:ilvl w:val="0"/>
                <w:numId w:val="24"/>
              </w:numPr>
              <w:spacing w:after="0" w:line="254" w:lineRule="auto"/>
              <w:ind w:left="352" w:hanging="352"/>
              <w:contextualSpacing/>
              <w:rPr>
                <w:rFonts w:ascii="Book Antiqua" w:hAnsi="Book Antiqua"/>
                <w:sz w:val="15"/>
                <w:szCs w:val="15"/>
              </w:rPr>
            </w:pPr>
            <w:r w:rsidRPr="00EE2726">
              <w:rPr>
                <w:rFonts w:ascii="Book Antiqua" w:hAnsi="Book Antiqua"/>
                <w:sz w:val="15"/>
                <w:szCs w:val="15"/>
              </w:rPr>
              <w:t>Coral Reef Tourism</w:t>
            </w:r>
          </w:p>
          <w:p w14:paraId="4FE60F1A" w14:textId="7EDF4722" w:rsidR="00503D24" w:rsidRPr="0091271E" w:rsidRDefault="00EE2726" w:rsidP="001B66AD">
            <w:pPr>
              <w:numPr>
                <w:ilvl w:val="0"/>
                <w:numId w:val="24"/>
              </w:numPr>
              <w:spacing w:after="0" w:line="254" w:lineRule="auto"/>
              <w:ind w:left="352" w:hanging="352"/>
              <w:contextualSpacing/>
              <w:rPr>
                <w:rFonts w:ascii="Book Antiqua" w:hAnsi="Book Antiqua"/>
                <w:sz w:val="15"/>
                <w:szCs w:val="15"/>
              </w:rPr>
            </w:pPr>
            <w:r w:rsidRPr="00EE2726">
              <w:rPr>
                <w:rFonts w:ascii="Book Antiqua" w:hAnsi="Book Antiqua"/>
                <w:sz w:val="15"/>
                <w:szCs w:val="15"/>
              </w:rPr>
              <w:t>The Presence of Typical Animals</w:t>
            </w:r>
          </w:p>
          <w:p w14:paraId="47DE28FE" w14:textId="543364FF" w:rsidR="00503D24" w:rsidRPr="0091271E" w:rsidRDefault="00EE2726" w:rsidP="001B66AD">
            <w:pPr>
              <w:numPr>
                <w:ilvl w:val="0"/>
                <w:numId w:val="24"/>
              </w:numPr>
              <w:spacing w:after="0" w:line="254" w:lineRule="auto"/>
              <w:ind w:left="352" w:hanging="352"/>
              <w:contextualSpacing/>
              <w:rPr>
                <w:rFonts w:ascii="Book Antiqua" w:hAnsi="Book Antiqua"/>
                <w:sz w:val="15"/>
                <w:szCs w:val="15"/>
              </w:rPr>
            </w:pPr>
            <w:r w:rsidRPr="00EE2726">
              <w:rPr>
                <w:rFonts w:ascii="Book Antiqua" w:hAnsi="Book Antiqua"/>
                <w:sz w:val="15"/>
                <w:szCs w:val="15"/>
              </w:rPr>
              <w:t>Existence of Area Management</w:t>
            </w:r>
          </w:p>
          <w:p w14:paraId="30D77C3B" w14:textId="552A2417" w:rsidR="00503D24" w:rsidRPr="0091271E" w:rsidRDefault="00EE2726" w:rsidP="001B66AD">
            <w:pPr>
              <w:numPr>
                <w:ilvl w:val="0"/>
                <w:numId w:val="24"/>
              </w:numPr>
              <w:spacing w:after="0" w:line="254" w:lineRule="auto"/>
              <w:ind w:left="352" w:hanging="352"/>
              <w:contextualSpacing/>
              <w:rPr>
                <w:rFonts w:ascii="Book Antiqua" w:hAnsi="Book Antiqua"/>
                <w:sz w:val="15"/>
                <w:szCs w:val="15"/>
              </w:rPr>
            </w:pPr>
            <w:r w:rsidRPr="00EE2726">
              <w:rPr>
                <w:rFonts w:ascii="Book Antiqua" w:hAnsi="Book Antiqua"/>
                <w:sz w:val="15"/>
                <w:szCs w:val="15"/>
              </w:rPr>
              <w:t>The quality of human resources in handling foreign tourists</w:t>
            </w:r>
          </w:p>
        </w:tc>
      </w:tr>
      <w:tr w:rsidR="00503D24" w:rsidRPr="0091271E" w14:paraId="67412E38" w14:textId="77777777" w:rsidTr="00C11681">
        <w:trPr>
          <w:trHeight w:val="300"/>
        </w:trPr>
        <w:tc>
          <w:tcPr>
            <w:tcW w:w="3510" w:type="dxa"/>
            <w:noWrap/>
            <w:hideMark/>
          </w:tcPr>
          <w:p w14:paraId="1A0165E3" w14:textId="16FFAC20" w:rsidR="00503D24" w:rsidRPr="0091271E" w:rsidRDefault="00503D24" w:rsidP="00C11681">
            <w:pPr>
              <w:spacing w:after="0" w:line="254" w:lineRule="auto"/>
              <w:ind w:right="63"/>
              <w:jc w:val="both"/>
              <w:rPr>
                <w:rFonts w:ascii="Book Antiqua" w:hAnsi="Book Antiqua"/>
                <w:b/>
                <w:bCs/>
                <w:sz w:val="15"/>
                <w:szCs w:val="15"/>
              </w:rPr>
            </w:pPr>
            <w:r w:rsidRPr="0091271E">
              <w:rPr>
                <w:rFonts w:ascii="Book Antiqua" w:hAnsi="Book Antiqua"/>
                <w:b/>
                <w:bCs/>
                <w:sz w:val="15"/>
                <w:szCs w:val="15"/>
              </w:rPr>
              <w:t>Opportunities</w:t>
            </w:r>
          </w:p>
        </w:tc>
        <w:tc>
          <w:tcPr>
            <w:tcW w:w="2693" w:type="dxa"/>
            <w:hideMark/>
          </w:tcPr>
          <w:p w14:paraId="42AE698A" w14:textId="5333109D" w:rsidR="00503D24" w:rsidRPr="0091271E" w:rsidRDefault="00503D24" w:rsidP="00C11681">
            <w:pPr>
              <w:spacing w:after="0" w:line="254" w:lineRule="auto"/>
              <w:jc w:val="both"/>
              <w:rPr>
                <w:rFonts w:ascii="Book Antiqua" w:hAnsi="Book Antiqua"/>
                <w:b/>
                <w:bCs/>
                <w:sz w:val="15"/>
                <w:szCs w:val="15"/>
              </w:rPr>
            </w:pPr>
            <w:r w:rsidRPr="0091271E">
              <w:rPr>
                <w:rFonts w:ascii="Book Antiqua" w:hAnsi="Book Antiqua"/>
                <w:b/>
                <w:bCs/>
                <w:sz w:val="15"/>
                <w:szCs w:val="15"/>
              </w:rPr>
              <w:t>SO</w:t>
            </w:r>
            <w:r w:rsidR="00417B77">
              <w:t xml:space="preserve"> </w:t>
            </w:r>
            <w:r w:rsidR="00417B77" w:rsidRPr="00417B77">
              <w:rPr>
                <w:rFonts w:ascii="Book Antiqua" w:hAnsi="Book Antiqua"/>
                <w:b/>
                <w:bCs/>
                <w:sz w:val="15"/>
                <w:szCs w:val="15"/>
              </w:rPr>
              <w:t>Strategy</w:t>
            </w:r>
          </w:p>
        </w:tc>
        <w:tc>
          <w:tcPr>
            <w:tcW w:w="2554" w:type="dxa"/>
            <w:hideMark/>
          </w:tcPr>
          <w:p w14:paraId="3813B630" w14:textId="0C825F9E" w:rsidR="00503D24" w:rsidRPr="0091271E" w:rsidRDefault="00503D24" w:rsidP="00C11681">
            <w:pPr>
              <w:spacing w:after="0" w:line="254" w:lineRule="auto"/>
              <w:jc w:val="both"/>
              <w:rPr>
                <w:rFonts w:ascii="Book Antiqua" w:hAnsi="Book Antiqua"/>
                <w:b/>
                <w:bCs/>
                <w:sz w:val="15"/>
                <w:szCs w:val="15"/>
              </w:rPr>
            </w:pPr>
            <w:r w:rsidRPr="0091271E">
              <w:rPr>
                <w:rFonts w:ascii="Book Antiqua" w:hAnsi="Book Antiqua"/>
                <w:b/>
                <w:bCs/>
                <w:sz w:val="15"/>
                <w:szCs w:val="15"/>
              </w:rPr>
              <w:t>WO</w:t>
            </w:r>
            <w:r w:rsidR="00417B77" w:rsidRPr="00417B77">
              <w:rPr>
                <w:rFonts w:ascii="Book Antiqua" w:hAnsi="Book Antiqua"/>
                <w:b/>
                <w:bCs/>
                <w:sz w:val="15"/>
                <w:szCs w:val="15"/>
              </w:rPr>
              <w:t xml:space="preserve"> </w:t>
            </w:r>
            <w:r w:rsidR="00417B77" w:rsidRPr="00417B77">
              <w:rPr>
                <w:rFonts w:ascii="Book Antiqua" w:hAnsi="Book Antiqua"/>
                <w:b/>
                <w:bCs/>
                <w:sz w:val="15"/>
                <w:szCs w:val="15"/>
              </w:rPr>
              <w:t>Strategy</w:t>
            </w:r>
          </w:p>
        </w:tc>
      </w:tr>
      <w:tr w:rsidR="00503D24" w:rsidRPr="0091271E" w14:paraId="0BF3488C" w14:textId="77777777" w:rsidTr="00C11681">
        <w:trPr>
          <w:trHeight w:val="4212"/>
        </w:trPr>
        <w:tc>
          <w:tcPr>
            <w:tcW w:w="3510" w:type="dxa"/>
            <w:hideMark/>
          </w:tcPr>
          <w:p w14:paraId="4A9711EE" w14:textId="10AAA18F" w:rsidR="00503D24" w:rsidRPr="0091271E" w:rsidRDefault="00AC7AB3" w:rsidP="001B66AD">
            <w:pPr>
              <w:numPr>
                <w:ilvl w:val="0"/>
                <w:numId w:val="24"/>
              </w:numPr>
              <w:spacing w:after="0" w:line="254" w:lineRule="auto"/>
              <w:ind w:left="309" w:right="63" w:hanging="309"/>
              <w:contextualSpacing/>
              <w:rPr>
                <w:rFonts w:ascii="Book Antiqua" w:hAnsi="Book Antiqua"/>
                <w:sz w:val="15"/>
                <w:szCs w:val="15"/>
              </w:rPr>
            </w:pPr>
            <w:r w:rsidRPr="00AC7AB3">
              <w:rPr>
                <w:rFonts w:ascii="Book Antiqua" w:hAnsi="Book Antiqua"/>
                <w:sz w:val="15"/>
                <w:szCs w:val="15"/>
              </w:rPr>
              <w:t>Potential for domestic tourists</w:t>
            </w:r>
          </w:p>
          <w:p w14:paraId="2097AD68" w14:textId="3803AC92" w:rsidR="00503D24" w:rsidRPr="0091271E" w:rsidRDefault="00AC7AB3" w:rsidP="001B66AD">
            <w:pPr>
              <w:numPr>
                <w:ilvl w:val="0"/>
                <w:numId w:val="24"/>
              </w:numPr>
              <w:spacing w:after="0" w:line="254" w:lineRule="auto"/>
              <w:ind w:left="309" w:right="63" w:hanging="309"/>
              <w:contextualSpacing/>
              <w:rPr>
                <w:rFonts w:ascii="Book Antiqua" w:hAnsi="Book Antiqua"/>
                <w:sz w:val="15"/>
                <w:szCs w:val="15"/>
              </w:rPr>
            </w:pPr>
            <w:r w:rsidRPr="00AC7AB3">
              <w:rPr>
                <w:rFonts w:ascii="Book Antiqua" w:hAnsi="Book Antiqua"/>
                <w:sz w:val="15"/>
                <w:szCs w:val="15"/>
              </w:rPr>
              <w:t>The potential of foreign tourists</w:t>
            </w:r>
          </w:p>
          <w:p w14:paraId="75E42F5E" w14:textId="7C7BE950"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Security of tourist sites (criminality)</w:t>
            </w:r>
          </w:p>
          <w:p w14:paraId="4DFA1904" w14:textId="5FDE24D1"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Availability of Communication Facilities</w:t>
            </w:r>
          </w:p>
          <w:p w14:paraId="0E9E8FA3" w14:textId="6640D83A"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The existence of special souvenirs</w:t>
            </w:r>
          </w:p>
          <w:p w14:paraId="73F92A3E" w14:textId="51A8E9FA"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Community support for coral reef tourism</w:t>
            </w:r>
          </w:p>
          <w:p w14:paraId="38D6780C" w14:textId="56EA2929"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Condition of electricity infrastructure</w:t>
            </w:r>
          </w:p>
          <w:p w14:paraId="16C83104" w14:textId="7BD8B059"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Cemara Besar Island tourism promotion</w:t>
            </w:r>
          </w:p>
          <w:p w14:paraId="190D12F7" w14:textId="73A67060"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The existence of law enforcement or sanctions against environmental destroyers</w:t>
            </w:r>
          </w:p>
          <w:p w14:paraId="259D3D29" w14:textId="4931848A"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Worthy means of transportation</w:t>
            </w:r>
          </w:p>
          <w:p w14:paraId="1C4026E9" w14:textId="18E338B6"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Adequate means of transportation</w:t>
            </w:r>
          </w:p>
          <w:p w14:paraId="64218A64" w14:textId="12B3FC72" w:rsidR="00503D24" w:rsidRPr="0091271E" w:rsidRDefault="002F74F3" w:rsidP="001B66AD">
            <w:pPr>
              <w:numPr>
                <w:ilvl w:val="0"/>
                <w:numId w:val="24"/>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Condition of infrastructure leading to tourist areas (waves, etc.)</w:t>
            </w:r>
          </w:p>
          <w:p w14:paraId="75C6FEAF" w14:textId="0D91BE04" w:rsidR="00503D24" w:rsidRPr="0091271E" w:rsidRDefault="002F74F3" w:rsidP="001B66AD">
            <w:pPr>
              <w:numPr>
                <w:ilvl w:val="0"/>
                <w:numId w:val="25"/>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Logistics supply (foodstuffs, etc.)</w:t>
            </w:r>
          </w:p>
          <w:p w14:paraId="6E25700A" w14:textId="61C7711C" w:rsidR="00503D24" w:rsidRPr="0091271E" w:rsidRDefault="002F74F3" w:rsidP="001B66AD">
            <w:pPr>
              <w:numPr>
                <w:ilvl w:val="0"/>
                <w:numId w:val="25"/>
              </w:numPr>
              <w:spacing w:after="0" w:line="254" w:lineRule="auto"/>
              <w:ind w:left="309" w:right="63" w:hanging="309"/>
              <w:contextualSpacing/>
              <w:rPr>
                <w:rFonts w:ascii="Book Antiqua" w:hAnsi="Book Antiqua"/>
                <w:sz w:val="15"/>
                <w:szCs w:val="15"/>
              </w:rPr>
            </w:pPr>
            <w:r w:rsidRPr="002F74F3">
              <w:rPr>
                <w:rFonts w:ascii="Book Antiqua" w:hAnsi="Book Antiqua"/>
                <w:sz w:val="15"/>
                <w:szCs w:val="15"/>
              </w:rPr>
              <w:t>Existence of interesting culinary tourism</w:t>
            </w:r>
          </w:p>
          <w:p w14:paraId="2D482233" w14:textId="26B9F5AA" w:rsidR="00503D24" w:rsidRPr="0091271E" w:rsidRDefault="009878D8" w:rsidP="001B66AD">
            <w:pPr>
              <w:numPr>
                <w:ilvl w:val="0"/>
                <w:numId w:val="25"/>
              </w:numPr>
              <w:spacing w:after="0" w:line="254" w:lineRule="auto"/>
              <w:ind w:left="309" w:right="63" w:hanging="309"/>
              <w:contextualSpacing/>
              <w:rPr>
                <w:rFonts w:ascii="Book Antiqua" w:hAnsi="Book Antiqua"/>
                <w:sz w:val="15"/>
                <w:szCs w:val="15"/>
              </w:rPr>
            </w:pPr>
            <w:r w:rsidRPr="009878D8">
              <w:rPr>
                <w:rFonts w:ascii="Book Antiqua" w:hAnsi="Book Antiqua"/>
                <w:sz w:val="15"/>
                <w:szCs w:val="15"/>
              </w:rPr>
              <w:t>Availability of facilities and photo points for tourists</w:t>
            </w:r>
          </w:p>
          <w:p w14:paraId="4354CE07" w14:textId="0641B9BD" w:rsidR="00503D24" w:rsidRPr="0091271E" w:rsidRDefault="009878D8" w:rsidP="001B66AD">
            <w:pPr>
              <w:numPr>
                <w:ilvl w:val="0"/>
                <w:numId w:val="25"/>
              </w:numPr>
              <w:spacing w:after="0" w:line="254" w:lineRule="auto"/>
              <w:ind w:left="309" w:right="63" w:hanging="309"/>
              <w:contextualSpacing/>
              <w:rPr>
                <w:rFonts w:ascii="Book Antiqua" w:hAnsi="Book Antiqua"/>
                <w:sz w:val="15"/>
                <w:szCs w:val="15"/>
              </w:rPr>
            </w:pPr>
            <w:r w:rsidRPr="009878D8">
              <w:rPr>
                <w:rFonts w:ascii="Book Antiqua" w:hAnsi="Book Antiqua"/>
                <w:sz w:val="15"/>
                <w:szCs w:val="15"/>
              </w:rPr>
              <w:t>Vulnerability and disaster management on Cemara Besar Island</w:t>
            </w:r>
          </w:p>
        </w:tc>
        <w:tc>
          <w:tcPr>
            <w:tcW w:w="2693" w:type="dxa"/>
            <w:hideMark/>
          </w:tcPr>
          <w:p w14:paraId="2770B1AB" w14:textId="75ADBC04" w:rsidR="00503D24" w:rsidRPr="0091271E" w:rsidRDefault="001B66AD" w:rsidP="00E261FD">
            <w:pPr>
              <w:numPr>
                <w:ilvl w:val="0"/>
                <w:numId w:val="20"/>
              </w:numPr>
              <w:spacing w:after="0" w:line="254" w:lineRule="auto"/>
              <w:ind w:left="353" w:hanging="353"/>
              <w:contextualSpacing/>
              <w:rPr>
                <w:rFonts w:ascii="Book Antiqua" w:hAnsi="Book Antiqua"/>
                <w:sz w:val="15"/>
                <w:szCs w:val="15"/>
              </w:rPr>
            </w:pPr>
            <w:r w:rsidRPr="001B66AD">
              <w:rPr>
                <w:rFonts w:ascii="Book Antiqua" w:hAnsi="Book Antiqua"/>
                <w:sz w:val="15"/>
                <w:szCs w:val="15"/>
              </w:rPr>
              <w:t>Human Resources Development (counseling and training)</w:t>
            </w:r>
            <w:r w:rsidR="00503D24" w:rsidRPr="0091271E">
              <w:rPr>
                <w:rFonts w:ascii="Book Antiqua" w:hAnsi="Book Antiqua"/>
                <w:sz w:val="15"/>
                <w:szCs w:val="15"/>
              </w:rPr>
              <w:t xml:space="preserve"> (D, E, O, P, T, B1))</w:t>
            </w:r>
          </w:p>
          <w:p w14:paraId="295CBFC5" w14:textId="5AF477E2" w:rsidR="00503D24" w:rsidRPr="0091271E" w:rsidRDefault="00E261FD" w:rsidP="00E261FD">
            <w:pPr>
              <w:numPr>
                <w:ilvl w:val="0"/>
                <w:numId w:val="20"/>
              </w:numPr>
              <w:spacing w:after="0" w:line="254" w:lineRule="auto"/>
              <w:ind w:left="353" w:hanging="353"/>
              <w:contextualSpacing/>
              <w:rPr>
                <w:rFonts w:ascii="Book Antiqua" w:hAnsi="Book Antiqua"/>
                <w:sz w:val="15"/>
                <w:szCs w:val="15"/>
              </w:rPr>
            </w:pPr>
            <w:r w:rsidRPr="00E261FD">
              <w:rPr>
                <w:rFonts w:ascii="Book Antiqua" w:hAnsi="Book Antiqua"/>
                <w:sz w:val="15"/>
                <w:szCs w:val="15"/>
              </w:rPr>
              <w:t>Development of Coral Reef Tourism Promotion</w:t>
            </w:r>
            <w:r w:rsidR="00503D24" w:rsidRPr="0091271E">
              <w:rPr>
                <w:rFonts w:ascii="Book Antiqua" w:hAnsi="Book Antiqua"/>
                <w:sz w:val="15"/>
                <w:szCs w:val="15"/>
              </w:rPr>
              <w:t xml:space="preserve"> (A, B, C, O, P, V, B1, C1</w:t>
            </w:r>
            <w:r w:rsidR="00503D24" w:rsidRPr="0091271E">
              <w:rPr>
                <w:rFonts w:ascii="Book Antiqua" w:hAnsi="Book Antiqua"/>
                <w:b/>
                <w:bCs/>
                <w:sz w:val="15"/>
                <w:szCs w:val="15"/>
              </w:rPr>
              <w:t>)</w:t>
            </w:r>
          </w:p>
          <w:p w14:paraId="6635A974" w14:textId="2B2FA3FC" w:rsidR="00503D24" w:rsidRPr="0091271E" w:rsidRDefault="00E261FD" w:rsidP="00E261FD">
            <w:pPr>
              <w:numPr>
                <w:ilvl w:val="0"/>
                <w:numId w:val="20"/>
              </w:numPr>
              <w:spacing w:after="0" w:line="254" w:lineRule="auto"/>
              <w:ind w:left="353" w:hanging="353"/>
              <w:contextualSpacing/>
              <w:rPr>
                <w:rFonts w:ascii="Book Antiqua" w:hAnsi="Book Antiqua"/>
                <w:sz w:val="15"/>
                <w:szCs w:val="15"/>
              </w:rPr>
            </w:pPr>
            <w:r w:rsidRPr="00E261FD">
              <w:rPr>
                <w:rFonts w:ascii="Book Antiqua" w:hAnsi="Book Antiqua"/>
                <w:sz w:val="15"/>
                <w:szCs w:val="15"/>
              </w:rPr>
              <w:t>Development of tour packages (coral reef and non-coral reef tourism)</w:t>
            </w:r>
            <w:r w:rsidR="00503D24" w:rsidRPr="0091271E">
              <w:rPr>
                <w:rFonts w:ascii="Book Antiqua" w:hAnsi="Book Antiqua"/>
                <w:sz w:val="15"/>
                <w:szCs w:val="15"/>
              </w:rPr>
              <w:t xml:space="preserve"> (A, B, C, F, G, H, O, P, V)</w:t>
            </w:r>
          </w:p>
          <w:p w14:paraId="33B2AC85" w14:textId="336A85EF" w:rsidR="00503D24" w:rsidRPr="0091271E" w:rsidRDefault="00E261FD" w:rsidP="00E261FD">
            <w:pPr>
              <w:numPr>
                <w:ilvl w:val="0"/>
                <w:numId w:val="20"/>
              </w:numPr>
              <w:spacing w:after="0" w:line="254" w:lineRule="auto"/>
              <w:ind w:left="353" w:hanging="353"/>
              <w:contextualSpacing/>
              <w:rPr>
                <w:rFonts w:ascii="Book Antiqua" w:hAnsi="Book Antiqua"/>
                <w:sz w:val="15"/>
                <w:szCs w:val="15"/>
              </w:rPr>
            </w:pPr>
            <w:r w:rsidRPr="00E261FD">
              <w:rPr>
                <w:rFonts w:ascii="Book Antiqua" w:hAnsi="Book Antiqua"/>
                <w:sz w:val="15"/>
                <w:szCs w:val="15"/>
              </w:rPr>
              <w:t>Development of tourist facilities</w:t>
            </w:r>
            <w:r w:rsidR="00503D24" w:rsidRPr="0091271E">
              <w:rPr>
                <w:rFonts w:ascii="Book Antiqua" w:hAnsi="Book Antiqua"/>
                <w:sz w:val="15"/>
                <w:szCs w:val="15"/>
              </w:rPr>
              <w:t xml:space="preserve"> (F, G, H, Q, R, U, W, X, Y, Z, C1)</w:t>
            </w:r>
          </w:p>
          <w:p w14:paraId="68913AF0" w14:textId="7C76797C" w:rsidR="00503D24" w:rsidRPr="0091271E" w:rsidRDefault="00E261FD" w:rsidP="00E261FD">
            <w:pPr>
              <w:numPr>
                <w:ilvl w:val="0"/>
                <w:numId w:val="20"/>
              </w:numPr>
              <w:spacing w:after="0" w:line="254" w:lineRule="auto"/>
              <w:ind w:left="353" w:hanging="353"/>
              <w:contextualSpacing/>
              <w:rPr>
                <w:rFonts w:ascii="Book Antiqua" w:hAnsi="Book Antiqua"/>
                <w:sz w:val="15"/>
                <w:szCs w:val="15"/>
              </w:rPr>
            </w:pPr>
            <w:r w:rsidRPr="00E261FD">
              <w:rPr>
                <w:rFonts w:ascii="Book Antiqua" w:hAnsi="Book Antiqua"/>
                <w:sz w:val="15"/>
                <w:szCs w:val="15"/>
              </w:rPr>
              <w:t>Culinary Development</w:t>
            </w:r>
            <w:r w:rsidR="00503D24" w:rsidRPr="0091271E">
              <w:rPr>
                <w:rFonts w:ascii="Book Antiqua" w:hAnsi="Book Antiqua"/>
                <w:sz w:val="15"/>
                <w:szCs w:val="15"/>
              </w:rPr>
              <w:t xml:space="preserve"> (D, H, A1, B1)</w:t>
            </w:r>
          </w:p>
        </w:tc>
        <w:tc>
          <w:tcPr>
            <w:tcW w:w="2554" w:type="dxa"/>
            <w:hideMark/>
          </w:tcPr>
          <w:p w14:paraId="268EF41D" w14:textId="2B32A585" w:rsidR="00503D24" w:rsidRPr="0091271E" w:rsidRDefault="00E261FD" w:rsidP="00E261FD">
            <w:pPr>
              <w:numPr>
                <w:ilvl w:val="0"/>
                <w:numId w:val="21"/>
              </w:numPr>
              <w:spacing w:after="0" w:line="254" w:lineRule="auto"/>
              <w:ind w:left="352" w:hanging="352"/>
              <w:contextualSpacing/>
              <w:rPr>
                <w:rFonts w:ascii="Book Antiqua" w:hAnsi="Book Antiqua"/>
                <w:sz w:val="15"/>
                <w:szCs w:val="15"/>
              </w:rPr>
            </w:pPr>
            <w:r w:rsidRPr="00E261FD">
              <w:rPr>
                <w:rFonts w:ascii="Book Antiqua" w:hAnsi="Book Antiqua"/>
                <w:sz w:val="15"/>
                <w:szCs w:val="15"/>
              </w:rPr>
              <w:t>Mitigation Development</w:t>
            </w:r>
            <w:r w:rsidRPr="00E261FD">
              <w:rPr>
                <w:rFonts w:ascii="Book Antiqua" w:hAnsi="Book Antiqua"/>
                <w:sz w:val="15"/>
                <w:szCs w:val="15"/>
              </w:rPr>
              <w:t xml:space="preserve"> </w:t>
            </w:r>
            <w:r>
              <w:rPr>
                <w:rFonts w:ascii="Book Antiqua" w:hAnsi="Book Antiqua"/>
                <w:sz w:val="15"/>
                <w:szCs w:val="15"/>
              </w:rPr>
              <w:t xml:space="preserve"> </w:t>
            </w:r>
            <w:r w:rsidR="00503D24" w:rsidRPr="0091271E">
              <w:rPr>
                <w:rFonts w:ascii="Book Antiqua" w:hAnsi="Book Antiqua"/>
                <w:sz w:val="15"/>
                <w:szCs w:val="15"/>
              </w:rPr>
              <w:t>(I, N, O, P, D1)</w:t>
            </w:r>
          </w:p>
          <w:p w14:paraId="5537B7BA" w14:textId="411AD5DF" w:rsidR="00503D24" w:rsidRPr="0091271E" w:rsidRDefault="00E261FD" w:rsidP="00E261FD">
            <w:pPr>
              <w:numPr>
                <w:ilvl w:val="0"/>
                <w:numId w:val="21"/>
              </w:numPr>
              <w:spacing w:before="240" w:after="0" w:line="254" w:lineRule="auto"/>
              <w:ind w:left="352" w:hanging="352"/>
              <w:contextualSpacing/>
              <w:rPr>
                <w:rFonts w:ascii="Book Antiqua" w:hAnsi="Book Antiqua"/>
                <w:sz w:val="15"/>
                <w:szCs w:val="15"/>
              </w:rPr>
            </w:pPr>
            <w:r w:rsidRPr="00E261FD">
              <w:rPr>
                <w:rFonts w:ascii="Book Antiqua" w:hAnsi="Book Antiqua"/>
                <w:sz w:val="15"/>
                <w:szCs w:val="15"/>
              </w:rPr>
              <w:t>Development of the concept of coral garden tourism</w:t>
            </w:r>
            <w:r w:rsidRPr="00E261FD">
              <w:rPr>
                <w:rFonts w:ascii="Book Antiqua" w:hAnsi="Book Antiqua"/>
                <w:sz w:val="15"/>
                <w:szCs w:val="15"/>
              </w:rPr>
              <w:t xml:space="preserve"> </w:t>
            </w:r>
            <w:r w:rsidR="00503D24" w:rsidRPr="0091271E">
              <w:rPr>
                <w:rFonts w:ascii="Book Antiqua" w:hAnsi="Book Antiqua"/>
                <w:sz w:val="15"/>
                <w:szCs w:val="15"/>
              </w:rPr>
              <w:t>(J, K, M, O, P, T, V, X, Y)</w:t>
            </w:r>
          </w:p>
          <w:p w14:paraId="55904771" w14:textId="2E0899D8" w:rsidR="00503D24" w:rsidRPr="0091271E" w:rsidRDefault="00E261FD" w:rsidP="00E261FD">
            <w:pPr>
              <w:numPr>
                <w:ilvl w:val="0"/>
                <w:numId w:val="21"/>
              </w:numPr>
              <w:spacing w:before="240" w:after="0" w:line="254" w:lineRule="auto"/>
              <w:ind w:left="352" w:hanging="352"/>
              <w:contextualSpacing/>
              <w:rPr>
                <w:rFonts w:ascii="Book Antiqua" w:hAnsi="Book Antiqua"/>
                <w:sz w:val="15"/>
                <w:szCs w:val="15"/>
              </w:rPr>
            </w:pPr>
            <w:r w:rsidRPr="00E261FD">
              <w:rPr>
                <w:rFonts w:ascii="Book Antiqua" w:hAnsi="Book Antiqua"/>
                <w:sz w:val="15"/>
                <w:szCs w:val="15"/>
              </w:rPr>
              <w:t>Development of Cemara Besar Island Area Management</w:t>
            </w:r>
            <w:r w:rsidR="00503D24" w:rsidRPr="0091271E">
              <w:rPr>
                <w:rFonts w:ascii="Book Antiqua" w:hAnsi="Book Antiqua"/>
                <w:sz w:val="15"/>
                <w:szCs w:val="15"/>
              </w:rPr>
              <w:t xml:space="preserve"> (J, K, O, P, Q, R, U, V, W, D1)</w:t>
            </w:r>
          </w:p>
          <w:p w14:paraId="1B1190F8" w14:textId="47CDCD3B" w:rsidR="00503D24" w:rsidRPr="0091271E" w:rsidRDefault="00E261FD" w:rsidP="00E261FD">
            <w:pPr>
              <w:numPr>
                <w:ilvl w:val="0"/>
                <w:numId w:val="21"/>
              </w:numPr>
              <w:spacing w:before="240" w:after="0" w:line="254" w:lineRule="auto"/>
              <w:ind w:left="352" w:hanging="352"/>
              <w:contextualSpacing/>
              <w:rPr>
                <w:rFonts w:ascii="Book Antiqua" w:hAnsi="Book Antiqua"/>
                <w:sz w:val="15"/>
                <w:szCs w:val="15"/>
              </w:rPr>
            </w:pPr>
            <w:r w:rsidRPr="00E261FD">
              <w:rPr>
                <w:rFonts w:ascii="Book Antiqua" w:hAnsi="Book Antiqua"/>
                <w:sz w:val="15"/>
                <w:szCs w:val="15"/>
              </w:rPr>
              <w:t>Development of souvenirs and special animals</w:t>
            </w:r>
            <w:r w:rsidR="00503D24" w:rsidRPr="0091271E">
              <w:rPr>
                <w:rFonts w:ascii="Book Antiqua" w:hAnsi="Book Antiqua"/>
                <w:sz w:val="15"/>
                <w:szCs w:val="15"/>
              </w:rPr>
              <w:t xml:space="preserve"> (L, S, O, P, V, A1)</w:t>
            </w:r>
          </w:p>
        </w:tc>
      </w:tr>
      <w:tr w:rsidR="00503D24" w:rsidRPr="00AC7AB3" w14:paraId="36A11DBC" w14:textId="77777777" w:rsidTr="00C11681">
        <w:trPr>
          <w:trHeight w:val="300"/>
        </w:trPr>
        <w:tc>
          <w:tcPr>
            <w:tcW w:w="3510" w:type="dxa"/>
            <w:noWrap/>
            <w:hideMark/>
          </w:tcPr>
          <w:p w14:paraId="0F32DD28" w14:textId="386B2324" w:rsidR="00503D24" w:rsidRPr="00AC7AB3" w:rsidRDefault="00503D24" w:rsidP="00C11681">
            <w:pPr>
              <w:spacing w:after="0" w:line="254" w:lineRule="auto"/>
              <w:ind w:right="63"/>
              <w:jc w:val="both"/>
              <w:rPr>
                <w:rFonts w:ascii="Book Antiqua" w:hAnsi="Book Antiqua"/>
                <w:b/>
                <w:bCs/>
                <w:sz w:val="15"/>
                <w:szCs w:val="15"/>
              </w:rPr>
            </w:pPr>
            <w:r w:rsidRPr="00AC7AB3">
              <w:rPr>
                <w:rFonts w:ascii="Book Antiqua" w:hAnsi="Book Antiqua"/>
                <w:b/>
                <w:bCs/>
                <w:sz w:val="15"/>
                <w:szCs w:val="15"/>
              </w:rPr>
              <w:t>Threat</w:t>
            </w:r>
          </w:p>
        </w:tc>
        <w:tc>
          <w:tcPr>
            <w:tcW w:w="2693" w:type="dxa"/>
            <w:hideMark/>
          </w:tcPr>
          <w:p w14:paraId="2D5B0726" w14:textId="5A2004B5" w:rsidR="00503D24" w:rsidRPr="00AC7AB3" w:rsidRDefault="00503D24" w:rsidP="00C11681">
            <w:pPr>
              <w:spacing w:after="0" w:line="254" w:lineRule="auto"/>
              <w:rPr>
                <w:rFonts w:ascii="Book Antiqua" w:hAnsi="Book Antiqua"/>
                <w:b/>
                <w:bCs/>
                <w:sz w:val="15"/>
                <w:szCs w:val="15"/>
              </w:rPr>
            </w:pPr>
            <w:r w:rsidRPr="00AC7AB3">
              <w:rPr>
                <w:rFonts w:ascii="Book Antiqua" w:hAnsi="Book Antiqua"/>
                <w:b/>
                <w:bCs/>
                <w:sz w:val="15"/>
                <w:szCs w:val="15"/>
              </w:rPr>
              <w:t>ST</w:t>
            </w:r>
            <w:r w:rsidR="00417B77">
              <w:rPr>
                <w:rFonts w:ascii="Book Antiqua" w:hAnsi="Book Antiqua"/>
                <w:b/>
                <w:bCs/>
                <w:sz w:val="15"/>
                <w:szCs w:val="15"/>
              </w:rPr>
              <w:t xml:space="preserve"> </w:t>
            </w:r>
            <w:r w:rsidR="00417B77" w:rsidRPr="00417B77">
              <w:rPr>
                <w:rFonts w:ascii="Book Antiqua" w:hAnsi="Book Antiqua"/>
                <w:b/>
                <w:bCs/>
                <w:sz w:val="15"/>
                <w:szCs w:val="15"/>
              </w:rPr>
              <w:t>Strategy</w:t>
            </w:r>
          </w:p>
        </w:tc>
        <w:tc>
          <w:tcPr>
            <w:tcW w:w="2554" w:type="dxa"/>
            <w:hideMark/>
          </w:tcPr>
          <w:p w14:paraId="182DF873" w14:textId="79575766" w:rsidR="00503D24" w:rsidRPr="00AC7AB3" w:rsidRDefault="00503D24" w:rsidP="00C11681">
            <w:pPr>
              <w:spacing w:after="0" w:line="254" w:lineRule="auto"/>
              <w:rPr>
                <w:rFonts w:ascii="Book Antiqua" w:hAnsi="Book Antiqua"/>
                <w:b/>
                <w:bCs/>
                <w:sz w:val="15"/>
                <w:szCs w:val="15"/>
              </w:rPr>
            </w:pPr>
            <w:r w:rsidRPr="00AC7AB3">
              <w:rPr>
                <w:rFonts w:ascii="Book Antiqua" w:hAnsi="Book Antiqua"/>
                <w:b/>
                <w:bCs/>
                <w:sz w:val="15"/>
                <w:szCs w:val="15"/>
              </w:rPr>
              <w:t xml:space="preserve"> WT</w:t>
            </w:r>
            <w:r w:rsidR="00417B77">
              <w:rPr>
                <w:rFonts w:ascii="Book Antiqua" w:hAnsi="Book Antiqua"/>
                <w:b/>
                <w:bCs/>
                <w:sz w:val="15"/>
                <w:szCs w:val="15"/>
              </w:rPr>
              <w:t xml:space="preserve"> </w:t>
            </w:r>
            <w:r w:rsidR="00417B77" w:rsidRPr="00417B77">
              <w:rPr>
                <w:rFonts w:ascii="Book Antiqua" w:hAnsi="Book Antiqua"/>
                <w:b/>
                <w:bCs/>
                <w:sz w:val="15"/>
                <w:szCs w:val="15"/>
              </w:rPr>
              <w:t>Strategy</w:t>
            </w:r>
          </w:p>
        </w:tc>
      </w:tr>
      <w:tr w:rsidR="00503D24" w:rsidRPr="0091271E" w14:paraId="42A77D2F" w14:textId="77777777" w:rsidTr="00C11681">
        <w:trPr>
          <w:trHeight w:val="2539"/>
        </w:trPr>
        <w:tc>
          <w:tcPr>
            <w:tcW w:w="3510" w:type="dxa"/>
            <w:hideMark/>
          </w:tcPr>
          <w:p w14:paraId="5DFE737C" w14:textId="20BDF59E" w:rsidR="00503D24" w:rsidRPr="0091271E" w:rsidRDefault="009878D8" w:rsidP="001B66AD">
            <w:pPr>
              <w:numPr>
                <w:ilvl w:val="0"/>
                <w:numId w:val="25"/>
              </w:numPr>
              <w:spacing w:after="0" w:line="254" w:lineRule="auto"/>
              <w:ind w:left="309" w:right="63" w:hanging="309"/>
              <w:contextualSpacing/>
              <w:rPr>
                <w:rFonts w:ascii="Book Antiqua" w:hAnsi="Book Antiqua"/>
                <w:sz w:val="15"/>
                <w:szCs w:val="15"/>
              </w:rPr>
            </w:pPr>
            <w:r w:rsidRPr="009878D8">
              <w:rPr>
                <w:rFonts w:ascii="Book Antiqua" w:hAnsi="Book Antiqua"/>
                <w:sz w:val="15"/>
                <w:szCs w:val="15"/>
              </w:rPr>
              <w:t>Availability of tourism objects supporting coral reef tourism on Cemara Besar Island</w:t>
            </w:r>
          </w:p>
          <w:p w14:paraId="05A1531D" w14:textId="3D6112EC" w:rsidR="00503D24" w:rsidRPr="0091271E" w:rsidRDefault="00BE0348" w:rsidP="001B66AD">
            <w:pPr>
              <w:numPr>
                <w:ilvl w:val="0"/>
                <w:numId w:val="25"/>
              </w:numPr>
              <w:spacing w:after="0" w:line="254" w:lineRule="auto"/>
              <w:ind w:left="309" w:right="63" w:hanging="309"/>
              <w:contextualSpacing/>
              <w:rPr>
                <w:rFonts w:ascii="Book Antiqua" w:hAnsi="Book Antiqua"/>
                <w:sz w:val="15"/>
                <w:szCs w:val="15"/>
              </w:rPr>
            </w:pPr>
            <w:r w:rsidRPr="00BE0348">
              <w:rPr>
                <w:rFonts w:ascii="Book Antiqua" w:hAnsi="Book Antiqua"/>
                <w:sz w:val="15"/>
                <w:szCs w:val="15"/>
              </w:rPr>
              <w:t>The existence of other superior tourist objects besides coral reef tourism</w:t>
            </w:r>
          </w:p>
          <w:p w14:paraId="18FE24B4" w14:textId="16E85BB5" w:rsidR="00503D24" w:rsidRPr="0091271E" w:rsidRDefault="00BE0348" w:rsidP="001B66AD">
            <w:pPr>
              <w:numPr>
                <w:ilvl w:val="0"/>
                <w:numId w:val="25"/>
              </w:numPr>
              <w:spacing w:after="0" w:line="254" w:lineRule="auto"/>
              <w:ind w:left="309" w:right="63" w:hanging="309"/>
              <w:contextualSpacing/>
              <w:rPr>
                <w:rFonts w:ascii="Book Antiqua" w:hAnsi="Book Antiqua"/>
                <w:sz w:val="15"/>
                <w:szCs w:val="15"/>
              </w:rPr>
            </w:pPr>
            <w:r w:rsidRPr="00BE0348">
              <w:rPr>
                <w:rFonts w:ascii="Book Antiqua" w:hAnsi="Book Antiqua"/>
                <w:sz w:val="15"/>
                <w:szCs w:val="15"/>
              </w:rPr>
              <w:t>Availability of health facilities</w:t>
            </w:r>
          </w:p>
          <w:p w14:paraId="68D2C476" w14:textId="3F602D91" w:rsidR="00503D24" w:rsidRPr="0091271E" w:rsidRDefault="00BE0348" w:rsidP="001B66AD">
            <w:pPr>
              <w:numPr>
                <w:ilvl w:val="0"/>
                <w:numId w:val="25"/>
              </w:numPr>
              <w:spacing w:after="0" w:line="254" w:lineRule="auto"/>
              <w:ind w:left="309" w:right="63" w:hanging="309"/>
              <w:contextualSpacing/>
              <w:rPr>
                <w:rFonts w:ascii="Book Antiqua" w:hAnsi="Book Antiqua"/>
                <w:sz w:val="15"/>
                <w:szCs w:val="15"/>
              </w:rPr>
            </w:pPr>
            <w:r w:rsidRPr="00BE0348">
              <w:rPr>
                <w:rFonts w:ascii="Book Antiqua" w:hAnsi="Book Antiqua"/>
                <w:sz w:val="15"/>
                <w:szCs w:val="15"/>
              </w:rPr>
              <w:t>Availability of public facilities (toilet and gazebo)</w:t>
            </w:r>
          </w:p>
          <w:p w14:paraId="78C7D01C" w14:textId="28CA01FB" w:rsidR="00503D24" w:rsidRPr="0091271E" w:rsidRDefault="00BE0348" w:rsidP="001B66AD">
            <w:pPr>
              <w:numPr>
                <w:ilvl w:val="0"/>
                <w:numId w:val="25"/>
              </w:numPr>
              <w:spacing w:after="0" w:line="254" w:lineRule="auto"/>
              <w:ind w:left="309" w:right="63" w:hanging="309"/>
              <w:contextualSpacing/>
              <w:rPr>
                <w:rFonts w:ascii="Book Antiqua" w:hAnsi="Book Antiqua"/>
                <w:sz w:val="15"/>
                <w:szCs w:val="15"/>
              </w:rPr>
            </w:pPr>
            <w:r w:rsidRPr="00BE0348">
              <w:rPr>
                <w:rFonts w:ascii="Book Antiqua" w:hAnsi="Book Antiqua"/>
                <w:sz w:val="15"/>
                <w:szCs w:val="15"/>
              </w:rPr>
              <w:t>Availability of lodging facilities</w:t>
            </w:r>
          </w:p>
          <w:p w14:paraId="2487BBEF" w14:textId="2D0B45CD" w:rsidR="00503D24" w:rsidRPr="0091271E" w:rsidRDefault="00BE0348" w:rsidP="001B66AD">
            <w:pPr>
              <w:numPr>
                <w:ilvl w:val="0"/>
                <w:numId w:val="25"/>
              </w:numPr>
              <w:spacing w:after="0" w:line="254" w:lineRule="auto"/>
              <w:ind w:left="309" w:right="63" w:hanging="309"/>
              <w:contextualSpacing/>
              <w:rPr>
                <w:rFonts w:ascii="Book Antiqua" w:hAnsi="Book Antiqua"/>
                <w:sz w:val="15"/>
                <w:szCs w:val="15"/>
              </w:rPr>
            </w:pPr>
            <w:r w:rsidRPr="00BE0348">
              <w:rPr>
                <w:rFonts w:ascii="Book Antiqua" w:hAnsi="Book Antiqua"/>
                <w:sz w:val="15"/>
                <w:szCs w:val="15"/>
              </w:rPr>
              <w:t>Condition of clean water infrastructure</w:t>
            </w:r>
          </w:p>
          <w:p w14:paraId="064179BF" w14:textId="757A588B" w:rsidR="00503D24" w:rsidRPr="0091271E" w:rsidRDefault="00BE0348" w:rsidP="001B66AD">
            <w:pPr>
              <w:numPr>
                <w:ilvl w:val="0"/>
                <w:numId w:val="25"/>
              </w:numPr>
              <w:spacing w:after="0" w:line="254" w:lineRule="auto"/>
              <w:ind w:left="309" w:right="63" w:hanging="309"/>
              <w:contextualSpacing/>
              <w:rPr>
                <w:rFonts w:ascii="Book Antiqua" w:hAnsi="Book Antiqua"/>
                <w:sz w:val="15"/>
                <w:szCs w:val="15"/>
              </w:rPr>
            </w:pPr>
            <w:r w:rsidRPr="00BE0348">
              <w:rPr>
                <w:rFonts w:ascii="Book Antiqua" w:hAnsi="Book Antiqua"/>
                <w:sz w:val="15"/>
                <w:szCs w:val="15"/>
              </w:rPr>
              <w:t>Port Availability</w:t>
            </w:r>
          </w:p>
          <w:p w14:paraId="18E85786" w14:textId="4297BFDD" w:rsidR="00503D24" w:rsidRPr="0091271E" w:rsidRDefault="00BE0348" w:rsidP="001B66AD">
            <w:pPr>
              <w:numPr>
                <w:ilvl w:val="0"/>
                <w:numId w:val="25"/>
              </w:numPr>
              <w:spacing w:after="0" w:line="254" w:lineRule="auto"/>
              <w:ind w:left="309" w:right="63" w:hanging="309"/>
              <w:contextualSpacing/>
              <w:rPr>
                <w:rFonts w:ascii="Book Antiqua" w:hAnsi="Book Antiqua"/>
                <w:sz w:val="15"/>
                <w:szCs w:val="15"/>
              </w:rPr>
            </w:pPr>
            <w:r w:rsidRPr="00BE0348">
              <w:rPr>
                <w:rFonts w:ascii="Book Antiqua" w:hAnsi="Book Antiqua"/>
                <w:sz w:val="15"/>
                <w:szCs w:val="15"/>
              </w:rPr>
              <w:t>Government support (financial and policy)</w:t>
            </w:r>
            <w:r w:rsidR="00503D24" w:rsidRPr="0091271E">
              <w:rPr>
                <w:rFonts w:ascii="Book Antiqua" w:hAnsi="Book Antiqua"/>
                <w:sz w:val="15"/>
                <w:szCs w:val="15"/>
              </w:rPr>
              <w:t xml:space="preserve"> </w:t>
            </w:r>
          </w:p>
          <w:p w14:paraId="24727FEE" w14:textId="146D72B5" w:rsidR="00503D24" w:rsidRPr="0091271E" w:rsidRDefault="00BE0348" w:rsidP="001B66AD">
            <w:pPr>
              <w:numPr>
                <w:ilvl w:val="0"/>
                <w:numId w:val="25"/>
              </w:numPr>
              <w:spacing w:after="0" w:line="254" w:lineRule="auto"/>
              <w:ind w:left="309" w:right="63" w:hanging="309"/>
              <w:contextualSpacing/>
              <w:rPr>
                <w:rFonts w:ascii="Book Antiqua" w:hAnsi="Book Antiqua"/>
                <w:sz w:val="15"/>
                <w:szCs w:val="15"/>
              </w:rPr>
            </w:pPr>
            <w:r w:rsidRPr="00BE0348">
              <w:rPr>
                <w:rFonts w:ascii="Book Antiqua" w:hAnsi="Book Antiqua"/>
                <w:sz w:val="15"/>
                <w:szCs w:val="15"/>
              </w:rPr>
              <w:t>Availability of new job opportunities</w:t>
            </w:r>
          </w:p>
        </w:tc>
        <w:tc>
          <w:tcPr>
            <w:tcW w:w="2693" w:type="dxa"/>
            <w:hideMark/>
          </w:tcPr>
          <w:p w14:paraId="57A2958A" w14:textId="60B27AC3" w:rsidR="00503D24" w:rsidRPr="0091271E" w:rsidRDefault="009720DD" w:rsidP="00C11681">
            <w:pPr>
              <w:numPr>
                <w:ilvl w:val="0"/>
                <w:numId w:val="22"/>
              </w:numPr>
              <w:spacing w:after="0" w:line="254" w:lineRule="auto"/>
              <w:ind w:left="353" w:hanging="353"/>
              <w:contextualSpacing/>
              <w:jc w:val="both"/>
              <w:rPr>
                <w:rFonts w:ascii="Book Antiqua" w:hAnsi="Book Antiqua"/>
                <w:sz w:val="15"/>
                <w:szCs w:val="15"/>
              </w:rPr>
            </w:pPr>
            <w:r w:rsidRPr="009720DD">
              <w:rPr>
                <w:rFonts w:ascii="Book Antiqua" w:hAnsi="Book Antiqua"/>
                <w:sz w:val="15"/>
                <w:szCs w:val="15"/>
              </w:rPr>
              <w:t>Development of supporting infrastructure</w:t>
            </w:r>
            <w:r w:rsidRPr="009720DD">
              <w:rPr>
                <w:rFonts w:ascii="Book Antiqua" w:hAnsi="Book Antiqua"/>
                <w:sz w:val="15"/>
                <w:szCs w:val="15"/>
              </w:rPr>
              <w:t xml:space="preserve"> </w:t>
            </w:r>
            <w:r w:rsidR="00503D24" w:rsidRPr="0091271E">
              <w:rPr>
                <w:rFonts w:ascii="Book Antiqua" w:hAnsi="Book Antiqua"/>
                <w:sz w:val="15"/>
                <w:szCs w:val="15"/>
              </w:rPr>
              <w:t>(F, G, H, F1, G1, H1, I1, J1, K1, L1, M1)</w:t>
            </w:r>
          </w:p>
          <w:p w14:paraId="134FC54C" w14:textId="242232D0" w:rsidR="00503D24" w:rsidRPr="0091271E" w:rsidRDefault="009720DD" w:rsidP="00C11681">
            <w:pPr>
              <w:numPr>
                <w:ilvl w:val="0"/>
                <w:numId w:val="22"/>
              </w:numPr>
              <w:spacing w:after="0" w:line="254" w:lineRule="auto"/>
              <w:ind w:left="353" w:hanging="353"/>
              <w:contextualSpacing/>
              <w:jc w:val="both"/>
              <w:rPr>
                <w:rFonts w:ascii="Book Antiqua" w:hAnsi="Book Antiqua"/>
                <w:sz w:val="15"/>
                <w:szCs w:val="15"/>
              </w:rPr>
            </w:pPr>
            <w:r w:rsidRPr="009720DD">
              <w:rPr>
                <w:rFonts w:ascii="Book Antiqua" w:hAnsi="Book Antiqua"/>
                <w:sz w:val="15"/>
                <w:szCs w:val="15"/>
              </w:rPr>
              <w:t>Development of supporting tourism objects</w:t>
            </w:r>
            <w:r w:rsidR="00503D24" w:rsidRPr="0091271E">
              <w:rPr>
                <w:rFonts w:ascii="Book Antiqua" w:hAnsi="Book Antiqua"/>
                <w:sz w:val="15"/>
                <w:szCs w:val="15"/>
              </w:rPr>
              <w:t xml:space="preserve"> (A, B, C, H, E1, F1, L1, M1))</w:t>
            </w:r>
          </w:p>
        </w:tc>
        <w:tc>
          <w:tcPr>
            <w:tcW w:w="2554" w:type="dxa"/>
            <w:hideMark/>
          </w:tcPr>
          <w:p w14:paraId="7650B93E" w14:textId="33B8FEA9" w:rsidR="00503D24" w:rsidRPr="0091271E" w:rsidRDefault="009720DD" w:rsidP="009720DD">
            <w:pPr>
              <w:numPr>
                <w:ilvl w:val="0"/>
                <w:numId w:val="23"/>
              </w:numPr>
              <w:spacing w:after="0" w:line="254" w:lineRule="auto"/>
              <w:ind w:left="352" w:hanging="352"/>
              <w:contextualSpacing/>
              <w:rPr>
                <w:rFonts w:ascii="Book Antiqua" w:hAnsi="Book Antiqua"/>
                <w:sz w:val="15"/>
                <w:szCs w:val="15"/>
              </w:rPr>
            </w:pPr>
            <w:r w:rsidRPr="009720DD">
              <w:rPr>
                <w:rFonts w:ascii="Book Antiqua" w:hAnsi="Book Antiqua"/>
                <w:sz w:val="15"/>
                <w:szCs w:val="15"/>
              </w:rPr>
              <w:t>Utilization of Dangerous Biota</w:t>
            </w:r>
            <w:r w:rsidRPr="009720DD">
              <w:rPr>
                <w:rFonts w:ascii="Book Antiqua" w:hAnsi="Book Antiqua"/>
                <w:sz w:val="15"/>
                <w:szCs w:val="15"/>
              </w:rPr>
              <w:t xml:space="preserve"> </w:t>
            </w:r>
            <w:r w:rsidR="00503D24" w:rsidRPr="0091271E">
              <w:rPr>
                <w:rFonts w:ascii="Book Antiqua" w:hAnsi="Book Antiqua"/>
                <w:sz w:val="15"/>
                <w:szCs w:val="15"/>
              </w:rPr>
              <w:t>(I, F1)</w:t>
            </w:r>
          </w:p>
          <w:p w14:paraId="11DF680D" w14:textId="77777777" w:rsidR="00503D24" w:rsidRPr="0091271E" w:rsidRDefault="00503D24" w:rsidP="009720DD">
            <w:pPr>
              <w:spacing w:after="0" w:line="254" w:lineRule="auto"/>
              <w:ind w:left="352"/>
              <w:contextualSpacing/>
              <w:rPr>
                <w:rFonts w:ascii="Book Antiqua" w:hAnsi="Book Antiqua"/>
                <w:sz w:val="15"/>
                <w:szCs w:val="15"/>
              </w:rPr>
            </w:pPr>
          </w:p>
        </w:tc>
      </w:tr>
    </w:tbl>
    <w:p w14:paraId="699D99D8" w14:textId="77777777" w:rsidR="00503D24" w:rsidRDefault="00503D24" w:rsidP="007C11B5">
      <w:pPr>
        <w:spacing w:after="0"/>
        <w:ind w:left="-284" w:right="-329" w:firstLine="720"/>
        <w:jc w:val="both"/>
        <w:rPr>
          <w:rFonts w:ascii="Times New Roman" w:eastAsia="Times New Roman" w:hAnsi="Times New Roman" w:cs="Times New Roman"/>
        </w:rPr>
      </w:pPr>
    </w:p>
    <w:p w14:paraId="7EB32D54" w14:textId="435A19EB" w:rsidR="0091271E" w:rsidRPr="00524742" w:rsidRDefault="00E31E27" w:rsidP="00EE2631">
      <w:pPr>
        <w:spacing w:after="0"/>
        <w:ind w:left="-284" w:right="-329" w:firstLine="710"/>
        <w:jc w:val="both"/>
        <w:rPr>
          <w:rFonts w:ascii="Times New Roman" w:eastAsia="Times New Roman" w:hAnsi="Times New Roman" w:cs="Times New Roman"/>
        </w:rPr>
      </w:pPr>
      <w:r w:rsidRPr="00524742">
        <w:rPr>
          <w:rFonts w:ascii="Times New Roman" w:eastAsia="Times New Roman" w:hAnsi="Times New Roman" w:cs="Times New Roman"/>
        </w:rPr>
        <w:t>The priority of alternative strategies is calculated based on the linkage of alternative strategies to the building factors. The following is the result of calculating the priority of alternative strategies</w:t>
      </w:r>
      <w:r w:rsidR="00EE2631">
        <w:rPr>
          <w:rFonts w:ascii="Times New Roman" w:eastAsia="Times New Roman" w:hAnsi="Times New Roman" w:cs="Times New Roman"/>
        </w:rPr>
        <w:t xml:space="preserve"> </w:t>
      </w:r>
      <w:r w:rsidR="00EE2631" w:rsidRPr="0083594F">
        <w:rPr>
          <w:rFonts w:ascii="Times New Roman" w:eastAsia="Times New Roman" w:hAnsi="Times New Roman" w:cs="Times New Roman"/>
        </w:rPr>
        <w:t>(</w:t>
      </w:r>
      <w:r w:rsidR="00EE2631" w:rsidRPr="0083594F">
        <w:rPr>
          <w:rFonts w:ascii="Times New Roman" w:hAnsi="Times New Roman" w:cs="Times New Roman"/>
        </w:rPr>
        <w:t xml:space="preserve">Table </w:t>
      </w:r>
      <w:r w:rsidR="00EE2631">
        <w:rPr>
          <w:rFonts w:ascii="Times New Roman" w:hAnsi="Times New Roman" w:cs="Times New Roman"/>
        </w:rPr>
        <w:t>9</w:t>
      </w:r>
      <w:r w:rsidR="00EE2631" w:rsidRPr="0083594F">
        <w:rPr>
          <w:rFonts w:ascii="Times New Roman" w:hAnsi="Times New Roman" w:cs="Times New Roman"/>
        </w:rPr>
        <w:t>)</w:t>
      </w:r>
      <w:r w:rsidRPr="00524742">
        <w:rPr>
          <w:rFonts w:ascii="Times New Roman" w:eastAsia="Times New Roman" w:hAnsi="Times New Roman" w:cs="Times New Roman"/>
        </w:rPr>
        <w:t>:</w:t>
      </w:r>
    </w:p>
    <w:p w14:paraId="433CC63E" w14:textId="518E9638" w:rsidR="00B11643" w:rsidRDefault="00B11643" w:rsidP="007C11B5">
      <w:pPr>
        <w:spacing w:after="0"/>
        <w:ind w:left="-284" w:right="-329"/>
        <w:jc w:val="both"/>
        <w:rPr>
          <w:rFonts w:ascii="Times New Roman" w:eastAsia="Times New Roman" w:hAnsi="Times New Roman" w:cs="Times New Roman"/>
        </w:rPr>
      </w:pPr>
    </w:p>
    <w:p w14:paraId="6625BC41" w14:textId="50B4089E" w:rsidR="00EE2631" w:rsidRDefault="00EE2631" w:rsidP="007C11B5">
      <w:pPr>
        <w:spacing w:after="0"/>
        <w:ind w:left="-284" w:right="-329"/>
        <w:jc w:val="both"/>
        <w:rPr>
          <w:rFonts w:ascii="Times New Roman" w:eastAsia="Times New Roman" w:hAnsi="Times New Roman" w:cs="Times New Roman"/>
        </w:rPr>
      </w:pPr>
    </w:p>
    <w:p w14:paraId="25BB6AAB" w14:textId="21F7F0B9" w:rsidR="00EE2631" w:rsidRDefault="00EE2631" w:rsidP="007C11B5">
      <w:pPr>
        <w:spacing w:after="0"/>
        <w:ind w:left="-284" w:right="-329"/>
        <w:jc w:val="both"/>
        <w:rPr>
          <w:rFonts w:ascii="Times New Roman" w:eastAsia="Times New Roman" w:hAnsi="Times New Roman" w:cs="Times New Roman"/>
        </w:rPr>
      </w:pPr>
    </w:p>
    <w:p w14:paraId="3FDAB170" w14:textId="43D5F36C" w:rsidR="00EE2631" w:rsidRDefault="00EE2631" w:rsidP="007C11B5">
      <w:pPr>
        <w:spacing w:after="0"/>
        <w:ind w:left="-284" w:right="-329"/>
        <w:jc w:val="both"/>
        <w:rPr>
          <w:rFonts w:ascii="Times New Roman" w:eastAsia="Times New Roman" w:hAnsi="Times New Roman" w:cs="Times New Roman"/>
        </w:rPr>
      </w:pPr>
    </w:p>
    <w:p w14:paraId="01E858FE" w14:textId="49AACB2F" w:rsidR="00EE2631" w:rsidRDefault="00EE2631" w:rsidP="007C11B5">
      <w:pPr>
        <w:spacing w:after="0"/>
        <w:ind w:left="-284" w:right="-329"/>
        <w:jc w:val="both"/>
        <w:rPr>
          <w:rFonts w:ascii="Times New Roman" w:eastAsia="Times New Roman" w:hAnsi="Times New Roman" w:cs="Times New Roman"/>
        </w:rPr>
      </w:pPr>
    </w:p>
    <w:p w14:paraId="3841ABC9" w14:textId="77777777" w:rsidR="00EE2631" w:rsidRPr="00524742" w:rsidRDefault="00EE2631" w:rsidP="007C11B5">
      <w:pPr>
        <w:spacing w:after="0"/>
        <w:ind w:left="-284" w:right="-329"/>
        <w:jc w:val="both"/>
        <w:rPr>
          <w:rFonts w:ascii="Times New Roman" w:eastAsia="Times New Roman" w:hAnsi="Times New Roman" w:cs="Times New Roman"/>
        </w:rPr>
      </w:pPr>
    </w:p>
    <w:p w14:paraId="695A7B91" w14:textId="1A249EBB" w:rsidR="00B11643" w:rsidRDefault="00B11643" w:rsidP="007C11B5">
      <w:pPr>
        <w:pStyle w:val="Caption"/>
        <w:keepNext/>
        <w:spacing w:before="240" w:after="0"/>
        <w:ind w:left="-284" w:right="-329"/>
        <w:rPr>
          <w:rFonts w:ascii="Times New Roman" w:hAnsi="Times New Roman" w:cs="Times New Roman"/>
          <w:i w:val="0"/>
          <w:iCs w:val="0"/>
          <w:color w:val="auto"/>
          <w:sz w:val="22"/>
          <w:szCs w:val="22"/>
        </w:rPr>
      </w:pPr>
      <w:r w:rsidRPr="00524742">
        <w:rPr>
          <w:rFonts w:ascii="Times New Roman" w:hAnsi="Times New Roman" w:cs="Times New Roman"/>
          <w:i w:val="0"/>
          <w:iCs w:val="0"/>
          <w:color w:val="auto"/>
          <w:sz w:val="22"/>
          <w:szCs w:val="22"/>
        </w:rPr>
        <w:lastRenderedPageBreak/>
        <w:t>Tabl</w:t>
      </w:r>
      <w:r w:rsidR="00E31E27" w:rsidRPr="00524742">
        <w:rPr>
          <w:rFonts w:ascii="Times New Roman" w:hAnsi="Times New Roman" w:cs="Times New Roman"/>
          <w:i w:val="0"/>
          <w:iCs w:val="0"/>
          <w:color w:val="auto"/>
          <w:sz w:val="22"/>
          <w:szCs w:val="22"/>
        </w:rPr>
        <w:t>e</w:t>
      </w:r>
      <w:r w:rsidRPr="00524742">
        <w:rPr>
          <w:rFonts w:ascii="Times New Roman" w:hAnsi="Times New Roman" w:cs="Times New Roman"/>
          <w:i w:val="0"/>
          <w:iCs w:val="0"/>
          <w:color w:val="auto"/>
          <w:sz w:val="22"/>
          <w:szCs w:val="22"/>
        </w:rPr>
        <w:t xml:space="preserve"> </w:t>
      </w:r>
      <w:r w:rsidR="00EE2631">
        <w:rPr>
          <w:rFonts w:ascii="Times New Roman" w:hAnsi="Times New Roman" w:cs="Times New Roman"/>
          <w:i w:val="0"/>
          <w:iCs w:val="0"/>
          <w:color w:val="auto"/>
          <w:sz w:val="22"/>
          <w:szCs w:val="22"/>
        </w:rPr>
        <w:t>9</w:t>
      </w:r>
      <w:r w:rsidRPr="00524742">
        <w:rPr>
          <w:rFonts w:ascii="Times New Roman" w:hAnsi="Times New Roman" w:cs="Times New Roman"/>
          <w:i w:val="0"/>
          <w:iCs w:val="0"/>
          <w:color w:val="auto"/>
          <w:sz w:val="22"/>
          <w:szCs w:val="22"/>
        </w:rPr>
        <w:t xml:space="preserve">. </w:t>
      </w:r>
      <w:r w:rsidR="00E31E27" w:rsidRPr="00524742">
        <w:rPr>
          <w:rFonts w:ascii="Times New Roman" w:hAnsi="Times New Roman" w:cs="Times New Roman"/>
          <w:i w:val="0"/>
          <w:iCs w:val="0"/>
          <w:color w:val="auto"/>
          <w:sz w:val="22"/>
          <w:szCs w:val="22"/>
        </w:rPr>
        <w:t>Strategy Alternative Priority</w:t>
      </w:r>
    </w:p>
    <w:p w14:paraId="6F5FB22C" w14:textId="77777777" w:rsidR="00EE2631" w:rsidRPr="00EE2631" w:rsidRDefault="00EE2631" w:rsidP="00EE2631"/>
    <w:tbl>
      <w:tblPr>
        <w:tblStyle w:val="TableGrid4"/>
        <w:tblW w:w="9604" w:type="dxa"/>
        <w:jc w:val="center"/>
        <w:tblLook w:val="04A0" w:firstRow="1" w:lastRow="0" w:firstColumn="1" w:lastColumn="0" w:noHBand="0" w:noVBand="1"/>
      </w:tblPr>
      <w:tblGrid>
        <w:gridCol w:w="510"/>
        <w:gridCol w:w="4872"/>
        <w:gridCol w:w="2126"/>
        <w:gridCol w:w="987"/>
        <w:gridCol w:w="1109"/>
      </w:tblGrid>
      <w:tr w:rsidR="00B11643" w:rsidRPr="00524742" w14:paraId="3DDFDBFB" w14:textId="77777777" w:rsidTr="003356B8">
        <w:trPr>
          <w:trHeight w:val="300"/>
          <w:jc w:val="center"/>
        </w:trPr>
        <w:tc>
          <w:tcPr>
            <w:tcW w:w="510" w:type="dxa"/>
            <w:noWrap/>
            <w:vAlign w:val="center"/>
            <w:hideMark/>
          </w:tcPr>
          <w:p w14:paraId="28BD8AE1" w14:textId="77777777" w:rsidR="00B11643" w:rsidRPr="00524742" w:rsidRDefault="00B11643" w:rsidP="00EE2631">
            <w:pPr>
              <w:spacing w:after="0" w:line="276" w:lineRule="auto"/>
              <w:ind w:left="-262" w:right="-329"/>
              <w:jc w:val="center"/>
              <w:rPr>
                <w:rFonts w:ascii="Times New Roman" w:hAnsi="Times New Roman"/>
                <w:b/>
                <w:bCs/>
              </w:rPr>
            </w:pPr>
            <w:r w:rsidRPr="00524742">
              <w:rPr>
                <w:rFonts w:ascii="Times New Roman" w:hAnsi="Times New Roman"/>
                <w:b/>
                <w:bCs/>
              </w:rPr>
              <w:t>No</w:t>
            </w:r>
          </w:p>
        </w:tc>
        <w:tc>
          <w:tcPr>
            <w:tcW w:w="4872" w:type="dxa"/>
            <w:noWrap/>
            <w:vAlign w:val="center"/>
            <w:hideMark/>
          </w:tcPr>
          <w:p w14:paraId="0A85B109" w14:textId="59212D9C" w:rsidR="00B11643" w:rsidRPr="00524742" w:rsidRDefault="00B11643" w:rsidP="007C11B5">
            <w:pPr>
              <w:spacing w:after="0" w:line="276" w:lineRule="auto"/>
              <w:ind w:left="-284" w:right="-329"/>
              <w:jc w:val="center"/>
              <w:rPr>
                <w:rFonts w:ascii="Times New Roman" w:hAnsi="Times New Roman"/>
                <w:b/>
                <w:bCs/>
              </w:rPr>
            </w:pPr>
            <w:r w:rsidRPr="00524742">
              <w:rPr>
                <w:rFonts w:ascii="Times New Roman" w:hAnsi="Times New Roman"/>
                <w:b/>
                <w:bCs/>
              </w:rPr>
              <w:t>SWOT</w:t>
            </w:r>
          </w:p>
        </w:tc>
        <w:tc>
          <w:tcPr>
            <w:tcW w:w="2126" w:type="dxa"/>
            <w:noWrap/>
            <w:vAlign w:val="center"/>
            <w:hideMark/>
          </w:tcPr>
          <w:p w14:paraId="45E54AD6" w14:textId="271A641F" w:rsidR="00B11643" w:rsidRPr="00524742" w:rsidRDefault="003356B8" w:rsidP="00EE2631">
            <w:pPr>
              <w:spacing w:after="0" w:line="276" w:lineRule="auto"/>
              <w:jc w:val="center"/>
              <w:rPr>
                <w:rFonts w:ascii="Times New Roman" w:hAnsi="Times New Roman"/>
                <w:b/>
                <w:bCs/>
              </w:rPr>
            </w:pPr>
            <w:r w:rsidRPr="003356B8">
              <w:rPr>
                <w:rFonts w:ascii="Times New Roman" w:hAnsi="Times New Roman"/>
                <w:b/>
                <w:bCs/>
              </w:rPr>
              <w:t>Linkages</w:t>
            </w:r>
          </w:p>
        </w:tc>
        <w:tc>
          <w:tcPr>
            <w:tcW w:w="987" w:type="dxa"/>
            <w:noWrap/>
            <w:vAlign w:val="center"/>
            <w:hideMark/>
          </w:tcPr>
          <w:p w14:paraId="0874BFCC" w14:textId="3F6CDC41" w:rsidR="00B11643" w:rsidRPr="00524742" w:rsidRDefault="003356B8" w:rsidP="00EE2631">
            <w:pPr>
              <w:spacing w:after="0" w:line="276" w:lineRule="auto"/>
              <w:ind w:right="-54"/>
              <w:jc w:val="center"/>
              <w:rPr>
                <w:rFonts w:ascii="Times New Roman" w:hAnsi="Times New Roman"/>
                <w:b/>
                <w:bCs/>
              </w:rPr>
            </w:pPr>
            <w:r w:rsidRPr="003356B8">
              <w:rPr>
                <w:rFonts w:ascii="Times New Roman" w:hAnsi="Times New Roman"/>
                <w:b/>
                <w:bCs/>
              </w:rPr>
              <w:t xml:space="preserve">Total </w:t>
            </w:r>
            <w:r>
              <w:rPr>
                <w:rFonts w:ascii="Times New Roman" w:hAnsi="Times New Roman"/>
                <w:b/>
                <w:bCs/>
              </w:rPr>
              <w:t>S</w:t>
            </w:r>
            <w:r w:rsidRPr="003356B8">
              <w:rPr>
                <w:rFonts w:ascii="Times New Roman" w:hAnsi="Times New Roman"/>
                <w:b/>
                <w:bCs/>
              </w:rPr>
              <w:t>core</w:t>
            </w:r>
          </w:p>
        </w:tc>
        <w:tc>
          <w:tcPr>
            <w:tcW w:w="1109" w:type="dxa"/>
            <w:noWrap/>
            <w:vAlign w:val="center"/>
            <w:hideMark/>
          </w:tcPr>
          <w:p w14:paraId="01EEB69A" w14:textId="2DB77DAD" w:rsidR="00B11643" w:rsidRPr="00524742" w:rsidRDefault="003356B8" w:rsidP="00EE2631">
            <w:pPr>
              <w:spacing w:after="0" w:line="276" w:lineRule="auto"/>
              <w:ind w:left="-95" w:right="4"/>
              <w:jc w:val="center"/>
              <w:rPr>
                <w:rFonts w:ascii="Times New Roman" w:hAnsi="Times New Roman"/>
                <w:b/>
                <w:bCs/>
              </w:rPr>
            </w:pPr>
            <w:r w:rsidRPr="003356B8">
              <w:rPr>
                <w:rFonts w:ascii="Times New Roman" w:hAnsi="Times New Roman"/>
                <w:b/>
                <w:bCs/>
              </w:rPr>
              <w:t>Priority</w:t>
            </w:r>
          </w:p>
        </w:tc>
      </w:tr>
      <w:tr w:rsidR="00B11643" w:rsidRPr="00524742" w14:paraId="40DFF99E" w14:textId="77777777" w:rsidTr="003356B8">
        <w:trPr>
          <w:trHeight w:val="300"/>
          <w:jc w:val="center"/>
        </w:trPr>
        <w:tc>
          <w:tcPr>
            <w:tcW w:w="510" w:type="dxa"/>
            <w:noWrap/>
            <w:vAlign w:val="center"/>
            <w:hideMark/>
          </w:tcPr>
          <w:p w14:paraId="50070234" w14:textId="77777777" w:rsidR="00B11643" w:rsidRPr="00524742" w:rsidRDefault="00B11643" w:rsidP="00EE2631">
            <w:pPr>
              <w:spacing w:after="0" w:line="276" w:lineRule="auto"/>
              <w:ind w:left="-262" w:right="-329"/>
              <w:jc w:val="center"/>
              <w:rPr>
                <w:rFonts w:ascii="Times New Roman" w:hAnsi="Times New Roman"/>
                <w:b/>
                <w:bCs/>
              </w:rPr>
            </w:pPr>
          </w:p>
        </w:tc>
        <w:tc>
          <w:tcPr>
            <w:tcW w:w="4872" w:type="dxa"/>
            <w:noWrap/>
            <w:vAlign w:val="center"/>
            <w:hideMark/>
          </w:tcPr>
          <w:p w14:paraId="37EC6373" w14:textId="7D30265E" w:rsidR="00B11643" w:rsidRPr="00524742" w:rsidRDefault="00417B77" w:rsidP="00EE2631">
            <w:pPr>
              <w:spacing w:after="0" w:line="276" w:lineRule="auto"/>
              <w:rPr>
                <w:rFonts w:ascii="Times New Roman" w:hAnsi="Times New Roman"/>
                <w:b/>
                <w:bCs/>
              </w:rPr>
            </w:pPr>
            <w:r w:rsidRPr="00417B77">
              <w:rPr>
                <w:rFonts w:ascii="Times New Roman" w:hAnsi="Times New Roman"/>
                <w:b/>
                <w:bCs/>
              </w:rPr>
              <w:t>SO Strategy</w:t>
            </w:r>
          </w:p>
        </w:tc>
        <w:tc>
          <w:tcPr>
            <w:tcW w:w="2126" w:type="dxa"/>
            <w:noWrap/>
            <w:vAlign w:val="center"/>
            <w:hideMark/>
          </w:tcPr>
          <w:p w14:paraId="02B01576" w14:textId="77777777" w:rsidR="00B11643" w:rsidRPr="00524742" w:rsidRDefault="00B11643" w:rsidP="00EE2631">
            <w:pPr>
              <w:spacing w:after="0" w:line="276" w:lineRule="auto"/>
              <w:jc w:val="center"/>
              <w:rPr>
                <w:rFonts w:ascii="Times New Roman" w:hAnsi="Times New Roman"/>
                <w:b/>
                <w:bCs/>
              </w:rPr>
            </w:pPr>
          </w:p>
        </w:tc>
        <w:tc>
          <w:tcPr>
            <w:tcW w:w="987" w:type="dxa"/>
            <w:noWrap/>
            <w:vAlign w:val="center"/>
            <w:hideMark/>
          </w:tcPr>
          <w:p w14:paraId="38340BD0" w14:textId="77777777" w:rsidR="00B11643" w:rsidRPr="00524742" w:rsidRDefault="00B11643" w:rsidP="00EE2631">
            <w:pPr>
              <w:spacing w:after="0" w:line="276" w:lineRule="auto"/>
              <w:ind w:right="-54"/>
              <w:jc w:val="center"/>
              <w:rPr>
                <w:rFonts w:ascii="Times New Roman" w:hAnsi="Times New Roman"/>
                <w:b/>
                <w:bCs/>
              </w:rPr>
            </w:pPr>
          </w:p>
        </w:tc>
        <w:tc>
          <w:tcPr>
            <w:tcW w:w="1109" w:type="dxa"/>
            <w:noWrap/>
            <w:vAlign w:val="center"/>
            <w:hideMark/>
          </w:tcPr>
          <w:p w14:paraId="3FB5EA08" w14:textId="77777777" w:rsidR="00B11643" w:rsidRPr="00524742" w:rsidRDefault="00B11643" w:rsidP="00EE2631">
            <w:pPr>
              <w:spacing w:after="0" w:line="276" w:lineRule="auto"/>
              <w:ind w:left="-95" w:right="4"/>
              <w:jc w:val="center"/>
              <w:rPr>
                <w:rFonts w:ascii="Times New Roman" w:hAnsi="Times New Roman"/>
                <w:b/>
                <w:bCs/>
              </w:rPr>
            </w:pPr>
          </w:p>
        </w:tc>
      </w:tr>
      <w:tr w:rsidR="00B11643" w:rsidRPr="00524742" w14:paraId="47A1B76F" w14:textId="77777777" w:rsidTr="003356B8">
        <w:trPr>
          <w:trHeight w:val="300"/>
          <w:jc w:val="center"/>
        </w:trPr>
        <w:tc>
          <w:tcPr>
            <w:tcW w:w="510" w:type="dxa"/>
            <w:noWrap/>
            <w:vAlign w:val="center"/>
            <w:hideMark/>
          </w:tcPr>
          <w:p w14:paraId="6B77EB87"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1</w:t>
            </w:r>
          </w:p>
        </w:tc>
        <w:tc>
          <w:tcPr>
            <w:tcW w:w="4872" w:type="dxa"/>
            <w:noWrap/>
            <w:vAlign w:val="center"/>
            <w:hideMark/>
          </w:tcPr>
          <w:p w14:paraId="72937EAB" w14:textId="1533C538" w:rsidR="00B11643" w:rsidRPr="00524742" w:rsidRDefault="00417B77" w:rsidP="00EE2631">
            <w:pPr>
              <w:spacing w:after="0" w:line="276" w:lineRule="auto"/>
              <w:rPr>
                <w:rFonts w:ascii="Times New Roman" w:hAnsi="Times New Roman"/>
              </w:rPr>
            </w:pPr>
            <w:r w:rsidRPr="00417B77">
              <w:rPr>
                <w:rFonts w:ascii="Times New Roman" w:hAnsi="Times New Roman"/>
              </w:rPr>
              <w:t>Human Resources Development (counseling and training)</w:t>
            </w:r>
          </w:p>
        </w:tc>
        <w:tc>
          <w:tcPr>
            <w:tcW w:w="2126" w:type="dxa"/>
            <w:noWrap/>
            <w:vAlign w:val="center"/>
            <w:hideMark/>
          </w:tcPr>
          <w:p w14:paraId="1F6F643A"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D, E, O, P, T, B1</w:t>
            </w:r>
          </w:p>
        </w:tc>
        <w:tc>
          <w:tcPr>
            <w:tcW w:w="987" w:type="dxa"/>
            <w:noWrap/>
            <w:vAlign w:val="center"/>
            <w:hideMark/>
          </w:tcPr>
          <w:p w14:paraId="0F64D386"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1.395</w:t>
            </w:r>
          </w:p>
        </w:tc>
        <w:tc>
          <w:tcPr>
            <w:tcW w:w="1109" w:type="dxa"/>
            <w:noWrap/>
            <w:vAlign w:val="center"/>
            <w:hideMark/>
          </w:tcPr>
          <w:p w14:paraId="2A1375FA"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VIII</w:t>
            </w:r>
          </w:p>
        </w:tc>
      </w:tr>
      <w:tr w:rsidR="00B11643" w:rsidRPr="00524742" w14:paraId="791FE7E6" w14:textId="77777777" w:rsidTr="003356B8">
        <w:trPr>
          <w:trHeight w:val="300"/>
          <w:jc w:val="center"/>
        </w:trPr>
        <w:tc>
          <w:tcPr>
            <w:tcW w:w="510" w:type="dxa"/>
            <w:noWrap/>
            <w:vAlign w:val="center"/>
            <w:hideMark/>
          </w:tcPr>
          <w:p w14:paraId="2206FF55"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2</w:t>
            </w:r>
          </w:p>
        </w:tc>
        <w:tc>
          <w:tcPr>
            <w:tcW w:w="4872" w:type="dxa"/>
            <w:noWrap/>
            <w:vAlign w:val="center"/>
            <w:hideMark/>
          </w:tcPr>
          <w:p w14:paraId="017E29D6" w14:textId="12D69119" w:rsidR="00B11643" w:rsidRPr="00524742" w:rsidRDefault="00417B77" w:rsidP="00EE2631">
            <w:pPr>
              <w:spacing w:after="0" w:line="276" w:lineRule="auto"/>
              <w:rPr>
                <w:rFonts w:ascii="Times New Roman" w:hAnsi="Times New Roman"/>
              </w:rPr>
            </w:pPr>
            <w:r w:rsidRPr="00417B77">
              <w:rPr>
                <w:rFonts w:ascii="Times New Roman" w:hAnsi="Times New Roman"/>
              </w:rPr>
              <w:t>Development of Coral Reef Tourism Promotion</w:t>
            </w:r>
          </w:p>
        </w:tc>
        <w:tc>
          <w:tcPr>
            <w:tcW w:w="2126" w:type="dxa"/>
            <w:noWrap/>
            <w:vAlign w:val="center"/>
            <w:hideMark/>
          </w:tcPr>
          <w:p w14:paraId="6017B4EE"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A, B, C, O, P, V, B1, C1</w:t>
            </w:r>
          </w:p>
        </w:tc>
        <w:tc>
          <w:tcPr>
            <w:tcW w:w="987" w:type="dxa"/>
            <w:noWrap/>
            <w:vAlign w:val="center"/>
            <w:hideMark/>
          </w:tcPr>
          <w:p w14:paraId="08850587"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1.734</w:t>
            </w:r>
          </w:p>
        </w:tc>
        <w:tc>
          <w:tcPr>
            <w:tcW w:w="1109" w:type="dxa"/>
            <w:noWrap/>
            <w:vAlign w:val="center"/>
            <w:hideMark/>
          </w:tcPr>
          <w:p w14:paraId="7231BCAB"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VII</w:t>
            </w:r>
          </w:p>
        </w:tc>
      </w:tr>
      <w:tr w:rsidR="00B11643" w:rsidRPr="00524742" w14:paraId="03EC1A9C" w14:textId="77777777" w:rsidTr="003356B8">
        <w:trPr>
          <w:trHeight w:val="300"/>
          <w:jc w:val="center"/>
        </w:trPr>
        <w:tc>
          <w:tcPr>
            <w:tcW w:w="510" w:type="dxa"/>
            <w:noWrap/>
            <w:vAlign w:val="center"/>
            <w:hideMark/>
          </w:tcPr>
          <w:p w14:paraId="58106574"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3</w:t>
            </w:r>
          </w:p>
        </w:tc>
        <w:tc>
          <w:tcPr>
            <w:tcW w:w="4872" w:type="dxa"/>
            <w:noWrap/>
            <w:vAlign w:val="center"/>
            <w:hideMark/>
          </w:tcPr>
          <w:p w14:paraId="0810F992" w14:textId="338671A7" w:rsidR="00B11643" w:rsidRPr="00524742" w:rsidRDefault="00417B77" w:rsidP="00EE2631">
            <w:pPr>
              <w:spacing w:after="0" w:line="276" w:lineRule="auto"/>
              <w:rPr>
                <w:rFonts w:ascii="Times New Roman" w:hAnsi="Times New Roman"/>
              </w:rPr>
            </w:pPr>
            <w:r w:rsidRPr="00417B77">
              <w:rPr>
                <w:rFonts w:ascii="Times New Roman" w:hAnsi="Times New Roman"/>
              </w:rPr>
              <w:t>Development of tour packages (coral reef and non-coral reef tourism)</w:t>
            </w:r>
          </w:p>
        </w:tc>
        <w:tc>
          <w:tcPr>
            <w:tcW w:w="2126" w:type="dxa"/>
            <w:noWrap/>
            <w:vAlign w:val="center"/>
            <w:hideMark/>
          </w:tcPr>
          <w:p w14:paraId="0E431522"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A, B, C, F, G, H, O, P, V</w:t>
            </w:r>
          </w:p>
        </w:tc>
        <w:tc>
          <w:tcPr>
            <w:tcW w:w="987" w:type="dxa"/>
            <w:noWrap/>
            <w:vAlign w:val="center"/>
            <w:hideMark/>
          </w:tcPr>
          <w:p w14:paraId="3E8E6A94"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2.135</w:t>
            </w:r>
          </w:p>
        </w:tc>
        <w:tc>
          <w:tcPr>
            <w:tcW w:w="1109" w:type="dxa"/>
            <w:noWrap/>
            <w:vAlign w:val="center"/>
            <w:hideMark/>
          </w:tcPr>
          <w:p w14:paraId="789B9690"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III</w:t>
            </w:r>
          </w:p>
        </w:tc>
      </w:tr>
      <w:tr w:rsidR="00B11643" w:rsidRPr="00524742" w14:paraId="60A76AB9" w14:textId="77777777" w:rsidTr="003356B8">
        <w:trPr>
          <w:trHeight w:val="300"/>
          <w:jc w:val="center"/>
        </w:trPr>
        <w:tc>
          <w:tcPr>
            <w:tcW w:w="510" w:type="dxa"/>
            <w:noWrap/>
            <w:vAlign w:val="center"/>
            <w:hideMark/>
          </w:tcPr>
          <w:p w14:paraId="13C595BC"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4</w:t>
            </w:r>
          </w:p>
        </w:tc>
        <w:tc>
          <w:tcPr>
            <w:tcW w:w="4872" w:type="dxa"/>
            <w:noWrap/>
            <w:vAlign w:val="center"/>
            <w:hideMark/>
          </w:tcPr>
          <w:p w14:paraId="1E0E1694" w14:textId="19879EC9" w:rsidR="00B11643" w:rsidRPr="00524742" w:rsidRDefault="00417B77" w:rsidP="00EE2631">
            <w:pPr>
              <w:spacing w:after="0" w:line="276" w:lineRule="auto"/>
              <w:rPr>
                <w:rFonts w:ascii="Times New Roman" w:hAnsi="Times New Roman"/>
              </w:rPr>
            </w:pPr>
            <w:r w:rsidRPr="00417B77">
              <w:rPr>
                <w:rFonts w:ascii="Times New Roman" w:hAnsi="Times New Roman"/>
              </w:rPr>
              <w:t>Development of tourist facilities</w:t>
            </w:r>
          </w:p>
        </w:tc>
        <w:tc>
          <w:tcPr>
            <w:tcW w:w="2126" w:type="dxa"/>
            <w:noWrap/>
            <w:vAlign w:val="center"/>
            <w:hideMark/>
          </w:tcPr>
          <w:p w14:paraId="1D84F7F8"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F, G, H, Q, R, U, W, X, Y, Z, C1</w:t>
            </w:r>
          </w:p>
        </w:tc>
        <w:tc>
          <w:tcPr>
            <w:tcW w:w="987" w:type="dxa"/>
            <w:noWrap/>
            <w:vAlign w:val="center"/>
            <w:hideMark/>
          </w:tcPr>
          <w:p w14:paraId="1129B485"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1.893</w:t>
            </w:r>
          </w:p>
        </w:tc>
        <w:tc>
          <w:tcPr>
            <w:tcW w:w="1109" w:type="dxa"/>
            <w:noWrap/>
            <w:vAlign w:val="center"/>
            <w:hideMark/>
          </w:tcPr>
          <w:p w14:paraId="07FF1A7A"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VI</w:t>
            </w:r>
          </w:p>
        </w:tc>
      </w:tr>
      <w:tr w:rsidR="00B11643" w:rsidRPr="00524742" w14:paraId="0A0BBAD7" w14:textId="77777777" w:rsidTr="003356B8">
        <w:trPr>
          <w:trHeight w:val="300"/>
          <w:jc w:val="center"/>
        </w:trPr>
        <w:tc>
          <w:tcPr>
            <w:tcW w:w="510" w:type="dxa"/>
            <w:noWrap/>
            <w:vAlign w:val="center"/>
            <w:hideMark/>
          </w:tcPr>
          <w:p w14:paraId="11B62216"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5</w:t>
            </w:r>
          </w:p>
        </w:tc>
        <w:tc>
          <w:tcPr>
            <w:tcW w:w="4872" w:type="dxa"/>
            <w:noWrap/>
            <w:vAlign w:val="center"/>
            <w:hideMark/>
          </w:tcPr>
          <w:p w14:paraId="13466888" w14:textId="1D68A75C" w:rsidR="00B11643" w:rsidRPr="00524742" w:rsidRDefault="00417B77" w:rsidP="00EE2631">
            <w:pPr>
              <w:spacing w:after="0" w:line="276" w:lineRule="auto"/>
              <w:rPr>
                <w:rFonts w:ascii="Times New Roman" w:hAnsi="Times New Roman"/>
              </w:rPr>
            </w:pPr>
            <w:r w:rsidRPr="00417B77">
              <w:rPr>
                <w:rFonts w:ascii="Times New Roman" w:hAnsi="Times New Roman"/>
              </w:rPr>
              <w:t>Culinary Development</w:t>
            </w:r>
          </w:p>
        </w:tc>
        <w:tc>
          <w:tcPr>
            <w:tcW w:w="2126" w:type="dxa"/>
            <w:noWrap/>
            <w:vAlign w:val="center"/>
            <w:hideMark/>
          </w:tcPr>
          <w:p w14:paraId="0F24E846"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D, H, A1, B1</w:t>
            </w:r>
          </w:p>
        </w:tc>
        <w:tc>
          <w:tcPr>
            <w:tcW w:w="987" w:type="dxa"/>
            <w:noWrap/>
            <w:vAlign w:val="center"/>
            <w:hideMark/>
          </w:tcPr>
          <w:p w14:paraId="15EF881E"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0.834</w:t>
            </w:r>
          </w:p>
        </w:tc>
        <w:tc>
          <w:tcPr>
            <w:tcW w:w="1109" w:type="dxa"/>
            <w:noWrap/>
            <w:vAlign w:val="center"/>
            <w:hideMark/>
          </w:tcPr>
          <w:p w14:paraId="2145B3B4"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XI</w:t>
            </w:r>
          </w:p>
        </w:tc>
      </w:tr>
      <w:tr w:rsidR="00B11643" w:rsidRPr="00524742" w14:paraId="2EDAD196" w14:textId="77777777" w:rsidTr="003356B8">
        <w:trPr>
          <w:trHeight w:val="300"/>
          <w:jc w:val="center"/>
        </w:trPr>
        <w:tc>
          <w:tcPr>
            <w:tcW w:w="510" w:type="dxa"/>
            <w:noWrap/>
            <w:vAlign w:val="center"/>
            <w:hideMark/>
          </w:tcPr>
          <w:p w14:paraId="7F0B714A" w14:textId="77777777" w:rsidR="00B11643" w:rsidRPr="00524742" w:rsidRDefault="00B11643" w:rsidP="00EE2631">
            <w:pPr>
              <w:spacing w:after="0" w:line="276" w:lineRule="auto"/>
              <w:ind w:left="-262" w:right="-329"/>
              <w:jc w:val="center"/>
              <w:rPr>
                <w:rFonts w:ascii="Times New Roman" w:hAnsi="Times New Roman"/>
              </w:rPr>
            </w:pPr>
          </w:p>
        </w:tc>
        <w:tc>
          <w:tcPr>
            <w:tcW w:w="4872" w:type="dxa"/>
            <w:noWrap/>
            <w:vAlign w:val="center"/>
            <w:hideMark/>
          </w:tcPr>
          <w:p w14:paraId="75062402" w14:textId="5E1B9C8E" w:rsidR="00B11643" w:rsidRPr="00524742" w:rsidRDefault="00417B77" w:rsidP="00EE2631">
            <w:pPr>
              <w:spacing w:after="0" w:line="276" w:lineRule="auto"/>
              <w:rPr>
                <w:rFonts w:ascii="Times New Roman" w:hAnsi="Times New Roman"/>
                <w:b/>
                <w:bCs/>
              </w:rPr>
            </w:pPr>
            <w:r w:rsidRPr="00417B77">
              <w:rPr>
                <w:rFonts w:ascii="Times New Roman" w:hAnsi="Times New Roman"/>
                <w:b/>
                <w:bCs/>
              </w:rPr>
              <w:t>WO Strategy</w:t>
            </w:r>
          </w:p>
        </w:tc>
        <w:tc>
          <w:tcPr>
            <w:tcW w:w="2126" w:type="dxa"/>
            <w:noWrap/>
            <w:vAlign w:val="center"/>
            <w:hideMark/>
          </w:tcPr>
          <w:p w14:paraId="07A051F2" w14:textId="77777777" w:rsidR="00B11643" w:rsidRPr="00524742" w:rsidRDefault="00B11643" w:rsidP="00EE2631">
            <w:pPr>
              <w:spacing w:after="0" w:line="276" w:lineRule="auto"/>
              <w:jc w:val="center"/>
              <w:rPr>
                <w:rFonts w:ascii="Times New Roman" w:hAnsi="Times New Roman"/>
              </w:rPr>
            </w:pPr>
          </w:p>
        </w:tc>
        <w:tc>
          <w:tcPr>
            <w:tcW w:w="987" w:type="dxa"/>
            <w:noWrap/>
            <w:vAlign w:val="center"/>
            <w:hideMark/>
          </w:tcPr>
          <w:p w14:paraId="2C747613" w14:textId="77777777" w:rsidR="00B11643" w:rsidRPr="00524742" w:rsidRDefault="00B11643" w:rsidP="00EE2631">
            <w:pPr>
              <w:spacing w:after="0" w:line="276" w:lineRule="auto"/>
              <w:ind w:right="-54"/>
              <w:jc w:val="center"/>
              <w:rPr>
                <w:rFonts w:ascii="Times New Roman" w:hAnsi="Times New Roman"/>
              </w:rPr>
            </w:pPr>
          </w:p>
        </w:tc>
        <w:tc>
          <w:tcPr>
            <w:tcW w:w="1109" w:type="dxa"/>
            <w:noWrap/>
            <w:vAlign w:val="center"/>
            <w:hideMark/>
          </w:tcPr>
          <w:p w14:paraId="0AE2837C" w14:textId="77777777" w:rsidR="00B11643" w:rsidRPr="00524742" w:rsidRDefault="00B11643" w:rsidP="00EE2631">
            <w:pPr>
              <w:spacing w:after="0" w:line="276" w:lineRule="auto"/>
              <w:ind w:left="-95" w:right="4"/>
              <w:jc w:val="center"/>
              <w:rPr>
                <w:rFonts w:ascii="Times New Roman" w:hAnsi="Times New Roman"/>
              </w:rPr>
            </w:pPr>
          </w:p>
        </w:tc>
      </w:tr>
      <w:tr w:rsidR="00B11643" w:rsidRPr="00524742" w14:paraId="6CE6F362" w14:textId="77777777" w:rsidTr="003356B8">
        <w:trPr>
          <w:trHeight w:val="300"/>
          <w:jc w:val="center"/>
        </w:trPr>
        <w:tc>
          <w:tcPr>
            <w:tcW w:w="510" w:type="dxa"/>
            <w:noWrap/>
            <w:vAlign w:val="center"/>
            <w:hideMark/>
          </w:tcPr>
          <w:p w14:paraId="1BA74169"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1</w:t>
            </w:r>
          </w:p>
        </w:tc>
        <w:tc>
          <w:tcPr>
            <w:tcW w:w="4872" w:type="dxa"/>
            <w:noWrap/>
            <w:vAlign w:val="center"/>
            <w:hideMark/>
          </w:tcPr>
          <w:p w14:paraId="7A850B6B" w14:textId="147A13CC" w:rsidR="00B11643" w:rsidRPr="00524742" w:rsidRDefault="00417B77" w:rsidP="00EE2631">
            <w:pPr>
              <w:spacing w:after="0" w:line="276" w:lineRule="auto"/>
              <w:rPr>
                <w:rFonts w:ascii="Times New Roman" w:hAnsi="Times New Roman"/>
              </w:rPr>
            </w:pPr>
            <w:r w:rsidRPr="00417B77">
              <w:rPr>
                <w:rFonts w:ascii="Times New Roman" w:hAnsi="Times New Roman"/>
              </w:rPr>
              <w:t>Mitigation Development</w:t>
            </w:r>
          </w:p>
        </w:tc>
        <w:tc>
          <w:tcPr>
            <w:tcW w:w="2126" w:type="dxa"/>
            <w:noWrap/>
            <w:vAlign w:val="center"/>
            <w:hideMark/>
          </w:tcPr>
          <w:p w14:paraId="5D140380"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I, N, O, P, D1</w:t>
            </w:r>
          </w:p>
        </w:tc>
        <w:tc>
          <w:tcPr>
            <w:tcW w:w="987" w:type="dxa"/>
            <w:noWrap/>
            <w:vAlign w:val="center"/>
            <w:hideMark/>
          </w:tcPr>
          <w:p w14:paraId="63D73A9C"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1.067</w:t>
            </w:r>
          </w:p>
        </w:tc>
        <w:tc>
          <w:tcPr>
            <w:tcW w:w="1109" w:type="dxa"/>
            <w:noWrap/>
            <w:vAlign w:val="center"/>
            <w:hideMark/>
          </w:tcPr>
          <w:p w14:paraId="52F06F34"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IX</w:t>
            </w:r>
          </w:p>
        </w:tc>
      </w:tr>
      <w:tr w:rsidR="00B11643" w:rsidRPr="00524742" w14:paraId="5068F0C0" w14:textId="77777777" w:rsidTr="003356B8">
        <w:trPr>
          <w:trHeight w:val="300"/>
          <w:jc w:val="center"/>
        </w:trPr>
        <w:tc>
          <w:tcPr>
            <w:tcW w:w="510" w:type="dxa"/>
            <w:noWrap/>
            <w:vAlign w:val="center"/>
            <w:hideMark/>
          </w:tcPr>
          <w:p w14:paraId="7313DA1B"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2</w:t>
            </w:r>
          </w:p>
        </w:tc>
        <w:tc>
          <w:tcPr>
            <w:tcW w:w="4872" w:type="dxa"/>
            <w:noWrap/>
            <w:vAlign w:val="center"/>
            <w:hideMark/>
          </w:tcPr>
          <w:p w14:paraId="5BA3200A" w14:textId="454AADA4" w:rsidR="00B11643" w:rsidRPr="00524742" w:rsidRDefault="00417B77" w:rsidP="00EE2631">
            <w:pPr>
              <w:spacing w:after="0" w:line="276" w:lineRule="auto"/>
              <w:rPr>
                <w:rFonts w:ascii="Times New Roman" w:hAnsi="Times New Roman"/>
              </w:rPr>
            </w:pPr>
            <w:r w:rsidRPr="00417B77">
              <w:rPr>
                <w:rFonts w:ascii="Times New Roman" w:hAnsi="Times New Roman"/>
              </w:rPr>
              <w:t>Development of the concept of coral garden tourism</w:t>
            </w:r>
          </w:p>
        </w:tc>
        <w:tc>
          <w:tcPr>
            <w:tcW w:w="2126" w:type="dxa"/>
            <w:noWrap/>
            <w:vAlign w:val="center"/>
            <w:hideMark/>
          </w:tcPr>
          <w:p w14:paraId="1C10FE92"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J, K, M, O, P, T, V, X, Y</w:t>
            </w:r>
          </w:p>
        </w:tc>
        <w:tc>
          <w:tcPr>
            <w:tcW w:w="987" w:type="dxa"/>
            <w:noWrap/>
            <w:vAlign w:val="center"/>
            <w:hideMark/>
          </w:tcPr>
          <w:p w14:paraId="5302DFD5"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2.361</w:t>
            </w:r>
          </w:p>
        </w:tc>
        <w:tc>
          <w:tcPr>
            <w:tcW w:w="1109" w:type="dxa"/>
            <w:noWrap/>
            <w:vAlign w:val="center"/>
            <w:hideMark/>
          </w:tcPr>
          <w:p w14:paraId="3051E272"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I</w:t>
            </w:r>
          </w:p>
        </w:tc>
      </w:tr>
      <w:tr w:rsidR="00B11643" w:rsidRPr="00524742" w14:paraId="40DD4D29" w14:textId="77777777" w:rsidTr="003356B8">
        <w:trPr>
          <w:trHeight w:val="300"/>
          <w:jc w:val="center"/>
        </w:trPr>
        <w:tc>
          <w:tcPr>
            <w:tcW w:w="510" w:type="dxa"/>
            <w:noWrap/>
            <w:vAlign w:val="center"/>
            <w:hideMark/>
          </w:tcPr>
          <w:p w14:paraId="64E8DE93"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3</w:t>
            </w:r>
          </w:p>
        </w:tc>
        <w:tc>
          <w:tcPr>
            <w:tcW w:w="4872" w:type="dxa"/>
            <w:noWrap/>
            <w:vAlign w:val="center"/>
            <w:hideMark/>
          </w:tcPr>
          <w:p w14:paraId="54AF8BA9" w14:textId="7E46BDA7" w:rsidR="00B11643" w:rsidRPr="00524742" w:rsidRDefault="00417B77" w:rsidP="00EE2631">
            <w:pPr>
              <w:spacing w:after="0" w:line="276" w:lineRule="auto"/>
              <w:rPr>
                <w:rFonts w:ascii="Times New Roman" w:hAnsi="Times New Roman"/>
              </w:rPr>
            </w:pPr>
            <w:r w:rsidRPr="00417B77">
              <w:rPr>
                <w:rFonts w:ascii="Times New Roman" w:hAnsi="Times New Roman"/>
              </w:rPr>
              <w:t>Development of Cemara Besar Island Area Managemen</w:t>
            </w:r>
          </w:p>
        </w:tc>
        <w:tc>
          <w:tcPr>
            <w:tcW w:w="2126" w:type="dxa"/>
            <w:noWrap/>
            <w:vAlign w:val="center"/>
            <w:hideMark/>
          </w:tcPr>
          <w:p w14:paraId="6D8DBF90"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J, K, O, P, Q, R, U, V, W, D1</w:t>
            </w:r>
          </w:p>
        </w:tc>
        <w:tc>
          <w:tcPr>
            <w:tcW w:w="987" w:type="dxa"/>
            <w:noWrap/>
            <w:vAlign w:val="center"/>
            <w:hideMark/>
          </w:tcPr>
          <w:p w14:paraId="71FAEA1A"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2.237</w:t>
            </w:r>
          </w:p>
        </w:tc>
        <w:tc>
          <w:tcPr>
            <w:tcW w:w="1109" w:type="dxa"/>
            <w:noWrap/>
            <w:vAlign w:val="center"/>
            <w:hideMark/>
          </w:tcPr>
          <w:p w14:paraId="41F3CBC6"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II</w:t>
            </w:r>
          </w:p>
        </w:tc>
      </w:tr>
      <w:tr w:rsidR="00B11643" w:rsidRPr="00524742" w14:paraId="58BBE0EF" w14:textId="77777777" w:rsidTr="003356B8">
        <w:trPr>
          <w:trHeight w:val="300"/>
          <w:jc w:val="center"/>
        </w:trPr>
        <w:tc>
          <w:tcPr>
            <w:tcW w:w="510" w:type="dxa"/>
            <w:noWrap/>
            <w:vAlign w:val="center"/>
            <w:hideMark/>
          </w:tcPr>
          <w:p w14:paraId="04E5FCC2"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4</w:t>
            </w:r>
          </w:p>
        </w:tc>
        <w:tc>
          <w:tcPr>
            <w:tcW w:w="4872" w:type="dxa"/>
            <w:noWrap/>
            <w:vAlign w:val="center"/>
            <w:hideMark/>
          </w:tcPr>
          <w:p w14:paraId="061E504F" w14:textId="5974B428" w:rsidR="00B11643" w:rsidRPr="00524742" w:rsidRDefault="003356B8" w:rsidP="00EE2631">
            <w:pPr>
              <w:spacing w:after="0" w:line="276" w:lineRule="auto"/>
              <w:rPr>
                <w:rFonts w:ascii="Times New Roman" w:hAnsi="Times New Roman"/>
              </w:rPr>
            </w:pPr>
            <w:r w:rsidRPr="003356B8">
              <w:rPr>
                <w:rFonts w:ascii="Times New Roman" w:hAnsi="Times New Roman"/>
              </w:rPr>
              <w:t>Development of souvenirs and special animals</w:t>
            </w:r>
          </w:p>
        </w:tc>
        <w:tc>
          <w:tcPr>
            <w:tcW w:w="2126" w:type="dxa"/>
            <w:noWrap/>
            <w:vAlign w:val="center"/>
            <w:hideMark/>
          </w:tcPr>
          <w:p w14:paraId="53FB9228"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L, S, O, P, V, A1</w:t>
            </w:r>
          </w:p>
        </w:tc>
        <w:tc>
          <w:tcPr>
            <w:tcW w:w="987" w:type="dxa"/>
            <w:noWrap/>
            <w:vAlign w:val="center"/>
            <w:hideMark/>
          </w:tcPr>
          <w:p w14:paraId="7522EFDB"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0.931</w:t>
            </w:r>
          </w:p>
        </w:tc>
        <w:tc>
          <w:tcPr>
            <w:tcW w:w="1109" w:type="dxa"/>
            <w:noWrap/>
            <w:vAlign w:val="center"/>
            <w:hideMark/>
          </w:tcPr>
          <w:p w14:paraId="585890E7"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X</w:t>
            </w:r>
          </w:p>
        </w:tc>
      </w:tr>
      <w:tr w:rsidR="00B11643" w:rsidRPr="00524742" w14:paraId="537D5E16" w14:textId="77777777" w:rsidTr="003356B8">
        <w:trPr>
          <w:trHeight w:val="300"/>
          <w:jc w:val="center"/>
        </w:trPr>
        <w:tc>
          <w:tcPr>
            <w:tcW w:w="510" w:type="dxa"/>
            <w:noWrap/>
            <w:vAlign w:val="center"/>
            <w:hideMark/>
          </w:tcPr>
          <w:p w14:paraId="3AB103B2" w14:textId="77777777" w:rsidR="00B11643" w:rsidRPr="00524742" w:rsidRDefault="00B11643" w:rsidP="00EE2631">
            <w:pPr>
              <w:spacing w:after="0" w:line="276" w:lineRule="auto"/>
              <w:ind w:left="-262" w:right="-329"/>
              <w:jc w:val="center"/>
              <w:rPr>
                <w:rFonts w:ascii="Times New Roman" w:hAnsi="Times New Roman"/>
                <w:b/>
                <w:bCs/>
              </w:rPr>
            </w:pPr>
          </w:p>
        </w:tc>
        <w:tc>
          <w:tcPr>
            <w:tcW w:w="4872" w:type="dxa"/>
            <w:noWrap/>
            <w:vAlign w:val="center"/>
            <w:hideMark/>
          </w:tcPr>
          <w:p w14:paraId="33E79975" w14:textId="72C2BD13" w:rsidR="00B11643" w:rsidRPr="00524742" w:rsidRDefault="00417B77" w:rsidP="00EE2631">
            <w:pPr>
              <w:spacing w:after="0" w:line="276" w:lineRule="auto"/>
              <w:rPr>
                <w:rFonts w:ascii="Times New Roman" w:hAnsi="Times New Roman"/>
                <w:b/>
                <w:bCs/>
              </w:rPr>
            </w:pPr>
            <w:r w:rsidRPr="00417B77">
              <w:rPr>
                <w:rFonts w:ascii="Times New Roman" w:hAnsi="Times New Roman"/>
                <w:b/>
                <w:bCs/>
              </w:rPr>
              <w:t>ST Strategy</w:t>
            </w:r>
          </w:p>
        </w:tc>
        <w:tc>
          <w:tcPr>
            <w:tcW w:w="2126" w:type="dxa"/>
            <w:noWrap/>
            <w:vAlign w:val="center"/>
            <w:hideMark/>
          </w:tcPr>
          <w:p w14:paraId="56F6F685" w14:textId="77777777" w:rsidR="00B11643" w:rsidRPr="00524742" w:rsidRDefault="00B11643" w:rsidP="00EE2631">
            <w:pPr>
              <w:spacing w:after="0" w:line="276" w:lineRule="auto"/>
              <w:jc w:val="center"/>
              <w:rPr>
                <w:rFonts w:ascii="Times New Roman" w:hAnsi="Times New Roman"/>
              </w:rPr>
            </w:pPr>
          </w:p>
        </w:tc>
        <w:tc>
          <w:tcPr>
            <w:tcW w:w="987" w:type="dxa"/>
            <w:noWrap/>
            <w:vAlign w:val="center"/>
            <w:hideMark/>
          </w:tcPr>
          <w:p w14:paraId="5B5C1E10" w14:textId="77777777" w:rsidR="00B11643" w:rsidRPr="00524742" w:rsidRDefault="00B11643" w:rsidP="00EE2631">
            <w:pPr>
              <w:spacing w:after="0" w:line="276" w:lineRule="auto"/>
              <w:ind w:right="-54"/>
              <w:jc w:val="center"/>
              <w:rPr>
                <w:rFonts w:ascii="Times New Roman" w:hAnsi="Times New Roman"/>
              </w:rPr>
            </w:pPr>
          </w:p>
        </w:tc>
        <w:tc>
          <w:tcPr>
            <w:tcW w:w="1109" w:type="dxa"/>
            <w:noWrap/>
            <w:vAlign w:val="center"/>
            <w:hideMark/>
          </w:tcPr>
          <w:p w14:paraId="77FA2C2B" w14:textId="77777777" w:rsidR="00B11643" w:rsidRPr="00524742" w:rsidRDefault="00B11643" w:rsidP="00EE2631">
            <w:pPr>
              <w:spacing w:after="0" w:line="276" w:lineRule="auto"/>
              <w:ind w:left="-95" w:right="4"/>
              <w:jc w:val="center"/>
              <w:rPr>
                <w:rFonts w:ascii="Times New Roman" w:hAnsi="Times New Roman"/>
              </w:rPr>
            </w:pPr>
          </w:p>
        </w:tc>
      </w:tr>
      <w:tr w:rsidR="00B11643" w:rsidRPr="00524742" w14:paraId="404DD452" w14:textId="77777777" w:rsidTr="003356B8">
        <w:trPr>
          <w:trHeight w:val="300"/>
          <w:jc w:val="center"/>
        </w:trPr>
        <w:tc>
          <w:tcPr>
            <w:tcW w:w="510" w:type="dxa"/>
            <w:noWrap/>
            <w:vAlign w:val="center"/>
            <w:hideMark/>
          </w:tcPr>
          <w:p w14:paraId="0B8F6490"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1</w:t>
            </w:r>
          </w:p>
        </w:tc>
        <w:tc>
          <w:tcPr>
            <w:tcW w:w="4872" w:type="dxa"/>
            <w:noWrap/>
            <w:vAlign w:val="center"/>
            <w:hideMark/>
          </w:tcPr>
          <w:p w14:paraId="17119160" w14:textId="465EB3B1" w:rsidR="00B11643" w:rsidRPr="00524742" w:rsidRDefault="00417B77" w:rsidP="00EE2631">
            <w:pPr>
              <w:spacing w:after="0" w:line="276" w:lineRule="auto"/>
              <w:rPr>
                <w:rFonts w:ascii="Times New Roman" w:hAnsi="Times New Roman"/>
              </w:rPr>
            </w:pPr>
            <w:r w:rsidRPr="00417B77">
              <w:rPr>
                <w:rFonts w:ascii="Times New Roman" w:hAnsi="Times New Roman"/>
              </w:rPr>
              <w:t>Development of supporting infrastructure</w:t>
            </w:r>
          </w:p>
        </w:tc>
        <w:tc>
          <w:tcPr>
            <w:tcW w:w="2126" w:type="dxa"/>
            <w:noWrap/>
            <w:vAlign w:val="center"/>
            <w:hideMark/>
          </w:tcPr>
          <w:p w14:paraId="1802D809"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F, G, H, F1, G1, H1, I1, J1, K1, L1, M1</w:t>
            </w:r>
          </w:p>
        </w:tc>
        <w:tc>
          <w:tcPr>
            <w:tcW w:w="987" w:type="dxa"/>
            <w:noWrap/>
            <w:vAlign w:val="center"/>
            <w:hideMark/>
          </w:tcPr>
          <w:p w14:paraId="402681AC"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2.128</w:t>
            </w:r>
          </w:p>
        </w:tc>
        <w:tc>
          <w:tcPr>
            <w:tcW w:w="1109" w:type="dxa"/>
            <w:noWrap/>
            <w:vAlign w:val="center"/>
            <w:hideMark/>
          </w:tcPr>
          <w:p w14:paraId="20498A5D"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IV</w:t>
            </w:r>
          </w:p>
        </w:tc>
      </w:tr>
      <w:tr w:rsidR="00B11643" w:rsidRPr="00524742" w14:paraId="26CB9AD6" w14:textId="77777777" w:rsidTr="003356B8">
        <w:trPr>
          <w:trHeight w:val="300"/>
          <w:jc w:val="center"/>
        </w:trPr>
        <w:tc>
          <w:tcPr>
            <w:tcW w:w="510" w:type="dxa"/>
            <w:noWrap/>
            <w:vAlign w:val="center"/>
            <w:hideMark/>
          </w:tcPr>
          <w:p w14:paraId="04D73305"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2</w:t>
            </w:r>
          </w:p>
        </w:tc>
        <w:tc>
          <w:tcPr>
            <w:tcW w:w="4872" w:type="dxa"/>
            <w:noWrap/>
            <w:vAlign w:val="center"/>
            <w:hideMark/>
          </w:tcPr>
          <w:p w14:paraId="4ECD0981" w14:textId="09108208" w:rsidR="00B11643" w:rsidRPr="00524742" w:rsidRDefault="00417B77" w:rsidP="00EE2631">
            <w:pPr>
              <w:spacing w:after="0" w:line="276" w:lineRule="auto"/>
              <w:rPr>
                <w:rFonts w:ascii="Times New Roman" w:hAnsi="Times New Roman"/>
              </w:rPr>
            </w:pPr>
            <w:r w:rsidRPr="00417B77">
              <w:rPr>
                <w:rFonts w:ascii="Times New Roman" w:hAnsi="Times New Roman"/>
              </w:rPr>
              <w:t>Development of supporting tourism objects</w:t>
            </w:r>
          </w:p>
        </w:tc>
        <w:tc>
          <w:tcPr>
            <w:tcW w:w="2126" w:type="dxa"/>
            <w:noWrap/>
            <w:vAlign w:val="center"/>
            <w:hideMark/>
          </w:tcPr>
          <w:p w14:paraId="2AF266AB"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A, B, C, H, E1, F1, L1, M1</w:t>
            </w:r>
          </w:p>
        </w:tc>
        <w:tc>
          <w:tcPr>
            <w:tcW w:w="987" w:type="dxa"/>
            <w:noWrap/>
            <w:vAlign w:val="center"/>
            <w:hideMark/>
          </w:tcPr>
          <w:p w14:paraId="30596891"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1.961</w:t>
            </w:r>
          </w:p>
        </w:tc>
        <w:tc>
          <w:tcPr>
            <w:tcW w:w="1109" w:type="dxa"/>
            <w:noWrap/>
            <w:vAlign w:val="center"/>
            <w:hideMark/>
          </w:tcPr>
          <w:p w14:paraId="710D5039"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V</w:t>
            </w:r>
          </w:p>
        </w:tc>
      </w:tr>
      <w:tr w:rsidR="00B11643" w:rsidRPr="00524742" w14:paraId="26EFDF11" w14:textId="77777777" w:rsidTr="003356B8">
        <w:trPr>
          <w:trHeight w:val="300"/>
          <w:jc w:val="center"/>
        </w:trPr>
        <w:tc>
          <w:tcPr>
            <w:tcW w:w="510" w:type="dxa"/>
            <w:noWrap/>
            <w:vAlign w:val="center"/>
            <w:hideMark/>
          </w:tcPr>
          <w:p w14:paraId="6BFFCE98" w14:textId="77777777" w:rsidR="00B11643" w:rsidRPr="00524742" w:rsidRDefault="00B11643" w:rsidP="00EE2631">
            <w:pPr>
              <w:spacing w:after="0" w:line="276" w:lineRule="auto"/>
              <w:ind w:left="-262" w:right="-329"/>
              <w:jc w:val="center"/>
              <w:rPr>
                <w:rFonts w:ascii="Times New Roman" w:hAnsi="Times New Roman"/>
              </w:rPr>
            </w:pPr>
          </w:p>
        </w:tc>
        <w:tc>
          <w:tcPr>
            <w:tcW w:w="4872" w:type="dxa"/>
            <w:noWrap/>
            <w:vAlign w:val="center"/>
            <w:hideMark/>
          </w:tcPr>
          <w:p w14:paraId="4FA588AA" w14:textId="7257A3A5" w:rsidR="00B11643" w:rsidRPr="00524742" w:rsidRDefault="00417B77" w:rsidP="00EE2631">
            <w:pPr>
              <w:spacing w:after="0" w:line="276" w:lineRule="auto"/>
              <w:rPr>
                <w:rFonts w:ascii="Times New Roman" w:hAnsi="Times New Roman"/>
                <w:b/>
                <w:bCs/>
              </w:rPr>
            </w:pPr>
            <w:r w:rsidRPr="00417B77">
              <w:rPr>
                <w:rFonts w:ascii="Times New Roman" w:hAnsi="Times New Roman"/>
                <w:b/>
                <w:bCs/>
              </w:rPr>
              <w:t>WT Strategy</w:t>
            </w:r>
          </w:p>
        </w:tc>
        <w:tc>
          <w:tcPr>
            <w:tcW w:w="2126" w:type="dxa"/>
            <w:noWrap/>
            <w:vAlign w:val="center"/>
            <w:hideMark/>
          </w:tcPr>
          <w:p w14:paraId="1C78CDE2" w14:textId="77777777" w:rsidR="00B11643" w:rsidRPr="00524742" w:rsidRDefault="00B11643" w:rsidP="00EE2631">
            <w:pPr>
              <w:spacing w:after="0" w:line="276" w:lineRule="auto"/>
              <w:jc w:val="center"/>
              <w:rPr>
                <w:rFonts w:ascii="Times New Roman" w:hAnsi="Times New Roman"/>
              </w:rPr>
            </w:pPr>
          </w:p>
        </w:tc>
        <w:tc>
          <w:tcPr>
            <w:tcW w:w="987" w:type="dxa"/>
            <w:noWrap/>
            <w:vAlign w:val="center"/>
            <w:hideMark/>
          </w:tcPr>
          <w:p w14:paraId="617F0EB2" w14:textId="77777777" w:rsidR="00B11643" w:rsidRPr="00524742" w:rsidRDefault="00B11643" w:rsidP="00EE2631">
            <w:pPr>
              <w:spacing w:after="0" w:line="276" w:lineRule="auto"/>
              <w:ind w:right="-54"/>
              <w:jc w:val="center"/>
              <w:rPr>
                <w:rFonts w:ascii="Times New Roman" w:hAnsi="Times New Roman"/>
              </w:rPr>
            </w:pPr>
          </w:p>
        </w:tc>
        <w:tc>
          <w:tcPr>
            <w:tcW w:w="1109" w:type="dxa"/>
            <w:noWrap/>
            <w:vAlign w:val="center"/>
            <w:hideMark/>
          </w:tcPr>
          <w:p w14:paraId="6263BA53" w14:textId="77777777" w:rsidR="00B11643" w:rsidRPr="00524742" w:rsidRDefault="00B11643" w:rsidP="00EE2631">
            <w:pPr>
              <w:spacing w:after="0" w:line="276" w:lineRule="auto"/>
              <w:ind w:left="-95" w:right="4"/>
              <w:jc w:val="center"/>
              <w:rPr>
                <w:rFonts w:ascii="Times New Roman" w:hAnsi="Times New Roman"/>
              </w:rPr>
            </w:pPr>
          </w:p>
        </w:tc>
      </w:tr>
      <w:tr w:rsidR="00B11643" w:rsidRPr="00524742" w14:paraId="4546AA62" w14:textId="77777777" w:rsidTr="003356B8">
        <w:trPr>
          <w:trHeight w:val="300"/>
          <w:jc w:val="center"/>
        </w:trPr>
        <w:tc>
          <w:tcPr>
            <w:tcW w:w="510" w:type="dxa"/>
            <w:noWrap/>
            <w:vAlign w:val="center"/>
            <w:hideMark/>
          </w:tcPr>
          <w:p w14:paraId="5B4D4BA4" w14:textId="77777777" w:rsidR="00B11643" w:rsidRPr="00524742" w:rsidRDefault="00B11643" w:rsidP="00EE2631">
            <w:pPr>
              <w:spacing w:after="0" w:line="276" w:lineRule="auto"/>
              <w:ind w:left="-262" w:right="-329"/>
              <w:jc w:val="center"/>
              <w:rPr>
                <w:rFonts w:ascii="Times New Roman" w:hAnsi="Times New Roman"/>
              </w:rPr>
            </w:pPr>
            <w:r w:rsidRPr="00524742">
              <w:rPr>
                <w:rFonts w:ascii="Times New Roman" w:hAnsi="Times New Roman"/>
              </w:rPr>
              <w:t>1</w:t>
            </w:r>
          </w:p>
        </w:tc>
        <w:tc>
          <w:tcPr>
            <w:tcW w:w="4872" w:type="dxa"/>
            <w:noWrap/>
            <w:vAlign w:val="center"/>
            <w:hideMark/>
          </w:tcPr>
          <w:p w14:paraId="3F5BC2D2" w14:textId="1EEAF5AE" w:rsidR="00B11643" w:rsidRPr="00524742" w:rsidRDefault="00417B77" w:rsidP="00EE2631">
            <w:pPr>
              <w:spacing w:after="0" w:line="276" w:lineRule="auto"/>
              <w:rPr>
                <w:rFonts w:ascii="Times New Roman" w:hAnsi="Times New Roman"/>
              </w:rPr>
            </w:pPr>
            <w:r w:rsidRPr="00417B77">
              <w:rPr>
                <w:rFonts w:ascii="Times New Roman" w:hAnsi="Times New Roman"/>
              </w:rPr>
              <w:t>Utilization of Dangerous Biota</w:t>
            </w:r>
          </w:p>
        </w:tc>
        <w:tc>
          <w:tcPr>
            <w:tcW w:w="2126" w:type="dxa"/>
            <w:noWrap/>
            <w:vAlign w:val="center"/>
            <w:hideMark/>
          </w:tcPr>
          <w:p w14:paraId="3E4DCFE0" w14:textId="77777777" w:rsidR="00B11643" w:rsidRPr="00524742" w:rsidRDefault="00B11643" w:rsidP="00EE2631">
            <w:pPr>
              <w:spacing w:after="0" w:line="276" w:lineRule="auto"/>
              <w:jc w:val="center"/>
              <w:rPr>
                <w:rFonts w:ascii="Times New Roman" w:hAnsi="Times New Roman"/>
              </w:rPr>
            </w:pPr>
            <w:r w:rsidRPr="00524742">
              <w:rPr>
                <w:rFonts w:ascii="Times New Roman" w:hAnsi="Times New Roman"/>
              </w:rPr>
              <w:t>I, F1</w:t>
            </w:r>
          </w:p>
        </w:tc>
        <w:tc>
          <w:tcPr>
            <w:tcW w:w="987" w:type="dxa"/>
            <w:noWrap/>
            <w:vAlign w:val="center"/>
            <w:hideMark/>
          </w:tcPr>
          <w:p w14:paraId="4A2C9932" w14:textId="77777777" w:rsidR="00B11643" w:rsidRPr="00524742" w:rsidRDefault="00B11643" w:rsidP="00EE2631">
            <w:pPr>
              <w:spacing w:after="0" w:line="276" w:lineRule="auto"/>
              <w:ind w:right="-54"/>
              <w:jc w:val="center"/>
              <w:rPr>
                <w:rFonts w:ascii="Times New Roman" w:hAnsi="Times New Roman"/>
              </w:rPr>
            </w:pPr>
            <w:r w:rsidRPr="00524742">
              <w:rPr>
                <w:rFonts w:ascii="Times New Roman" w:hAnsi="Times New Roman"/>
              </w:rPr>
              <w:t>0.357</w:t>
            </w:r>
          </w:p>
        </w:tc>
        <w:tc>
          <w:tcPr>
            <w:tcW w:w="1109" w:type="dxa"/>
            <w:noWrap/>
            <w:vAlign w:val="center"/>
            <w:hideMark/>
          </w:tcPr>
          <w:p w14:paraId="2BFDDE52" w14:textId="77777777" w:rsidR="00B11643" w:rsidRPr="00524742" w:rsidRDefault="00B11643" w:rsidP="00EE2631">
            <w:pPr>
              <w:spacing w:after="0" w:line="276" w:lineRule="auto"/>
              <w:ind w:left="-95" w:right="4"/>
              <w:jc w:val="center"/>
              <w:rPr>
                <w:rFonts w:ascii="Times New Roman" w:hAnsi="Times New Roman"/>
              </w:rPr>
            </w:pPr>
            <w:r w:rsidRPr="00524742">
              <w:rPr>
                <w:rFonts w:ascii="Times New Roman" w:hAnsi="Times New Roman"/>
              </w:rPr>
              <w:t>XII</w:t>
            </w:r>
          </w:p>
        </w:tc>
      </w:tr>
    </w:tbl>
    <w:p w14:paraId="2070C15C" w14:textId="77777777" w:rsidR="00B11643" w:rsidRPr="00524742" w:rsidRDefault="00B11643" w:rsidP="007C11B5">
      <w:pPr>
        <w:spacing w:after="0"/>
        <w:ind w:left="-284" w:right="-329"/>
        <w:jc w:val="both"/>
        <w:rPr>
          <w:rFonts w:ascii="Times New Roman" w:eastAsia="Times New Roman" w:hAnsi="Times New Roman" w:cs="Times New Roman"/>
        </w:rPr>
        <w:sectPr w:rsidR="00B11643" w:rsidRPr="00524742" w:rsidSect="007C11B5">
          <w:type w:val="continuous"/>
          <w:pgSz w:w="11907" w:h="16839" w:code="9"/>
          <w:pgMar w:top="1440" w:right="1440" w:bottom="1440" w:left="1440" w:header="720" w:footer="720" w:gutter="0"/>
          <w:cols w:space="414"/>
          <w:docGrid w:linePitch="360"/>
        </w:sectPr>
      </w:pPr>
    </w:p>
    <w:p w14:paraId="5A365EB1" w14:textId="4AB23502" w:rsidR="00B11643" w:rsidRPr="00524742" w:rsidRDefault="00E31E27" w:rsidP="007C11B5">
      <w:pPr>
        <w:spacing w:after="0"/>
        <w:ind w:left="-284" w:right="-329" w:firstLine="720"/>
        <w:jc w:val="both"/>
        <w:rPr>
          <w:rFonts w:ascii="Times New Roman" w:eastAsia="Times New Roman" w:hAnsi="Times New Roman" w:cs="Times New Roman"/>
        </w:rPr>
      </w:pPr>
      <w:r w:rsidRPr="00524742">
        <w:rPr>
          <w:rFonts w:ascii="Times New Roman" w:eastAsia="Times New Roman" w:hAnsi="Times New Roman" w:cs="Times New Roman"/>
        </w:rPr>
        <w:t>Furthermore, the determination of alternative management strategies is carried out. Determination of alternative management strategies is calculated based on the coordinates of the x and y axes where the x axis is obtained through the difference in scores of internal factors between strengths and weaknesses, while the y axis is obtained through the difference in scores of external factors between opportunities and threats.</w:t>
      </w:r>
    </w:p>
    <w:p w14:paraId="72C0AD8B" w14:textId="77777777" w:rsidR="00E31E27" w:rsidRPr="00524742" w:rsidRDefault="00E31E27" w:rsidP="007C11B5">
      <w:pPr>
        <w:spacing w:after="0"/>
        <w:ind w:left="-284" w:right="-329" w:firstLine="720"/>
        <w:jc w:val="both"/>
        <w:rPr>
          <w:rFonts w:ascii="Times New Roman" w:eastAsia="Times New Roman" w:hAnsi="Times New Roman" w:cs="Times New Roman"/>
        </w:rPr>
      </w:pPr>
      <w:r w:rsidRPr="00524742">
        <w:rPr>
          <w:rFonts w:ascii="Times New Roman" w:eastAsia="Times New Roman" w:hAnsi="Times New Roman" w:cs="Times New Roman"/>
        </w:rPr>
        <w:t>The X (horizontal) axis can be obtained based on:</w:t>
      </w:r>
    </w:p>
    <w:p w14:paraId="64CE9F9C" w14:textId="77777777" w:rsidR="00E31E27" w:rsidRPr="00524742" w:rsidRDefault="00E31E27" w:rsidP="007C11B5">
      <w:pPr>
        <w:spacing w:after="0"/>
        <w:ind w:left="-284" w:right="-329"/>
        <w:jc w:val="both"/>
        <w:rPr>
          <w:rFonts w:ascii="Times New Roman" w:eastAsia="Times New Roman" w:hAnsi="Times New Roman" w:cs="Times New Roman"/>
        </w:rPr>
      </w:pPr>
      <w:r w:rsidRPr="00524742">
        <w:rPr>
          <w:rFonts w:ascii="Times New Roman" w:eastAsia="Times New Roman" w:hAnsi="Times New Roman" w:cs="Times New Roman"/>
        </w:rPr>
        <w:t>X = 2.222 – 1.946 = 0.275</w:t>
      </w:r>
    </w:p>
    <w:p w14:paraId="65CE1616" w14:textId="77777777" w:rsidR="00E31E27" w:rsidRPr="00524742" w:rsidRDefault="00E31E27" w:rsidP="007C11B5">
      <w:pPr>
        <w:spacing w:after="0"/>
        <w:ind w:left="-284" w:right="-329" w:firstLine="720"/>
        <w:jc w:val="both"/>
        <w:rPr>
          <w:rFonts w:ascii="Times New Roman" w:eastAsia="Times New Roman" w:hAnsi="Times New Roman" w:cs="Times New Roman"/>
        </w:rPr>
      </w:pPr>
      <w:r w:rsidRPr="00524742">
        <w:rPr>
          <w:rFonts w:ascii="Times New Roman" w:eastAsia="Times New Roman" w:hAnsi="Times New Roman" w:cs="Times New Roman"/>
        </w:rPr>
        <w:t>Y axis (vertical) can be obtained based on:</w:t>
      </w:r>
    </w:p>
    <w:p w14:paraId="2E3231D8" w14:textId="77777777" w:rsidR="00E31E27" w:rsidRPr="00524742" w:rsidRDefault="00E31E27" w:rsidP="007C11B5">
      <w:pPr>
        <w:spacing w:after="0"/>
        <w:ind w:left="-284" w:right="-329"/>
        <w:jc w:val="both"/>
        <w:rPr>
          <w:rFonts w:ascii="Times New Roman" w:eastAsia="Times New Roman" w:hAnsi="Times New Roman" w:cs="Times New Roman"/>
        </w:rPr>
      </w:pPr>
      <w:r w:rsidRPr="00524742">
        <w:rPr>
          <w:rFonts w:ascii="Times New Roman" w:eastAsia="Times New Roman" w:hAnsi="Times New Roman" w:cs="Times New Roman"/>
        </w:rPr>
        <w:t>Y = 2.466 – 1.599 = 0.867</w:t>
      </w:r>
    </w:p>
    <w:p w14:paraId="470229D4" w14:textId="56AEFBDE" w:rsidR="00B11643" w:rsidRPr="00524742" w:rsidRDefault="00E31E27" w:rsidP="007C11B5">
      <w:pPr>
        <w:spacing w:after="0"/>
        <w:ind w:left="-284" w:right="-329" w:firstLine="720"/>
        <w:jc w:val="both"/>
        <w:rPr>
          <w:rFonts w:ascii="Times New Roman" w:eastAsia="Times New Roman" w:hAnsi="Times New Roman" w:cs="Times New Roman"/>
        </w:rPr>
      </w:pPr>
      <w:r w:rsidRPr="00524742">
        <w:rPr>
          <w:rFonts w:ascii="Times New Roman" w:eastAsia="Times New Roman" w:hAnsi="Times New Roman" w:cs="Times New Roman"/>
        </w:rPr>
        <w:t>In the alternative management planning strategy diagram, the coordinate points (0.275; 0.867) can be described as follows:</w:t>
      </w:r>
    </w:p>
    <w:p w14:paraId="5D32B0CC" w14:textId="45CAE43E" w:rsidR="00B11643" w:rsidRPr="00524742" w:rsidRDefault="00B87FB5" w:rsidP="007C11B5">
      <w:pPr>
        <w:keepNext/>
        <w:spacing w:after="0"/>
        <w:ind w:left="-284" w:right="-329"/>
        <w:jc w:val="center"/>
        <w:rPr>
          <w:rFonts w:ascii="Times New Roman" w:hAnsi="Times New Roman" w:cs="Times New Roman"/>
        </w:rPr>
      </w:pPr>
      <w:r>
        <w:rPr>
          <w:noProof/>
        </w:rPr>
        <w:lastRenderedPageBreak/>
        <w:drawing>
          <wp:inline distT="0" distB="0" distL="0" distR="0" wp14:anchorId="4FD94AAC" wp14:editId="20F2908A">
            <wp:extent cx="4819650" cy="3224530"/>
            <wp:effectExtent l="0" t="0" r="0" b="0"/>
            <wp:docPr id="14" name="Picture 1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l="7643" r="8275"/>
                    <a:stretch/>
                  </pic:blipFill>
                  <pic:spPr bwMode="auto">
                    <a:xfrm>
                      <a:off x="0" y="0"/>
                      <a:ext cx="4819650" cy="3224530"/>
                    </a:xfrm>
                    <a:prstGeom prst="rect">
                      <a:avLst/>
                    </a:prstGeom>
                    <a:noFill/>
                    <a:ln>
                      <a:noFill/>
                    </a:ln>
                    <a:extLst>
                      <a:ext uri="{53640926-AAD7-44D8-BBD7-CCE9431645EC}">
                        <a14:shadowObscured xmlns:a14="http://schemas.microsoft.com/office/drawing/2010/main"/>
                      </a:ext>
                    </a:extLst>
                  </pic:spPr>
                </pic:pic>
              </a:graphicData>
            </a:graphic>
          </wp:inline>
        </w:drawing>
      </w:r>
    </w:p>
    <w:p w14:paraId="36E77CC3" w14:textId="6D538962" w:rsidR="00B11643" w:rsidRPr="00524742" w:rsidRDefault="00E31E27" w:rsidP="00B87FB5">
      <w:pPr>
        <w:pStyle w:val="Caption"/>
        <w:ind w:left="-284" w:right="-329"/>
        <w:rPr>
          <w:rFonts w:ascii="Times New Roman" w:eastAsia="Times New Roman" w:hAnsi="Times New Roman" w:cs="Times New Roman"/>
          <w:i w:val="0"/>
          <w:iCs w:val="0"/>
          <w:color w:val="auto"/>
          <w:sz w:val="22"/>
          <w:szCs w:val="22"/>
        </w:rPr>
      </w:pPr>
      <w:r w:rsidRPr="00524742">
        <w:rPr>
          <w:rFonts w:ascii="Times New Roman" w:hAnsi="Times New Roman" w:cs="Times New Roman"/>
          <w:i w:val="0"/>
          <w:iCs w:val="0"/>
          <w:color w:val="auto"/>
          <w:sz w:val="22"/>
          <w:szCs w:val="22"/>
        </w:rPr>
        <w:t>Figure</w:t>
      </w:r>
      <w:r w:rsidR="00B11643" w:rsidRPr="00524742">
        <w:rPr>
          <w:rFonts w:ascii="Times New Roman" w:hAnsi="Times New Roman" w:cs="Times New Roman"/>
          <w:i w:val="0"/>
          <w:iCs w:val="0"/>
          <w:color w:val="auto"/>
          <w:sz w:val="22"/>
          <w:szCs w:val="22"/>
        </w:rPr>
        <w:t xml:space="preserve"> </w:t>
      </w:r>
      <w:r w:rsidR="00B11643" w:rsidRPr="00524742">
        <w:rPr>
          <w:rFonts w:ascii="Times New Roman" w:hAnsi="Times New Roman" w:cs="Times New Roman"/>
          <w:i w:val="0"/>
          <w:iCs w:val="0"/>
          <w:color w:val="auto"/>
          <w:sz w:val="22"/>
          <w:szCs w:val="22"/>
        </w:rPr>
        <w:fldChar w:fldCharType="begin"/>
      </w:r>
      <w:r w:rsidR="00B11643" w:rsidRPr="00524742">
        <w:rPr>
          <w:rFonts w:ascii="Times New Roman" w:hAnsi="Times New Roman" w:cs="Times New Roman"/>
          <w:i w:val="0"/>
          <w:iCs w:val="0"/>
          <w:color w:val="auto"/>
          <w:sz w:val="22"/>
          <w:szCs w:val="22"/>
        </w:rPr>
        <w:instrText xml:space="preserve"> SEQ Gambar \* ARABIC </w:instrText>
      </w:r>
      <w:r w:rsidR="00B11643" w:rsidRPr="00524742">
        <w:rPr>
          <w:rFonts w:ascii="Times New Roman" w:hAnsi="Times New Roman" w:cs="Times New Roman"/>
          <w:i w:val="0"/>
          <w:iCs w:val="0"/>
          <w:color w:val="auto"/>
          <w:sz w:val="22"/>
          <w:szCs w:val="22"/>
        </w:rPr>
        <w:fldChar w:fldCharType="separate"/>
      </w:r>
      <w:r w:rsidR="00DD0EF2" w:rsidRPr="00524742">
        <w:rPr>
          <w:rFonts w:ascii="Times New Roman" w:hAnsi="Times New Roman" w:cs="Times New Roman"/>
          <w:i w:val="0"/>
          <w:iCs w:val="0"/>
          <w:noProof/>
          <w:color w:val="auto"/>
          <w:sz w:val="22"/>
          <w:szCs w:val="22"/>
        </w:rPr>
        <w:t>2</w:t>
      </w:r>
      <w:r w:rsidR="00B11643" w:rsidRPr="00524742">
        <w:rPr>
          <w:rFonts w:ascii="Times New Roman" w:hAnsi="Times New Roman" w:cs="Times New Roman"/>
          <w:i w:val="0"/>
          <w:iCs w:val="0"/>
          <w:color w:val="auto"/>
          <w:sz w:val="22"/>
          <w:szCs w:val="22"/>
        </w:rPr>
        <w:fldChar w:fldCharType="end"/>
      </w:r>
      <w:r w:rsidR="00B11643" w:rsidRPr="00524742">
        <w:rPr>
          <w:rFonts w:ascii="Times New Roman" w:hAnsi="Times New Roman" w:cs="Times New Roman"/>
          <w:i w:val="0"/>
          <w:iCs w:val="0"/>
          <w:color w:val="auto"/>
          <w:sz w:val="22"/>
          <w:szCs w:val="22"/>
        </w:rPr>
        <w:t xml:space="preserve">. </w:t>
      </w:r>
      <w:r w:rsidRPr="00524742">
        <w:rPr>
          <w:rFonts w:ascii="Times New Roman" w:hAnsi="Times New Roman" w:cs="Times New Roman"/>
          <w:i w:val="0"/>
          <w:iCs w:val="0"/>
          <w:color w:val="auto"/>
          <w:sz w:val="22"/>
          <w:szCs w:val="22"/>
        </w:rPr>
        <w:t>Management Planning Strategy Alternative Diagram</w:t>
      </w:r>
    </w:p>
    <w:p w14:paraId="32C1EBFC" w14:textId="2F4B09F0" w:rsidR="00905AAD" w:rsidRPr="00524742" w:rsidRDefault="00E31E27" w:rsidP="00B87FB5">
      <w:pPr>
        <w:spacing w:after="0"/>
        <w:ind w:left="-284" w:right="-329" w:firstLine="710"/>
        <w:jc w:val="both"/>
        <w:rPr>
          <w:rFonts w:ascii="Times New Roman" w:hAnsi="Times New Roman" w:cs="Times New Roman"/>
          <w:bCs/>
          <w:spacing w:val="-5"/>
          <w:lang w:val="en-GB"/>
        </w:rPr>
      </w:pPr>
      <w:r w:rsidRPr="00524742">
        <w:rPr>
          <w:rFonts w:ascii="Times New Roman" w:hAnsi="Times New Roman" w:cs="Times New Roman"/>
          <w:bCs/>
          <w:spacing w:val="-5"/>
          <w:lang w:val="en-GB"/>
        </w:rPr>
        <w:t>From the diagram above</w:t>
      </w:r>
      <w:r w:rsidR="004638C9">
        <w:rPr>
          <w:rFonts w:ascii="Times New Roman" w:hAnsi="Times New Roman" w:cs="Times New Roman"/>
          <w:bCs/>
          <w:spacing w:val="-5"/>
          <w:lang w:val="en-GB"/>
        </w:rPr>
        <w:t xml:space="preserve"> (</w:t>
      </w:r>
      <w:r w:rsidR="004638C9" w:rsidRPr="00524742">
        <w:rPr>
          <w:rFonts w:ascii="Times New Roman" w:hAnsi="Times New Roman" w:cs="Times New Roman"/>
        </w:rPr>
        <w:t xml:space="preserve">Figure </w:t>
      </w:r>
      <w:r w:rsidR="004638C9" w:rsidRPr="00524742">
        <w:rPr>
          <w:rFonts w:ascii="Times New Roman" w:hAnsi="Times New Roman" w:cs="Times New Roman"/>
          <w:i/>
          <w:iCs/>
        </w:rPr>
        <w:fldChar w:fldCharType="begin"/>
      </w:r>
      <w:r w:rsidR="004638C9" w:rsidRPr="00524742">
        <w:rPr>
          <w:rFonts w:ascii="Times New Roman" w:hAnsi="Times New Roman" w:cs="Times New Roman"/>
        </w:rPr>
        <w:instrText xml:space="preserve"> SEQ Gambar \* ARABIC </w:instrText>
      </w:r>
      <w:r w:rsidR="004638C9" w:rsidRPr="00524742">
        <w:rPr>
          <w:rFonts w:ascii="Times New Roman" w:hAnsi="Times New Roman" w:cs="Times New Roman"/>
          <w:i/>
          <w:iCs/>
        </w:rPr>
        <w:fldChar w:fldCharType="separate"/>
      </w:r>
      <w:r w:rsidR="004638C9" w:rsidRPr="00524742">
        <w:rPr>
          <w:rFonts w:ascii="Times New Roman" w:hAnsi="Times New Roman" w:cs="Times New Roman"/>
          <w:noProof/>
        </w:rPr>
        <w:t>2</w:t>
      </w:r>
      <w:r w:rsidR="004638C9" w:rsidRPr="00524742">
        <w:rPr>
          <w:rFonts w:ascii="Times New Roman" w:hAnsi="Times New Roman" w:cs="Times New Roman"/>
          <w:i/>
          <w:iCs/>
        </w:rPr>
        <w:fldChar w:fldCharType="end"/>
      </w:r>
      <w:r w:rsidR="004638C9">
        <w:rPr>
          <w:rFonts w:ascii="Times New Roman" w:hAnsi="Times New Roman" w:cs="Times New Roman"/>
          <w:i/>
          <w:iCs/>
        </w:rPr>
        <w:t>)</w:t>
      </w:r>
      <w:r w:rsidRPr="00524742">
        <w:rPr>
          <w:rFonts w:ascii="Times New Roman" w:hAnsi="Times New Roman" w:cs="Times New Roman"/>
          <w:bCs/>
          <w:spacing w:val="-5"/>
          <w:lang w:val="en-GB"/>
        </w:rPr>
        <w:t>, it can be concluded that from the results of the difference between the scoring of internal and external factors, a coordinate that shows quadrant 1. In this case shows that the situation faced by the manager is very good because it has internal strengths that are able to take advantage of good opportunities. The diagram shows that the management strategy that must be implemented is an aggressive strategy by supporting an aggressive growth policy and implementing an alternative SO (strength – opportunity) strategy.</w:t>
      </w:r>
    </w:p>
    <w:p w14:paraId="60172EAF" w14:textId="77777777" w:rsidR="00255EE3" w:rsidRDefault="00255EE3" w:rsidP="007C11B5">
      <w:pPr>
        <w:spacing w:after="0"/>
        <w:ind w:left="-284" w:right="-329"/>
        <w:rPr>
          <w:rFonts w:ascii="Times New Roman" w:hAnsi="Times New Roman" w:cs="Times New Roman"/>
          <w:b/>
        </w:rPr>
      </w:pPr>
    </w:p>
    <w:p w14:paraId="5486E336" w14:textId="7466D912" w:rsidR="00A80FFF" w:rsidRDefault="00E31E27" w:rsidP="007C11B5">
      <w:pPr>
        <w:spacing w:after="0"/>
        <w:ind w:left="-284" w:right="-329"/>
        <w:rPr>
          <w:rFonts w:ascii="Times New Roman" w:hAnsi="Times New Roman" w:cs="Times New Roman"/>
          <w:b/>
        </w:rPr>
      </w:pPr>
      <w:r w:rsidRPr="00524742">
        <w:rPr>
          <w:rFonts w:ascii="Times New Roman" w:hAnsi="Times New Roman" w:cs="Times New Roman"/>
          <w:b/>
        </w:rPr>
        <w:t>CONCLUSION</w:t>
      </w:r>
    </w:p>
    <w:p w14:paraId="28A27E27" w14:textId="77777777" w:rsidR="00255EE3" w:rsidRPr="00524742" w:rsidRDefault="00255EE3" w:rsidP="007C11B5">
      <w:pPr>
        <w:spacing w:after="0"/>
        <w:ind w:left="-284" w:right="-329"/>
        <w:rPr>
          <w:rFonts w:ascii="Times New Roman" w:hAnsi="Times New Roman" w:cs="Times New Roman"/>
          <w:b/>
        </w:rPr>
      </w:pPr>
    </w:p>
    <w:p w14:paraId="7626D741" w14:textId="40DD17A2" w:rsidR="00B11643" w:rsidRPr="00524742" w:rsidRDefault="00E31E27" w:rsidP="007C11B5">
      <w:pPr>
        <w:spacing w:after="0"/>
        <w:ind w:left="-284" w:right="-329" w:firstLine="720"/>
        <w:jc w:val="both"/>
        <w:rPr>
          <w:rFonts w:ascii="Times New Roman" w:hAnsi="Times New Roman" w:cs="Times New Roman"/>
          <w:lang w:val="en-GB"/>
        </w:rPr>
      </w:pPr>
      <w:r w:rsidRPr="00524742">
        <w:rPr>
          <w:rFonts w:ascii="Times New Roman" w:hAnsi="Times New Roman" w:cs="Times New Roman"/>
          <w:lang w:val="en-GB"/>
        </w:rPr>
        <w:t>The conclusions that can be drawn from this study are from the calculation of the carrying capacity of the marine utilization zone, the maximum number of snorkeling tourists is 1483 people/day and the maximum number of diving tourists is 989 people/day, then with the correction factor for snorkeling tourists it becomes 58 people/day and diving tourists to 39 people/day, and with the consideration of the management of snorkeling tourists to 25 people/day and diving tourists to 17 people/day. In the marine protected zone the maximum number of snorkeling tourists is 402 people/day and the maximum diving tourists is 268 people/day, then with the correction factor for snorkeling tourists to 18 people/day and diving tourists to 12 people/day, and with management considerations Snorkeling tourists are 9 people/day and diving tourists are 6 people/day.</w:t>
      </w:r>
    </w:p>
    <w:p w14:paraId="7FC18B88" w14:textId="77777777" w:rsidR="00E31E27" w:rsidRPr="00524742" w:rsidRDefault="00E31E27" w:rsidP="007C11B5">
      <w:pPr>
        <w:spacing w:after="0"/>
        <w:ind w:left="-284" w:right="-329" w:firstLine="720"/>
        <w:jc w:val="both"/>
        <w:rPr>
          <w:rFonts w:ascii="Times New Roman" w:hAnsi="Times New Roman" w:cs="Times New Roman"/>
          <w:lang w:val="en-GB"/>
        </w:rPr>
      </w:pPr>
      <w:r w:rsidRPr="00524742">
        <w:rPr>
          <w:rFonts w:ascii="Times New Roman" w:hAnsi="Times New Roman" w:cs="Times New Roman"/>
          <w:lang w:val="en-GB"/>
        </w:rPr>
        <w:t>There are 12 alternative strategies obtained in the SWOT analysis,</w:t>
      </w:r>
    </w:p>
    <w:p w14:paraId="3F12E2C8" w14:textId="3C872D3F" w:rsidR="00E31E27" w:rsidRPr="00524742" w:rsidRDefault="00E31E27" w:rsidP="00B87FB5">
      <w:pPr>
        <w:pStyle w:val="ListParagraph"/>
        <w:numPr>
          <w:ilvl w:val="0"/>
          <w:numId w:val="27"/>
        </w:numPr>
        <w:spacing w:after="0"/>
        <w:ind w:left="142" w:right="-329"/>
        <w:jc w:val="both"/>
        <w:rPr>
          <w:rFonts w:ascii="Times New Roman" w:hAnsi="Times New Roman"/>
          <w:lang w:val="en-GB"/>
        </w:rPr>
      </w:pPr>
      <w:r w:rsidRPr="00524742">
        <w:rPr>
          <w:rFonts w:ascii="Times New Roman" w:hAnsi="Times New Roman"/>
          <w:lang w:val="en-GB"/>
        </w:rPr>
        <w:t>The SO strategy has 5 strategies, namely the development of human resources, the development of coral reef tourism promotion, the development of tour packages (coral reef and non-coral reef tourism), the development of tourism facilities and facilities, and culinary development.</w:t>
      </w:r>
    </w:p>
    <w:p w14:paraId="5292EE98" w14:textId="2B756D4A" w:rsidR="00E31E27" w:rsidRPr="00524742" w:rsidRDefault="006D2CB8" w:rsidP="00B87FB5">
      <w:pPr>
        <w:pStyle w:val="ListParagraph"/>
        <w:numPr>
          <w:ilvl w:val="0"/>
          <w:numId w:val="27"/>
        </w:numPr>
        <w:spacing w:after="0"/>
        <w:ind w:left="142" w:right="-329"/>
        <w:jc w:val="both"/>
        <w:rPr>
          <w:rFonts w:ascii="Times New Roman" w:hAnsi="Times New Roman"/>
          <w:lang w:val="en-GB"/>
        </w:rPr>
      </w:pPr>
      <w:r w:rsidRPr="00524742">
        <w:rPr>
          <w:rFonts w:ascii="Times New Roman" w:hAnsi="Times New Roman"/>
          <w:lang w:val="en-GB"/>
        </w:rPr>
        <w:t>T</w:t>
      </w:r>
      <w:r w:rsidR="00E31E27" w:rsidRPr="00524742">
        <w:rPr>
          <w:rFonts w:ascii="Times New Roman" w:hAnsi="Times New Roman"/>
          <w:lang w:val="en-GB"/>
        </w:rPr>
        <w:t>he WO strategy has 3 alternative strategies, namely the development of mitigation, the development of the concept of coral garden tourism, and the development of management of the big pine island.</w:t>
      </w:r>
    </w:p>
    <w:p w14:paraId="69D8122F" w14:textId="4FCF72BE" w:rsidR="00E31E27" w:rsidRPr="00524742" w:rsidRDefault="00E31E27" w:rsidP="00B87FB5">
      <w:pPr>
        <w:pStyle w:val="ListParagraph"/>
        <w:numPr>
          <w:ilvl w:val="0"/>
          <w:numId w:val="27"/>
        </w:numPr>
        <w:spacing w:after="0"/>
        <w:ind w:left="142" w:right="-329"/>
        <w:jc w:val="both"/>
        <w:rPr>
          <w:rFonts w:ascii="Times New Roman" w:hAnsi="Times New Roman"/>
          <w:lang w:val="en-GB"/>
        </w:rPr>
      </w:pPr>
      <w:r w:rsidRPr="00524742">
        <w:rPr>
          <w:rFonts w:ascii="Times New Roman" w:hAnsi="Times New Roman"/>
          <w:lang w:val="en-GB"/>
        </w:rPr>
        <w:t>The ST strategy has 2 alternative strategies, namely the development of supporting infrastructure and the development of supporting tourism objects.</w:t>
      </w:r>
    </w:p>
    <w:p w14:paraId="745E392A" w14:textId="363A2379" w:rsidR="00B11643" w:rsidRPr="00524742" w:rsidRDefault="00E31E27" w:rsidP="00B87FB5">
      <w:pPr>
        <w:pStyle w:val="ListParagraph"/>
        <w:numPr>
          <w:ilvl w:val="0"/>
          <w:numId w:val="27"/>
        </w:numPr>
        <w:spacing w:after="0"/>
        <w:ind w:left="142" w:right="-329"/>
        <w:jc w:val="both"/>
        <w:rPr>
          <w:rFonts w:ascii="Times New Roman" w:hAnsi="Times New Roman"/>
          <w:lang w:val="en-GB"/>
        </w:rPr>
      </w:pPr>
      <w:r w:rsidRPr="00524742">
        <w:rPr>
          <w:rFonts w:ascii="Times New Roman" w:hAnsi="Times New Roman"/>
          <w:lang w:val="en-GB"/>
        </w:rPr>
        <w:t>The WT strategy has 2 alternative strategies, namely the use of dangerous biota, and the development of souvenirs and unique animals.</w:t>
      </w:r>
    </w:p>
    <w:p w14:paraId="5C97D257" w14:textId="4CF3ADD7" w:rsidR="00AE09E0" w:rsidRDefault="00E31E27" w:rsidP="007C11B5">
      <w:pPr>
        <w:spacing w:after="0"/>
        <w:ind w:left="-284" w:right="-329" w:firstLine="720"/>
        <w:jc w:val="both"/>
        <w:rPr>
          <w:rFonts w:ascii="Times New Roman" w:hAnsi="Times New Roman" w:cs="Times New Roman"/>
          <w:lang w:val="en-GB"/>
        </w:rPr>
      </w:pPr>
      <w:r w:rsidRPr="00524742">
        <w:rPr>
          <w:rFonts w:ascii="Times New Roman" w:hAnsi="Times New Roman" w:cs="Times New Roman"/>
          <w:lang w:val="en-GB"/>
        </w:rPr>
        <w:t xml:space="preserve">There are 2 points that are recommended as the application of the concept of ecoedutourism based on coral gardens or coral gardens, namely point B and point D because in these two areas the condition of coral reefs is not too good and requires restoration. Furthermore, from the observations, it can also be concluded that point A, point C, and point E are not recommended for coral garden activities but can be carried out if </w:t>
      </w:r>
      <w:r w:rsidRPr="00524742">
        <w:rPr>
          <w:rFonts w:ascii="Times New Roman" w:hAnsi="Times New Roman" w:cs="Times New Roman"/>
          <w:lang w:val="en-GB"/>
        </w:rPr>
        <w:lastRenderedPageBreak/>
        <w:t>needed because the conditions are still quite good even though the coral reefs are starting to experience bleaching, but these points can still be done. recommended for snorkeling and diving activities.</w:t>
      </w:r>
    </w:p>
    <w:p w14:paraId="3B60FEF4" w14:textId="77777777" w:rsidR="00B87FB5" w:rsidRPr="00524742" w:rsidRDefault="00B87FB5" w:rsidP="007C11B5">
      <w:pPr>
        <w:spacing w:after="0"/>
        <w:ind w:left="-284" w:right="-329" w:firstLine="720"/>
        <w:jc w:val="both"/>
        <w:rPr>
          <w:rFonts w:ascii="Times New Roman" w:hAnsi="Times New Roman" w:cs="Times New Roman"/>
          <w:lang w:val="en-GB"/>
        </w:rPr>
      </w:pPr>
    </w:p>
    <w:p w14:paraId="476D3D67" w14:textId="4806431D" w:rsidR="00AE09E0" w:rsidRDefault="006D2CB8" w:rsidP="007C11B5">
      <w:pPr>
        <w:spacing w:after="0"/>
        <w:ind w:left="-284" w:right="-329"/>
        <w:jc w:val="both"/>
        <w:rPr>
          <w:rFonts w:ascii="Times New Roman" w:hAnsi="Times New Roman" w:cs="Times New Roman"/>
          <w:b/>
          <w:lang w:val="en-GB"/>
        </w:rPr>
      </w:pPr>
      <w:r w:rsidRPr="00524742">
        <w:rPr>
          <w:rFonts w:ascii="Times New Roman" w:hAnsi="Times New Roman" w:cs="Times New Roman"/>
          <w:b/>
          <w:lang w:val="en-GB"/>
        </w:rPr>
        <w:t>ACKNOWLEDGMENTS</w:t>
      </w:r>
    </w:p>
    <w:p w14:paraId="33498DB9" w14:textId="77777777" w:rsidR="00860375" w:rsidRPr="00524742" w:rsidRDefault="00860375" w:rsidP="007C11B5">
      <w:pPr>
        <w:spacing w:after="0"/>
        <w:ind w:left="-284" w:right="-329"/>
        <w:jc w:val="both"/>
        <w:rPr>
          <w:rFonts w:ascii="Times New Roman" w:hAnsi="Times New Roman" w:cs="Times New Roman"/>
          <w:b/>
          <w:lang w:val="en-GB"/>
        </w:rPr>
      </w:pPr>
    </w:p>
    <w:p w14:paraId="44D9848A" w14:textId="0DD309AC" w:rsidR="00AE09E0" w:rsidRPr="00524742" w:rsidRDefault="00A24719" w:rsidP="00A24719">
      <w:pPr>
        <w:spacing w:after="0"/>
        <w:ind w:left="-284" w:right="-329" w:firstLine="710"/>
        <w:jc w:val="both"/>
        <w:rPr>
          <w:rFonts w:ascii="Times New Roman" w:hAnsi="Times New Roman" w:cs="Times New Roman"/>
          <w:lang w:val="en-GB"/>
        </w:rPr>
      </w:pPr>
      <w:r w:rsidRPr="00A24719">
        <w:rPr>
          <w:rFonts w:ascii="Times New Roman" w:hAnsi="Times New Roman" w:cs="Times New Roman"/>
          <w:lang w:val="en-GB"/>
        </w:rPr>
        <w:t>Thanks to the Marine Research Center, The</w:t>
      </w:r>
      <w:r>
        <w:rPr>
          <w:rFonts w:ascii="Times New Roman" w:hAnsi="Times New Roman" w:cs="Times New Roman"/>
          <w:lang w:val="en-GB"/>
        </w:rPr>
        <w:t xml:space="preserve"> </w:t>
      </w:r>
      <w:r w:rsidRPr="00A24719">
        <w:rPr>
          <w:rFonts w:ascii="Times New Roman" w:hAnsi="Times New Roman" w:cs="Times New Roman"/>
          <w:lang w:val="en-GB"/>
        </w:rPr>
        <w:t>Agency for Research and Human Resources</w:t>
      </w:r>
      <w:r>
        <w:rPr>
          <w:rFonts w:ascii="Times New Roman" w:hAnsi="Times New Roman" w:cs="Times New Roman"/>
          <w:lang w:val="en-GB"/>
        </w:rPr>
        <w:t xml:space="preserve"> </w:t>
      </w:r>
      <w:r w:rsidRPr="00A24719">
        <w:rPr>
          <w:rFonts w:ascii="Times New Roman" w:hAnsi="Times New Roman" w:cs="Times New Roman"/>
          <w:lang w:val="en-GB"/>
        </w:rPr>
        <w:t>Development, Ministry of Marine Affairs and Fisheries</w:t>
      </w:r>
      <w:r>
        <w:rPr>
          <w:rFonts w:ascii="Times New Roman" w:hAnsi="Times New Roman" w:cs="Times New Roman"/>
          <w:lang w:val="en-GB"/>
        </w:rPr>
        <w:t xml:space="preserve"> </w:t>
      </w:r>
      <w:r w:rsidRPr="00A24719">
        <w:rPr>
          <w:rFonts w:ascii="Times New Roman" w:hAnsi="Times New Roman" w:cs="Times New Roman"/>
          <w:lang w:val="en-GB"/>
        </w:rPr>
        <w:t xml:space="preserve">which has provided opportunities and facilities for the author to carry out and </w:t>
      </w:r>
      <w:r>
        <w:rPr>
          <w:rFonts w:ascii="Times New Roman" w:hAnsi="Times New Roman" w:cs="Times New Roman"/>
          <w:lang w:val="en-GB"/>
        </w:rPr>
        <w:t>c</w:t>
      </w:r>
      <w:r w:rsidRPr="00A24719">
        <w:rPr>
          <w:rFonts w:ascii="Times New Roman" w:hAnsi="Times New Roman" w:cs="Times New Roman"/>
          <w:lang w:val="en-GB"/>
        </w:rPr>
        <w:t>redits for all member of the survey team during</w:t>
      </w:r>
      <w:r>
        <w:rPr>
          <w:rFonts w:ascii="Times New Roman" w:hAnsi="Times New Roman" w:cs="Times New Roman"/>
          <w:lang w:val="en-GB"/>
        </w:rPr>
        <w:t xml:space="preserve"> </w:t>
      </w:r>
      <w:r w:rsidRPr="00A24719">
        <w:rPr>
          <w:rFonts w:ascii="Times New Roman" w:hAnsi="Times New Roman" w:cs="Times New Roman"/>
          <w:lang w:val="en-GB"/>
        </w:rPr>
        <w:t>mission to Karimunjawa islands. The paper contributes to local government,</w:t>
      </w:r>
      <w:r>
        <w:rPr>
          <w:rFonts w:ascii="Times New Roman" w:hAnsi="Times New Roman" w:cs="Times New Roman"/>
          <w:lang w:val="en-GB"/>
        </w:rPr>
        <w:t xml:space="preserve"> </w:t>
      </w:r>
      <w:r w:rsidRPr="00A24719">
        <w:rPr>
          <w:rFonts w:ascii="Times New Roman" w:hAnsi="Times New Roman" w:cs="Times New Roman"/>
          <w:lang w:val="en-GB"/>
        </w:rPr>
        <w:t>local people, and stakeholders who have the authority</w:t>
      </w:r>
      <w:r>
        <w:rPr>
          <w:rFonts w:ascii="Times New Roman" w:hAnsi="Times New Roman" w:cs="Times New Roman"/>
          <w:lang w:val="en-GB"/>
        </w:rPr>
        <w:t xml:space="preserve"> </w:t>
      </w:r>
      <w:r w:rsidRPr="00A24719">
        <w:rPr>
          <w:rFonts w:ascii="Times New Roman" w:hAnsi="Times New Roman" w:cs="Times New Roman"/>
          <w:lang w:val="en-GB"/>
        </w:rPr>
        <w:t>in planning and managing the Karimunjawa municipal. The main contributors</w:t>
      </w:r>
      <w:r>
        <w:rPr>
          <w:rFonts w:ascii="Times New Roman" w:hAnsi="Times New Roman" w:cs="Times New Roman"/>
          <w:lang w:val="en-GB"/>
        </w:rPr>
        <w:t xml:space="preserve"> </w:t>
      </w:r>
      <w:r w:rsidRPr="00A24719">
        <w:rPr>
          <w:rFonts w:ascii="Times New Roman" w:hAnsi="Times New Roman" w:cs="Times New Roman"/>
          <w:lang w:val="en-GB"/>
        </w:rPr>
        <w:t xml:space="preserve">to this article are Yeremia Edgar Aprilio, Muhammad Arif Asadi </w:t>
      </w:r>
      <w:r>
        <w:rPr>
          <w:rFonts w:ascii="Times New Roman" w:hAnsi="Times New Roman" w:cs="Times New Roman"/>
          <w:lang w:val="en-GB"/>
        </w:rPr>
        <w:t>and</w:t>
      </w:r>
      <w:r w:rsidRPr="00A24719">
        <w:rPr>
          <w:rFonts w:ascii="Times New Roman" w:hAnsi="Times New Roman" w:cs="Times New Roman"/>
          <w:lang w:val="en-GB"/>
        </w:rPr>
        <w:t xml:space="preserve"> Yulius. </w:t>
      </w:r>
    </w:p>
    <w:p w14:paraId="79A030DF" w14:textId="77777777" w:rsidR="00255EE3" w:rsidRDefault="00255EE3" w:rsidP="007C11B5">
      <w:pPr>
        <w:spacing w:after="0"/>
        <w:ind w:left="-284" w:right="-329"/>
        <w:rPr>
          <w:rFonts w:ascii="Times New Roman" w:hAnsi="Times New Roman" w:cs="Times New Roman"/>
          <w:b/>
        </w:rPr>
      </w:pPr>
    </w:p>
    <w:p w14:paraId="1244EA05" w14:textId="117FD30D" w:rsidR="00A80FFF" w:rsidRDefault="005E52A5" w:rsidP="007C11B5">
      <w:pPr>
        <w:spacing w:after="0"/>
        <w:ind w:left="-284" w:right="-329"/>
        <w:rPr>
          <w:rFonts w:ascii="Times New Roman" w:hAnsi="Times New Roman" w:cs="Times New Roman"/>
          <w:b/>
        </w:rPr>
      </w:pPr>
      <w:r w:rsidRPr="00524742">
        <w:rPr>
          <w:rFonts w:ascii="Times New Roman" w:hAnsi="Times New Roman" w:cs="Times New Roman"/>
          <w:b/>
        </w:rPr>
        <w:t>REFRENCES</w:t>
      </w:r>
    </w:p>
    <w:p w14:paraId="6FD04CE5" w14:textId="77777777" w:rsidR="00255EE3" w:rsidRPr="00524742" w:rsidRDefault="00255EE3" w:rsidP="007C11B5">
      <w:pPr>
        <w:spacing w:after="0"/>
        <w:ind w:left="-284" w:right="-329"/>
        <w:rPr>
          <w:rFonts w:ascii="Times New Roman" w:hAnsi="Times New Roman" w:cs="Times New Roman"/>
          <w:b/>
        </w:rPr>
      </w:pPr>
    </w:p>
    <w:p w14:paraId="10BD21D6" w14:textId="1321A086" w:rsidR="001F212A" w:rsidRPr="00B87FB5" w:rsidRDefault="001F212A" w:rsidP="00B87FB5">
      <w:pPr>
        <w:spacing w:after="120" w:line="240" w:lineRule="auto"/>
        <w:ind w:left="141" w:right="-329" w:hanging="425"/>
        <w:jc w:val="both"/>
        <w:rPr>
          <w:rFonts w:ascii="Times New Roman" w:hAnsi="Times New Roman" w:cs="Times New Roman"/>
        </w:rPr>
      </w:pPr>
      <w:r w:rsidRPr="00524742">
        <w:rPr>
          <w:rFonts w:ascii="Times New Roman" w:hAnsi="Times New Roman" w:cs="Times New Roman"/>
          <w:lang w:val="id-ID"/>
        </w:rPr>
        <w:t>Arida. I. N. S. 2017. Pengembangan, Partisipasi Lokal, dan Tantangan Ekowisata. Denpasar: Cakra Press</w:t>
      </w:r>
      <w:r w:rsidR="00B87FB5">
        <w:rPr>
          <w:rFonts w:ascii="Times New Roman" w:hAnsi="Times New Roman" w:cs="Times New Roman"/>
        </w:rPr>
        <w:t>.</w:t>
      </w:r>
    </w:p>
    <w:p w14:paraId="42C7DA32"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Badan Pusat Statistik. 2017. Kabupaten Jepara Dalam Angka.</w:t>
      </w:r>
    </w:p>
    <w:p w14:paraId="080A86A3" w14:textId="34A3E90A" w:rsidR="001F212A" w:rsidRPr="00B87FB5" w:rsidRDefault="001F212A" w:rsidP="00B87FB5">
      <w:pPr>
        <w:spacing w:after="120" w:line="240" w:lineRule="auto"/>
        <w:ind w:left="141" w:right="-329" w:hanging="425"/>
        <w:jc w:val="both"/>
        <w:rPr>
          <w:rFonts w:ascii="Times New Roman" w:hAnsi="Times New Roman" w:cs="Times New Roman"/>
        </w:rPr>
      </w:pPr>
      <w:r w:rsidRPr="00524742">
        <w:rPr>
          <w:rFonts w:ascii="Times New Roman" w:hAnsi="Times New Roman" w:cs="Times New Roman"/>
          <w:lang w:val="id-ID"/>
        </w:rPr>
        <w:t>Badan Pusat Statistik. 2020. Kecamatan Karimunjawa dalam Angka</w:t>
      </w:r>
      <w:r w:rsidR="00B87FB5">
        <w:rPr>
          <w:rFonts w:ascii="Times New Roman" w:hAnsi="Times New Roman" w:cs="Times New Roman"/>
        </w:rPr>
        <w:t>.</w:t>
      </w:r>
    </w:p>
    <w:p w14:paraId="16DBBFDC"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Balai Taman Nasional Karimunjawa. 2004. Penataan Zonasi Taman Nasional Karimunjawa Kabupaten Jepara Provinsi Jawa Tengah. BTNKJ. Semarang. Indonesia.</w:t>
      </w:r>
    </w:p>
    <w:p w14:paraId="075C0795"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Gustiantini. L., Ilahude. D. 2012. Foraminifera Bentik dalam Sedimen Sebagai  Indikator Kondisi  Lingkungan Terumbu Karang di Perairan Pulau Cemara Besar dan Cemara Kecil Kepulauan Karimunjawa Jawa Tengah. Jurnal Geologi Kelautan. Vol 10 (1).</w:t>
      </w:r>
    </w:p>
    <w:p w14:paraId="60E04B22"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Kresnapati. P., Setyawan. D. A., Kusumawardhana. B. 2017. Aktivitas Olahraga Pada Masyarakat Pesisir Kecamatan Semarang Utara di Kota Semarang. Universitas PGRI Semarang Upgris Press. PP. 1- 14.</w:t>
      </w:r>
    </w:p>
    <w:p w14:paraId="17AF3CBB"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Lintong. O., Oroh. D. R. S., Tulung. E. C. M. 2019. Studi Ekologi Oseanografi Teluk Manado Untuk Penentuan Struktur Artificial Coral Garden dan Area Mangrove Sebagai Destinasi Wisata Baru. Jurnal Pesisir dan Laut Tropis. Vol VII (3).</w:t>
      </w:r>
    </w:p>
    <w:p w14:paraId="38B9A28F"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 xml:space="preserve">Luthfi. O. M. 2016. Konservasi Terumbu Karang Di Pulau Sempu Menggunakan Konsep Taman Karang. Journal of Innovation and Applied Technology. Vol 2 (1). </w:t>
      </w:r>
    </w:p>
    <w:p w14:paraId="449E0C82"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Montoya-Maya, Phanor &amp; Reveret, Claude &amp; Frias-Torres, Sarah &amp; Henri, Kerstin &amp; Shah, Nirmal. 2016. Coral gardening as a MPA management tool: a success story in the Republic of Seychelles. 10.13140/RG.2.1.1537.1767.</w:t>
      </w:r>
    </w:p>
    <w:p w14:paraId="7E52B8C8"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Muhidin, Pardede, S., Ichsan G., Varrenco, J.A., Prasari, H.R., Jamaludin. 2019. Laporan Teknis: Monitoring Ekosistem Terumbu Karang Taman Nasional Karimunjawa 2019. Wildlife Conservation Society. Bogor. Indonesia.</w:t>
      </w:r>
    </w:p>
    <w:p w14:paraId="4687BD87"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Pasak. H. A., E.S.M., Marzuki. U. 2017. Studi Pengembangan Ekowisata Bahari di Pulau Pasir Putih Kabupaten Polewali Mandar. Spermonde. Vol 3 (1): 29- 34.</w:t>
      </w:r>
    </w:p>
    <w:p w14:paraId="607EBB08"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Pusriskel. 2020. Laporan Akhir Tahun 2020: Rekomendasi Pengembangan Kawasan Ekoeduwisata Bahari Di Pulau Cemara Besar, Karimunjawa. Badan Riset Dan Sdm Kelautan Dan Perikanan. Jakarta. Indonesia.</w:t>
      </w:r>
    </w:p>
    <w:p w14:paraId="78DA1DAF"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Rahmawati, S. Supriyadi, LH. Azkab, H.M dan Kiswaran W, 2014. Panduan Monitoring Padang Lamun.Pusat Penelitian Oseanografi Lembaga llmu Penegetahuan Indonesia.Jakarta.</w:t>
      </w:r>
    </w:p>
    <w:p w14:paraId="62B1C579"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Rauf. K. P., Supriharyono, Purnomo. P. W. 2015. Kelimpahan Zooxanthellae Pada Acropora Sp. Berdasarkan Kedalaman Perairan Dan Naungan Yang Berbeda Di Pulau Pari Kepulauan Seribu Jakarta. Diponegoro Journal of Maquares. Vol 4 (1): 46-54.</w:t>
      </w:r>
    </w:p>
    <w:p w14:paraId="58F19962"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Sasmita. E., Darsiharjo., Rahmafitria.F. 2014. Analisis Daya Dukung Wisata Sebagai Upaya Mendukung Fungsi Konservasi Dan Wisata Di Kebun Raya Cibodas Kabupaten Cianjur. Jurnal Manajemen Resort &amp; Leisure. Vol 11 (2).</w:t>
      </w:r>
    </w:p>
    <w:p w14:paraId="47962A0E"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lastRenderedPageBreak/>
        <w:t>Setiawan. H., Hutagaol. R. S. 2017. Ekoeduwisata Sebagai Inovasi Pendidikan Lingkungan di Sekolah: Studi Kasus di Taman Wisata Alam Bukit Kelam, Kabupaten Sintang. Edumedia. Vol 1 (1): 15-21. ISSN 2580 – 5703.</w:t>
      </w:r>
    </w:p>
    <w:p w14:paraId="66D832AD"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Simanjuntak. S. W., Suryanto. A., Wijayanto. D. 2015. Strategi Pengembangan Pariwisata Mangrove di Pulau Kemujan, Karimunjawa. Diponegoro Journal of Maquares. Vol 4 (1): 25-34.</w:t>
      </w:r>
    </w:p>
    <w:p w14:paraId="663BAB3C"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Sulisyati. R., Prihatiningsih. P., Mulyadi. 2018. Evisi Zonasi Taman Nasional Karimunjawa Sebagai Upaya Kompromi Pengelolaan Sumber Daya Alam. Seminar Nasional Geomatika 2018: Penggunaan dan Pengembangan Produk Informasi Geospasial Mendukung Daya Saing Nasional. Semarang.</w:t>
      </w:r>
    </w:p>
    <w:p w14:paraId="047D293A"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 xml:space="preserve">Torres. S. F. 2015. Large Scale Coral Gardening: A Sustainable Production Method for Coral Reef Restoration. ASLO Aquatic Sciences Meeting. </w:t>
      </w:r>
    </w:p>
    <w:p w14:paraId="50A33EC1"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Wandansari, Dewi. 2013. Perlakuan Akuntansi Atas Pph Pasal 21 Pada  Pt. Artha Prima Finance Kotamobagu. Jurnal Emba Vol 1 (3): 558-566.</w:t>
      </w:r>
    </w:p>
    <w:p w14:paraId="054188DD" w14:textId="77777777" w:rsidR="001F212A" w:rsidRPr="00524742" w:rsidRDefault="001F212A" w:rsidP="00B87FB5">
      <w:pPr>
        <w:spacing w:after="120" w:line="240" w:lineRule="auto"/>
        <w:ind w:left="141" w:right="-329" w:hanging="425"/>
        <w:jc w:val="both"/>
        <w:rPr>
          <w:rFonts w:ascii="Times New Roman" w:hAnsi="Times New Roman" w:cs="Times New Roman"/>
          <w:lang w:val="id-ID"/>
        </w:rPr>
      </w:pPr>
      <w:r w:rsidRPr="00524742">
        <w:rPr>
          <w:rFonts w:ascii="Times New Roman" w:hAnsi="Times New Roman" w:cs="Times New Roman"/>
          <w:lang w:val="id-ID"/>
        </w:rPr>
        <w:t>Yulianda. F. 2019. Ekowisata Perairan Suatu Konsep Kesesuaian dan Daya Dukung Wisata Bahari dan Wisata Air Tawar. IPB Press. Bogor. 89 hlm</w:t>
      </w:r>
    </w:p>
    <w:p w14:paraId="429948D4" w14:textId="3E2C3916" w:rsidR="007245F1" w:rsidRPr="00524742" w:rsidRDefault="001F212A" w:rsidP="00B87FB5">
      <w:pPr>
        <w:spacing w:after="120" w:line="240" w:lineRule="auto"/>
        <w:ind w:left="141" w:right="-329" w:hanging="425"/>
        <w:jc w:val="both"/>
        <w:rPr>
          <w:rFonts w:ascii="Times New Roman" w:hAnsi="Times New Roman" w:cs="Times New Roman"/>
          <w:noProof/>
          <w:lang w:val="en-GB"/>
        </w:rPr>
      </w:pPr>
      <w:r w:rsidRPr="00524742">
        <w:rPr>
          <w:rFonts w:ascii="Times New Roman" w:hAnsi="Times New Roman" w:cs="Times New Roman"/>
          <w:lang w:val="id-ID"/>
        </w:rPr>
        <w:t>Yusuf.M. 2013. Kondisi Terumbu Karang Dan Potensi Ikan Di Perairan Taman Nasional Karimunjawa, Kabupaten Jepara. Buletin Oseanografi Marina. Vol 2: 54-60.</w:t>
      </w:r>
    </w:p>
    <w:p w14:paraId="3ED096FA" w14:textId="77777777" w:rsidR="007245F1" w:rsidRPr="00524742" w:rsidRDefault="007245F1" w:rsidP="007245F1">
      <w:pPr>
        <w:spacing w:after="0" w:line="240" w:lineRule="auto"/>
        <w:ind w:left="426" w:hanging="426"/>
        <w:jc w:val="both"/>
        <w:rPr>
          <w:rFonts w:ascii="Times New Roman" w:eastAsia="Times New Roman" w:hAnsi="Times New Roman" w:cs="Times New Roman"/>
          <w:color w:val="000000"/>
          <w:u w:val="single"/>
          <w:lang w:val="en-ID" w:eastAsia="en-ID"/>
        </w:rPr>
      </w:pPr>
    </w:p>
    <w:p w14:paraId="5B822237" w14:textId="77777777" w:rsidR="007C11B5" w:rsidRDefault="007C11B5" w:rsidP="007245F1">
      <w:pPr>
        <w:pStyle w:val="BodyTextIndent"/>
        <w:spacing w:before="120" w:line="240" w:lineRule="auto"/>
        <w:ind w:left="0"/>
        <w:rPr>
          <w:rFonts w:ascii="Times New Roman" w:hAnsi="Times New Roman"/>
          <w:noProof/>
          <w:lang w:val="en-GB"/>
        </w:rPr>
        <w:sectPr w:rsidR="007C11B5" w:rsidSect="007C11B5">
          <w:type w:val="continuous"/>
          <w:pgSz w:w="11907" w:h="16839" w:code="9"/>
          <w:pgMar w:top="1440" w:right="1440" w:bottom="1440" w:left="1440" w:header="720" w:footer="720" w:gutter="0"/>
          <w:cols w:space="414"/>
          <w:docGrid w:linePitch="360"/>
        </w:sectPr>
      </w:pPr>
    </w:p>
    <w:p w14:paraId="4F4623D2" w14:textId="6E74DEB4" w:rsidR="00AE09E0" w:rsidRPr="00524742" w:rsidRDefault="00AE09E0" w:rsidP="007245F1">
      <w:pPr>
        <w:pStyle w:val="BodyTextIndent"/>
        <w:spacing w:before="120" w:line="240" w:lineRule="auto"/>
        <w:ind w:left="0"/>
        <w:rPr>
          <w:rFonts w:ascii="Times New Roman" w:hAnsi="Times New Roman"/>
          <w:noProof/>
          <w:lang w:val="en-GB"/>
        </w:rPr>
      </w:pPr>
    </w:p>
    <w:sectPr w:rsidR="00AE09E0" w:rsidRPr="00524742" w:rsidSect="00B11643">
      <w:type w:val="continuous"/>
      <w:pgSz w:w="11907" w:h="16839" w:code="9"/>
      <w:pgMar w:top="1440" w:right="1440" w:bottom="1440" w:left="1440" w:header="720" w:footer="720" w:gutter="0"/>
      <w:cols w:num="2" w:space="41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B9200" w14:textId="77777777" w:rsidR="00BC2F32" w:rsidRDefault="00BC2F32" w:rsidP="00184468">
      <w:pPr>
        <w:spacing w:after="0" w:line="240" w:lineRule="auto"/>
      </w:pPr>
      <w:r>
        <w:separator/>
      </w:r>
    </w:p>
  </w:endnote>
  <w:endnote w:type="continuationSeparator" w:id="0">
    <w:p w14:paraId="78A46088" w14:textId="77777777" w:rsidR="00BC2F32" w:rsidRDefault="00BC2F32" w:rsidP="00184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Constantia">
    <w:altName w:val="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9ECD" w14:textId="538AEE09" w:rsidR="00BE49D2" w:rsidRPr="007245F1" w:rsidRDefault="00BE49D2" w:rsidP="00B26EBD">
    <w:pPr>
      <w:pStyle w:val="Footer"/>
      <w:pBdr>
        <w:top w:val="single" w:sz="4" w:space="1" w:color="auto"/>
      </w:pBdr>
      <w:tabs>
        <w:tab w:val="left" w:pos="780"/>
        <w:tab w:val="right" w:pos="9362"/>
      </w:tabs>
      <w:jc w:val="right"/>
      <w:rPr>
        <w:rFonts w:ascii="Constantia" w:hAnsi="Constantia"/>
        <w:lang w:val="en-ID"/>
      </w:rPr>
    </w:pPr>
    <w:r>
      <w:rPr>
        <w:rFonts w:ascii="Constantia" w:hAnsi="Constantia"/>
        <w:i/>
        <w:sz w:val="20"/>
        <w:lang w:val="en-ID"/>
      </w:rPr>
      <w:t xml:space="preserve">Struktur Komunitas Ikan Glodok </w:t>
    </w:r>
    <w:r>
      <w:rPr>
        <w:rFonts w:ascii="Constantia" w:hAnsi="Constantia"/>
        <w:i/>
        <w:sz w:val="20"/>
      </w:rPr>
      <w:t xml:space="preserve"> …..</w:t>
    </w:r>
    <w:r w:rsidRPr="00147E17">
      <w:rPr>
        <w:rFonts w:ascii="Constantia" w:hAnsi="Constantia"/>
      </w:rPr>
      <w:t>|</w:t>
    </w:r>
    <w:r w:rsidR="007245F1">
      <w:rPr>
        <w:rFonts w:ascii="Constantia" w:hAnsi="Constantia"/>
        <w:b/>
        <w:lang w:val="en-ID"/>
      </w:rPr>
      <w:t>1</w:t>
    </w:r>
  </w:p>
  <w:p w14:paraId="6EABFF6D" w14:textId="77777777" w:rsidR="00BE49D2" w:rsidRDefault="00BE49D2" w:rsidP="00B26E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6BFA" w14:textId="38BC1EDC" w:rsidR="00F220B2" w:rsidRPr="00E71D57" w:rsidRDefault="00E71D57" w:rsidP="00B26EBD">
    <w:pPr>
      <w:pStyle w:val="Footer"/>
      <w:pBdr>
        <w:top w:val="single" w:sz="4" w:space="1" w:color="auto"/>
      </w:pBdr>
      <w:tabs>
        <w:tab w:val="left" w:pos="780"/>
        <w:tab w:val="right" w:pos="9362"/>
      </w:tabs>
      <w:jc w:val="right"/>
      <w:rPr>
        <w:rFonts w:ascii="Constantia" w:hAnsi="Constantia"/>
        <w:lang w:val="en-GB"/>
      </w:rPr>
    </w:pPr>
    <w:r>
      <w:rPr>
        <w:rFonts w:ascii="Constantia" w:hAnsi="Constantia"/>
        <w:i/>
        <w:sz w:val="20"/>
        <w:lang w:val="en-GB"/>
      </w:rPr>
      <w:t>Judul Artikel</w:t>
    </w:r>
    <w:r w:rsidR="00F220B2">
      <w:rPr>
        <w:rFonts w:ascii="Constantia" w:hAnsi="Constantia"/>
        <w:i/>
        <w:sz w:val="20"/>
      </w:rPr>
      <w:t xml:space="preserve"> …..</w:t>
    </w:r>
    <w:r w:rsidR="00F220B2" w:rsidRPr="00147E17">
      <w:rPr>
        <w:rFonts w:ascii="Constantia" w:hAnsi="Constantia"/>
      </w:rPr>
      <w:t>|</w:t>
    </w:r>
    <w:r w:rsidR="007245F1">
      <w:rPr>
        <w:rFonts w:ascii="Constantia" w:hAnsi="Constantia"/>
        <w:b/>
        <w:lang w:val="en-GB"/>
      </w:rPr>
      <w:t>5</w:t>
    </w:r>
  </w:p>
  <w:p w14:paraId="02674D8F" w14:textId="77777777" w:rsidR="00F220B2" w:rsidRDefault="00F220B2" w:rsidP="00B26E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52885"/>
      <w:docPartObj>
        <w:docPartGallery w:val="Page Numbers (Bottom of Page)"/>
        <w:docPartUnique/>
      </w:docPartObj>
    </w:sdtPr>
    <w:sdtEndPr>
      <w:rPr>
        <w:noProof/>
      </w:rPr>
    </w:sdtEndPr>
    <w:sdtContent>
      <w:p w14:paraId="6F1A4F27" w14:textId="5294B493" w:rsidR="00D97BDA" w:rsidRDefault="00D97B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A949CE" w14:textId="77777777" w:rsidR="00BA7399" w:rsidRDefault="00BA7399" w:rsidP="00B26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A3FE5" w14:textId="77777777" w:rsidR="00BC2F32" w:rsidRDefault="00BC2F32" w:rsidP="00184468">
      <w:pPr>
        <w:spacing w:after="0" w:line="240" w:lineRule="auto"/>
      </w:pPr>
      <w:r>
        <w:separator/>
      </w:r>
    </w:p>
  </w:footnote>
  <w:footnote w:type="continuationSeparator" w:id="0">
    <w:p w14:paraId="3FCA2604" w14:textId="77777777" w:rsidR="00BC2F32" w:rsidRDefault="00BC2F32" w:rsidP="00184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5E65E" w14:textId="77777777" w:rsidR="00BE49D2" w:rsidRPr="00ED5CAF" w:rsidRDefault="00BE49D2" w:rsidP="00B26EBD">
    <w:pPr>
      <w:pStyle w:val="Header"/>
      <w:tabs>
        <w:tab w:val="right" w:pos="8931"/>
      </w:tabs>
      <w:jc w:val="right"/>
      <w:rPr>
        <w:rFonts w:ascii="Book Antiqua" w:hAnsi="Book Antiqua"/>
        <w:sz w:val="18"/>
      </w:rPr>
    </w:pPr>
    <w:r>
      <w:rPr>
        <w:rFonts w:ascii="Book Antiqua" w:hAnsi="Book Antiqua"/>
        <w:noProof/>
        <w:sz w:val="18"/>
      </w:rPr>
      <w:drawing>
        <wp:anchor distT="0" distB="0" distL="114300" distR="114300" simplePos="0" relativeHeight="251660800" behindDoc="0" locked="0" layoutInCell="1" allowOverlap="1" wp14:anchorId="46F98086" wp14:editId="6CC46E71">
          <wp:simplePos x="0" y="0"/>
          <wp:positionH relativeFrom="column">
            <wp:posOffset>-133350</wp:posOffset>
          </wp:positionH>
          <wp:positionV relativeFrom="paragraph">
            <wp:posOffset>-165100</wp:posOffset>
          </wp:positionV>
          <wp:extent cx="463550" cy="4635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463572" cy="463572"/>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sz w:val="18"/>
      </w:rPr>
      <w:tab/>
    </w:r>
    <w:r>
      <w:rPr>
        <w:rFonts w:ascii="Book Antiqua" w:hAnsi="Book Antiqua"/>
        <w:i/>
        <w:sz w:val="18"/>
      </w:rPr>
      <w:t>Artikel Skripsi</w:t>
    </w:r>
  </w:p>
  <w:p w14:paraId="7FD34A95" w14:textId="77777777" w:rsidR="00BE49D2" w:rsidRPr="005A7E04" w:rsidRDefault="00BE49D2" w:rsidP="005A7E04">
    <w:pPr>
      <w:pStyle w:val="Header"/>
      <w:jc w:val="right"/>
      <w:rPr>
        <w:rFonts w:ascii="Book Antiqua" w:hAnsi="Book Antiqua"/>
        <w:sz w:val="18"/>
      </w:rPr>
    </w:pPr>
    <w:r>
      <w:rPr>
        <w:rFonts w:ascii="Book Antiqua" w:hAnsi="Book Antiqua"/>
        <w:sz w:val="18"/>
      </w:rPr>
      <w:tab/>
    </w:r>
    <w:r w:rsidRPr="005A7E04">
      <w:rPr>
        <w:rFonts w:ascii="Book Antiqua" w:hAnsi="Book Antiqua"/>
        <w:sz w:val="18"/>
      </w:rPr>
      <w:t xml:space="preserve">Jurusan </w:t>
    </w:r>
    <w:r w:rsidRPr="005A7E04">
      <w:rPr>
        <w:rFonts w:ascii="Book Antiqua" w:hAnsi="Book Antiqua"/>
        <w:color w:val="FF0000"/>
        <w:sz w:val="18"/>
      </w:rPr>
      <w:t>xxxxxx</w:t>
    </w:r>
  </w:p>
  <w:p w14:paraId="67E13D4C" w14:textId="77777777" w:rsidR="00BE49D2" w:rsidRPr="005A7E04" w:rsidRDefault="00BE49D2" w:rsidP="005A7E04">
    <w:pPr>
      <w:pStyle w:val="Header"/>
      <w:jc w:val="right"/>
      <w:rPr>
        <w:rFonts w:ascii="Book Antiqua" w:hAnsi="Book Antiqua"/>
        <w:sz w:val="18"/>
      </w:rPr>
    </w:pPr>
    <w:r w:rsidRPr="005A7E04">
      <w:rPr>
        <w:rFonts w:ascii="Book Antiqua" w:hAnsi="Book Antiqua"/>
        <w:sz w:val="18"/>
      </w:rPr>
      <w:t>Fakultas Perikanan dan Ilmu Kelautan- 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992"/>
    <w:multiLevelType w:val="hybridMultilevel"/>
    <w:tmpl w:val="75D04214"/>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E27A4"/>
    <w:multiLevelType w:val="hybridMultilevel"/>
    <w:tmpl w:val="D67048D0"/>
    <w:lvl w:ilvl="0" w:tplc="8FC86B7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F1003"/>
    <w:multiLevelType w:val="hybridMultilevel"/>
    <w:tmpl w:val="ADD2BCCC"/>
    <w:lvl w:ilvl="0" w:tplc="8FC86B7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D413B"/>
    <w:multiLevelType w:val="hybridMultilevel"/>
    <w:tmpl w:val="94F4016A"/>
    <w:lvl w:ilvl="0" w:tplc="39BA1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65E84"/>
    <w:multiLevelType w:val="hybridMultilevel"/>
    <w:tmpl w:val="AA841D0C"/>
    <w:lvl w:ilvl="0" w:tplc="8FC86B7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A38F7"/>
    <w:multiLevelType w:val="hybridMultilevel"/>
    <w:tmpl w:val="7D14EA36"/>
    <w:lvl w:ilvl="0" w:tplc="00B682A6">
      <w:start w:val="1"/>
      <w:numFmt w:val="upperLetter"/>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D563EC"/>
    <w:multiLevelType w:val="hybridMultilevel"/>
    <w:tmpl w:val="247E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75196"/>
    <w:multiLevelType w:val="hybridMultilevel"/>
    <w:tmpl w:val="3D38FF0C"/>
    <w:lvl w:ilvl="0" w:tplc="0409000F">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 w15:restartNumberingAfterBreak="0">
    <w:nsid w:val="2A01278E"/>
    <w:multiLevelType w:val="hybridMultilevel"/>
    <w:tmpl w:val="A2D0A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173652"/>
    <w:multiLevelType w:val="hybridMultilevel"/>
    <w:tmpl w:val="75D04214"/>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86458"/>
    <w:multiLevelType w:val="hybridMultilevel"/>
    <w:tmpl w:val="3D38FF0C"/>
    <w:lvl w:ilvl="0" w:tplc="0409000F">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1" w15:restartNumberingAfterBreak="0">
    <w:nsid w:val="3D2C75DA"/>
    <w:multiLevelType w:val="hybridMultilevel"/>
    <w:tmpl w:val="1BAC0B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E7433B0"/>
    <w:multiLevelType w:val="hybridMultilevel"/>
    <w:tmpl w:val="F4142884"/>
    <w:lvl w:ilvl="0" w:tplc="AB94C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D441C6"/>
    <w:multiLevelType w:val="hybridMultilevel"/>
    <w:tmpl w:val="AFA49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911077"/>
    <w:multiLevelType w:val="hybridMultilevel"/>
    <w:tmpl w:val="94F4016A"/>
    <w:lvl w:ilvl="0" w:tplc="39BA1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E0265"/>
    <w:multiLevelType w:val="hybridMultilevel"/>
    <w:tmpl w:val="8EDAA618"/>
    <w:lvl w:ilvl="0" w:tplc="DDFCB0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2E37B8"/>
    <w:multiLevelType w:val="hybridMultilevel"/>
    <w:tmpl w:val="CC067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012C3C"/>
    <w:multiLevelType w:val="hybridMultilevel"/>
    <w:tmpl w:val="41A6E17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682A62"/>
    <w:multiLevelType w:val="hybridMultilevel"/>
    <w:tmpl w:val="A73AF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7D416A"/>
    <w:multiLevelType w:val="hybridMultilevel"/>
    <w:tmpl w:val="FCC84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D6360"/>
    <w:multiLevelType w:val="hybridMultilevel"/>
    <w:tmpl w:val="D738FA9E"/>
    <w:lvl w:ilvl="0" w:tplc="D75EAB9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E660E"/>
    <w:multiLevelType w:val="hybridMultilevel"/>
    <w:tmpl w:val="7924D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A6136F"/>
    <w:multiLevelType w:val="hybridMultilevel"/>
    <w:tmpl w:val="5D4A5C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41D6A1F"/>
    <w:multiLevelType w:val="hybridMultilevel"/>
    <w:tmpl w:val="97DA25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F75894"/>
    <w:multiLevelType w:val="hybridMultilevel"/>
    <w:tmpl w:val="CC067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8273EA"/>
    <w:multiLevelType w:val="hybridMultilevel"/>
    <w:tmpl w:val="45D8FE6A"/>
    <w:lvl w:ilvl="0" w:tplc="8FC86B7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174C8B"/>
    <w:multiLevelType w:val="hybridMultilevel"/>
    <w:tmpl w:val="00AE6EA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053EBF"/>
    <w:multiLevelType w:val="hybridMultilevel"/>
    <w:tmpl w:val="194A7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C218C1"/>
    <w:multiLevelType w:val="hybridMultilevel"/>
    <w:tmpl w:val="9522AFA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1023E3"/>
    <w:multiLevelType w:val="hybridMultilevel"/>
    <w:tmpl w:val="0010A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2"/>
  </w:num>
  <w:num w:numId="3">
    <w:abstractNumId w:val="19"/>
  </w:num>
  <w:num w:numId="4">
    <w:abstractNumId w:val="27"/>
  </w:num>
  <w:num w:numId="5">
    <w:abstractNumId w:val="29"/>
  </w:num>
  <w:num w:numId="6">
    <w:abstractNumId w:val="8"/>
  </w:num>
  <w:num w:numId="7">
    <w:abstractNumId w:val="15"/>
  </w:num>
  <w:num w:numId="8">
    <w:abstractNumId w:val="20"/>
  </w:num>
  <w:num w:numId="9">
    <w:abstractNumId w:val="4"/>
  </w:num>
  <w:num w:numId="10">
    <w:abstractNumId w:val="25"/>
  </w:num>
  <w:num w:numId="11">
    <w:abstractNumId w:val="1"/>
  </w:num>
  <w:num w:numId="12">
    <w:abstractNumId w:val="10"/>
  </w:num>
  <w:num w:numId="13">
    <w:abstractNumId w:val="7"/>
  </w:num>
  <w:num w:numId="14">
    <w:abstractNumId w:val="21"/>
  </w:num>
  <w:num w:numId="15">
    <w:abstractNumId w:val="18"/>
  </w:num>
  <w:num w:numId="16">
    <w:abstractNumId w:val="0"/>
  </w:num>
  <w:num w:numId="17">
    <w:abstractNumId w:val="9"/>
  </w:num>
  <w:num w:numId="18">
    <w:abstractNumId w:val="14"/>
  </w:num>
  <w:num w:numId="19">
    <w:abstractNumId w:val="3"/>
  </w:num>
  <w:num w:numId="20">
    <w:abstractNumId w:val="16"/>
  </w:num>
  <w:num w:numId="21">
    <w:abstractNumId w:val="24"/>
  </w:num>
  <w:num w:numId="22">
    <w:abstractNumId w:val="6"/>
  </w:num>
  <w:num w:numId="23">
    <w:abstractNumId w:val="13"/>
  </w:num>
  <w:num w:numId="24">
    <w:abstractNumId w:val="23"/>
  </w:num>
  <w:num w:numId="25">
    <w:abstractNumId w:val="5"/>
  </w:num>
  <w:num w:numId="26">
    <w:abstractNumId w:val="11"/>
  </w:num>
  <w:num w:numId="27">
    <w:abstractNumId w:val="22"/>
  </w:num>
  <w:num w:numId="28">
    <w:abstractNumId w:val="17"/>
  </w:num>
  <w:num w:numId="29">
    <w:abstractNumId w:val="26"/>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4A"/>
    <w:rsid w:val="00006033"/>
    <w:rsid w:val="00034D6F"/>
    <w:rsid w:val="000562BD"/>
    <w:rsid w:val="00056C0A"/>
    <w:rsid w:val="000611C1"/>
    <w:rsid w:val="00062F61"/>
    <w:rsid w:val="00074FE5"/>
    <w:rsid w:val="00086EC1"/>
    <w:rsid w:val="00097F03"/>
    <w:rsid w:val="000A3AC8"/>
    <w:rsid w:val="000A5410"/>
    <w:rsid w:val="000A6D08"/>
    <w:rsid w:val="000B7C9E"/>
    <w:rsid w:val="000D4511"/>
    <w:rsid w:val="000E0065"/>
    <w:rsid w:val="000E0968"/>
    <w:rsid w:val="000E4103"/>
    <w:rsid w:val="000E5736"/>
    <w:rsid w:val="000F1CCC"/>
    <w:rsid w:val="00100D09"/>
    <w:rsid w:val="00107C23"/>
    <w:rsid w:val="00117FB4"/>
    <w:rsid w:val="0013139B"/>
    <w:rsid w:val="00132B3B"/>
    <w:rsid w:val="001350AA"/>
    <w:rsid w:val="00136DC6"/>
    <w:rsid w:val="001431FA"/>
    <w:rsid w:val="00156404"/>
    <w:rsid w:val="00161498"/>
    <w:rsid w:val="0016391B"/>
    <w:rsid w:val="00171DE2"/>
    <w:rsid w:val="00174BB1"/>
    <w:rsid w:val="00176324"/>
    <w:rsid w:val="00184468"/>
    <w:rsid w:val="0018757C"/>
    <w:rsid w:val="001A2D97"/>
    <w:rsid w:val="001A5C63"/>
    <w:rsid w:val="001B66AD"/>
    <w:rsid w:val="001C0316"/>
    <w:rsid w:val="001C46FA"/>
    <w:rsid w:val="001F212A"/>
    <w:rsid w:val="00210694"/>
    <w:rsid w:val="00216EBC"/>
    <w:rsid w:val="00236973"/>
    <w:rsid w:val="00240A69"/>
    <w:rsid w:val="0024411B"/>
    <w:rsid w:val="00244F46"/>
    <w:rsid w:val="00255EE3"/>
    <w:rsid w:val="00260FDD"/>
    <w:rsid w:val="0027399A"/>
    <w:rsid w:val="00282028"/>
    <w:rsid w:val="00285659"/>
    <w:rsid w:val="00292E1D"/>
    <w:rsid w:val="002934BE"/>
    <w:rsid w:val="00295BF0"/>
    <w:rsid w:val="002A16B8"/>
    <w:rsid w:val="002A41F1"/>
    <w:rsid w:val="002B51AE"/>
    <w:rsid w:val="002C4598"/>
    <w:rsid w:val="002F4D6C"/>
    <w:rsid w:val="002F7089"/>
    <w:rsid w:val="002F74F3"/>
    <w:rsid w:val="00311605"/>
    <w:rsid w:val="003233B8"/>
    <w:rsid w:val="003356B8"/>
    <w:rsid w:val="003357CC"/>
    <w:rsid w:val="00363FC6"/>
    <w:rsid w:val="00364817"/>
    <w:rsid w:val="00364FB2"/>
    <w:rsid w:val="0036600A"/>
    <w:rsid w:val="003707AF"/>
    <w:rsid w:val="003847A2"/>
    <w:rsid w:val="00396E69"/>
    <w:rsid w:val="003B5304"/>
    <w:rsid w:val="003D2F50"/>
    <w:rsid w:val="003D38D9"/>
    <w:rsid w:val="003E3B59"/>
    <w:rsid w:val="003F0BBB"/>
    <w:rsid w:val="00403EA9"/>
    <w:rsid w:val="00405B4C"/>
    <w:rsid w:val="00417B77"/>
    <w:rsid w:val="00420BB8"/>
    <w:rsid w:val="00421981"/>
    <w:rsid w:val="00442FD8"/>
    <w:rsid w:val="00443C45"/>
    <w:rsid w:val="00452B6B"/>
    <w:rsid w:val="00456639"/>
    <w:rsid w:val="004619DF"/>
    <w:rsid w:val="004638C9"/>
    <w:rsid w:val="00470F0A"/>
    <w:rsid w:val="004A3F36"/>
    <w:rsid w:val="004B0BCD"/>
    <w:rsid w:val="004D2893"/>
    <w:rsid w:val="004D5D8F"/>
    <w:rsid w:val="004D6046"/>
    <w:rsid w:val="004D70CE"/>
    <w:rsid w:val="004D7304"/>
    <w:rsid w:val="00503D24"/>
    <w:rsid w:val="0051441C"/>
    <w:rsid w:val="00514CF8"/>
    <w:rsid w:val="00524742"/>
    <w:rsid w:val="00526F14"/>
    <w:rsid w:val="005372B0"/>
    <w:rsid w:val="00550058"/>
    <w:rsid w:val="00566188"/>
    <w:rsid w:val="005803C3"/>
    <w:rsid w:val="0058586E"/>
    <w:rsid w:val="00592282"/>
    <w:rsid w:val="005A7E04"/>
    <w:rsid w:val="005B04DB"/>
    <w:rsid w:val="005C5322"/>
    <w:rsid w:val="005D3A5D"/>
    <w:rsid w:val="005E52A5"/>
    <w:rsid w:val="005F7BA7"/>
    <w:rsid w:val="00602C1A"/>
    <w:rsid w:val="00602F15"/>
    <w:rsid w:val="0060465D"/>
    <w:rsid w:val="00607188"/>
    <w:rsid w:val="006213DC"/>
    <w:rsid w:val="0063530C"/>
    <w:rsid w:val="00640A66"/>
    <w:rsid w:val="00647010"/>
    <w:rsid w:val="00656911"/>
    <w:rsid w:val="0068458B"/>
    <w:rsid w:val="00685F7C"/>
    <w:rsid w:val="00690CA3"/>
    <w:rsid w:val="00696230"/>
    <w:rsid w:val="006B26F2"/>
    <w:rsid w:val="006C17AC"/>
    <w:rsid w:val="006D072B"/>
    <w:rsid w:val="006D2AA3"/>
    <w:rsid w:val="006D2CB8"/>
    <w:rsid w:val="006E793F"/>
    <w:rsid w:val="006F2051"/>
    <w:rsid w:val="006F45CA"/>
    <w:rsid w:val="00704BFA"/>
    <w:rsid w:val="00710A7C"/>
    <w:rsid w:val="007155E0"/>
    <w:rsid w:val="007234EE"/>
    <w:rsid w:val="007238D0"/>
    <w:rsid w:val="007245F1"/>
    <w:rsid w:val="007305F6"/>
    <w:rsid w:val="00730655"/>
    <w:rsid w:val="00737C2E"/>
    <w:rsid w:val="00751ACF"/>
    <w:rsid w:val="00770122"/>
    <w:rsid w:val="00776B12"/>
    <w:rsid w:val="00782FE6"/>
    <w:rsid w:val="007835B9"/>
    <w:rsid w:val="00783A4A"/>
    <w:rsid w:val="00784B69"/>
    <w:rsid w:val="0079102C"/>
    <w:rsid w:val="007A05A6"/>
    <w:rsid w:val="007A560A"/>
    <w:rsid w:val="007B15D6"/>
    <w:rsid w:val="007B3EA1"/>
    <w:rsid w:val="007B4178"/>
    <w:rsid w:val="007C0C53"/>
    <w:rsid w:val="007C11B5"/>
    <w:rsid w:val="007C5B4C"/>
    <w:rsid w:val="007D3ADB"/>
    <w:rsid w:val="007E09CD"/>
    <w:rsid w:val="007E141F"/>
    <w:rsid w:val="007E644A"/>
    <w:rsid w:val="00801C40"/>
    <w:rsid w:val="008118C5"/>
    <w:rsid w:val="00812F7B"/>
    <w:rsid w:val="0081395B"/>
    <w:rsid w:val="00817BAB"/>
    <w:rsid w:val="008221F2"/>
    <w:rsid w:val="008251AF"/>
    <w:rsid w:val="00834B3D"/>
    <w:rsid w:val="0083594F"/>
    <w:rsid w:val="00860375"/>
    <w:rsid w:val="00866CE7"/>
    <w:rsid w:val="00870677"/>
    <w:rsid w:val="0087204B"/>
    <w:rsid w:val="008A4648"/>
    <w:rsid w:val="008D15DF"/>
    <w:rsid w:val="008D1E87"/>
    <w:rsid w:val="008D48E4"/>
    <w:rsid w:val="008E68F6"/>
    <w:rsid w:val="008F2086"/>
    <w:rsid w:val="008F42D5"/>
    <w:rsid w:val="00905AAD"/>
    <w:rsid w:val="009119FF"/>
    <w:rsid w:val="0091271E"/>
    <w:rsid w:val="00914AB7"/>
    <w:rsid w:val="00921839"/>
    <w:rsid w:val="00934CE7"/>
    <w:rsid w:val="00951703"/>
    <w:rsid w:val="009523FD"/>
    <w:rsid w:val="0095493B"/>
    <w:rsid w:val="009602A7"/>
    <w:rsid w:val="009616D5"/>
    <w:rsid w:val="009720DD"/>
    <w:rsid w:val="0097288C"/>
    <w:rsid w:val="00981799"/>
    <w:rsid w:val="0098276A"/>
    <w:rsid w:val="00984F5C"/>
    <w:rsid w:val="009878D8"/>
    <w:rsid w:val="009960AD"/>
    <w:rsid w:val="0099763A"/>
    <w:rsid w:val="009A6934"/>
    <w:rsid w:val="009A69AD"/>
    <w:rsid w:val="009A798D"/>
    <w:rsid w:val="009B295E"/>
    <w:rsid w:val="009B40A0"/>
    <w:rsid w:val="009B681B"/>
    <w:rsid w:val="009B7FE5"/>
    <w:rsid w:val="009D6122"/>
    <w:rsid w:val="009D7C9A"/>
    <w:rsid w:val="009D7DD5"/>
    <w:rsid w:val="009E1DAA"/>
    <w:rsid w:val="009F2ED8"/>
    <w:rsid w:val="009F3623"/>
    <w:rsid w:val="009F74AF"/>
    <w:rsid w:val="00A01350"/>
    <w:rsid w:val="00A136C0"/>
    <w:rsid w:val="00A24719"/>
    <w:rsid w:val="00A2729D"/>
    <w:rsid w:val="00A31B64"/>
    <w:rsid w:val="00A35988"/>
    <w:rsid w:val="00A36916"/>
    <w:rsid w:val="00A56785"/>
    <w:rsid w:val="00A56D87"/>
    <w:rsid w:val="00A57891"/>
    <w:rsid w:val="00A578D8"/>
    <w:rsid w:val="00A57F5A"/>
    <w:rsid w:val="00A744F2"/>
    <w:rsid w:val="00A80FFF"/>
    <w:rsid w:val="00A87264"/>
    <w:rsid w:val="00AA34AD"/>
    <w:rsid w:val="00AA5F19"/>
    <w:rsid w:val="00AB338D"/>
    <w:rsid w:val="00AB6F4F"/>
    <w:rsid w:val="00AC06DD"/>
    <w:rsid w:val="00AC6AAB"/>
    <w:rsid w:val="00AC7AB3"/>
    <w:rsid w:val="00AD6539"/>
    <w:rsid w:val="00AD704C"/>
    <w:rsid w:val="00AE0842"/>
    <w:rsid w:val="00AE09E0"/>
    <w:rsid w:val="00AE52B7"/>
    <w:rsid w:val="00AF2930"/>
    <w:rsid w:val="00AF3680"/>
    <w:rsid w:val="00B00553"/>
    <w:rsid w:val="00B010F0"/>
    <w:rsid w:val="00B011EF"/>
    <w:rsid w:val="00B11643"/>
    <w:rsid w:val="00B116B6"/>
    <w:rsid w:val="00B12BB2"/>
    <w:rsid w:val="00B15BB7"/>
    <w:rsid w:val="00B16F5A"/>
    <w:rsid w:val="00B25EE6"/>
    <w:rsid w:val="00B26EBD"/>
    <w:rsid w:val="00B31709"/>
    <w:rsid w:val="00B45ECD"/>
    <w:rsid w:val="00B54667"/>
    <w:rsid w:val="00B61485"/>
    <w:rsid w:val="00B70E77"/>
    <w:rsid w:val="00B87285"/>
    <w:rsid w:val="00B87FB5"/>
    <w:rsid w:val="00B96568"/>
    <w:rsid w:val="00BA26CE"/>
    <w:rsid w:val="00BA60B9"/>
    <w:rsid w:val="00BA7399"/>
    <w:rsid w:val="00BA7878"/>
    <w:rsid w:val="00BB447E"/>
    <w:rsid w:val="00BC2F32"/>
    <w:rsid w:val="00BD0E69"/>
    <w:rsid w:val="00BD66A4"/>
    <w:rsid w:val="00BE0348"/>
    <w:rsid w:val="00BE49D2"/>
    <w:rsid w:val="00BE5C02"/>
    <w:rsid w:val="00BE6401"/>
    <w:rsid w:val="00BE6CFB"/>
    <w:rsid w:val="00BF427D"/>
    <w:rsid w:val="00BF4948"/>
    <w:rsid w:val="00BF5474"/>
    <w:rsid w:val="00C05BB2"/>
    <w:rsid w:val="00C3718C"/>
    <w:rsid w:val="00C3747D"/>
    <w:rsid w:val="00C43661"/>
    <w:rsid w:val="00C45257"/>
    <w:rsid w:val="00C54CBB"/>
    <w:rsid w:val="00C646B7"/>
    <w:rsid w:val="00C71C92"/>
    <w:rsid w:val="00C809B7"/>
    <w:rsid w:val="00C8703A"/>
    <w:rsid w:val="00C9016A"/>
    <w:rsid w:val="00C90A7C"/>
    <w:rsid w:val="00C96CFD"/>
    <w:rsid w:val="00C97390"/>
    <w:rsid w:val="00CB2A99"/>
    <w:rsid w:val="00CC2052"/>
    <w:rsid w:val="00CD4E97"/>
    <w:rsid w:val="00CE3139"/>
    <w:rsid w:val="00CF3A05"/>
    <w:rsid w:val="00D01C11"/>
    <w:rsid w:val="00D04AA5"/>
    <w:rsid w:val="00D10418"/>
    <w:rsid w:val="00D1148C"/>
    <w:rsid w:val="00D220CE"/>
    <w:rsid w:val="00D32B4A"/>
    <w:rsid w:val="00D35C7D"/>
    <w:rsid w:val="00D408C9"/>
    <w:rsid w:val="00D41689"/>
    <w:rsid w:val="00D41FE7"/>
    <w:rsid w:val="00D43D73"/>
    <w:rsid w:val="00D52591"/>
    <w:rsid w:val="00D61687"/>
    <w:rsid w:val="00D7548C"/>
    <w:rsid w:val="00D834F7"/>
    <w:rsid w:val="00D843E2"/>
    <w:rsid w:val="00D858A4"/>
    <w:rsid w:val="00D85B55"/>
    <w:rsid w:val="00D861BF"/>
    <w:rsid w:val="00D97BDA"/>
    <w:rsid w:val="00DA255D"/>
    <w:rsid w:val="00DA307A"/>
    <w:rsid w:val="00DB3191"/>
    <w:rsid w:val="00DB630B"/>
    <w:rsid w:val="00DC7C87"/>
    <w:rsid w:val="00DD0EF2"/>
    <w:rsid w:val="00DD24ED"/>
    <w:rsid w:val="00DD5722"/>
    <w:rsid w:val="00DE1881"/>
    <w:rsid w:val="00DE6076"/>
    <w:rsid w:val="00DE6271"/>
    <w:rsid w:val="00DE77DA"/>
    <w:rsid w:val="00E07483"/>
    <w:rsid w:val="00E1036A"/>
    <w:rsid w:val="00E10932"/>
    <w:rsid w:val="00E10A09"/>
    <w:rsid w:val="00E21F9C"/>
    <w:rsid w:val="00E247E5"/>
    <w:rsid w:val="00E261FD"/>
    <w:rsid w:val="00E31E27"/>
    <w:rsid w:val="00E328CD"/>
    <w:rsid w:val="00E560A2"/>
    <w:rsid w:val="00E65E11"/>
    <w:rsid w:val="00E67872"/>
    <w:rsid w:val="00E71D57"/>
    <w:rsid w:val="00E7632E"/>
    <w:rsid w:val="00E80389"/>
    <w:rsid w:val="00E8103C"/>
    <w:rsid w:val="00E86DD1"/>
    <w:rsid w:val="00E91E29"/>
    <w:rsid w:val="00E92470"/>
    <w:rsid w:val="00E94661"/>
    <w:rsid w:val="00EA5719"/>
    <w:rsid w:val="00ED2EF2"/>
    <w:rsid w:val="00ED3789"/>
    <w:rsid w:val="00ED4682"/>
    <w:rsid w:val="00EE2631"/>
    <w:rsid w:val="00EE2726"/>
    <w:rsid w:val="00EE5641"/>
    <w:rsid w:val="00EE64F2"/>
    <w:rsid w:val="00EF2FCD"/>
    <w:rsid w:val="00F220B2"/>
    <w:rsid w:val="00F349D4"/>
    <w:rsid w:val="00F354D5"/>
    <w:rsid w:val="00F44326"/>
    <w:rsid w:val="00F562A3"/>
    <w:rsid w:val="00F7419F"/>
    <w:rsid w:val="00F8588B"/>
    <w:rsid w:val="00F97FC5"/>
    <w:rsid w:val="00FA07A6"/>
    <w:rsid w:val="00FB1911"/>
    <w:rsid w:val="00FB36A0"/>
    <w:rsid w:val="00FB3E76"/>
    <w:rsid w:val="00FB4D9A"/>
    <w:rsid w:val="00FB66CB"/>
    <w:rsid w:val="00FC6E51"/>
    <w:rsid w:val="00FD11BD"/>
    <w:rsid w:val="00FD67AE"/>
    <w:rsid w:val="00FE39F8"/>
    <w:rsid w:val="00FF7D8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D2F0F"/>
  <w15:docId w15:val="{E0E3B256-D3C2-4095-B063-165DB19C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C0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llpost">
    <w:name w:val="fullpost"/>
    <w:basedOn w:val="DefaultParagraphFont"/>
    <w:rsid w:val="00176324"/>
  </w:style>
  <w:style w:type="character" w:styleId="Hyperlink">
    <w:name w:val="Hyperlink"/>
    <w:basedOn w:val="DefaultParagraphFont"/>
    <w:uiPriority w:val="99"/>
    <w:unhideWhenUsed/>
    <w:rsid w:val="00184468"/>
    <w:rPr>
      <w:color w:val="0000FF"/>
      <w:u w:val="single"/>
    </w:rPr>
  </w:style>
  <w:style w:type="paragraph" w:styleId="FootnoteText">
    <w:name w:val="footnote text"/>
    <w:basedOn w:val="Normal"/>
    <w:link w:val="FootnoteTextChar"/>
    <w:semiHidden/>
    <w:unhideWhenUsed/>
    <w:rsid w:val="00184468"/>
    <w:pPr>
      <w:spacing w:after="200" w:line="276" w:lineRule="auto"/>
    </w:pPr>
    <w:rPr>
      <w:rFonts w:eastAsia="Times New Roman" w:cs="Times New Roman"/>
      <w:sz w:val="20"/>
      <w:szCs w:val="20"/>
      <w:lang w:bidi="en-US"/>
    </w:rPr>
  </w:style>
  <w:style w:type="character" w:customStyle="1" w:styleId="FootnoteTextChar">
    <w:name w:val="Footnote Text Char"/>
    <w:basedOn w:val="DefaultParagraphFont"/>
    <w:link w:val="FootnoteText"/>
    <w:uiPriority w:val="99"/>
    <w:semiHidden/>
    <w:rsid w:val="00184468"/>
    <w:rPr>
      <w:rFonts w:eastAsia="Times New Roman" w:cs="Times New Roman"/>
      <w:lang w:bidi="en-US"/>
    </w:rPr>
  </w:style>
  <w:style w:type="character" w:styleId="FootnoteReference">
    <w:name w:val="footnote reference"/>
    <w:basedOn w:val="DefaultParagraphFont"/>
    <w:semiHidden/>
    <w:unhideWhenUsed/>
    <w:rsid w:val="00184468"/>
    <w:rPr>
      <w:vertAlign w:val="superscript"/>
    </w:rPr>
  </w:style>
  <w:style w:type="paragraph" w:styleId="Bibliography">
    <w:name w:val="Bibliography"/>
    <w:basedOn w:val="Normal"/>
    <w:next w:val="Normal"/>
    <w:uiPriority w:val="37"/>
    <w:unhideWhenUsed/>
    <w:rsid w:val="00174BB1"/>
    <w:pPr>
      <w:spacing w:after="200" w:line="276" w:lineRule="auto"/>
    </w:pPr>
    <w:rPr>
      <w:rFonts w:eastAsia="Times New Roman" w:cs="Times New Roman"/>
      <w:lang w:bidi="en-US"/>
    </w:rPr>
  </w:style>
  <w:style w:type="paragraph" w:styleId="HTMLPreformatted">
    <w:name w:val="HTML Preformatted"/>
    <w:basedOn w:val="Normal"/>
    <w:link w:val="HTMLPreformattedChar"/>
    <w:uiPriority w:val="99"/>
    <w:semiHidden/>
    <w:unhideWhenUsed/>
    <w:rsid w:val="00FE3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39F8"/>
    <w:rPr>
      <w:rFonts w:ascii="Courier New" w:eastAsia="Times New Roman" w:hAnsi="Courier New" w:cs="Courier New"/>
    </w:rPr>
  </w:style>
  <w:style w:type="paragraph" w:styleId="BalloonText">
    <w:name w:val="Balloon Text"/>
    <w:basedOn w:val="Normal"/>
    <w:link w:val="BalloonTextChar"/>
    <w:uiPriority w:val="99"/>
    <w:semiHidden/>
    <w:unhideWhenUsed/>
    <w:rsid w:val="00AC6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AAB"/>
    <w:rPr>
      <w:rFonts w:ascii="Tahoma" w:hAnsi="Tahoma" w:cs="Tahoma"/>
      <w:sz w:val="16"/>
      <w:szCs w:val="16"/>
    </w:rPr>
  </w:style>
  <w:style w:type="character" w:styleId="CommentReference">
    <w:name w:val="annotation reference"/>
    <w:basedOn w:val="DefaultParagraphFont"/>
    <w:uiPriority w:val="99"/>
    <w:semiHidden/>
    <w:unhideWhenUsed/>
    <w:rsid w:val="00AC6AAB"/>
    <w:rPr>
      <w:sz w:val="16"/>
      <w:szCs w:val="16"/>
    </w:rPr>
  </w:style>
  <w:style w:type="paragraph" w:styleId="CommentText">
    <w:name w:val="annotation text"/>
    <w:basedOn w:val="Normal"/>
    <w:link w:val="CommentTextChar"/>
    <w:uiPriority w:val="99"/>
    <w:semiHidden/>
    <w:unhideWhenUsed/>
    <w:rsid w:val="00AC6AAB"/>
    <w:pPr>
      <w:spacing w:line="240" w:lineRule="auto"/>
    </w:pPr>
    <w:rPr>
      <w:sz w:val="20"/>
      <w:szCs w:val="20"/>
    </w:rPr>
  </w:style>
  <w:style w:type="character" w:customStyle="1" w:styleId="CommentTextChar">
    <w:name w:val="Comment Text Char"/>
    <w:basedOn w:val="DefaultParagraphFont"/>
    <w:link w:val="CommentText"/>
    <w:uiPriority w:val="99"/>
    <w:semiHidden/>
    <w:rsid w:val="00AC6AAB"/>
  </w:style>
  <w:style w:type="paragraph" w:styleId="CommentSubject">
    <w:name w:val="annotation subject"/>
    <w:basedOn w:val="CommentText"/>
    <w:next w:val="CommentText"/>
    <w:link w:val="CommentSubjectChar"/>
    <w:uiPriority w:val="99"/>
    <w:semiHidden/>
    <w:unhideWhenUsed/>
    <w:rsid w:val="00AC6AAB"/>
    <w:rPr>
      <w:b/>
      <w:bCs/>
    </w:rPr>
  </w:style>
  <w:style w:type="character" w:customStyle="1" w:styleId="CommentSubjectChar">
    <w:name w:val="Comment Subject Char"/>
    <w:basedOn w:val="CommentTextChar"/>
    <w:link w:val="CommentSubject"/>
    <w:uiPriority w:val="99"/>
    <w:semiHidden/>
    <w:rsid w:val="00AC6AAB"/>
    <w:rPr>
      <w:b/>
      <w:bCs/>
    </w:rPr>
  </w:style>
  <w:style w:type="paragraph" w:styleId="ListParagraph">
    <w:name w:val="List Paragraph"/>
    <w:basedOn w:val="Normal"/>
    <w:uiPriority w:val="34"/>
    <w:qFormat/>
    <w:rsid w:val="005F7BA7"/>
    <w:pPr>
      <w:ind w:left="720"/>
      <w:contextualSpacing/>
    </w:pPr>
    <w:rPr>
      <w:rFonts w:cs="Times New Roman"/>
    </w:rPr>
  </w:style>
  <w:style w:type="paragraph" w:styleId="Header">
    <w:name w:val="header"/>
    <w:basedOn w:val="Normal"/>
    <w:link w:val="HeaderChar"/>
    <w:uiPriority w:val="99"/>
    <w:unhideWhenUsed/>
    <w:rsid w:val="00B26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EBD"/>
    <w:rPr>
      <w:sz w:val="22"/>
      <w:szCs w:val="22"/>
    </w:rPr>
  </w:style>
  <w:style w:type="paragraph" w:styleId="Footer">
    <w:name w:val="footer"/>
    <w:basedOn w:val="Normal"/>
    <w:link w:val="FooterChar"/>
    <w:uiPriority w:val="99"/>
    <w:unhideWhenUsed/>
    <w:rsid w:val="00B26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EBD"/>
    <w:rPr>
      <w:sz w:val="22"/>
      <w:szCs w:val="22"/>
    </w:rPr>
  </w:style>
  <w:style w:type="character" w:styleId="Emphasis">
    <w:name w:val="Emphasis"/>
    <w:basedOn w:val="DefaultParagraphFont"/>
    <w:uiPriority w:val="20"/>
    <w:qFormat/>
    <w:rsid w:val="00905AAD"/>
    <w:rPr>
      <w:i/>
      <w:iCs/>
    </w:rPr>
  </w:style>
  <w:style w:type="paragraph" w:customStyle="1" w:styleId="hangingindent">
    <w:name w:val="hangingindent"/>
    <w:basedOn w:val="Normal"/>
    <w:rsid w:val="00905AA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odyTextIndent">
    <w:name w:val="Body Text Indent"/>
    <w:basedOn w:val="Normal"/>
    <w:link w:val="BodyTextIndentChar"/>
    <w:uiPriority w:val="99"/>
    <w:unhideWhenUsed/>
    <w:rsid w:val="00AE09E0"/>
    <w:pPr>
      <w:spacing w:after="120" w:line="276" w:lineRule="auto"/>
      <w:ind w:left="360"/>
    </w:pPr>
    <w:rPr>
      <w:rFonts w:cs="Times New Roman"/>
    </w:rPr>
  </w:style>
  <w:style w:type="character" w:customStyle="1" w:styleId="BodyTextIndentChar">
    <w:name w:val="Body Text Indent Char"/>
    <w:basedOn w:val="DefaultParagraphFont"/>
    <w:link w:val="BodyTextIndent"/>
    <w:uiPriority w:val="99"/>
    <w:rsid w:val="00AE09E0"/>
    <w:rPr>
      <w:rFonts w:cs="Times New Roman"/>
      <w:sz w:val="22"/>
      <w:szCs w:val="22"/>
    </w:rPr>
  </w:style>
  <w:style w:type="character" w:styleId="PlaceholderText">
    <w:name w:val="Placeholder Text"/>
    <w:basedOn w:val="DefaultParagraphFont"/>
    <w:uiPriority w:val="99"/>
    <w:semiHidden/>
    <w:rsid w:val="009B681B"/>
    <w:rPr>
      <w:color w:val="808080"/>
    </w:rPr>
  </w:style>
  <w:style w:type="table" w:styleId="TableGrid">
    <w:name w:val="Table Grid"/>
    <w:basedOn w:val="TableNormal"/>
    <w:uiPriority w:val="59"/>
    <w:rsid w:val="00DE60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803C3"/>
    <w:pPr>
      <w:spacing w:after="200" w:line="240" w:lineRule="auto"/>
    </w:pPr>
    <w:rPr>
      <w:i/>
      <w:iCs/>
      <w:color w:val="1F497D" w:themeColor="text2"/>
      <w:sz w:val="18"/>
      <w:szCs w:val="18"/>
    </w:rPr>
  </w:style>
  <w:style w:type="table" w:customStyle="1" w:styleId="TableGrid1">
    <w:name w:val="Table Grid1"/>
    <w:basedOn w:val="TableNormal"/>
    <w:next w:val="TableGrid"/>
    <w:uiPriority w:val="39"/>
    <w:rsid w:val="0091271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1271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1271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11643"/>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68654">
      <w:bodyDiv w:val="1"/>
      <w:marLeft w:val="0"/>
      <w:marRight w:val="0"/>
      <w:marTop w:val="0"/>
      <w:marBottom w:val="0"/>
      <w:divBdr>
        <w:top w:val="none" w:sz="0" w:space="0" w:color="auto"/>
        <w:left w:val="none" w:sz="0" w:space="0" w:color="auto"/>
        <w:bottom w:val="none" w:sz="0" w:space="0" w:color="auto"/>
        <w:right w:val="none" w:sz="0" w:space="0" w:color="auto"/>
      </w:divBdr>
    </w:div>
    <w:div w:id="83114592">
      <w:bodyDiv w:val="1"/>
      <w:marLeft w:val="0"/>
      <w:marRight w:val="0"/>
      <w:marTop w:val="0"/>
      <w:marBottom w:val="0"/>
      <w:divBdr>
        <w:top w:val="none" w:sz="0" w:space="0" w:color="auto"/>
        <w:left w:val="none" w:sz="0" w:space="0" w:color="auto"/>
        <w:bottom w:val="none" w:sz="0" w:space="0" w:color="auto"/>
        <w:right w:val="none" w:sz="0" w:space="0" w:color="auto"/>
      </w:divBdr>
    </w:div>
    <w:div w:id="95486931">
      <w:bodyDiv w:val="1"/>
      <w:marLeft w:val="0"/>
      <w:marRight w:val="0"/>
      <w:marTop w:val="0"/>
      <w:marBottom w:val="0"/>
      <w:divBdr>
        <w:top w:val="none" w:sz="0" w:space="0" w:color="auto"/>
        <w:left w:val="none" w:sz="0" w:space="0" w:color="auto"/>
        <w:bottom w:val="none" w:sz="0" w:space="0" w:color="auto"/>
        <w:right w:val="none" w:sz="0" w:space="0" w:color="auto"/>
      </w:divBdr>
    </w:div>
    <w:div w:id="206383256">
      <w:bodyDiv w:val="1"/>
      <w:marLeft w:val="0"/>
      <w:marRight w:val="0"/>
      <w:marTop w:val="0"/>
      <w:marBottom w:val="0"/>
      <w:divBdr>
        <w:top w:val="none" w:sz="0" w:space="0" w:color="auto"/>
        <w:left w:val="none" w:sz="0" w:space="0" w:color="auto"/>
        <w:bottom w:val="none" w:sz="0" w:space="0" w:color="auto"/>
        <w:right w:val="none" w:sz="0" w:space="0" w:color="auto"/>
      </w:divBdr>
    </w:div>
    <w:div w:id="297804431">
      <w:bodyDiv w:val="1"/>
      <w:marLeft w:val="0"/>
      <w:marRight w:val="0"/>
      <w:marTop w:val="0"/>
      <w:marBottom w:val="0"/>
      <w:divBdr>
        <w:top w:val="none" w:sz="0" w:space="0" w:color="auto"/>
        <w:left w:val="none" w:sz="0" w:space="0" w:color="auto"/>
        <w:bottom w:val="none" w:sz="0" w:space="0" w:color="auto"/>
        <w:right w:val="none" w:sz="0" w:space="0" w:color="auto"/>
      </w:divBdr>
      <w:divsChild>
        <w:div w:id="2078092812">
          <w:marLeft w:val="0"/>
          <w:marRight w:val="0"/>
          <w:marTop w:val="0"/>
          <w:marBottom w:val="0"/>
          <w:divBdr>
            <w:top w:val="none" w:sz="0" w:space="0" w:color="auto"/>
            <w:left w:val="none" w:sz="0" w:space="0" w:color="auto"/>
            <w:bottom w:val="none" w:sz="0" w:space="0" w:color="auto"/>
            <w:right w:val="none" w:sz="0" w:space="0" w:color="auto"/>
          </w:divBdr>
          <w:divsChild>
            <w:div w:id="54397716">
              <w:marLeft w:val="0"/>
              <w:marRight w:val="0"/>
              <w:marTop w:val="0"/>
              <w:marBottom w:val="0"/>
              <w:divBdr>
                <w:top w:val="none" w:sz="0" w:space="0" w:color="auto"/>
                <w:left w:val="none" w:sz="0" w:space="0" w:color="auto"/>
                <w:bottom w:val="none" w:sz="0" w:space="0" w:color="auto"/>
                <w:right w:val="none" w:sz="0" w:space="0" w:color="auto"/>
              </w:divBdr>
              <w:divsChild>
                <w:div w:id="21466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605831">
      <w:bodyDiv w:val="1"/>
      <w:marLeft w:val="0"/>
      <w:marRight w:val="0"/>
      <w:marTop w:val="0"/>
      <w:marBottom w:val="0"/>
      <w:divBdr>
        <w:top w:val="none" w:sz="0" w:space="0" w:color="auto"/>
        <w:left w:val="none" w:sz="0" w:space="0" w:color="auto"/>
        <w:bottom w:val="none" w:sz="0" w:space="0" w:color="auto"/>
        <w:right w:val="none" w:sz="0" w:space="0" w:color="auto"/>
      </w:divBdr>
    </w:div>
    <w:div w:id="366223812">
      <w:bodyDiv w:val="1"/>
      <w:marLeft w:val="0"/>
      <w:marRight w:val="0"/>
      <w:marTop w:val="0"/>
      <w:marBottom w:val="0"/>
      <w:divBdr>
        <w:top w:val="none" w:sz="0" w:space="0" w:color="auto"/>
        <w:left w:val="none" w:sz="0" w:space="0" w:color="auto"/>
        <w:bottom w:val="none" w:sz="0" w:space="0" w:color="auto"/>
        <w:right w:val="none" w:sz="0" w:space="0" w:color="auto"/>
      </w:divBdr>
    </w:div>
    <w:div w:id="583730852">
      <w:bodyDiv w:val="1"/>
      <w:marLeft w:val="0"/>
      <w:marRight w:val="0"/>
      <w:marTop w:val="0"/>
      <w:marBottom w:val="0"/>
      <w:divBdr>
        <w:top w:val="none" w:sz="0" w:space="0" w:color="auto"/>
        <w:left w:val="none" w:sz="0" w:space="0" w:color="auto"/>
        <w:bottom w:val="none" w:sz="0" w:space="0" w:color="auto"/>
        <w:right w:val="none" w:sz="0" w:space="0" w:color="auto"/>
      </w:divBdr>
    </w:div>
    <w:div w:id="698822252">
      <w:bodyDiv w:val="1"/>
      <w:marLeft w:val="0"/>
      <w:marRight w:val="0"/>
      <w:marTop w:val="0"/>
      <w:marBottom w:val="0"/>
      <w:divBdr>
        <w:top w:val="none" w:sz="0" w:space="0" w:color="auto"/>
        <w:left w:val="none" w:sz="0" w:space="0" w:color="auto"/>
        <w:bottom w:val="none" w:sz="0" w:space="0" w:color="auto"/>
        <w:right w:val="none" w:sz="0" w:space="0" w:color="auto"/>
      </w:divBdr>
      <w:divsChild>
        <w:div w:id="1143431089">
          <w:marLeft w:val="0"/>
          <w:marRight w:val="0"/>
          <w:marTop w:val="0"/>
          <w:marBottom w:val="0"/>
          <w:divBdr>
            <w:top w:val="none" w:sz="0" w:space="0" w:color="auto"/>
            <w:left w:val="none" w:sz="0" w:space="0" w:color="auto"/>
            <w:bottom w:val="none" w:sz="0" w:space="0" w:color="auto"/>
            <w:right w:val="none" w:sz="0" w:space="0" w:color="auto"/>
          </w:divBdr>
          <w:divsChild>
            <w:div w:id="770510881">
              <w:marLeft w:val="0"/>
              <w:marRight w:val="0"/>
              <w:marTop w:val="0"/>
              <w:marBottom w:val="0"/>
              <w:divBdr>
                <w:top w:val="none" w:sz="0" w:space="0" w:color="auto"/>
                <w:left w:val="none" w:sz="0" w:space="0" w:color="auto"/>
                <w:bottom w:val="none" w:sz="0" w:space="0" w:color="auto"/>
                <w:right w:val="none" w:sz="0" w:space="0" w:color="auto"/>
              </w:divBdr>
              <w:divsChild>
                <w:div w:id="185842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21503">
      <w:bodyDiv w:val="1"/>
      <w:marLeft w:val="0"/>
      <w:marRight w:val="0"/>
      <w:marTop w:val="0"/>
      <w:marBottom w:val="0"/>
      <w:divBdr>
        <w:top w:val="none" w:sz="0" w:space="0" w:color="auto"/>
        <w:left w:val="none" w:sz="0" w:space="0" w:color="auto"/>
        <w:bottom w:val="none" w:sz="0" w:space="0" w:color="auto"/>
        <w:right w:val="none" w:sz="0" w:space="0" w:color="auto"/>
      </w:divBdr>
      <w:divsChild>
        <w:div w:id="24254736">
          <w:marLeft w:val="0"/>
          <w:marRight w:val="0"/>
          <w:marTop w:val="0"/>
          <w:marBottom w:val="0"/>
          <w:divBdr>
            <w:top w:val="none" w:sz="0" w:space="0" w:color="auto"/>
            <w:left w:val="none" w:sz="0" w:space="0" w:color="auto"/>
            <w:bottom w:val="none" w:sz="0" w:space="0" w:color="auto"/>
            <w:right w:val="none" w:sz="0" w:space="0" w:color="auto"/>
          </w:divBdr>
          <w:divsChild>
            <w:div w:id="1957330876">
              <w:marLeft w:val="0"/>
              <w:marRight w:val="0"/>
              <w:marTop w:val="0"/>
              <w:marBottom w:val="0"/>
              <w:divBdr>
                <w:top w:val="none" w:sz="0" w:space="0" w:color="auto"/>
                <w:left w:val="none" w:sz="0" w:space="0" w:color="auto"/>
                <w:bottom w:val="none" w:sz="0" w:space="0" w:color="auto"/>
                <w:right w:val="none" w:sz="0" w:space="0" w:color="auto"/>
              </w:divBdr>
              <w:divsChild>
                <w:div w:id="1854682903">
                  <w:marLeft w:val="0"/>
                  <w:marRight w:val="0"/>
                  <w:marTop w:val="0"/>
                  <w:marBottom w:val="0"/>
                  <w:divBdr>
                    <w:top w:val="none" w:sz="0" w:space="0" w:color="auto"/>
                    <w:left w:val="none" w:sz="0" w:space="0" w:color="auto"/>
                    <w:bottom w:val="none" w:sz="0" w:space="0" w:color="auto"/>
                    <w:right w:val="none" w:sz="0" w:space="0" w:color="auto"/>
                  </w:divBdr>
                  <w:divsChild>
                    <w:div w:id="1946646839">
                      <w:marLeft w:val="0"/>
                      <w:marRight w:val="0"/>
                      <w:marTop w:val="0"/>
                      <w:marBottom w:val="0"/>
                      <w:divBdr>
                        <w:top w:val="none" w:sz="0" w:space="0" w:color="auto"/>
                        <w:left w:val="none" w:sz="0" w:space="0" w:color="auto"/>
                        <w:bottom w:val="none" w:sz="0" w:space="0" w:color="auto"/>
                        <w:right w:val="none" w:sz="0" w:space="0" w:color="auto"/>
                      </w:divBdr>
                      <w:divsChild>
                        <w:div w:id="1829711775">
                          <w:marLeft w:val="0"/>
                          <w:marRight w:val="0"/>
                          <w:marTop w:val="0"/>
                          <w:marBottom w:val="0"/>
                          <w:divBdr>
                            <w:top w:val="none" w:sz="0" w:space="0" w:color="auto"/>
                            <w:left w:val="none" w:sz="0" w:space="0" w:color="auto"/>
                            <w:bottom w:val="none" w:sz="0" w:space="0" w:color="auto"/>
                            <w:right w:val="none" w:sz="0" w:space="0" w:color="auto"/>
                          </w:divBdr>
                          <w:divsChild>
                            <w:div w:id="2011716932">
                              <w:marLeft w:val="0"/>
                              <w:marRight w:val="0"/>
                              <w:marTop w:val="0"/>
                              <w:marBottom w:val="0"/>
                              <w:divBdr>
                                <w:top w:val="none" w:sz="0" w:space="0" w:color="auto"/>
                                <w:left w:val="none" w:sz="0" w:space="0" w:color="auto"/>
                                <w:bottom w:val="none" w:sz="0" w:space="0" w:color="auto"/>
                                <w:right w:val="none" w:sz="0" w:space="0" w:color="auto"/>
                              </w:divBdr>
                            </w:div>
                            <w:div w:id="1650094724">
                              <w:marLeft w:val="0"/>
                              <w:marRight w:val="0"/>
                              <w:marTop w:val="0"/>
                              <w:marBottom w:val="0"/>
                              <w:divBdr>
                                <w:top w:val="none" w:sz="0" w:space="0" w:color="auto"/>
                                <w:left w:val="none" w:sz="0" w:space="0" w:color="auto"/>
                                <w:bottom w:val="none" w:sz="0" w:space="0" w:color="auto"/>
                                <w:right w:val="none" w:sz="0" w:space="0" w:color="auto"/>
                              </w:divBdr>
                              <w:divsChild>
                                <w:div w:id="1055816540">
                                  <w:marLeft w:val="0"/>
                                  <w:marRight w:val="0"/>
                                  <w:marTop w:val="0"/>
                                  <w:marBottom w:val="0"/>
                                  <w:divBdr>
                                    <w:top w:val="none" w:sz="0" w:space="0" w:color="auto"/>
                                    <w:left w:val="none" w:sz="0" w:space="0" w:color="auto"/>
                                    <w:bottom w:val="none" w:sz="0" w:space="0" w:color="auto"/>
                                    <w:right w:val="none" w:sz="0" w:space="0" w:color="auto"/>
                                  </w:divBdr>
                                  <w:divsChild>
                                    <w:div w:id="1544635368">
                                      <w:marLeft w:val="0"/>
                                      <w:marRight w:val="0"/>
                                      <w:marTop w:val="0"/>
                                      <w:marBottom w:val="0"/>
                                      <w:divBdr>
                                        <w:top w:val="none" w:sz="0" w:space="0" w:color="auto"/>
                                        <w:left w:val="none" w:sz="0" w:space="0" w:color="auto"/>
                                        <w:bottom w:val="none" w:sz="0" w:space="0" w:color="auto"/>
                                        <w:right w:val="none" w:sz="0" w:space="0" w:color="auto"/>
                                      </w:divBdr>
                                      <w:divsChild>
                                        <w:div w:id="47619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04723">
                                  <w:marLeft w:val="0"/>
                                  <w:marRight w:val="0"/>
                                  <w:marTop w:val="0"/>
                                  <w:marBottom w:val="0"/>
                                  <w:divBdr>
                                    <w:top w:val="none" w:sz="0" w:space="0" w:color="auto"/>
                                    <w:left w:val="none" w:sz="0" w:space="0" w:color="auto"/>
                                    <w:bottom w:val="none" w:sz="0" w:space="0" w:color="auto"/>
                                    <w:right w:val="none" w:sz="0" w:space="0" w:color="auto"/>
                                  </w:divBdr>
                                  <w:divsChild>
                                    <w:div w:id="355278498">
                                      <w:marLeft w:val="0"/>
                                      <w:marRight w:val="0"/>
                                      <w:marTop w:val="0"/>
                                      <w:marBottom w:val="0"/>
                                      <w:divBdr>
                                        <w:top w:val="none" w:sz="0" w:space="0" w:color="auto"/>
                                        <w:left w:val="none" w:sz="0" w:space="0" w:color="auto"/>
                                        <w:bottom w:val="none" w:sz="0" w:space="0" w:color="auto"/>
                                        <w:right w:val="none" w:sz="0" w:space="0" w:color="auto"/>
                                      </w:divBdr>
                                    </w:div>
                                  </w:divsChild>
                                </w:div>
                                <w:div w:id="1865560180">
                                  <w:marLeft w:val="0"/>
                                  <w:marRight w:val="0"/>
                                  <w:marTop w:val="0"/>
                                  <w:marBottom w:val="0"/>
                                  <w:divBdr>
                                    <w:top w:val="none" w:sz="0" w:space="0" w:color="auto"/>
                                    <w:left w:val="none" w:sz="0" w:space="0" w:color="auto"/>
                                    <w:bottom w:val="none" w:sz="0" w:space="0" w:color="auto"/>
                                    <w:right w:val="none" w:sz="0" w:space="0" w:color="auto"/>
                                  </w:divBdr>
                                  <w:divsChild>
                                    <w:div w:id="955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962511">
      <w:bodyDiv w:val="1"/>
      <w:marLeft w:val="0"/>
      <w:marRight w:val="0"/>
      <w:marTop w:val="0"/>
      <w:marBottom w:val="0"/>
      <w:divBdr>
        <w:top w:val="none" w:sz="0" w:space="0" w:color="auto"/>
        <w:left w:val="none" w:sz="0" w:space="0" w:color="auto"/>
        <w:bottom w:val="none" w:sz="0" w:space="0" w:color="auto"/>
        <w:right w:val="none" w:sz="0" w:space="0" w:color="auto"/>
      </w:divBdr>
    </w:div>
    <w:div w:id="938488882">
      <w:bodyDiv w:val="1"/>
      <w:marLeft w:val="0"/>
      <w:marRight w:val="0"/>
      <w:marTop w:val="0"/>
      <w:marBottom w:val="0"/>
      <w:divBdr>
        <w:top w:val="none" w:sz="0" w:space="0" w:color="auto"/>
        <w:left w:val="none" w:sz="0" w:space="0" w:color="auto"/>
        <w:bottom w:val="none" w:sz="0" w:space="0" w:color="auto"/>
        <w:right w:val="none" w:sz="0" w:space="0" w:color="auto"/>
      </w:divBdr>
    </w:div>
    <w:div w:id="1287463965">
      <w:bodyDiv w:val="1"/>
      <w:marLeft w:val="0"/>
      <w:marRight w:val="0"/>
      <w:marTop w:val="0"/>
      <w:marBottom w:val="0"/>
      <w:divBdr>
        <w:top w:val="none" w:sz="0" w:space="0" w:color="auto"/>
        <w:left w:val="none" w:sz="0" w:space="0" w:color="auto"/>
        <w:bottom w:val="none" w:sz="0" w:space="0" w:color="auto"/>
        <w:right w:val="none" w:sz="0" w:space="0" w:color="auto"/>
      </w:divBdr>
      <w:divsChild>
        <w:div w:id="566959309">
          <w:marLeft w:val="993"/>
          <w:marRight w:val="0"/>
          <w:marTop w:val="0"/>
          <w:marBottom w:val="0"/>
          <w:divBdr>
            <w:top w:val="none" w:sz="0" w:space="0" w:color="auto"/>
            <w:left w:val="none" w:sz="0" w:space="0" w:color="auto"/>
            <w:bottom w:val="none" w:sz="0" w:space="0" w:color="auto"/>
            <w:right w:val="none" w:sz="0" w:space="0" w:color="auto"/>
          </w:divBdr>
        </w:div>
        <w:div w:id="1741519689">
          <w:marLeft w:val="993"/>
          <w:marRight w:val="0"/>
          <w:marTop w:val="0"/>
          <w:marBottom w:val="0"/>
          <w:divBdr>
            <w:top w:val="none" w:sz="0" w:space="0" w:color="auto"/>
            <w:left w:val="none" w:sz="0" w:space="0" w:color="auto"/>
            <w:bottom w:val="none" w:sz="0" w:space="0" w:color="auto"/>
            <w:right w:val="none" w:sz="0" w:space="0" w:color="auto"/>
          </w:divBdr>
        </w:div>
      </w:divsChild>
    </w:div>
    <w:div w:id="1304891859">
      <w:bodyDiv w:val="1"/>
      <w:marLeft w:val="0"/>
      <w:marRight w:val="0"/>
      <w:marTop w:val="0"/>
      <w:marBottom w:val="0"/>
      <w:divBdr>
        <w:top w:val="none" w:sz="0" w:space="0" w:color="auto"/>
        <w:left w:val="none" w:sz="0" w:space="0" w:color="auto"/>
        <w:bottom w:val="none" w:sz="0" w:space="0" w:color="auto"/>
        <w:right w:val="none" w:sz="0" w:space="0" w:color="auto"/>
      </w:divBdr>
      <w:divsChild>
        <w:div w:id="766461508">
          <w:marLeft w:val="0"/>
          <w:marRight w:val="0"/>
          <w:marTop w:val="0"/>
          <w:marBottom w:val="0"/>
          <w:divBdr>
            <w:top w:val="none" w:sz="0" w:space="0" w:color="auto"/>
            <w:left w:val="none" w:sz="0" w:space="0" w:color="auto"/>
            <w:bottom w:val="none" w:sz="0" w:space="0" w:color="auto"/>
            <w:right w:val="none" w:sz="0" w:space="0" w:color="auto"/>
          </w:divBdr>
          <w:divsChild>
            <w:div w:id="460418270">
              <w:marLeft w:val="0"/>
              <w:marRight w:val="0"/>
              <w:marTop w:val="0"/>
              <w:marBottom w:val="0"/>
              <w:divBdr>
                <w:top w:val="none" w:sz="0" w:space="0" w:color="auto"/>
                <w:left w:val="none" w:sz="0" w:space="0" w:color="auto"/>
                <w:bottom w:val="none" w:sz="0" w:space="0" w:color="auto"/>
                <w:right w:val="none" w:sz="0" w:space="0" w:color="auto"/>
              </w:divBdr>
              <w:divsChild>
                <w:div w:id="10951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9335">
      <w:bodyDiv w:val="1"/>
      <w:marLeft w:val="0"/>
      <w:marRight w:val="0"/>
      <w:marTop w:val="0"/>
      <w:marBottom w:val="0"/>
      <w:divBdr>
        <w:top w:val="none" w:sz="0" w:space="0" w:color="auto"/>
        <w:left w:val="none" w:sz="0" w:space="0" w:color="auto"/>
        <w:bottom w:val="none" w:sz="0" w:space="0" w:color="auto"/>
        <w:right w:val="none" w:sz="0" w:space="0" w:color="auto"/>
      </w:divBdr>
    </w:div>
    <w:div w:id="1472943753">
      <w:bodyDiv w:val="1"/>
      <w:marLeft w:val="0"/>
      <w:marRight w:val="0"/>
      <w:marTop w:val="0"/>
      <w:marBottom w:val="0"/>
      <w:divBdr>
        <w:top w:val="none" w:sz="0" w:space="0" w:color="auto"/>
        <w:left w:val="none" w:sz="0" w:space="0" w:color="auto"/>
        <w:bottom w:val="none" w:sz="0" w:space="0" w:color="auto"/>
        <w:right w:val="none" w:sz="0" w:space="0" w:color="auto"/>
      </w:divBdr>
    </w:div>
    <w:div w:id="1676958836">
      <w:bodyDiv w:val="1"/>
      <w:marLeft w:val="0"/>
      <w:marRight w:val="0"/>
      <w:marTop w:val="0"/>
      <w:marBottom w:val="0"/>
      <w:divBdr>
        <w:top w:val="none" w:sz="0" w:space="0" w:color="auto"/>
        <w:left w:val="none" w:sz="0" w:space="0" w:color="auto"/>
        <w:bottom w:val="none" w:sz="0" w:space="0" w:color="auto"/>
        <w:right w:val="none" w:sz="0" w:space="0" w:color="auto"/>
      </w:divBdr>
    </w:div>
    <w:div w:id="1725176743">
      <w:bodyDiv w:val="1"/>
      <w:marLeft w:val="0"/>
      <w:marRight w:val="0"/>
      <w:marTop w:val="0"/>
      <w:marBottom w:val="0"/>
      <w:divBdr>
        <w:top w:val="none" w:sz="0" w:space="0" w:color="auto"/>
        <w:left w:val="none" w:sz="0" w:space="0" w:color="auto"/>
        <w:bottom w:val="none" w:sz="0" w:space="0" w:color="auto"/>
        <w:right w:val="none" w:sz="0" w:space="0" w:color="auto"/>
      </w:divBdr>
    </w:div>
    <w:div w:id="1815633336">
      <w:bodyDiv w:val="1"/>
      <w:marLeft w:val="0"/>
      <w:marRight w:val="0"/>
      <w:marTop w:val="0"/>
      <w:marBottom w:val="0"/>
      <w:divBdr>
        <w:top w:val="none" w:sz="0" w:space="0" w:color="auto"/>
        <w:left w:val="none" w:sz="0" w:space="0" w:color="auto"/>
        <w:bottom w:val="none" w:sz="0" w:space="0" w:color="auto"/>
        <w:right w:val="none" w:sz="0" w:space="0" w:color="auto"/>
      </w:divBdr>
      <w:divsChild>
        <w:div w:id="618219079">
          <w:marLeft w:val="709"/>
          <w:marRight w:val="0"/>
          <w:marTop w:val="0"/>
          <w:marBottom w:val="0"/>
          <w:divBdr>
            <w:top w:val="none" w:sz="0" w:space="0" w:color="auto"/>
            <w:left w:val="none" w:sz="0" w:space="0" w:color="auto"/>
            <w:bottom w:val="none" w:sz="0" w:space="0" w:color="auto"/>
            <w:right w:val="none" w:sz="0" w:space="0" w:color="auto"/>
          </w:divBdr>
        </w:div>
        <w:div w:id="710036928">
          <w:marLeft w:val="709"/>
          <w:marRight w:val="0"/>
          <w:marTop w:val="0"/>
          <w:marBottom w:val="0"/>
          <w:divBdr>
            <w:top w:val="none" w:sz="0" w:space="0" w:color="auto"/>
            <w:left w:val="none" w:sz="0" w:space="0" w:color="auto"/>
            <w:bottom w:val="none" w:sz="0" w:space="0" w:color="auto"/>
            <w:right w:val="none" w:sz="0" w:space="0" w:color="auto"/>
          </w:divBdr>
        </w:div>
      </w:divsChild>
    </w:div>
    <w:div w:id="1848792254">
      <w:bodyDiv w:val="1"/>
      <w:marLeft w:val="0"/>
      <w:marRight w:val="0"/>
      <w:marTop w:val="0"/>
      <w:marBottom w:val="0"/>
      <w:divBdr>
        <w:top w:val="none" w:sz="0" w:space="0" w:color="auto"/>
        <w:left w:val="none" w:sz="0" w:space="0" w:color="auto"/>
        <w:bottom w:val="none" w:sz="0" w:space="0" w:color="auto"/>
        <w:right w:val="none" w:sz="0" w:space="0" w:color="auto"/>
      </w:divBdr>
    </w:div>
    <w:div w:id="1875848525">
      <w:bodyDiv w:val="1"/>
      <w:marLeft w:val="0"/>
      <w:marRight w:val="0"/>
      <w:marTop w:val="0"/>
      <w:marBottom w:val="0"/>
      <w:divBdr>
        <w:top w:val="none" w:sz="0" w:space="0" w:color="auto"/>
        <w:left w:val="none" w:sz="0" w:space="0" w:color="auto"/>
        <w:bottom w:val="none" w:sz="0" w:space="0" w:color="auto"/>
        <w:right w:val="none" w:sz="0" w:space="0" w:color="auto"/>
      </w:divBdr>
    </w:div>
    <w:div w:id="1930655050">
      <w:bodyDiv w:val="1"/>
      <w:marLeft w:val="0"/>
      <w:marRight w:val="0"/>
      <w:marTop w:val="0"/>
      <w:marBottom w:val="0"/>
      <w:divBdr>
        <w:top w:val="none" w:sz="0" w:space="0" w:color="auto"/>
        <w:left w:val="none" w:sz="0" w:space="0" w:color="auto"/>
        <w:bottom w:val="none" w:sz="0" w:space="0" w:color="auto"/>
        <w:right w:val="none" w:sz="0" w:space="0" w:color="auto"/>
      </w:divBdr>
    </w:div>
    <w:div w:id="1973631817">
      <w:bodyDiv w:val="1"/>
      <w:marLeft w:val="0"/>
      <w:marRight w:val="0"/>
      <w:marTop w:val="0"/>
      <w:marBottom w:val="0"/>
      <w:divBdr>
        <w:top w:val="none" w:sz="0" w:space="0" w:color="auto"/>
        <w:left w:val="none" w:sz="0" w:space="0" w:color="auto"/>
        <w:bottom w:val="none" w:sz="0" w:space="0" w:color="auto"/>
        <w:right w:val="none" w:sz="0" w:space="0" w:color="auto"/>
      </w:divBdr>
    </w:div>
    <w:div w:id="1984263975">
      <w:bodyDiv w:val="1"/>
      <w:marLeft w:val="0"/>
      <w:marRight w:val="0"/>
      <w:marTop w:val="0"/>
      <w:marBottom w:val="0"/>
      <w:divBdr>
        <w:top w:val="none" w:sz="0" w:space="0" w:color="auto"/>
        <w:left w:val="none" w:sz="0" w:space="0" w:color="auto"/>
        <w:bottom w:val="none" w:sz="0" w:space="0" w:color="auto"/>
        <w:right w:val="none" w:sz="0" w:space="0" w:color="auto"/>
      </w:divBdr>
    </w:div>
    <w:div w:id="2021007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53714-B2E2-4990-A131-4FDCE4F3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14</Pages>
  <Words>5101</Words>
  <Characters>29078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Yulius</cp:lastModifiedBy>
  <cp:revision>12</cp:revision>
  <cp:lastPrinted>2022-05-14T14:12:00Z</cp:lastPrinted>
  <dcterms:created xsi:type="dcterms:W3CDTF">2022-05-20T02:17:00Z</dcterms:created>
  <dcterms:modified xsi:type="dcterms:W3CDTF">2022-05-20T08:14:00Z</dcterms:modified>
</cp:coreProperties>
</file>