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B1BC5" w14:textId="0416F137" w:rsidR="00F9450F" w:rsidRPr="0075436D" w:rsidRDefault="00F9450F" w:rsidP="0075436D">
      <w:pPr>
        <w:spacing w:after="0" w:line="240" w:lineRule="auto"/>
        <w:jc w:val="center"/>
        <w:rPr>
          <w:rFonts w:ascii="Times New Roman" w:hAnsi="Times New Roman" w:cs="Times New Roman"/>
          <w:b/>
          <w:bCs/>
          <w:sz w:val="28"/>
          <w:szCs w:val="28"/>
          <w:lang w:val="sv-SE"/>
        </w:rPr>
      </w:pPr>
      <w:r w:rsidRPr="0075436D">
        <w:rPr>
          <w:rFonts w:ascii="Times New Roman" w:hAnsi="Times New Roman" w:cs="Times New Roman"/>
          <w:b/>
          <w:bCs/>
          <w:sz w:val="28"/>
          <w:szCs w:val="28"/>
        </w:rPr>
        <w:t xml:space="preserve">Audit Ruang Laut </w:t>
      </w:r>
      <w:proofErr w:type="spellStart"/>
      <w:r w:rsidRPr="0075436D">
        <w:rPr>
          <w:rFonts w:ascii="Times New Roman" w:hAnsi="Times New Roman" w:cs="Times New Roman"/>
          <w:b/>
          <w:bCs/>
          <w:sz w:val="28"/>
          <w:szCs w:val="28"/>
        </w:rPr>
        <w:t>sebagai</w:t>
      </w:r>
      <w:proofErr w:type="spellEnd"/>
      <w:r w:rsidRPr="0075436D">
        <w:rPr>
          <w:rFonts w:ascii="Times New Roman" w:hAnsi="Times New Roman" w:cs="Times New Roman"/>
          <w:b/>
          <w:bCs/>
          <w:sz w:val="28"/>
          <w:szCs w:val="28"/>
        </w:rPr>
        <w:t xml:space="preserve"> </w:t>
      </w:r>
      <w:proofErr w:type="spellStart"/>
      <w:r w:rsidRPr="0075436D">
        <w:rPr>
          <w:rFonts w:ascii="Times New Roman" w:hAnsi="Times New Roman" w:cs="Times New Roman"/>
          <w:b/>
          <w:bCs/>
          <w:sz w:val="28"/>
          <w:szCs w:val="28"/>
        </w:rPr>
        <w:t>Instrumen</w:t>
      </w:r>
      <w:proofErr w:type="spellEnd"/>
      <w:r w:rsidRPr="0075436D">
        <w:rPr>
          <w:rFonts w:ascii="Times New Roman" w:hAnsi="Times New Roman" w:cs="Times New Roman"/>
          <w:b/>
          <w:bCs/>
          <w:sz w:val="28"/>
          <w:szCs w:val="28"/>
        </w:rPr>
        <w:t xml:space="preserve"> </w:t>
      </w:r>
      <w:proofErr w:type="spellStart"/>
      <w:r w:rsidRPr="0075436D">
        <w:rPr>
          <w:rFonts w:ascii="Times New Roman" w:hAnsi="Times New Roman" w:cs="Times New Roman"/>
          <w:b/>
          <w:bCs/>
          <w:sz w:val="28"/>
          <w:szCs w:val="28"/>
        </w:rPr>
        <w:t>Deteksi</w:t>
      </w:r>
      <w:proofErr w:type="spellEnd"/>
      <w:r w:rsidRPr="0075436D">
        <w:rPr>
          <w:rFonts w:ascii="Times New Roman" w:hAnsi="Times New Roman" w:cs="Times New Roman"/>
          <w:b/>
          <w:bCs/>
          <w:sz w:val="28"/>
          <w:szCs w:val="28"/>
        </w:rPr>
        <w:t xml:space="preserve"> Dini </w:t>
      </w:r>
      <w:proofErr w:type="spellStart"/>
      <w:r w:rsidRPr="0075436D">
        <w:rPr>
          <w:rFonts w:ascii="Times New Roman" w:hAnsi="Times New Roman" w:cs="Times New Roman"/>
          <w:b/>
          <w:bCs/>
          <w:sz w:val="28"/>
          <w:szCs w:val="28"/>
        </w:rPr>
        <w:t>Konflik</w:t>
      </w:r>
      <w:proofErr w:type="spellEnd"/>
      <w:r w:rsidRPr="0075436D">
        <w:rPr>
          <w:rFonts w:ascii="Times New Roman" w:hAnsi="Times New Roman" w:cs="Times New Roman"/>
          <w:b/>
          <w:bCs/>
          <w:sz w:val="28"/>
          <w:szCs w:val="28"/>
        </w:rPr>
        <w:t xml:space="preserve"> dan </w:t>
      </w:r>
      <w:proofErr w:type="spellStart"/>
      <w:r w:rsidRPr="0075436D">
        <w:rPr>
          <w:rFonts w:ascii="Times New Roman" w:hAnsi="Times New Roman" w:cs="Times New Roman"/>
          <w:b/>
          <w:bCs/>
          <w:sz w:val="28"/>
          <w:szCs w:val="28"/>
        </w:rPr>
        <w:t>Pelanggaran</w:t>
      </w:r>
      <w:proofErr w:type="spellEnd"/>
      <w:r w:rsidRPr="0075436D">
        <w:rPr>
          <w:rFonts w:ascii="Times New Roman" w:hAnsi="Times New Roman" w:cs="Times New Roman"/>
          <w:b/>
          <w:bCs/>
          <w:sz w:val="28"/>
          <w:szCs w:val="28"/>
        </w:rPr>
        <w:t xml:space="preserve"> </w:t>
      </w:r>
      <w:proofErr w:type="spellStart"/>
      <w:r w:rsidRPr="0075436D">
        <w:rPr>
          <w:rFonts w:ascii="Times New Roman" w:hAnsi="Times New Roman" w:cs="Times New Roman"/>
          <w:b/>
          <w:bCs/>
          <w:sz w:val="28"/>
          <w:szCs w:val="28"/>
        </w:rPr>
        <w:t>Zonasi</w:t>
      </w:r>
      <w:proofErr w:type="spellEnd"/>
      <w:r w:rsidRPr="0075436D">
        <w:rPr>
          <w:rFonts w:ascii="Times New Roman" w:hAnsi="Times New Roman" w:cs="Times New Roman"/>
          <w:b/>
          <w:bCs/>
          <w:sz w:val="28"/>
          <w:szCs w:val="28"/>
        </w:rPr>
        <w:t xml:space="preserve"> di Wilayah </w:t>
      </w:r>
      <w:proofErr w:type="spellStart"/>
      <w:r w:rsidRPr="0075436D">
        <w:rPr>
          <w:rFonts w:ascii="Times New Roman" w:hAnsi="Times New Roman" w:cs="Times New Roman"/>
          <w:b/>
          <w:bCs/>
          <w:sz w:val="28"/>
          <w:szCs w:val="28"/>
        </w:rPr>
        <w:t>Pesisir</w:t>
      </w:r>
      <w:proofErr w:type="spellEnd"/>
      <w:r w:rsidRPr="0075436D">
        <w:rPr>
          <w:rFonts w:ascii="Times New Roman" w:hAnsi="Times New Roman" w:cs="Times New Roman"/>
          <w:b/>
          <w:bCs/>
          <w:sz w:val="28"/>
          <w:szCs w:val="28"/>
        </w:rPr>
        <w:t xml:space="preserve"> Indonesia</w:t>
      </w:r>
    </w:p>
    <w:p w14:paraId="285DF76C" w14:textId="77777777" w:rsidR="00F9450F" w:rsidRDefault="00F9450F" w:rsidP="0075436D">
      <w:pPr>
        <w:spacing w:after="0" w:line="240" w:lineRule="auto"/>
        <w:jc w:val="both"/>
        <w:rPr>
          <w:rFonts w:ascii="Times New Roman" w:hAnsi="Times New Roman" w:cs="Times New Roman"/>
          <w:sz w:val="24"/>
          <w:szCs w:val="24"/>
        </w:rPr>
      </w:pPr>
    </w:p>
    <w:p w14:paraId="12FB0B8C" w14:textId="0E55D2EB" w:rsidR="0075436D" w:rsidRPr="006D3087" w:rsidRDefault="0075436D" w:rsidP="0075436D">
      <w:pPr>
        <w:spacing w:after="0" w:line="240" w:lineRule="auto"/>
        <w:jc w:val="center"/>
        <w:rPr>
          <w:rFonts w:ascii="Times New Roman" w:hAnsi="Times New Roman" w:cs="Times New Roman"/>
          <w:b/>
          <w:bCs/>
          <w:sz w:val="24"/>
          <w:szCs w:val="24"/>
          <w:vertAlign w:val="superscript"/>
          <w:lang w:val="sv-SE"/>
        </w:rPr>
      </w:pPr>
      <w:r w:rsidRPr="006D3087">
        <w:rPr>
          <w:rFonts w:ascii="Times New Roman" w:hAnsi="Times New Roman" w:cs="Times New Roman"/>
          <w:b/>
          <w:bCs/>
          <w:sz w:val="24"/>
          <w:szCs w:val="24"/>
          <w:lang w:val="sv-SE"/>
        </w:rPr>
        <w:t>Yudi Wahyudin</w:t>
      </w:r>
      <w:r w:rsidR="00D431E3" w:rsidRPr="006D3087">
        <w:rPr>
          <w:rFonts w:ascii="Times New Roman" w:hAnsi="Times New Roman" w:cs="Times New Roman"/>
          <w:b/>
          <w:bCs/>
          <w:sz w:val="24"/>
          <w:szCs w:val="24"/>
          <w:lang w:val="sv-SE"/>
        </w:rPr>
        <w:t xml:space="preserve"> </w:t>
      </w:r>
      <w:r w:rsidR="00D431E3" w:rsidRPr="006D3087">
        <w:rPr>
          <w:rFonts w:ascii="Times New Roman" w:hAnsi="Times New Roman" w:cs="Times New Roman"/>
          <w:b/>
          <w:bCs/>
          <w:sz w:val="24"/>
          <w:szCs w:val="24"/>
          <w:vertAlign w:val="superscript"/>
          <w:lang w:val="sv-SE"/>
        </w:rPr>
        <w:t>1, 2</w:t>
      </w:r>
    </w:p>
    <w:p w14:paraId="454EFE71" w14:textId="77777777" w:rsidR="006E46EE" w:rsidRPr="006D3087" w:rsidRDefault="006E46EE" w:rsidP="0075436D">
      <w:pPr>
        <w:spacing w:after="0" w:line="240" w:lineRule="auto"/>
        <w:jc w:val="center"/>
        <w:rPr>
          <w:rFonts w:ascii="Times New Roman" w:hAnsi="Times New Roman" w:cs="Times New Roman"/>
          <w:b/>
          <w:bCs/>
          <w:sz w:val="24"/>
          <w:szCs w:val="24"/>
          <w:vertAlign w:val="superscript"/>
          <w:lang w:val="sv-SE"/>
        </w:rPr>
      </w:pPr>
    </w:p>
    <w:p w14:paraId="2DE525B7" w14:textId="22BA4C83" w:rsidR="0075436D" w:rsidRPr="006E46EE" w:rsidRDefault="00D431E3" w:rsidP="0075436D">
      <w:pPr>
        <w:spacing w:after="0" w:line="240" w:lineRule="auto"/>
        <w:jc w:val="center"/>
        <w:rPr>
          <w:rFonts w:ascii="Times New Roman" w:hAnsi="Times New Roman" w:cs="Times New Roman"/>
          <w:lang w:val="sv-SE"/>
        </w:rPr>
      </w:pPr>
      <w:r w:rsidRPr="006E46EE">
        <w:rPr>
          <w:rFonts w:ascii="Times New Roman" w:hAnsi="Times New Roman" w:cs="Times New Roman"/>
          <w:vertAlign w:val="superscript"/>
          <w:lang w:val="sv-SE"/>
        </w:rPr>
        <w:t xml:space="preserve">1 </w:t>
      </w:r>
      <w:r w:rsidR="0075436D" w:rsidRPr="006E46EE">
        <w:rPr>
          <w:rFonts w:ascii="Times New Roman" w:hAnsi="Times New Roman" w:cs="Times New Roman"/>
          <w:lang w:val="sv-SE"/>
        </w:rPr>
        <w:t>Universitas Djuanda</w:t>
      </w:r>
      <w:r w:rsidR="006D3087">
        <w:rPr>
          <w:rFonts w:ascii="Times New Roman" w:hAnsi="Times New Roman" w:cs="Times New Roman"/>
          <w:lang w:val="sv-SE"/>
        </w:rPr>
        <w:t>, Bogor, Indonesia</w:t>
      </w:r>
    </w:p>
    <w:p w14:paraId="244ED593" w14:textId="639CDA8C" w:rsidR="00D431E3" w:rsidRDefault="00D431E3" w:rsidP="0075436D">
      <w:pPr>
        <w:spacing w:after="0" w:line="240" w:lineRule="auto"/>
        <w:jc w:val="center"/>
        <w:rPr>
          <w:rFonts w:ascii="Times New Roman" w:hAnsi="Times New Roman" w:cs="Times New Roman"/>
          <w:lang w:val="sv-SE"/>
        </w:rPr>
      </w:pPr>
      <w:r w:rsidRPr="006E46EE">
        <w:rPr>
          <w:rFonts w:ascii="Times New Roman" w:hAnsi="Times New Roman" w:cs="Times New Roman"/>
          <w:vertAlign w:val="superscript"/>
          <w:lang w:val="sv-SE"/>
        </w:rPr>
        <w:t>2</w:t>
      </w:r>
      <w:r w:rsidRPr="006E46EE">
        <w:rPr>
          <w:rFonts w:ascii="Times New Roman" w:hAnsi="Times New Roman" w:cs="Times New Roman"/>
          <w:lang w:val="sv-SE"/>
        </w:rPr>
        <w:t xml:space="preserve"> Pusat Kolaborasi Riset dan Advokasi Kelautan, Lingkungan Perairan dan Perikanan </w:t>
      </w:r>
      <w:r w:rsidR="006E46EE" w:rsidRPr="006E46EE">
        <w:rPr>
          <w:rFonts w:ascii="Times New Roman" w:hAnsi="Times New Roman" w:cs="Times New Roman"/>
          <w:lang w:val="sv-SE"/>
        </w:rPr>
        <w:t xml:space="preserve">(PKRA-KLPP) </w:t>
      </w:r>
      <w:r w:rsidRPr="006E46EE">
        <w:rPr>
          <w:rFonts w:ascii="Times New Roman" w:hAnsi="Times New Roman" w:cs="Times New Roman"/>
          <w:lang w:val="sv-SE"/>
        </w:rPr>
        <w:t>Universitas Djuanda</w:t>
      </w:r>
      <w:r w:rsidR="006D3087">
        <w:rPr>
          <w:rFonts w:ascii="Times New Roman" w:hAnsi="Times New Roman" w:cs="Times New Roman"/>
          <w:lang w:val="sv-SE"/>
        </w:rPr>
        <w:t>, Bogor, Indonesia</w:t>
      </w:r>
    </w:p>
    <w:p w14:paraId="5958D69D" w14:textId="77777777" w:rsidR="006E46EE" w:rsidRPr="006E46EE" w:rsidRDefault="006E46EE" w:rsidP="0075436D">
      <w:pPr>
        <w:spacing w:after="0" w:line="240" w:lineRule="auto"/>
        <w:jc w:val="center"/>
        <w:rPr>
          <w:rFonts w:ascii="Times New Roman" w:hAnsi="Times New Roman" w:cs="Times New Roman"/>
          <w:lang w:val="sv-SE"/>
        </w:rPr>
      </w:pPr>
    </w:p>
    <w:p w14:paraId="18CCC2F9" w14:textId="10A10FCC" w:rsidR="0075436D" w:rsidRPr="006E46EE" w:rsidRDefault="00CD1FED" w:rsidP="0075436D">
      <w:pPr>
        <w:spacing w:after="0" w:line="240" w:lineRule="auto"/>
        <w:jc w:val="center"/>
        <w:rPr>
          <w:rFonts w:ascii="Times New Roman" w:hAnsi="Times New Roman" w:cs="Times New Roman"/>
          <w:lang w:val="it-IT"/>
        </w:rPr>
      </w:pPr>
      <w:r w:rsidRPr="006E46EE">
        <w:rPr>
          <w:rFonts w:ascii="Times New Roman" w:hAnsi="Times New Roman" w:cs="Times New Roman"/>
          <w:lang w:val="it-IT"/>
        </w:rPr>
        <w:t xml:space="preserve">Korespondensi: </w:t>
      </w:r>
      <w:r w:rsidR="0075436D" w:rsidRPr="006E46EE">
        <w:rPr>
          <w:rFonts w:ascii="Times New Roman" w:hAnsi="Times New Roman" w:cs="Times New Roman"/>
          <w:lang w:val="it-IT"/>
        </w:rPr>
        <w:t>yudi.wahyudin@unida.ac.id</w:t>
      </w:r>
    </w:p>
    <w:p w14:paraId="3DF65044" w14:textId="77777777" w:rsidR="0075436D" w:rsidRPr="006E46EE" w:rsidRDefault="0075436D" w:rsidP="0075436D">
      <w:pPr>
        <w:spacing w:after="0" w:line="240" w:lineRule="auto"/>
        <w:jc w:val="both"/>
        <w:rPr>
          <w:rFonts w:ascii="Times New Roman" w:hAnsi="Times New Roman" w:cs="Times New Roman"/>
          <w:b/>
          <w:bCs/>
          <w:sz w:val="24"/>
          <w:szCs w:val="24"/>
          <w:lang w:val="it-IT"/>
        </w:rPr>
      </w:pPr>
    </w:p>
    <w:p w14:paraId="470CEFFE" w14:textId="54FE61AF" w:rsidR="00F9450F" w:rsidRPr="006D3087" w:rsidRDefault="00F9450F" w:rsidP="0075436D">
      <w:pPr>
        <w:spacing w:after="0" w:line="240" w:lineRule="auto"/>
        <w:jc w:val="center"/>
        <w:rPr>
          <w:rFonts w:ascii="Times New Roman" w:hAnsi="Times New Roman" w:cs="Times New Roman"/>
          <w:b/>
          <w:bCs/>
          <w:sz w:val="24"/>
          <w:szCs w:val="24"/>
          <w:lang w:val="it-IT"/>
        </w:rPr>
      </w:pPr>
      <w:r w:rsidRPr="006D3087">
        <w:rPr>
          <w:rFonts w:ascii="Times New Roman" w:hAnsi="Times New Roman" w:cs="Times New Roman"/>
          <w:b/>
          <w:bCs/>
          <w:sz w:val="24"/>
          <w:szCs w:val="24"/>
          <w:lang w:val="it-IT"/>
        </w:rPr>
        <w:t>ABSTRAK</w:t>
      </w:r>
    </w:p>
    <w:p w14:paraId="5EA9460D" w14:textId="77777777" w:rsidR="0075436D" w:rsidRPr="006D3087" w:rsidRDefault="0075436D" w:rsidP="0075436D">
      <w:pPr>
        <w:spacing w:after="0" w:line="240" w:lineRule="auto"/>
        <w:ind w:left="567" w:right="521"/>
        <w:jc w:val="both"/>
        <w:rPr>
          <w:rFonts w:ascii="Times New Roman" w:hAnsi="Times New Roman" w:cs="Times New Roman"/>
          <w:sz w:val="20"/>
          <w:szCs w:val="20"/>
          <w:lang w:val="it-IT"/>
        </w:rPr>
      </w:pPr>
    </w:p>
    <w:p w14:paraId="2126AFE6" w14:textId="591ADE0C" w:rsidR="0075436D" w:rsidRPr="000753AC" w:rsidRDefault="00F9450F" w:rsidP="0075436D">
      <w:pPr>
        <w:spacing w:after="0" w:line="240" w:lineRule="auto"/>
        <w:ind w:left="567" w:right="521"/>
        <w:jc w:val="both"/>
        <w:rPr>
          <w:rFonts w:ascii="Times New Roman" w:hAnsi="Times New Roman" w:cs="Times New Roman"/>
          <w:sz w:val="20"/>
          <w:szCs w:val="20"/>
          <w:lang w:val="sv-SE"/>
        </w:rPr>
      </w:pPr>
      <w:r w:rsidRPr="000753AC">
        <w:rPr>
          <w:rFonts w:ascii="Times New Roman" w:hAnsi="Times New Roman" w:cs="Times New Roman"/>
          <w:sz w:val="20"/>
          <w:szCs w:val="20"/>
          <w:lang w:val="it-IT"/>
        </w:rPr>
        <w:t xml:space="preserve">Pengelolaan ruang laut di Indonesia menghadapi tantangan serius akibat meningkatnya intensitas pemanfaatan, tumpang tindih fungsi antar sektor, serta lemahnya pengawasan dan kepatuhan terhadap zonasi wilayah pesisir. Kondisi ini sering memicu konflik antara masyarakat pesisir, pelaku usaha, dan pemerintah, serta menyebabkan degradasi ekosistem laut. Penelitian ini bertujuan untuk mengembangkan model audit ruang laut sebagai instrumen deteksi dini terhadap konflik, pelanggaran zonasi, dan ketidaksesuaian sosial-ekologis. Metode yang digunakan adalah studi literatur dan pendekatan </w:t>
      </w:r>
      <w:r w:rsidRPr="000753AC">
        <w:rPr>
          <w:rFonts w:ascii="Times New Roman" w:hAnsi="Times New Roman" w:cs="Times New Roman"/>
          <w:i/>
          <w:iCs/>
          <w:sz w:val="20"/>
          <w:szCs w:val="20"/>
          <w:lang w:val="it-IT"/>
        </w:rPr>
        <w:t>expert judgement</w:t>
      </w:r>
      <w:r w:rsidRPr="000753AC">
        <w:rPr>
          <w:rFonts w:ascii="Times New Roman" w:hAnsi="Times New Roman" w:cs="Times New Roman"/>
          <w:sz w:val="20"/>
          <w:szCs w:val="20"/>
          <w:lang w:val="it-IT"/>
        </w:rPr>
        <w:t xml:space="preserve"> berdasarkan keterlibatan langsung dalam penyelesaian sengketa lingkungan hidup di wilayah pesisir.</w:t>
      </w:r>
      <w:r w:rsidR="0075436D" w:rsidRPr="000753AC">
        <w:rPr>
          <w:rFonts w:ascii="Times New Roman" w:hAnsi="Times New Roman" w:cs="Times New Roman"/>
          <w:sz w:val="20"/>
          <w:szCs w:val="20"/>
          <w:lang w:val="it-IT"/>
        </w:rPr>
        <w:t xml:space="preserve">  </w:t>
      </w:r>
      <w:r w:rsidRPr="0075436D">
        <w:rPr>
          <w:rFonts w:ascii="Times New Roman" w:hAnsi="Times New Roman" w:cs="Times New Roman"/>
          <w:sz w:val="20"/>
          <w:szCs w:val="20"/>
          <w:lang w:val="sv-SE"/>
        </w:rPr>
        <w:t xml:space="preserve">Model audit yang dihasilkan terdiri dari tiga komponen utama: (1) Konflik dan Zona Risiko (bobot 0,40), (2) Legalitas dan Kepatuhan (bobot 0,35), dan (3) Kesesuaian Sistem Sosial-Ekologi (bobot 0,25). </w:t>
      </w:r>
      <w:r w:rsidR="0075436D">
        <w:rPr>
          <w:rFonts w:ascii="Times New Roman" w:hAnsi="Times New Roman" w:cs="Times New Roman"/>
          <w:sz w:val="20"/>
          <w:szCs w:val="20"/>
          <w:lang w:val="sv-SE"/>
        </w:rPr>
        <w:t xml:space="preserve"> </w:t>
      </w:r>
      <w:r w:rsidRPr="0075436D">
        <w:rPr>
          <w:rFonts w:ascii="Times New Roman" w:hAnsi="Times New Roman" w:cs="Times New Roman"/>
          <w:sz w:val="20"/>
          <w:szCs w:val="20"/>
          <w:lang w:val="sv-SE"/>
        </w:rPr>
        <w:t xml:space="preserve">Setiap komponen terdiri dari sejumlah indikator dan sub-indikator yang dinilai menggunakan skala lima tingkat risiko: </w:t>
      </w:r>
      <w:r w:rsidRPr="0075436D">
        <w:rPr>
          <w:rFonts w:ascii="Times New Roman" w:hAnsi="Times New Roman" w:cs="Times New Roman"/>
          <w:i/>
          <w:iCs/>
          <w:sz w:val="20"/>
          <w:szCs w:val="20"/>
          <w:lang w:val="sv-SE"/>
        </w:rPr>
        <w:t>Sangat Tinggi, Tinggi, Sedang, Rendah,</w:t>
      </w:r>
      <w:r w:rsidRPr="0075436D">
        <w:rPr>
          <w:rFonts w:ascii="Times New Roman" w:hAnsi="Times New Roman" w:cs="Times New Roman"/>
          <w:sz w:val="20"/>
          <w:szCs w:val="20"/>
          <w:lang w:val="sv-SE"/>
        </w:rPr>
        <w:t xml:space="preserve"> dan </w:t>
      </w:r>
      <w:r w:rsidRPr="0075436D">
        <w:rPr>
          <w:rFonts w:ascii="Times New Roman" w:hAnsi="Times New Roman" w:cs="Times New Roman"/>
          <w:i/>
          <w:iCs/>
          <w:sz w:val="20"/>
          <w:szCs w:val="20"/>
          <w:lang w:val="sv-SE"/>
        </w:rPr>
        <w:t>Rendah Sekali</w:t>
      </w:r>
      <w:r w:rsidRPr="0075436D">
        <w:rPr>
          <w:rFonts w:ascii="Times New Roman" w:hAnsi="Times New Roman" w:cs="Times New Roman"/>
          <w:sz w:val="20"/>
          <w:szCs w:val="20"/>
          <w:lang w:val="sv-SE"/>
        </w:rPr>
        <w:t>. Skor total audit dihitung melalui rata-rata skor sub-indikator dan pembobotan antar komponen.</w:t>
      </w:r>
      <w:r w:rsidR="0075436D" w:rsidRPr="0075436D">
        <w:rPr>
          <w:rFonts w:ascii="Times New Roman" w:hAnsi="Times New Roman" w:cs="Times New Roman"/>
          <w:sz w:val="20"/>
          <w:szCs w:val="20"/>
          <w:lang w:val="sv-SE"/>
        </w:rPr>
        <w:t xml:space="preserve"> </w:t>
      </w:r>
      <w:r w:rsidR="0075436D">
        <w:rPr>
          <w:rFonts w:ascii="Times New Roman" w:hAnsi="Times New Roman" w:cs="Times New Roman"/>
          <w:sz w:val="20"/>
          <w:szCs w:val="20"/>
          <w:lang w:val="sv-SE"/>
        </w:rPr>
        <w:t xml:space="preserve"> </w:t>
      </w:r>
      <w:r w:rsidRPr="0075436D">
        <w:rPr>
          <w:rFonts w:ascii="Times New Roman" w:hAnsi="Times New Roman" w:cs="Times New Roman"/>
          <w:sz w:val="20"/>
          <w:szCs w:val="20"/>
          <w:lang w:val="sv-SE"/>
        </w:rPr>
        <w:t>Hasil kajian menunjukkan bahwa model ini dapat membantu mengidentifikasi potensi konflik dan pelanggaran sejak dini, serta memberikan dasar argumentatif bagi intervensi kebijakan yang lebih responsif dan berkeadilan. Audit ruang laut juga membuka peluang untuk pengawasan partisipatif dan adaptif dalam pengelolaan wilayah pesisir. Rekomendasi utama penelitian ini mencakup integrasi audit ke dalam kebijakan zonasi, penguatan kapasitas kelembagaan, serta pengembangan sistem digital untuk pemantauan berbasis indikator.</w:t>
      </w:r>
    </w:p>
    <w:p w14:paraId="2527936E" w14:textId="77777777" w:rsidR="0075436D" w:rsidRDefault="0075436D" w:rsidP="0075436D">
      <w:pPr>
        <w:spacing w:after="0" w:line="240" w:lineRule="auto"/>
        <w:ind w:left="567" w:right="521"/>
        <w:jc w:val="both"/>
        <w:rPr>
          <w:rFonts w:ascii="Times New Roman" w:hAnsi="Times New Roman" w:cs="Times New Roman"/>
          <w:sz w:val="20"/>
          <w:szCs w:val="20"/>
          <w:lang w:val="sv-SE"/>
        </w:rPr>
      </w:pPr>
    </w:p>
    <w:p w14:paraId="77A74422" w14:textId="005E7070" w:rsidR="00F9450F" w:rsidRDefault="00F9450F" w:rsidP="0075436D">
      <w:pPr>
        <w:spacing w:after="0" w:line="240" w:lineRule="auto"/>
        <w:ind w:left="1701" w:right="521" w:hanging="1134"/>
        <w:jc w:val="both"/>
        <w:rPr>
          <w:rFonts w:ascii="Times New Roman" w:hAnsi="Times New Roman" w:cs="Times New Roman"/>
          <w:sz w:val="20"/>
          <w:szCs w:val="20"/>
          <w:lang w:val="sv-SE"/>
        </w:rPr>
      </w:pPr>
      <w:r w:rsidRPr="0075436D">
        <w:rPr>
          <w:rFonts w:ascii="Times New Roman" w:hAnsi="Times New Roman" w:cs="Times New Roman"/>
          <w:b/>
          <w:bCs/>
          <w:sz w:val="20"/>
          <w:szCs w:val="20"/>
          <w:lang w:val="sv-SE"/>
        </w:rPr>
        <w:t>Kata kunci</w:t>
      </w:r>
      <w:r w:rsidRPr="0075436D">
        <w:rPr>
          <w:rFonts w:ascii="Times New Roman" w:hAnsi="Times New Roman" w:cs="Times New Roman"/>
          <w:sz w:val="20"/>
          <w:szCs w:val="20"/>
          <w:lang w:val="sv-SE"/>
        </w:rPr>
        <w:t xml:space="preserve">: </w:t>
      </w:r>
      <w:r w:rsidR="0075436D">
        <w:rPr>
          <w:rFonts w:ascii="Times New Roman" w:hAnsi="Times New Roman" w:cs="Times New Roman"/>
          <w:sz w:val="20"/>
          <w:szCs w:val="20"/>
          <w:lang w:val="sv-SE"/>
        </w:rPr>
        <w:tab/>
      </w:r>
      <w:r w:rsidRPr="0075436D">
        <w:rPr>
          <w:rFonts w:ascii="Times New Roman" w:hAnsi="Times New Roman" w:cs="Times New Roman"/>
          <w:sz w:val="20"/>
          <w:szCs w:val="20"/>
          <w:lang w:val="sv-SE"/>
        </w:rPr>
        <w:t>audit ruang laut, konflik pesisir, zonasi laut, kepatuhan, indikator risiko, pengelolaan wilayah pesisir</w:t>
      </w:r>
    </w:p>
    <w:p w14:paraId="1133B9CA" w14:textId="77777777" w:rsidR="00D431E3" w:rsidRDefault="00D431E3" w:rsidP="0075436D">
      <w:pPr>
        <w:spacing w:after="0" w:line="240" w:lineRule="auto"/>
        <w:ind w:left="1701" w:right="521" w:hanging="1134"/>
        <w:jc w:val="both"/>
        <w:rPr>
          <w:rFonts w:ascii="Times New Roman" w:hAnsi="Times New Roman" w:cs="Times New Roman"/>
          <w:sz w:val="16"/>
          <w:szCs w:val="16"/>
          <w:lang w:val="sv-SE"/>
        </w:rPr>
      </w:pPr>
    </w:p>
    <w:p w14:paraId="47B5FD6A" w14:textId="77777777" w:rsidR="00D431E3" w:rsidRPr="00D431E3" w:rsidRDefault="00D431E3" w:rsidP="00D431E3">
      <w:pPr>
        <w:spacing w:after="0" w:line="240" w:lineRule="auto"/>
        <w:ind w:left="1701" w:right="521" w:hanging="1134"/>
        <w:jc w:val="center"/>
        <w:rPr>
          <w:rFonts w:ascii="Times New Roman" w:hAnsi="Times New Roman" w:cs="Times New Roman"/>
          <w:b/>
          <w:bCs/>
          <w:sz w:val="20"/>
          <w:szCs w:val="20"/>
        </w:rPr>
      </w:pPr>
      <w:r w:rsidRPr="00D431E3">
        <w:rPr>
          <w:rFonts w:ascii="Times New Roman" w:hAnsi="Times New Roman" w:cs="Times New Roman"/>
          <w:b/>
          <w:bCs/>
          <w:sz w:val="20"/>
          <w:szCs w:val="20"/>
        </w:rPr>
        <w:t>ABSTRACT</w:t>
      </w:r>
    </w:p>
    <w:p w14:paraId="2BC7A846" w14:textId="77777777" w:rsidR="00D431E3" w:rsidRPr="00D431E3" w:rsidRDefault="00D431E3" w:rsidP="00D431E3">
      <w:pPr>
        <w:spacing w:after="0" w:line="240" w:lineRule="auto"/>
        <w:ind w:left="1701" w:right="521" w:hanging="1134"/>
        <w:jc w:val="both"/>
        <w:rPr>
          <w:rFonts w:ascii="Times New Roman" w:hAnsi="Times New Roman" w:cs="Times New Roman"/>
          <w:sz w:val="20"/>
          <w:szCs w:val="20"/>
        </w:rPr>
      </w:pPr>
    </w:p>
    <w:p w14:paraId="258F4AF7" w14:textId="490CDE58" w:rsidR="00D431E3" w:rsidRPr="00D431E3" w:rsidRDefault="00D431E3" w:rsidP="00D431E3">
      <w:pPr>
        <w:spacing w:after="0" w:line="240" w:lineRule="auto"/>
        <w:ind w:left="567" w:right="521"/>
        <w:jc w:val="both"/>
        <w:rPr>
          <w:rFonts w:ascii="Times New Roman" w:hAnsi="Times New Roman" w:cs="Times New Roman"/>
          <w:sz w:val="20"/>
          <w:szCs w:val="20"/>
        </w:rPr>
      </w:pPr>
      <w:r w:rsidRPr="00D431E3">
        <w:rPr>
          <w:rFonts w:ascii="Times New Roman" w:hAnsi="Times New Roman" w:cs="Times New Roman"/>
          <w:sz w:val="20"/>
          <w:szCs w:val="20"/>
        </w:rPr>
        <w:t xml:space="preserve">Management of </w:t>
      </w:r>
      <w:r>
        <w:rPr>
          <w:rFonts w:ascii="Times New Roman" w:hAnsi="Times New Roman" w:cs="Times New Roman"/>
          <w:sz w:val="20"/>
          <w:szCs w:val="20"/>
        </w:rPr>
        <w:t xml:space="preserve">spatial </w:t>
      </w:r>
      <w:r w:rsidRPr="00D431E3">
        <w:rPr>
          <w:rFonts w:ascii="Times New Roman" w:hAnsi="Times New Roman" w:cs="Times New Roman"/>
          <w:sz w:val="20"/>
          <w:szCs w:val="20"/>
        </w:rPr>
        <w:t>marine in Indonesia faces serious challenges due to increasing intensity of utilization, overlapping functions between sectors, and weak supervision and compliance with coastal zoning. These conditions often trigger conflicts between coastal communities, business actors, and the government, and cause degradation of marine ecosystems. This study aims to develop a marine space audit model as an instrument for early detection of conflicts, zoning violations, and socio-ecological non-conformities. The methods used are literature studies and expert judgment approaches based on direct involvement in resolving environmental disputes in coastal areas. The resulting audit model consists of three main components: (1) Conflict and Risk Zones (weighting 0.40), (2) Legality and Compliance (weighting 0.35), and (3) Social-Ecological System Suitability (weighting 0.25). Each component consists of several indicators and sub-indicators that are assessed using a five-level risk scale: Very High, High, Medium, Low, and Very Low. The total audit score is calculated by averaging the sub-indicator scores and weighting between components. The results of the study indicate that this model can help identify potential conflicts and violations early on and provide an argumentative basis for more responsive and equitable policy interventions. Marine space audits also open opportunities for participatory and adaptive monitoring in coastal area management. The main recommendations of this study include integrating audits into zoning policies, strengthening institutional capacity, and developing a digital system for indicator-based monitoring.</w:t>
      </w:r>
    </w:p>
    <w:p w14:paraId="053BAECA" w14:textId="77777777" w:rsidR="00D431E3" w:rsidRPr="00D431E3" w:rsidRDefault="00D431E3" w:rsidP="00D431E3">
      <w:pPr>
        <w:spacing w:after="0" w:line="240" w:lineRule="auto"/>
        <w:ind w:left="1701" w:right="521" w:hanging="1134"/>
        <w:jc w:val="both"/>
        <w:rPr>
          <w:rFonts w:ascii="Times New Roman" w:hAnsi="Times New Roman" w:cs="Times New Roman"/>
          <w:sz w:val="20"/>
          <w:szCs w:val="20"/>
        </w:rPr>
      </w:pPr>
    </w:p>
    <w:p w14:paraId="1443B1A8" w14:textId="449F7A93" w:rsidR="00D431E3" w:rsidRPr="00D431E3" w:rsidRDefault="00D431E3" w:rsidP="00D431E3">
      <w:pPr>
        <w:spacing w:after="0" w:line="240" w:lineRule="auto"/>
        <w:ind w:left="1701" w:right="521" w:hanging="1134"/>
        <w:jc w:val="both"/>
        <w:rPr>
          <w:rFonts w:ascii="Times New Roman" w:hAnsi="Times New Roman" w:cs="Times New Roman"/>
          <w:sz w:val="20"/>
          <w:szCs w:val="20"/>
        </w:rPr>
      </w:pPr>
      <w:r w:rsidRPr="00D431E3">
        <w:rPr>
          <w:rFonts w:ascii="Times New Roman" w:hAnsi="Times New Roman" w:cs="Times New Roman"/>
          <w:b/>
          <w:bCs/>
          <w:sz w:val="20"/>
          <w:szCs w:val="20"/>
        </w:rPr>
        <w:t>Keywords</w:t>
      </w:r>
      <w:r w:rsidRPr="00D431E3">
        <w:rPr>
          <w:rFonts w:ascii="Times New Roman" w:hAnsi="Times New Roman" w:cs="Times New Roman"/>
          <w:sz w:val="20"/>
          <w:szCs w:val="20"/>
        </w:rPr>
        <w:t xml:space="preserve">: </w:t>
      </w:r>
      <w:r>
        <w:rPr>
          <w:rFonts w:ascii="Times New Roman" w:hAnsi="Times New Roman" w:cs="Times New Roman"/>
          <w:sz w:val="20"/>
          <w:szCs w:val="20"/>
        </w:rPr>
        <w:tab/>
      </w:r>
      <w:r w:rsidR="006E46EE" w:rsidRPr="00D431E3">
        <w:rPr>
          <w:rFonts w:ascii="Times New Roman" w:hAnsi="Times New Roman" w:cs="Times New Roman"/>
          <w:sz w:val="20"/>
          <w:szCs w:val="20"/>
        </w:rPr>
        <w:t>coastal area management</w:t>
      </w:r>
      <w:r w:rsidR="006E46EE">
        <w:rPr>
          <w:rFonts w:ascii="Times New Roman" w:hAnsi="Times New Roman" w:cs="Times New Roman"/>
          <w:sz w:val="20"/>
          <w:szCs w:val="20"/>
        </w:rPr>
        <w:t>,</w:t>
      </w:r>
      <w:r w:rsidR="006E46EE" w:rsidRPr="00D431E3">
        <w:rPr>
          <w:rFonts w:ascii="Times New Roman" w:hAnsi="Times New Roman" w:cs="Times New Roman"/>
          <w:sz w:val="20"/>
          <w:szCs w:val="20"/>
        </w:rPr>
        <w:t xml:space="preserve"> </w:t>
      </w:r>
      <w:r w:rsidRPr="00D431E3">
        <w:rPr>
          <w:rFonts w:ascii="Times New Roman" w:hAnsi="Times New Roman" w:cs="Times New Roman"/>
          <w:sz w:val="20"/>
          <w:szCs w:val="20"/>
        </w:rPr>
        <w:t xml:space="preserve">coastal conflict, </w:t>
      </w:r>
      <w:r w:rsidR="006E46EE" w:rsidRPr="00D431E3">
        <w:rPr>
          <w:rFonts w:ascii="Times New Roman" w:hAnsi="Times New Roman" w:cs="Times New Roman"/>
          <w:sz w:val="20"/>
          <w:szCs w:val="20"/>
        </w:rPr>
        <w:t xml:space="preserve">compliance, </w:t>
      </w:r>
      <w:r w:rsidRPr="00D431E3">
        <w:rPr>
          <w:rFonts w:ascii="Times New Roman" w:hAnsi="Times New Roman" w:cs="Times New Roman"/>
          <w:sz w:val="20"/>
          <w:szCs w:val="20"/>
        </w:rPr>
        <w:t xml:space="preserve">marine zoning, risk indicators, </w:t>
      </w:r>
      <w:r w:rsidR="006E46EE">
        <w:rPr>
          <w:rFonts w:ascii="Times New Roman" w:hAnsi="Times New Roman" w:cs="Times New Roman"/>
          <w:sz w:val="20"/>
          <w:szCs w:val="20"/>
        </w:rPr>
        <w:t xml:space="preserve">spatial </w:t>
      </w:r>
      <w:r w:rsidR="006E46EE" w:rsidRPr="00D431E3">
        <w:rPr>
          <w:rFonts w:ascii="Times New Roman" w:hAnsi="Times New Roman" w:cs="Times New Roman"/>
          <w:sz w:val="20"/>
          <w:szCs w:val="20"/>
        </w:rPr>
        <w:t>marine audit</w:t>
      </w:r>
    </w:p>
    <w:p w14:paraId="7C30D42D" w14:textId="77777777" w:rsidR="00F9450F" w:rsidRPr="00D431E3" w:rsidRDefault="00F9450F" w:rsidP="0075436D">
      <w:pPr>
        <w:spacing w:after="0" w:line="240" w:lineRule="auto"/>
        <w:jc w:val="both"/>
        <w:rPr>
          <w:rFonts w:ascii="Times New Roman" w:hAnsi="Times New Roman" w:cs="Times New Roman"/>
          <w:sz w:val="24"/>
          <w:szCs w:val="24"/>
        </w:rPr>
      </w:pPr>
    </w:p>
    <w:p w14:paraId="74F12E5A" w14:textId="77777777" w:rsidR="00D431E3" w:rsidRPr="00D431E3" w:rsidRDefault="00D431E3" w:rsidP="0075436D">
      <w:pPr>
        <w:spacing w:after="0" w:line="240" w:lineRule="auto"/>
        <w:jc w:val="both"/>
        <w:rPr>
          <w:rFonts w:ascii="Times New Roman" w:hAnsi="Times New Roman" w:cs="Times New Roman"/>
          <w:sz w:val="24"/>
          <w:szCs w:val="24"/>
        </w:rPr>
      </w:pPr>
    </w:p>
    <w:p w14:paraId="1FC36992" w14:textId="3922E3A5" w:rsidR="00F9450F" w:rsidRPr="006D3087" w:rsidRDefault="008566E1" w:rsidP="0075436D">
      <w:pPr>
        <w:spacing w:after="0" w:line="240" w:lineRule="auto"/>
        <w:jc w:val="both"/>
        <w:rPr>
          <w:rFonts w:ascii="Times New Roman" w:hAnsi="Times New Roman" w:cs="Times New Roman"/>
          <w:b/>
          <w:bCs/>
          <w:sz w:val="24"/>
          <w:szCs w:val="24"/>
        </w:rPr>
      </w:pPr>
      <w:r w:rsidRPr="006D3087">
        <w:rPr>
          <w:rFonts w:ascii="Times New Roman" w:hAnsi="Times New Roman" w:cs="Times New Roman"/>
          <w:b/>
          <w:bCs/>
          <w:sz w:val="24"/>
          <w:szCs w:val="24"/>
        </w:rPr>
        <w:t>1</w:t>
      </w:r>
      <w:r w:rsidR="00F9450F" w:rsidRPr="006D3087">
        <w:rPr>
          <w:rFonts w:ascii="Times New Roman" w:hAnsi="Times New Roman" w:cs="Times New Roman"/>
          <w:b/>
          <w:bCs/>
          <w:sz w:val="24"/>
          <w:szCs w:val="24"/>
        </w:rPr>
        <w:t xml:space="preserve">. </w:t>
      </w:r>
      <w:proofErr w:type="spellStart"/>
      <w:r w:rsidR="00F9450F" w:rsidRPr="006D3087">
        <w:rPr>
          <w:rFonts w:ascii="Times New Roman" w:hAnsi="Times New Roman" w:cs="Times New Roman"/>
          <w:b/>
          <w:bCs/>
          <w:sz w:val="24"/>
          <w:szCs w:val="24"/>
        </w:rPr>
        <w:t>Pendahuluan</w:t>
      </w:r>
      <w:proofErr w:type="spellEnd"/>
    </w:p>
    <w:p w14:paraId="433B2850" w14:textId="77777777" w:rsidR="00A4503A" w:rsidRDefault="00A4503A" w:rsidP="00A4503A">
      <w:pPr>
        <w:spacing w:after="0" w:line="240" w:lineRule="auto"/>
        <w:ind w:firstLine="720"/>
        <w:jc w:val="both"/>
        <w:rPr>
          <w:rFonts w:ascii="Times New Roman" w:hAnsi="Times New Roman" w:cs="Times New Roman"/>
          <w:sz w:val="24"/>
          <w:szCs w:val="24"/>
          <w:lang w:val="sv-SE"/>
        </w:rPr>
      </w:pPr>
      <w:r w:rsidRPr="006D3087">
        <w:rPr>
          <w:rFonts w:ascii="Times New Roman" w:hAnsi="Times New Roman" w:cs="Times New Roman"/>
          <w:sz w:val="24"/>
          <w:szCs w:val="24"/>
        </w:rPr>
        <w:t xml:space="preserve">Wilayah </w:t>
      </w:r>
      <w:proofErr w:type="spellStart"/>
      <w:r w:rsidRPr="006D3087">
        <w:rPr>
          <w:rFonts w:ascii="Times New Roman" w:hAnsi="Times New Roman" w:cs="Times New Roman"/>
          <w:sz w:val="24"/>
          <w:szCs w:val="24"/>
        </w:rPr>
        <w:t>pesisir</w:t>
      </w:r>
      <w:proofErr w:type="spellEnd"/>
      <w:r w:rsidRPr="006D3087">
        <w:rPr>
          <w:rFonts w:ascii="Times New Roman" w:hAnsi="Times New Roman" w:cs="Times New Roman"/>
          <w:sz w:val="24"/>
          <w:szCs w:val="24"/>
        </w:rPr>
        <w:t xml:space="preserve"> dan </w:t>
      </w:r>
      <w:proofErr w:type="spellStart"/>
      <w:r w:rsidRPr="006D3087">
        <w:rPr>
          <w:rFonts w:ascii="Times New Roman" w:hAnsi="Times New Roman" w:cs="Times New Roman"/>
          <w:sz w:val="24"/>
          <w:szCs w:val="24"/>
        </w:rPr>
        <w:t>laut</w:t>
      </w:r>
      <w:proofErr w:type="spellEnd"/>
      <w:r w:rsidRPr="006D3087">
        <w:rPr>
          <w:rFonts w:ascii="Times New Roman" w:hAnsi="Times New Roman" w:cs="Times New Roman"/>
          <w:sz w:val="24"/>
          <w:szCs w:val="24"/>
        </w:rPr>
        <w:t xml:space="preserve"> Indonesia </w:t>
      </w:r>
      <w:proofErr w:type="spellStart"/>
      <w:r w:rsidRPr="006D3087">
        <w:rPr>
          <w:rFonts w:ascii="Times New Roman" w:hAnsi="Times New Roman" w:cs="Times New Roman"/>
          <w:sz w:val="24"/>
          <w:szCs w:val="24"/>
        </w:rPr>
        <w:t>menyimpan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potensi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sumber</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daya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alam</w:t>
      </w:r>
      <w:proofErr w:type="spellEnd"/>
      <w:r w:rsidRPr="006D3087">
        <w:rPr>
          <w:rFonts w:ascii="Times New Roman" w:hAnsi="Times New Roman" w:cs="Times New Roman"/>
          <w:sz w:val="24"/>
          <w:szCs w:val="24"/>
        </w:rPr>
        <w:t xml:space="preserve"> yang sangat </w:t>
      </w:r>
      <w:proofErr w:type="spellStart"/>
      <w:r w:rsidRPr="006D3087">
        <w:rPr>
          <w:rFonts w:ascii="Times New Roman" w:hAnsi="Times New Roman" w:cs="Times New Roman"/>
          <w:sz w:val="24"/>
          <w:szCs w:val="24"/>
        </w:rPr>
        <w:t>besar</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baik</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dari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sisi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ekologis</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ekonomi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maupun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sosial</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Sebagai</w:t>
      </w:r>
      <w:proofErr w:type="spellEnd"/>
      <w:r w:rsidRPr="006D3087">
        <w:rPr>
          <w:rFonts w:ascii="Times New Roman" w:hAnsi="Times New Roman" w:cs="Times New Roman"/>
          <w:sz w:val="24"/>
          <w:szCs w:val="24"/>
        </w:rPr>
        <w:t xml:space="preserve"> negara </w:t>
      </w:r>
      <w:proofErr w:type="spellStart"/>
      <w:r w:rsidRPr="006D3087">
        <w:rPr>
          <w:rFonts w:ascii="Times New Roman" w:hAnsi="Times New Roman" w:cs="Times New Roman"/>
          <w:sz w:val="24"/>
          <w:szCs w:val="24"/>
        </w:rPr>
        <w:t>kepulauan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dengan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lebih</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dari</w:t>
      </w:r>
      <w:proofErr w:type="spellEnd"/>
      <w:r w:rsidRPr="006D3087">
        <w:rPr>
          <w:rFonts w:ascii="Times New Roman" w:hAnsi="Times New Roman" w:cs="Times New Roman"/>
          <w:sz w:val="24"/>
          <w:szCs w:val="24"/>
        </w:rPr>
        <w:t xml:space="preserve"> 17.000 </w:t>
      </w:r>
      <w:proofErr w:type="spellStart"/>
      <w:r w:rsidRPr="006D3087">
        <w:rPr>
          <w:rFonts w:ascii="Times New Roman" w:hAnsi="Times New Roman" w:cs="Times New Roman"/>
          <w:sz w:val="24"/>
          <w:szCs w:val="24"/>
        </w:rPr>
        <w:t>pulau</w:t>
      </w:r>
      <w:proofErr w:type="spellEnd"/>
      <w:r w:rsidRPr="006D3087">
        <w:rPr>
          <w:rFonts w:ascii="Times New Roman" w:hAnsi="Times New Roman" w:cs="Times New Roman"/>
          <w:sz w:val="24"/>
          <w:szCs w:val="24"/>
        </w:rPr>
        <w:t xml:space="preserve"> dan garis </w:t>
      </w:r>
      <w:proofErr w:type="spellStart"/>
      <w:r w:rsidRPr="006D3087">
        <w:rPr>
          <w:rFonts w:ascii="Times New Roman" w:hAnsi="Times New Roman" w:cs="Times New Roman"/>
          <w:sz w:val="24"/>
          <w:szCs w:val="24"/>
        </w:rPr>
        <w:t>pantai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terpanjang</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kedua</w:t>
      </w:r>
      <w:proofErr w:type="spellEnd"/>
      <w:r w:rsidRPr="006D3087">
        <w:rPr>
          <w:rFonts w:ascii="Times New Roman" w:hAnsi="Times New Roman" w:cs="Times New Roman"/>
          <w:sz w:val="24"/>
          <w:szCs w:val="24"/>
        </w:rPr>
        <w:t xml:space="preserve"> di dunia, Indonesia </w:t>
      </w:r>
      <w:proofErr w:type="spellStart"/>
      <w:r w:rsidRPr="006D3087">
        <w:rPr>
          <w:rFonts w:ascii="Times New Roman" w:hAnsi="Times New Roman" w:cs="Times New Roman"/>
          <w:sz w:val="24"/>
          <w:szCs w:val="24"/>
        </w:rPr>
        <w:t>menghadapi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tantangan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kompleks</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dalam</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pengelolaan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ruang</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lautnya</w:t>
      </w:r>
      <w:proofErr w:type="spellEnd"/>
      <w:r w:rsidRPr="006D3087">
        <w:rPr>
          <w:rFonts w:ascii="Times New Roman" w:hAnsi="Times New Roman" w:cs="Times New Roman"/>
          <w:sz w:val="24"/>
          <w:szCs w:val="24"/>
        </w:rPr>
        <w:t xml:space="preserve">. </w:t>
      </w:r>
      <w:r w:rsidRPr="00A4503A">
        <w:rPr>
          <w:rFonts w:ascii="Times New Roman" w:hAnsi="Times New Roman" w:cs="Times New Roman"/>
          <w:sz w:val="24"/>
          <w:szCs w:val="24"/>
          <w:lang w:val="sv-SE"/>
        </w:rPr>
        <w:t>Berbagai aktivitas seperti perikanan, pariwisata, pelayaran, konservasi, dan ekstraksi energi terus meningkat intensitas dan skalanya. Namun, pertumbuhan ini tidak diiringi dengan sistem pengendalian ruang yang memadai, sehingga konflik penggunaan, degradasi ekosistem, dan pelanggaran zonasi menjadi hal yang semakin lazim terjadi (Wahyudin et al., 2019a; Yonvitner et al., 2021a; Wahyudin et al., 2023).</w:t>
      </w:r>
    </w:p>
    <w:p w14:paraId="67F1585B" w14:textId="77777777" w:rsid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Sebagai contoh, kerusakan terumbu karang akibat grounding kapal atau eksploitasi berlebih mengakibatkan hilangnya jasa ekosistem penting, mulai dari penyangga keanekaragaman hayati hingga sumber penghidupan masyarakat (Wahyudin, 2020; Wahyudin et al., 2022). Demikian pula ekosistem lamun dan mangrove, yang memiliki kontribusi besar terhadap kesejahteraan manusia, kerap terabaikan dalam kebijakan tata ruang (Wahyudin et al., 2016; Wahyudin et al., 2025).</w:t>
      </w:r>
      <w:r>
        <w:rPr>
          <w:rFonts w:ascii="Times New Roman" w:hAnsi="Times New Roman" w:cs="Times New Roman"/>
          <w:sz w:val="24"/>
          <w:szCs w:val="24"/>
          <w:lang w:val="sv-SE"/>
        </w:rPr>
        <w:t xml:space="preserve">  </w:t>
      </w:r>
    </w:p>
    <w:p w14:paraId="2C20FE1B" w14:textId="77777777" w:rsid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Penelitian-penelitian menunjukkan bahwa pendekatan sosial-ekologis sangat penting untuk menilai kelayakan dan kesesuaian pemanfaatan ruang laut, terutama di wilayah pesisir dan pulau-pulau kecil (Wahyudin et al., 2023; Wahyudin et al., 2022). Model penilaian berbasis sistem sosial-ekologi terbukti mampu memberikan informasi yang lebih komprehensif mengenai risiko dan keberlanjutan, baik dari sisi biofisik maupun sosial (Wahyudin et al., 2018; Wahyudin et al., 2019b).</w:t>
      </w:r>
    </w:p>
    <w:p w14:paraId="17E0808F" w14:textId="08C1170C" w:rsidR="00A4503A" w:rsidRP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Pemerintah telah merancang Rencana Zonasi Wilayah Pesisir dan Pulau-Pulau Kecil (RZWP3K) sebagai dasar kebijakan spasial kelautan di tingkat provinsi. Namun, implementasi di lapangan masih menghadapi banyak hambatan, mulai dari lemahnya koordinasi lintas sektor, ketimpangan akses terhadap sumber daya, hingga rendahnya kepatuhan terhadap dokumen lingkungan dan perizinan (Wahyudin, Mahipal, &amp; Lesmana, 2022; Wahyudin et al., 2019a). Dalam konteks ini, nilai ekonomi keanekaragaman hayati pesisir belum sepenuhnya terinternalisasi ke dalam sistem perencanaan pembangunan (Wahyudin et al., 2019c).</w:t>
      </w:r>
    </w:p>
    <w:p w14:paraId="1AB0A45A" w14:textId="2BEFA047" w:rsidR="00A4503A" w:rsidRP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Audit ruang laut berbasis indikator risiko, legalitas, dan kesesuaian sosial-ekologis dapat menjadi solusi strategis untuk memperkuat sistem deteksi dini terhadap potensi konflik ruang dan degradasi sumber daya. Pendekatan ini juga sejalan dengan kebutuhan akan pengambilan keputusan berbasis bukti (</w:t>
      </w:r>
      <w:r w:rsidRPr="00A4503A">
        <w:rPr>
          <w:rFonts w:ascii="Times New Roman" w:hAnsi="Times New Roman" w:cs="Times New Roman"/>
          <w:i/>
          <w:iCs/>
          <w:sz w:val="24"/>
          <w:szCs w:val="24"/>
          <w:lang w:val="sv-SE"/>
        </w:rPr>
        <w:t>evidence-based policy</w:t>
      </w:r>
      <w:r w:rsidRPr="00A4503A">
        <w:rPr>
          <w:rFonts w:ascii="Times New Roman" w:hAnsi="Times New Roman" w:cs="Times New Roman"/>
          <w:sz w:val="24"/>
          <w:szCs w:val="24"/>
          <w:lang w:val="sv-SE"/>
        </w:rPr>
        <w:t>), serta dapat dimanfaatkan oleh pemerintah, penegak hukum, dan masyarakat sipil dalam pengawasan adaptif dan partisipatif (Wahyudin et al., 2017; Wahyudin et al., 2025).</w:t>
      </w:r>
    </w:p>
    <w:p w14:paraId="32765252" w14:textId="77777777" w:rsid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 xml:space="preserve">Seiring dengan berkembangnya pendekatan pengelolaan berbasis nilai-nilai lokal dan religius, pendekatan </w:t>
      </w:r>
      <w:r w:rsidRPr="00A4503A">
        <w:rPr>
          <w:rFonts w:ascii="Times New Roman" w:hAnsi="Times New Roman" w:cs="Times New Roman"/>
          <w:i/>
          <w:iCs/>
          <w:sz w:val="24"/>
          <w:szCs w:val="24"/>
          <w:lang w:val="sv-SE"/>
        </w:rPr>
        <w:t>Sharia-Based Fisheries Management</w:t>
      </w:r>
      <w:r w:rsidRPr="00A4503A">
        <w:rPr>
          <w:rFonts w:ascii="Times New Roman" w:hAnsi="Times New Roman" w:cs="Times New Roman"/>
          <w:sz w:val="24"/>
          <w:szCs w:val="24"/>
          <w:lang w:val="sv-SE"/>
        </w:rPr>
        <w:t xml:space="preserve"> (SBFM) telah diajukan sebagai alternatif yang mengintegrasikan prinsip keadilan ekologis dan etika Islam dalam pengelolaan perikanan (Wahyudin &amp; Mahipal, 2024a; 2024b). Integrasi antara bioekonomi syariah dan sistem sosial-ekologis juga dinilai dapat meningkatkan ketahanan masyarakat pesisir dan memperkuat daya lenting ekonomi lokal secara berkelanjutan.</w:t>
      </w:r>
      <w:r>
        <w:rPr>
          <w:rFonts w:ascii="Times New Roman" w:hAnsi="Times New Roman" w:cs="Times New Roman"/>
          <w:sz w:val="24"/>
          <w:szCs w:val="24"/>
          <w:lang w:val="sv-SE"/>
        </w:rPr>
        <w:t xml:space="preserve">  </w:t>
      </w:r>
      <w:r w:rsidRPr="00A4503A">
        <w:rPr>
          <w:rFonts w:ascii="Times New Roman" w:hAnsi="Times New Roman" w:cs="Times New Roman"/>
          <w:sz w:val="24"/>
          <w:szCs w:val="24"/>
          <w:lang w:val="sv-SE"/>
        </w:rPr>
        <w:t>Dengan mempertimbangkan berbagai dinamika tersebut, penelitian ini merumuskan tiga pertanyaan utama:</w:t>
      </w:r>
      <w:r>
        <w:rPr>
          <w:rFonts w:ascii="Times New Roman" w:hAnsi="Times New Roman" w:cs="Times New Roman"/>
          <w:sz w:val="24"/>
          <w:szCs w:val="24"/>
          <w:lang w:val="sv-SE"/>
        </w:rPr>
        <w:t xml:space="preserve"> (i) b</w:t>
      </w:r>
      <w:r w:rsidRPr="00A4503A">
        <w:rPr>
          <w:rFonts w:ascii="Times New Roman" w:hAnsi="Times New Roman" w:cs="Times New Roman"/>
          <w:sz w:val="24"/>
          <w:szCs w:val="24"/>
          <w:lang w:val="sv-SE"/>
        </w:rPr>
        <w:t>agaimana merancang model audit ruang laut yang mampu mendeteksi secara dini potensi konflik, pelanggaran zonasi, dan ketidaksesuaian sosial-ekologis?</w:t>
      </w:r>
      <w:r>
        <w:rPr>
          <w:rFonts w:ascii="Times New Roman" w:hAnsi="Times New Roman" w:cs="Times New Roman"/>
          <w:sz w:val="24"/>
          <w:szCs w:val="24"/>
          <w:lang w:val="sv-SE"/>
        </w:rPr>
        <w:t>; (ii) a</w:t>
      </w:r>
      <w:r w:rsidRPr="00A4503A">
        <w:rPr>
          <w:rFonts w:ascii="Times New Roman" w:hAnsi="Times New Roman" w:cs="Times New Roman"/>
          <w:sz w:val="24"/>
          <w:szCs w:val="24"/>
          <w:lang w:val="sv-SE"/>
        </w:rPr>
        <w:t>pa saja indikator utama yang dapat digunakan dalam audit ruang laut untuk mengidentifikasi tingkat risiko pada kegiatan pemanfaatan ruang?</w:t>
      </w:r>
      <w:r>
        <w:rPr>
          <w:rFonts w:ascii="Times New Roman" w:hAnsi="Times New Roman" w:cs="Times New Roman"/>
          <w:sz w:val="24"/>
          <w:szCs w:val="24"/>
          <w:lang w:val="sv-SE"/>
        </w:rPr>
        <w:t>; b</w:t>
      </w:r>
      <w:r w:rsidRPr="00A4503A">
        <w:rPr>
          <w:rFonts w:ascii="Times New Roman" w:hAnsi="Times New Roman" w:cs="Times New Roman"/>
          <w:sz w:val="24"/>
          <w:szCs w:val="24"/>
          <w:lang w:val="sv-SE"/>
        </w:rPr>
        <w:t>agaimana sistem skoring dan pembobotan dalam audit ini dapat mencerminkan kompleksitas dan urgensi masalah di wilayah pesisir?</w:t>
      </w:r>
    </w:p>
    <w:p w14:paraId="34716DE4" w14:textId="331AE583" w:rsidR="00A4503A" w:rsidRP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Adapun tujuan dari penelitian ini adalah</w:t>
      </w:r>
      <w:r>
        <w:rPr>
          <w:rFonts w:ascii="Times New Roman" w:hAnsi="Times New Roman" w:cs="Times New Roman"/>
          <w:sz w:val="24"/>
          <w:szCs w:val="24"/>
          <w:lang w:val="sv-SE"/>
        </w:rPr>
        <w:t xml:space="preserve">: (i) </w:t>
      </w:r>
      <w:r w:rsidRPr="00A4503A">
        <w:rPr>
          <w:rFonts w:ascii="Times New Roman" w:hAnsi="Times New Roman" w:cs="Times New Roman"/>
          <w:sz w:val="24"/>
          <w:szCs w:val="24"/>
          <w:lang w:val="sv-SE"/>
        </w:rPr>
        <w:t>Menyusun model audit ruang laut berbasis indikator risiko, legalitas, dan sosial-ekologis yang dapat digunakan sebagai alat deteksi dini;</w:t>
      </w:r>
      <w:r>
        <w:rPr>
          <w:rFonts w:ascii="Times New Roman" w:hAnsi="Times New Roman" w:cs="Times New Roman"/>
          <w:sz w:val="24"/>
          <w:szCs w:val="24"/>
          <w:lang w:val="sv-SE"/>
        </w:rPr>
        <w:t xml:space="preserve"> (ii) m</w:t>
      </w:r>
      <w:r w:rsidRPr="00A4503A">
        <w:rPr>
          <w:rFonts w:ascii="Times New Roman" w:hAnsi="Times New Roman" w:cs="Times New Roman"/>
          <w:sz w:val="24"/>
          <w:szCs w:val="24"/>
          <w:lang w:val="sv-SE"/>
        </w:rPr>
        <w:t xml:space="preserve">engembangkan sistem skoring dan pembobotan audit untuk menilai tingkat risiko konflik </w:t>
      </w:r>
      <w:r w:rsidRPr="00A4503A">
        <w:rPr>
          <w:rFonts w:ascii="Times New Roman" w:hAnsi="Times New Roman" w:cs="Times New Roman"/>
          <w:sz w:val="24"/>
          <w:szCs w:val="24"/>
          <w:lang w:val="sv-SE"/>
        </w:rPr>
        <w:lastRenderedPageBreak/>
        <w:t>dan pelanggaran pemanfaatan ruang laut; dan</w:t>
      </w:r>
      <w:r>
        <w:rPr>
          <w:rFonts w:ascii="Times New Roman" w:hAnsi="Times New Roman" w:cs="Times New Roman"/>
          <w:sz w:val="24"/>
          <w:szCs w:val="24"/>
          <w:lang w:val="sv-SE"/>
        </w:rPr>
        <w:t xml:space="preserve"> (iii) m</w:t>
      </w:r>
      <w:r w:rsidRPr="00A4503A">
        <w:rPr>
          <w:rFonts w:ascii="Times New Roman" w:hAnsi="Times New Roman" w:cs="Times New Roman"/>
          <w:sz w:val="24"/>
          <w:szCs w:val="24"/>
          <w:lang w:val="sv-SE"/>
        </w:rPr>
        <w:t>emberikan rekomendasi kebijakan yang mendukung penerapan audit sebagai instrumen pengawasan yang partisipatif, adaptif, dan berbasis bukti.</w:t>
      </w:r>
    </w:p>
    <w:p w14:paraId="46541D25" w14:textId="402DD796" w:rsidR="00A4503A" w:rsidRPr="00A4503A" w:rsidRDefault="00A4503A" w:rsidP="00A4503A">
      <w:pPr>
        <w:spacing w:after="0" w:line="240" w:lineRule="auto"/>
        <w:ind w:firstLine="720"/>
        <w:jc w:val="both"/>
        <w:rPr>
          <w:rFonts w:ascii="Times New Roman" w:hAnsi="Times New Roman" w:cs="Times New Roman"/>
          <w:sz w:val="24"/>
          <w:szCs w:val="24"/>
          <w:lang w:val="sv-SE"/>
        </w:rPr>
      </w:pPr>
      <w:r w:rsidRPr="00A4503A">
        <w:rPr>
          <w:rFonts w:ascii="Times New Roman" w:hAnsi="Times New Roman" w:cs="Times New Roman"/>
          <w:sz w:val="24"/>
          <w:szCs w:val="24"/>
          <w:lang w:val="sv-SE"/>
        </w:rPr>
        <w:t>Secara teoretis, penelitian ini berkontribusi pada pengembangan literatur tata kelola pesisir dan instrumen audit lingkungan berbasis ruang. Secara praktis, hasil penelitian ini dapat digunakan oleh</w:t>
      </w:r>
      <w:r>
        <w:rPr>
          <w:rFonts w:ascii="Times New Roman" w:hAnsi="Times New Roman" w:cs="Times New Roman"/>
          <w:sz w:val="24"/>
          <w:szCs w:val="24"/>
          <w:lang w:val="sv-SE"/>
        </w:rPr>
        <w:t xml:space="preserve"> p</w:t>
      </w:r>
      <w:r w:rsidRPr="00A4503A">
        <w:rPr>
          <w:rFonts w:ascii="Times New Roman" w:hAnsi="Times New Roman" w:cs="Times New Roman"/>
          <w:sz w:val="24"/>
          <w:szCs w:val="24"/>
          <w:lang w:val="sv-SE"/>
        </w:rPr>
        <w:t>emerintah daerah dan pusat untuk pengawasan tata ruang kelautan;</w:t>
      </w:r>
      <w:r>
        <w:rPr>
          <w:rFonts w:ascii="Times New Roman" w:hAnsi="Times New Roman" w:cs="Times New Roman"/>
          <w:sz w:val="24"/>
          <w:szCs w:val="24"/>
          <w:lang w:val="sv-SE"/>
        </w:rPr>
        <w:t xml:space="preserve"> l</w:t>
      </w:r>
      <w:r w:rsidRPr="00A4503A">
        <w:rPr>
          <w:rFonts w:ascii="Times New Roman" w:hAnsi="Times New Roman" w:cs="Times New Roman"/>
          <w:sz w:val="24"/>
          <w:szCs w:val="24"/>
          <w:lang w:val="sv-SE"/>
        </w:rPr>
        <w:t>embaga pengawas dan penegak hukum dalam mendeteksi pelanggaran lebih awal;</w:t>
      </w:r>
      <w:r>
        <w:rPr>
          <w:rFonts w:ascii="Times New Roman" w:hAnsi="Times New Roman" w:cs="Times New Roman"/>
          <w:sz w:val="24"/>
          <w:szCs w:val="24"/>
          <w:lang w:val="sv-SE"/>
        </w:rPr>
        <w:t xml:space="preserve"> o</w:t>
      </w:r>
      <w:r w:rsidRPr="00A4503A">
        <w:rPr>
          <w:rFonts w:ascii="Times New Roman" w:hAnsi="Times New Roman" w:cs="Times New Roman"/>
          <w:sz w:val="24"/>
          <w:szCs w:val="24"/>
          <w:lang w:val="sv-SE"/>
        </w:rPr>
        <w:t>rganisasi masyarakat sipil untuk memperkuat advokasi transparansi dan akuntabilitas;</w:t>
      </w:r>
      <w:r>
        <w:rPr>
          <w:rFonts w:ascii="Times New Roman" w:hAnsi="Times New Roman" w:cs="Times New Roman"/>
          <w:sz w:val="24"/>
          <w:szCs w:val="24"/>
          <w:lang w:val="sv-SE"/>
        </w:rPr>
        <w:t xml:space="preserve"> p</w:t>
      </w:r>
      <w:r w:rsidRPr="00A4503A">
        <w:rPr>
          <w:rFonts w:ascii="Times New Roman" w:hAnsi="Times New Roman" w:cs="Times New Roman"/>
          <w:sz w:val="24"/>
          <w:szCs w:val="24"/>
          <w:lang w:val="sv-SE"/>
        </w:rPr>
        <w:t>elaku usaha untuk mengevaluasi kepatuhan terhadap aspek legalitas, keberlanjutan, dan tanggung jawab sosial-lingkungan.</w:t>
      </w:r>
    </w:p>
    <w:p w14:paraId="578C4274" w14:textId="77777777" w:rsidR="00F9450F" w:rsidRPr="006D3087" w:rsidRDefault="00F9450F" w:rsidP="0075436D">
      <w:pPr>
        <w:spacing w:after="0" w:line="240" w:lineRule="auto"/>
        <w:jc w:val="both"/>
        <w:rPr>
          <w:rFonts w:ascii="Times New Roman" w:hAnsi="Times New Roman" w:cs="Times New Roman"/>
          <w:sz w:val="24"/>
          <w:szCs w:val="24"/>
          <w:lang w:val="sv-SE"/>
        </w:rPr>
      </w:pPr>
    </w:p>
    <w:p w14:paraId="3299883F" w14:textId="2760F752" w:rsidR="00F9450F" w:rsidRPr="0075436D" w:rsidRDefault="008566E1" w:rsidP="0075436D">
      <w:pPr>
        <w:spacing w:after="0" w:line="24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2</w:t>
      </w:r>
      <w:r w:rsidR="00F9450F" w:rsidRPr="0075436D">
        <w:rPr>
          <w:rFonts w:ascii="Times New Roman" w:hAnsi="Times New Roman" w:cs="Times New Roman"/>
          <w:b/>
          <w:bCs/>
          <w:sz w:val="24"/>
          <w:szCs w:val="24"/>
          <w:lang w:val="sv-SE"/>
        </w:rPr>
        <w:t>. Tinjauan Pustaka</w:t>
      </w:r>
    </w:p>
    <w:p w14:paraId="2F4481EF" w14:textId="77777777" w:rsidR="00FF4AC3" w:rsidRPr="000753AC" w:rsidRDefault="00FF4AC3" w:rsidP="00FF4AC3">
      <w:pPr>
        <w:spacing w:after="0" w:line="240" w:lineRule="auto"/>
        <w:jc w:val="both"/>
        <w:rPr>
          <w:rFonts w:ascii="Times New Roman" w:hAnsi="Times New Roman" w:cs="Times New Roman"/>
          <w:b/>
          <w:bCs/>
          <w:sz w:val="24"/>
          <w:szCs w:val="24"/>
          <w:lang w:val="sv-SE"/>
        </w:rPr>
      </w:pPr>
      <w:r w:rsidRPr="000753AC">
        <w:rPr>
          <w:rFonts w:ascii="Times New Roman" w:hAnsi="Times New Roman" w:cs="Times New Roman"/>
          <w:b/>
          <w:bCs/>
          <w:sz w:val="24"/>
          <w:szCs w:val="24"/>
          <w:lang w:val="sv-SE"/>
        </w:rPr>
        <w:t>2.1 Tata Kelola Ruang Laut dan Zonasi Pesisir</w:t>
      </w:r>
    </w:p>
    <w:p w14:paraId="49448A16" w14:textId="77777777" w:rsidR="00FF4AC3" w:rsidRDefault="00FF4AC3" w:rsidP="00FF4AC3">
      <w:pPr>
        <w:spacing w:after="0" w:line="240" w:lineRule="auto"/>
        <w:ind w:firstLine="720"/>
        <w:jc w:val="both"/>
        <w:rPr>
          <w:rFonts w:ascii="Times New Roman" w:hAnsi="Times New Roman" w:cs="Times New Roman"/>
          <w:sz w:val="24"/>
          <w:szCs w:val="24"/>
        </w:rPr>
      </w:pPr>
      <w:r w:rsidRPr="000753AC">
        <w:rPr>
          <w:rFonts w:ascii="Times New Roman" w:hAnsi="Times New Roman" w:cs="Times New Roman"/>
          <w:sz w:val="24"/>
          <w:szCs w:val="24"/>
          <w:lang w:val="sv-SE"/>
        </w:rPr>
        <w:t xml:space="preserve">Tata kelola ruang laut merupakan bagian integral dari pengelolaan wilayah pesisir yang berkelanjutan. Di Indonesia, pengaturan pemanfaatan ruang laut diatur melalui Rencana Zonasi Wilayah Pesisir dan Pulau-Pulau Kecil (RZWP3K), sebagaimana diamanatkan dalam Undang-Undang No. 27 Tahun 2007 jo. </w:t>
      </w:r>
      <w:r w:rsidRPr="00FF4AC3">
        <w:rPr>
          <w:rFonts w:ascii="Times New Roman" w:hAnsi="Times New Roman" w:cs="Times New Roman"/>
          <w:sz w:val="24"/>
          <w:szCs w:val="24"/>
        </w:rPr>
        <w:t xml:space="preserve">UU No. 1 </w:t>
      </w:r>
      <w:proofErr w:type="spellStart"/>
      <w:r w:rsidRPr="00FF4AC3">
        <w:rPr>
          <w:rFonts w:ascii="Times New Roman" w:hAnsi="Times New Roman" w:cs="Times New Roman"/>
          <w:sz w:val="24"/>
          <w:szCs w:val="24"/>
        </w:rPr>
        <w:t>Tahun</w:t>
      </w:r>
      <w:proofErr w:type="spellEnd"/>
      <w:r w:rsidRPr="00FF4AC3">
        <w:rPr>
          <w:rFonts w:ascii="Times New Roman" w:hAnsi="Times New Roman" w:cs="Times New Roman"/>
          <w:sz w:val="24"/>
          <w:szCs w:val="24"/>
        </w:rPr>
        <w:t xml:space="preserve"> 2014 </w:t>
      </w:r>
      <w:proofErr w:type="spellStart"/>
      <w:r w:rsidRPr="00FF4AC3">
        <w:rPr>
          <w:rFonts w:ascii="Times New Roman" w:hAnsi="Times New Roman" w:cs="Times New Roman"/>
          <w:sz w:val="24"/>
          <w:szCs w:val="24"/>
        </w:rPr>
        <w:t>tentang</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Pengelolaan</w:t>
      </w:r>
      <w:proofErr w:type="spellEnd"/>
      <w:r w:rsidRPr="00FF4AC3">
        <w:rPr>
          <w:rFonts w:ascii="Times New Roman" w:hAnsi="Times New Roman" w:cs="Times New Roman"/>
          <w:sz w:val="24"/>
          <w:szCs w:val="24"/>
        </w:rPr>
        <w:t xml:space="preserve"> Wilayah </w:t>
      </w:r>
      <w:proofErr w:type="spellStart"/>
      <w:r w:rsidRPr="00FF4AC3">
        <w:rPr>
          <w:rFonts w:ascii="Times New Roman" w:hAnsi="Times New Roman" w:cs="Times New Roman"/>
          <w:sz w:val="24"/>
          <w:szCs w:val="24"/>
        </w:rPr>
        <w:t>Pesisir</w:t>
      </w:r>
      <w:proofErr w:type="spellEnd"/>
      <w:r w:rsidRPr="00FF4AC3">
        <w:rPr>
          <w:rFonts w:ascii="Times New Roman" w:hAnsi="Times New Roman" w:cs="Times New Roman"/>
          <w:sz w:val="24"/>
          <w:szCs w:val="24"/>
        </w:rPr>
        <w:t xml:space="preserve"> dan Pulau-Pulau Kecil. RZWP3K </w:t>
      </w:r>
      <w:proofErr w:type="spellStart"/>
      <w:r w:rsidRPr="00FF4AC3">
        <w:rPr>
          <w:rFonts w:ascii="Times New Roman" w:hAnsi="Times New Roman" w:cs="Times New Roman"/>
          <w:sz w:val="24"/>
          <w:szCs w:val="24"/>
        </w:rPr>
        <w:t>berfungsi</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sebagai</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dasar</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penetapan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kawasan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peruntukan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perlindungan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ekosistem</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penting</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hingga</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pengendalian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pemanfaatan</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ruang</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laut</w:t>
      </w:r>
      <w:proofErr w:type="spellEnd"/>
      <w:r w:rsidRPr="00FF4AC3">
        <w:rPr>
          <w:rFonts w:ascii="Times New Roman" w:hAnsi="Times New Roman" w:cs="Times New Roman"/>
          <w:sz w:val="24"/>
          <w:szCs w:val="24"/>
        </w:rPr>
        <w:t xml:space="preserve"> </w:t>
      </w:r>
      <w:proofErr w:type="spellStart"/>
      <w:r w:rsidRPr="00FF4AC3">
        <w:rPr>
          <w:rFonts w:ascii="Times New Roman" w:hAnsi="Times New Roman" w:cs="Times New Roman"/>
          <w:sz w:val="24"/>
          <w:szCs w:val="24"/>
        </w:rPr>
        <w:t>secara</w:t>
      </w:r>
      <w:proofErr w:type="spellEnd"/>
      <w:r w:rsidRPr="00FF4AC3">
        <w:rPr>
          <w:rFonts w:ascii="Times New Roman" w:hAnsi="Times New Roman" w:cs="Times New Roman"/>
          <w:sz w:val="24"/>
          <w:szCs w:val="24"/>
        </w:rPr>
        <w:t xml:space="preserve"> legal dan </w:t>
      </w:r>
      <w:proofErr w:type="spellStart"/>
      <w:r w:rsidRPr="00FF4AC3">
        <w:rPr>
          <w:rFonts w:ascii="Times New Roman" w:hAnsi="Times New Roman" w:cs="Times New Roman"/>
          <w:sz w:val="24"/>
          <w:szCs w:val="24"/>
        </w:rPr>
        <w:t>terencana</w:t>
      </w:r>
      <w:proofErr w:type="spellEnd"/>
      <w:r w:rsidRPr="00FF4AC3">
        <w:rPr>
          <w:rFonts w:ascii="Times New Roman" w:hAnsi="Times New Roman" w:cs="Times New Roman"/>
          <w:sz w:val="24"/>
          <w:szCs w:val="24"/>
        </w:rPr>
        <w:t xml:space="preserve"> (Kementerian </w:t>
      </w:r>
      <w:proofErr w:type="spellStart"/>
      <w:r w:rsidRPr="00FF4AC3">
        <w:rPr>
          <w:rFonts w:ascii="Times New Roman" w:hAnsi="Times New Roman" w:cs="Times New Roman"/>
          <w:sz w:val="24"/>
          <w:szCs w:val="24"/>
        </w:rPr>
        <w:t>Kelautan</w:t>
      </w:r>
      <w:proofErr w:type="spellEnd"/>
      <w:r w:rsidRPr="00FF4AC3">
        <w:rPr>
          <w:rFonts w:ascii="Times New Roman" w:hAnsi="Times New Roman" w:cs="Times New Roman"/>
          <w:sz w:val="24"/>
          <w:szCs w:val="24"/>
        </w:rPr>
        <w:t xml:space="preserve"> dan </w:t>
      </w:r>
      <w:proofErr w:type="spellStart"/>
      <w:r w:rsidRPr="00FF4AC3">
        <w:rPr>
          <w:rFonts w:ascii="Times New Roman" w:hAnsi="Times New Roman" w:cs="Times New Roman"/>
          <w:sz w:val="24"/>
          <w:szCs w:val="24"/>
        </w:rPr>
        <w:t>Perikanan</w:t>
      </w:r>
      <w:proofErr w:type="spellEnd"/>
      <w:r w:rsidRPr="00FF4AC3">
        <w:rPr>
          <w:rFonts w:ascii="Times New Roman" w:hAnsi="Times New Roman" w:cs="Times New Roman"/>
          <w:sz w:val="24"/>
          <w:szCs w:val="24"/>
        </w:rPr>
        <w:t>, 2018; Wahyudin et al., 2019).</w:t>
      </w:r>
    </w:p>
    <w:p w14:paraId="2352DF3A" w14:textId="552A0D14"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Namun, zonasi dalam dokumen resmi sering kali belum mencerminkan pemanfaatan aktual di lapangan, sehingga menimbulkan tumpang tindih fungsi dan konflik antarsektor (Adrianto et al., 2020). Oleh karena itu, integrasi data sensitivitas sosial-ekologis dan pemetaan risiko berbasis Coastal and River Basin Environmental Sensitivity Area Mapping (CARBESAM) sangat penting dalam memperkuat perencanaan zonasi yang adaptif dan berkelanjutan (Wahyudin et al., 2019). Selain itu, penentuan komoditas unggulan prioritas menjadi dasar strategis untuk mengarahkan pengelolaan ruang laut sesuai potensi ekonomi dan sosial lokal (Wahyudin et al., 2013).</w:t>
      </w:r>
    </w:p>
    <w:p w14:paraId="4B4FE6E5" w14:textId="77777777" w:rsidR="007157BD" w:rsidRPr="000753AC" w:rsidRDefault="007157BD" w:rsidP="00FF4AC3">
      <w:pPr>
        <w:spacing w:after="0" w:line="240" w:lineRule="auto"/>
        <w:ind w:firstLine="720"/>
        <w:jc w:val="both"/>
        <w:rPr>
          <w:rFonts w:ascii="Times New Roman" w:hAnsi="Times New Roman" w:cs="Times New Roman"/>
          <w:sz w:val="24"/>
          <w:szCs w:val="24"/>
          <w:lang w:val="sv-SE"/>
        </w:rPr>
      </w:pPr>
    </w:p>
    <w:p w14:paraId="3D4A72F0"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2.2 Konflik Ruang Laut dan Sengketa Pesisir</w:t>
      </w:r>
    </w:p>
    <w:p w14:paraId="6C2823DF" w14:textId="77777777" w:rsidR="00FF4AC3" w:rsidRPr="00FF4AC3" w:rsidRDefault="00FF4AC3" w:rsidP="00FF4AC3">
      <w:pPr>
        <w:spacing w:after="0" w:line="240" w:lineRule="auto"/>
        <w:ind w:firstLine="720"/>
        <w:jc w:val="both"/>
        <w:rPr>
          <w:rFonts w:ascii="Times New Roman" w:hAnsi="Times New Roman" w:cs="Times New Roman"/>
          <w:sz w:val="24"/>
          <w:szCs w:val="24"/>
          <w:lang w:val="sv-SE"/>
        </w:rPr>
      </w:pPr>
      <w:r w:rsidRPr="000753AC">
        <w:rPr>
          <w:rFonts w:ascii="Times New Roman" w:hAnsi="Times New Roman" w:cs="Times New Roman"/>
          <w:sz w:val="24"/>
          <w:szCs w:val="24"/>
          <w:lang w:val="sv-SE"/>
        </w:rPr>
        <w:t xml:space="preserve">Konflik pemanfaatan ruang laut muncul akibat keterbatasan ruang, ketimpangan akses, serta kurangnya koordinasi dan partisipasi masyarakat dalam proses perencanaan (Ruddle &amp; Satria, 2011). </w:t>
      </w:r>
      <w:r w:rsidRPr="00FF4AC3">
        <w:rPr>
          <w:rFonts w:ascii="Times New Roman" w:hAnsi="Times New Roman" w:cs="Times New Roman"/>
          <w:sz w:val="24"/>
          <w:szCs w:val="24"/>
          <w:lang w:val="sv-SE"/>
        </w:rPr>
        <w:t>Konflik antara masyarakat lokal dengan pelaku usaha besar atau antar sektor ekonomi, seperti antara perikanan dan pariwisata, sering ditemukan (Fitriana et al., 2019).</w:t>
      </w:r>
    </w:p>
    <w:p w14:paraId="5AF5152D" w14:textId="77777777" w:rsidR="00FF4AC3" w:rsidRDefault="00FF4AC3" w:rsidP="00FF4AC3">
      <w:pPr>
        <w:spacing w:after="0" w:line="240" w:lineRule="auto"/>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Penguatan indeks ketahanan nelayan menjadi instrumen penting dalam mengukur kemampuan masyarakat pesisir menghadapi tekanan sosial-ekonomi dan ekologi (Wahyudin et al., 2019). Pendekatan sosial-ekologis yang komprehensif juga dapat meminimalkan konflik, dengan memperhatikan sensitivitas ekologi mangrove yang berperan sebagai buffer alami dalam ekosistem pesisir (Yonvitner et al., 2021). Dengan demikian, peningkatan partisipasi masyarakat dan pengawasan yang lebih efektif menjadi kunci dalam pengelolaan ruang laut yang damai dan berkelanjutan.</w:t>
      </w:r>
    </w:p>
    <w:p w14:paraId="37218DCB" w14:textId="77777777" w:rsidR="007157BD" w:rsidRPr="00FF4AC3" w:rsidRDefault="007157BD" w:rsidP="00FF4AC3">
      <w:pPr>
        <w:spacing w:after="0" w:line="240" w:lineRule="auto"/>
        <w:jc w:val="both"/>
        <w:rPr>
          <w:rFonts w:ascii="Times New Roman" w:hAnsi="Times New Roman" w:cs="Times New Roman"/>
          <w:sz w:val="24"/>
          <w:szCs w:val="24"/>
          <w:lang w:val="sv-SE"/>
        </w:rPr>
      </w:pPr>
    </w:p>
    <w:p w14:paraId="073A403C"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2.3 Audit Lingkungan dan Instrumen Evaluasi Tata Kelola</w:t>
      </w:r>
    </w:p>
    <w:p w14:paraId="25C0F6CC" w14:textId="77777777" w:rsidR="007157BD" w:rsidRDefault="00FF4AC3" w:rsidP="007157BD">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Audit lingkungan merupakan proses sistematik untuk mengevaluasi kepatuhan terhadap peraturan dan efektivitas pengelolaan lingkungan, termasuk pemanfaatan ruang laut (UNEP, 2000). Di sektor kelautan, audit lingkungan belum banyak diterapkan secara sistematik, meskipun monitoring adaptif dan evaluasi partisipatif sudah mulai diadopsi (Pomeroy et al., 2005).</w:t>
      </w:r>
      <w:r>
        <w:rPr>
          <w:rFonts w:ascii="Times New Roman" w:hAnsi="Times New Roman" w:cs="Times New Roman"/>
          <w:sz w:val="24"/>
          <w:szCs w:val="24"/>
          <w:lang w:val="sv-SE"/>
        </w:rPr>
        <w:t xml:space="preserve">  </w:t>
      </w:r>
      <w:r w:rsidR="007157BD">
        <w:rPr>
          <w:rFonts w:ascii="Times New Roman" w:hAnsi="Times New Roman" w:cs="Times New Roman"/>
          <w:sz w:val="24"/>
          <w:szCs w:val="24"/>
          <w:lang w:val="sv-SE"/>
        </w:rPr>
        <w:t xml:space="preserve"> </w:t>
      </w:r>
    </w:p>
    <w:p w14:paraId="176EC549" w14:textId="5E84BFDA" w:rsidR="00FF4AC3" w:rsidRDefault="00FF4AC3" w:rsidP="007157BD">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Model CARBESAM</w:t>
      </w:r>
      <w:r w:rsidR="008566E1">
        <w:rPr>
          <w:rFonts w:ascii="Times New Roman" w:hAnsi="Times New Roman" w:cs="Times New Roman"/>
          <w:sz w:val="24"/>
          <w:szCs w:val="24"/>
          <w:lang w:val="sv-SE"/>
        </w:rPr>
        <w:t xml:space="preserve"> (</w:t>
      </w:r>
      <w:r w:rsidR="008566E1" w:rsidRPr="008566E1">
        <w:rPr>
          <w:rFonts w:ascii="Times New Roman" w:hAnsi="Times New Roman" w:cs="Times New Roman"/>
          <w:i/>
          <w:iCs/>
          <w:sz w:val="24"/>
          <w:szCs w:val="24"/>
          <w:lang w:val="sv-SE"/>
        </w:rPr>
        <w:t>coastal and river basin environmental sensitivity area mapping</w:t>
      </w:r>
      <w:r w:rsidR="008566E1">
        <w:rPr>
          <w:rFonts w:ascii="Times New Roman" w:hAnsi="Times New Roman" w:cs="Times New Roman"/>
          <w:sz w:val="24"/>
          <w:szCs w:val="24"/>
          <w:lang w:val="sv-SE"/>
        </w:rPr>
        <w:t>)</w:t>
      </w:r>
      <w:r w:rsidRPr="00FF4AC3">
        <w:rPr>
          <w:rFonts w:ascii="Times New Roman" w:hAnsi="Times New Roman" w:cs="Times New Roman"/>
          <w:sz w:val="24"/>
          <w:szCs w:val="24"/>
          <w:lang w:val="sv-SE"/>
        </w:rPr>
        <w:t xml:space="preserve"> telah dikembangkan untuk memetakan sensitivitas lingkungan di kawasan pesisir dan sungai </w:t>
      </w:r>
      <w:r w:rsidRPr="00FF4AC3">
        <w:rPr>
          <w:rFonts w:ascii="Times New Roman" w:hAnsi="Times New Roman" w:cs="Times New Roman"/>
          <w:sz w:val="24"/>
          <w:szCs w:val="24"/>
          <w:lang w:val="sv-SE"/>
        </w:rPr>
        <w:lastRenderedPageBreak/>
        <w:t>secara komprehensif, yang berfungsi sebagai alat bantu dalam audit dan evaluasi tata kelola ruang laut (Wahyudin et al., 2019). Audit lingkungan yang didukung data spasial dan indikator risiko ekologis memungkinkan deteksi dini terhadap potensi kerusakan dan memberikan rekomendasi mitigasi yang efektif.</w:t>
      </w:r>
    </w:p>
    <w:p w14:paraId="3D14B587" w14:textId="77777777" w:rsidR="007157BD" w:rsidRPr="00FF4AC3" w:rsidRDefault="007157BD" w:rsidP="007157BD">
      <w:pPr>
        <w:spacing w:after="0" w:line="240" w:lineRule="auto"/>
        <w:ind w:firstLine="720"/>
        <w:jc w:val="both"/>
        <w:rPr>
          <w:rFonts w:ascii="Times New Roman" w:hAnsi="Times New Roman" w:cs="Times New Roman"/>
          <w:sz w:val="24"/>
          <w:szCs w:val="24"/>
          <w:lang w:val="sv-SE"/>
        </w:rPr>
      </w:pPr>
    </w:p>
    <w:p w14:paraId="0F934C9A"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2.4 Indikator Sosial-Ekologis dalam Penilaian Ruang Laut</w:t>
      </w:r>
    </w:p>
    <w:p w14:paraId="20EE6393" w14:textId="77777777" w:rsidR="00FF4AC3" w:rsidRP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Pendekatan sosial-ekologis menggunakan indikator yang menggabungkan aspek keberlanjutan ekosistem (terumbu karang, mangrove, padang lamun), dampak ekonomi terhadap masyarakat lokal, serta tingkat partisipasi dan penerimaan sosial terhadap pemanfaatan ruang (Cinner et al., 2009; Charles, 2012).</w:t>
      </w:r>
    </w:p>
    <w:p w14:paraId="746EB7A5" w14:textId="77777777"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Indikator ini sangat penting agar audit ruang laut tidak hanya mengacu pada aspek legal formal, tetapi juga mencerminkan realitas sosial dan ekologis di tingkat tapak (Bennett et al., 2015). Survei sosial-ekonomi dan indeks ketahanan nelayan memberikan gambaran kapasitas adaptasi masyarakat pesisir dalam menghadapi tekanan lingkungan dan sosial ekonomi (Wahyudin et al., 2016, 2019). Pendekatan ini memperkuat prinsip keadilan dan akses dalam pengelolaan sumber daya laut.</w:t>
      </w:r>
    </w:p>
    <w:p w14:paraId="0D7FDD68" w14:textId="77777777" w:rsidR="007157BD" w:rsidRPr="00FF4AC3" w:rsidRDefault="007157BD" w:rsidP="00FF4AC3">
      <w:pPr>
        <w:spacing w:after="0" w:line="240" w:lineRule="auto"/>
        <w:ind w:firstLine="720"/>
        <w:jc w:val="both"/>
        <w:rPr>
          <w:rFonts w:ascii="Times New Roman" w:hAnsi="Times New Roman" w:cs="Times New Roman"/>
          <w:sz w:val="24"/>
          <w:szCs w:val="24"/>
          <w:lang w:val="sv-SE"/>
        </w:rPr>
      </w:pPr>
    </w:p>
    <w:p w14:paraId="56882C73"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2.5 Pengelolaan Berbasis Syariah dan Bioekonomi</w:t>
      </w:r>
    </w:p>
    <w:p w14:paraId="411E2D31" w14:textId="27F6FC30"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 xml:space="preserve">Pengelolaan sumber daya kelautan berbasis prinsip syariah dan bioekonomi mengusung konsep keadilan sosial-ekonomi serta keberlanjutan ekologis. </w:t>
      </w:r>
      <w:r w:rsidR="008566E1">
        <w:rPr>
          <w:rFonts w:ascii="Times New Roman" w:hAnsi="Times New Roman" w:cs="Times New Roman"/>
          <w:sz w:val="24"/>
          <w:szCs w:val="24"/>
          <w:lang w:val="sv-SE"/>
        </w:rPr>
        <w:t xml:space="preserve">Model </w:t>
      </w:r>
      <w:r w:rsidRPr="00FF4AC3">
        <w:rPr>
          <w:rFonts w:ascii="Times New Roman" w:hAnsi="Times New Roman" w:cs="Times New Roman"/>
          <w:sz w:val="24"/>
          <w:szCs w:val="24"/>
          <w:lang w:val="sv-SE"/>
        </w:rPr>
        <w:t>SBFM</w:t>
      </w:r>
      <w:r w:rsidR="008566E1">
        <w:rPr>
          <w:rFonts w:ascii="Times New Roman" w:hAnsi="Times New Roman" w:cs="Times New Roman"/>
          <w:sz w:val="24"/>
          <w:szCs w:val="24"/>
          <w:lang w:val="sv-SE"/>
        </w:rPr>
        <w:t xml:space="preserve"> (</w:t>
      </w:r>
      <w:r w:rsidR="008566E1" w:rsidRPr="008566E1">
        <w:rPr>
          <w:rFonts w:ascii="Times New Roman" w:hAnsi="Times New Roman" w:cs="Times New Roman"/>
          <w:i/>
          <w:iCs/>
          <w:sz w:val="24"/>
          <w:szCs w:val="24"/>
          <w:lang w:val="sv-SE"/>
        </w:rPr>
        <w:t>Sharia-Based Fisheries Management</w:t>
      </w:r>
      <w:r w:rsidRPr="00FF4AC3">
        <w:rPr>
          <w:rFonts w:ascii="Times New Roman" w:hAnsi="Times New Roman" w:cs="Times New Roman"/>
          <w:sz w:val="24"/>
          <w:szCs w:val="24"/>
          <w:lang w:val="sv-SE"/>
        </w:rPr>
        <w:t>) dan pendekatan bioekonomi memberikan alternatif manajemen ruang laut yang inklusif dan beretika (Wahyudin &amp; Mahipal, 2024). Pendekatan ini mampu menjawab kekosongan model konvensional yang kurang mengakomodasi nilai-nilai agama dan sosial budaya masyarakat pesisir.</w:t>
      </w:r>
    </w:p>
    <w:p w14:paraId="0798D87C" w14:textId="77777777" w:rsidR="007157BD" w:rsidRPr="00FF4AC3" w:rsidRDefault="007157BD" w:rsidP="00FF4AC3">
      <w:pPr>
        <w:spacing w:after="0" w:line="240" w:lineRule="auto"/>
        <w:ind w:firstLine="720"/>
        <w:jc w:val="both"/>
        <w:rPr>
          <w:rFonts w:ascii="Times New Roman" w:hAnsi="Times New Roman" w:cs="Times New Roman"/>
          <w:sz w:val="24"/>
          <w:szCs w:val="24"/>
          <w:lang w:val="sv-SE"/>
        </w:rPr>
      </w:pPr>
    </w:p>
    <w:p w14:paraId="3DB87C7B"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2.6 Valuasi dan Jasa Ekosistem Pesisir</w:t>
      </w:r>
    </w:p>
    <w:p w14:paraId="698C3FB1" w14:textId="754F38D4"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Penilaian ekonomi jasa ekosistem pesisir seperti mangrove, lamun, dan terumbu karang penting dalam mendukung pengelolaan berkelanjutan (</w:t>
      </w:r>
      <w:r w:rsidR="0083646F">
        <w:rPr>
          <w:rFonts w:ascii="Times New Roman" w:hAnsi="Times New Roman" w:cs="Times New Roman"/>
          <w:sz w:val="24"/>
          <w:szCs w:val="24"/>
          <w:lang w:val="sv-SE"/>
        </w:rPr>
        <w:t>de Groot et al., 20</w:t>
      </w:r>
      <w:r w:rsidR="0083646F">
        <w:rPr>
          <w:rFonts w:ascii="Times New Roman" w:hAnsi="Times New Roman" w:cs="Times New Roman"/>
          <w:sz w:val="24"/>
          <w:szCs w:val="24"/>
          <w:lang w:val="sv-SE"/>
        </w:rPr>
        <w:t>02</w:t>
      </w:r>
      <w:r w:rsidR="0083646F">
        <w:rPr>
          <w:rFonts w:ascii="Times New Roman" w:hAnsi="Times New Roman" w:cs="Times New Roman"/>
          <w:sz w:val="24"/>
          <w:szCs w:val="24"/>
          <w:lang w:val="sv-SE"/>
        </w:rPr>
        <w:t xml:space="preserve">; </w:t>
      </w:r>
      <w:r w:rsidR="0083646F">
        <w:rPr>
          <w:rFonts w:ascii="Times New Roman" w:hAnsi="Times New Roman" w:cs="Times New Roman"/>
          <w:sz w:val="24"/>
          <w:szCs w:val="24"/>
          <w:lang w:val="sv-SE"/>
        </w:rPr>
        <w:t xml:space="preserve">de Groot et al., 2012; Costanza et al., 2014; </w:t>
      </w:r>
      <w:r w:rsidRPr="00FF4AC3">
        <w:rPr>
          <w:rFonts w:ascii="Times New Roman" w:hAnsi="Times New Roman" w:cs="Times New Roman"/>
          <w:sz w:val="24"/>
          <w:szCs w:val="24"/>
          <w:lang w:val="sv-SE"/>
        </w:rPr>
        <w:t xml:space="preserve">Wahyudin et al., 2016; </w:t>
      </w:r>
      <w:r w:rsidR="0083646F">
        <w:rPr>
          <w:rFonts w:ascii="Times New Roman" w:hAnsi="Times New Roman" w:cs="Times New Roman"/>
          <w:sz w:val="24"/>
          <w:szCs w:val="24"/>
          <w:lang w:val="sv-SE"/>
        </w:rPr>
        <w:t xml:space="preserve">Wahyudin, 2017; </w:t>
      </w:r>
      <w:r w:rsidR="007157BD">
        <w:rPr>
          <w:rFonts w:ascii="Times New Roman" w:hAnsi="Times New Roman" w:cs="Times New Roman"/>
          <w:sz w:val="24"/>
          <w:szCs w:val="24"/>
          <w:lang w:val="sv-SE"/>
        </w:rPr>
        <w:t xml:space="preserve">Wahyudin et al., 2018; </w:t>
      </w:r>
      <w:r w:rsidRPr="00FF4AC3">
        <w:rPr>
          <w:rFonts w:ascii="Times New Roman" w:hAnsi="Times New Roman" w:cs="Times New Roman"/>
          <w:sz w:val="24"/>
          <w:szCs w:val="24"/>
          <w:lang w:val="sv-SE"/>
        </w:rPr>
        <w:t>Wahyudin et al., 2019</w:t>
      </w:r>
      <w:r w:rsidR="007157BD">
        <w:rPr>
          <w:rFonts w:ascii="Times New Roman" w:hAnsi="Times New Roman" w:cs="Times New Roman"/>
          <w:sz w:val="24"/>
          <w:szCs w:val="24"/>
          <w:lang w:val="sv-SE"/>
        </w:rPr>
        <w:t>, Wahyudin, 2019, Wahyudin, 2020; Wahyudin &amp; Mahipal, 2020</w:t>
      </w:r>
      <w:r w:rsidR="0083646F">
        <w:rPr>
          <w:rFonts w:ascii="Times New Roman" w:hAnsi="Times New Roman" w:cs="Times New Roman"/>
          <w:sz w:val="24"/>
          <w:szCs w:val="24"/>
          <w:lang w:val="sv-SE"/>
        </w:rPr>
        <w:t>;</w:t>
      </w:r>
      <w:r w:rsidR="007157BD">
        <w:rPr>
          <w:rFonts w:ascii="Times New Roman" w:hAnsi="Times New Roman" w:cs="Times New Roman"/>
          <w:sz w:val="24"/>
          <w:szCs w:val="24"/>
          <w:lang w:val="sv-SE"/>
        </w:rPr>
        <w:t xml:space="preserve"> Arkham et al., 2023; Wahyudin, 2024</w:t>
      </w:r>
      <w:r w:rsidRPr="00FF4AC3">
        <w:rPr>
          <w:rFonts w:ascii="Times New Roman" w:hAnsi="Times New Roman" w:cs="Times New Roman"/>
          <w:sz w:val="24"/>
          <w:szCs w:val="24"/>
          <w:lang w:val="sv-SE"/>
        </w:rPr>
        <w:t>). Program konservasi yang mengintegrasikan manfaat sosial-ekonomi, seperti program ‘orang tua asuh pohon mangrove’ dan model wakaf lingkungan, menunjukkan dampak positif bagi kesejahteraan masyarakat sekaligus konservasi sumber daya (Wahyudin et al., 2017; Wahyudin et al., 2025). Neraca aset sumber daya pesisir menjadi alat penting dalam monitoring dan evaluasi keberlanjutan pengelolaan (Wahyudin et al., 2023).</w:t>
      </w:r>
    </w:p>
    <w:p w14:paraId="0E743FB4" w14:textId="77777777" w:rsidR="007157BD" w:rsidRPr="00FF4AC3" w:rsidRDefault="007157BD" w:rsidP="00FF4AC3">
      <w:pPr>
        <w:spacing w:after="0" w:line="240" w:lineRule="auto"/>
        <w:ind w:firstLine="720"/>
        <w:jc w:val="both"/>
        <w:rPr>
          <w:rFonts w:ascii="Times New Roman" w:hAnsi="Times New Roman" w:cs="Times New Roman"/>
          <w:sz w:val="24"/>
          <w:szCs w:val="24"/>
          <w:lang w:val="sv-SE"/>
        </w:rPr>
      </w:pPr>
    </w:p>
    <w:p w14:paraId="44744E4E"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2.7 Model Kelayakan Pulau Kecil dan Pengembangan Wilayah</w:t>
      </w:r>
    </w:p>
    <w:p w14:paraId="3CECDA7B" w14:textId="77777777"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Penilaian kelayakan dan kesesuaian pembangunan pulau kecil kini berbasis sistem sosial-ekologis yang menggabungkan data sensitivitas ekologi, sosial dan ekonomi (Wahyudin et al., 2022; Wahyudin et al., 2023). Model ini menggunakan data CARBESAM dan indeks ketahanan nelayan sebagai dasar pengambilan keputusan, sehingga pembangunan dapat dilakukan secara berkelanjutan dan minim risiko konflik (Yonvitner et al., 2021).</w:t>
      </w:r>
    </w:p>
    <w:p w14:paraId="164F68AB" w14:textId="77777777" w:rsidR="007157BD" w:rsidRPr="00FF4AC3" w:rsidRDefault="007157BD" w:rsidP="00FF4AC3">
      <w:pPr>
        <w:spacing w:after="0" w:line="240" w:lineRule="auto"/>
        <w:ind w:firstLine="720"/>
        <w:jc w:val="both"/>
        <w:rPr>
          <w:rFonts w:ascii="Times New Roman" w:hAnsi="Times New Roman" w:cs="Times New Roman"/>
          <w:sz w:val="24"/>
          <w:szCs w:val="24"/>
          <w:lang w:val="sv-SE"/>
        </w:rPr>
      </w:pPr>
    </w:p>
    <w:p w14:paraId="658679D9" w14:textId="77777777" w:rsidR="00FF4AC3" w:rsidRPr="00FF4AC3" w:rsidRDefault="00FF4AC3" w:rsidP="00FF4AC3">
      <w:pPr>
        <w:spacing w:after="0" w:line="240" w:lineRule="auto"/>
        <w:jc w:val="both"/>
        <w:rPr>
          <w:rFonts w:ascii="Times New Roman" w:hAnsi="Times New Roman" w:cs="Times New Roman"/>
          <w:b/>
          <w:bCs/>
          <w:sz w:val="24"/>
          <w:szCs w:val="24"/>
          <w:lang w:val="sv-SE"/>
        </w:rPr>
      </w:pPr>
      <w:r w:rsidRPr="00FF4AC3">
        <w:rPr>
          <w:rFonts w:ascii="Times New Roman" w:hAnsi="Times New Roman" w:cs="Times New Roman"/>
          <w:b/>
          <w:bCs/>
          <w:sz w:val="24"/>
          <w:szCs w:val="24"/>
          <w:lang w:val="sv-SE"/>
        </w:rPr>
        <w:t>2.8 Inovasi Tata Kelola Berbasis Wakaf Lingkungan</w:t>
      </w:r>
    </w:p>
    <w:p w14:paraId="09E58821" w14:textId="4E0DC57D" w:rsid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Model wakaf lingkungan merupakan inovasi pembiayaan sosial-keagamaan untuk konservasi jasa ekosistem pesisir yang berkelanjutan. Pendekatan ini memadukan nilai spiritual, sosial, dan ekonomi sebagai instrumen yang mendukung pengelolaan sumber daya laut yang adil dan berkelanjutan (Wahyudin et al., 2025; Wahyudin &amp; Mahipal, 2024).</w:t>
      </w:r>
    </w:p>
    <w:p w14:paraId="655184F1" w14:textId="77777777" w:rsidR="007157BD" w:rsidRPr="00FF4AC3" w:rsidRDefault="007157BD" w:rsidP="00FF4AC3">
      <w:pPr>
        <w:spacing w:after="0" w:line="240" w:lineRule="auto"/>
        <w:ind w:firstLine="720"/>
        <w:jc w:val="both"/>
        <w:rPr>
          <w:rFonts w:ascii="Times New Roman" w:hAnsi="Times New Roman" w:cs="Times New Roman"/>
          <w:sz w:val="24"/>
          <w:szCs w:val="24"/>
          <w:lang w:val="sv-SE"/>
        </w:rPr>
      </w:pPr>
    </w:p>
    <w:p w14:paraId="5FF7240A" w14:textId="7B9086C9" w:rsidR="00FF4AC3" w:rsidRDefault="00FF4AC3" w:rsidP="0075436D">
      <w:pPr>
        <w:spacing w:after="0" w:line="240" w:lineRule="auto"/>
        <w:jc w:val="both"/>
        <w:rPr>
          <w:rFonts w:ascii="Times New Roman" w:hAnsi="Times New Roman" w:cs="Times New Roman"/>
          <w:sz w:val="24"/>
          <w:szCs w:val="24"/>
          <w:lang w:val="sv-SE"/>
        </w:rPr>
      </w:pPr>
      <w:r w:rsidRPr="00FF4AC3">
        <w:rPr>
          <w:rFonts w:ascii="Times New Roman" w:hAnsi="Times New Roman" w:cs="Times New Roman"/>
          <w:b/>
          <w:bCs/>
          <w:sz w:val="24"/>
          <w:szCs w:val="24"/>
          <w:lang w:val="sv-SE"/>
        </w:rPr>
        <w:lastRenderedPageBreak/>
        <w:t>2.</w:t>
      </w:r>
      <w:r>
        <w:rPr>
          <w:rFonts w:ascii="Times New Roman" w:hAnsi="Times New Roman" w:cs="Times New Roman"/>
          <w:b/>
          <w:bCs/>
          <w:sz w:val="24"/>
          <w:szCs w:val="24"/>
          <w:lang w:val="sv-SE"/>
        </w:rPr>
        <w:t>9</w:t>
      </w:r>
      <w:r w:rsidRPr="00FF4AC3">
        <w:rPr>
          <w:rFonts w:ascii="Times New Roman" w:hAnsi="Times New Roman" w:cs="Times New Roman"/>
          <w:b/>
          <w:bCs/>
          <w:sz w:val="24"/>
          <w:szCs w:val="24"/>
          <w:lang w:val="sv-SE"/>
        </w:rPr>
        <w:t xml:space="preserve"> </w:t>
      </w:r>
      <w:r w:rsidR="008566E1">
        <w:rPr>
          <w:rFonts w:ascii="Times New Roman" w:hAnsi="Times New Roman" w:cs="Times New Roman"/>
          <w:b/>
          <w:bCs/>
          <w:sz w:val="24"/>
          <w:szCs w:val="24"/>
          <w:lang w:val="sv-SE"/>
        </w:rPr>
        <w:t>Ringkasan Penelitian Terdahulu</w:t>
      </w:r>
    </w:p>
    <w:p w14:paraId="7B992503" w14:textId="0A361061" w:rsidR="00FF4AC3" w:rsidRPr="00FF4AC3" w:rsidRDefault="00FF4AC3" w:rsidP="00FF4AC3">
      <w:pPr>
        <w:spacing w:after="0" w:line="240" w:lineRule="auto"/>
        <w:ind w:firstLine="720"/>
        <w:jc w:val="both"/>
        <w:rPr>
          <w:rFonts w:ascii="Times New Roman" w:hAnsi="Times New Roman" w:cs="Times New Roman"/>
          <w:sz w:val="24"/>
          <w:szCs w:val="24"/>
          <w:lang w:val="sv-SE"/>
        </w:rPr>
      </w:pPr>
      <w:r w:rsidRPr="00FF4AC3">
        <w:rPr>
          <w:rFonts w:ascii="Times New Roman" w:hAnsi="Times New Roman" w:cs="Times New Roman"/>
          <w:sz w:val="24"/>
          <w:szCs w:val="24"/>
          <w:lang w:val="sv-SE"/>
        </w:rPr>
        <w:t>Berdasarkan literatur yang telah diuraikan, dapat disimpulkan bahwa tata kelola ruang laut di Indonesia menghadapi tantangan struktural, termasuk konflik kepentingan dan lemahnya pengawasan. Pendekatan audit lingkungan yang berbasis indikator sosial-ekologis menawarkan peluang baru untuk menilai kesesuaian dan keberlanjutan pemanfaatan ruang laut secara lebih holistik. Namun, pengembangan instrumen audit yang kontekstual dan partisipatif masih menjadi kebutuhan yang belum sepenuhnya terpenuhi dalam praktik pengelolaan pesisir di Indonesia.</w:t>
      </w:r>
      <w:r>
        <w:rPr>
          <w:rFonts w:ascii="Times New Roman" w:hAnsi="Times New Roman" w:cs="Times New Roman"/>
          <w:sz w:val="24"/>
          <w:szCs w:val="24"/>
          <w:lang w:val="sv-SE"/>
        </w:rPr>
        <w:t xml:space="preserve">  Tabel 1 berikut ini menyajikan </w:t>
      </w:r>
      <w:r w:rsidRPr="00FF4AC3">
        <w:rPr>
          <w:rFonts w:ascii="Times New Roman" w:hAnsi="Times New Roman" w:cs="Times New Roman"/>
          <w:sz w:val="24"/>
          <w:szCs w:val="24"/>
          <w:lang w:val="sv-SE"/>
        </w:rPr>
        <w:t>matriks tinjauan pustaka terintegrasi</w:t>
      </w:r>
      <w:r>
        <w:rPr>
          <w:rFonts w:ascii="Times New Roman" w:hAnsi="Times New Roman" w:cs="Times New Roman"/>
          <w:sz w:val="24"/>
          <w:szCs w:val="24"/>
          <w:lang w:val="sv-SE"/>
        </w:rPr>
        <w:t>.</w:t>
      </w:r>
    </w:p>
    <w:p w14:paraId="43DB0385" w14:textId="77777777" w:rsidR="002264C7" w:rsidRDefault="002264C7" w:rsidP="0075436D">
      <w:pPr>
        <w:spacing w:after="0" w:line="240" w:lineRule="auto"/>
        <w:jc w:val="both"/>
        <w:rPr>
          <w:rFonts w:ascii="Times New Roman" w:hAnsi="Times New Roman" w:cs="Times New Roman"/>
          <w:sz w:val="24"/>
          <w:szCs w:val="24"/>
          <w:lang w:val="sv-SE"/>
        </w:rPr>
      </w:pPr>
    </w:p>
    <w:p w14:paraId="5C29664F" w14:textId="68AC76A9" w:rsidR="00FF4AC3" w:rsidRDefault="00FF4AC3" w:rsidP="0075436D">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1. Matriks tinjauan pustaka</w:t>
      </w:r>
    </w:p>
    <w:tbl>
      <w:tblPr>
        <w:tblStyle w:val="TableGrid"/>
        <w:tblW w:w="9209" w:type="dxa"/>
        <w:tblLook w:val="04A0" w:firstRow="1" w:lastRow="0" w:firstColumn="1" w:lastColumn="0" w:noHBand="0" w:noVBand="1"/>
      </w:tblPr>
      <w:tblGrid>
        <w:gridCol w:w="546"/>
        <w:gridCol w:w="1576"/>
        <w:gridCol w:w="1559"/>
        <w:gridCol w:w="3827"/>
        <w:gridCol w:w="1701"/>
      </w:tblGrid>
      <w:tr w:rsidR="000753AC" w:rsidRPr="008566E1" w14:paraId="7A11B018" w14:textId="77777777" w:rsidTr="0083646F">
        <w:trPr>
          <w:tblHeader/>
        </w:trPr>
        <w:tc>
          <w:tcPr>
            <w:tcW w:w="546" w:type="dxa"/>
            <w:vAlign w:val="center"/>
          </w:tcPr>
          <w:p w14:paraId="5E38BA93" w14:textId="5C7992B1" w:rsidR="000753AC" w:rsidRPr="0083646F" w:rsidRDefault="000753AC" w:rsidP="008566E1">
            <w:pPr>
              <w:jc w:val="center"/>
              <w:rPr>
                <w:rFonts w:ascii="Times New Roman" w:hAnsi="Times New Roman" w:cs="Times New Roman"/>
                <w:b/>
                <w:bCs/>
                <w:sz w:val="21"/>
                <w:szCs w:val="21"/>
                <w:lang w:val="sv-SE"/>
              </w:rPr>
            </w:pPr>
            <w:r w:rsidRPr="0083646F">
              <w:rPr>
                <w:rFonts w:ascii="Times New Roman" w:hAnsi="Times New Roman" w:cs="Times New Roman"/>
                <w:b/>
                <w:bCs/>
                <w:sz w:val="21"/>
                <w:szCs w:val="21"/>
                <w:lang w:val="sv-SE"/>
              </w:rPr>
              <w:t>No</w:t>
            </w:r>
          </w:p>
        </w:tc>
        <w:tc>
          <w:tcPr>
            <w:tcW w:w="1576" w:type="dxa"/>
            <w:vAlign w:val="center"/>
          </w:tcPr>
          <w:p w14:paraId="415A768A" w14:textId="421D4D72" w:rsidR="000753AC" w:rsidRPr="0083646F" w:rsidRDefault="000753AC" w:rsidP="008566E1">
            <w:pPr>
              <w:jc w:val="center"/>
              <w:rPr>
                <w:rFonts w:ascii="Times New Roman" w:hAnsi="Times New Roman" w:cs="Times New Roman"/>
                <w:b/>
                <w:bCs/>
                <w:sz w:val="21"/>
                <w:szCs w:val="21"/>
                <w:lang w:val="sv-SE"/>
              </w:rPr>
            </w:pPr>
            <w:r w:rsidRPr="0083646F">
              <w:rPr>
                <w:rFonts w:ascii="Times New Roman" w:hAnsi="Times New Roman" w:cs="Times New Roman"/>
                <w:b/>
                <w:bCs/>
                <w:sz w:val="21"/>
                <w:szCs w:val="21"/>
                <w:lang w:val="sv-SE"/>
              </w:rPr>
              <w:t>Topik</w:t>
            </w:r>
          </w:p>
        </w:tc>
        <w:tc>
          <w:tcPr>
            <w:tcW w:w="1559" w:type="dxa"/>
            <w:vAlign w:val="center"/>
          </w:tcPr>
          <w:p w14:paraId="46825D81" w14:textId="00142581" w:rsidR="000753AC" w:rsidRPr="0083646F" w:rsidRDefault="000753AC" w:rsidP="008566E1">
            <w:pPr>
              <w:jc w:val="center"/>
              <w:rPr>
                <w:rFonts w:ascii="Times New Roman" w:hAnsi="Times New Roman" w:cs="Times New Roman"/>
                <w:b/>
                <w:bCs/>
                <w:sz w:val="21"/>
                <w:szCs w:val="21"/>
                <w:lang w:val="sv-SE"/>
              </w:rPr>
            </w:pPr>
            <w:r w:rsidRPr="0083646F">
              <w:rPr>
                <w:rFonts w:ascii="Times New Roman" w:hAnsi="Times New Roman" w:cs="Times New Roman"/>
                <w:b/>
                <w:bCs/>
                <w:sz w:val="21"/>
                <w:szCs w:val="21"/>
                <w:lang w:val="sv-SE"/>
              </w:rPr>
              <w:t>Fokus Bahasan</w:t>
            </w:r>
          </w:p>
        </w:tc>
        <w:tc>
          <w:tcPr>
            <w:tcW w:w="3827" w:type="dxa"/>
            <w:vAlign w:val="center"/>
          </w:tcPr>
          <w:p w14:paraId="124A01BF" w14:textId="0B58C7A8" w:rsidR="000753AC" w:rsidRPr="0083646F" w:rsidRDefault="000753AC" w:rsidP="008566E1">
            <w:pPr>
              <w:jc w:val="center"/>
              <w:rPr>
                <w:rFonts w:ascii="Times New Roman" w:hAnsi="Times New Roman" w:cs="Times New Roman"/>
                <w:b/>
                <w:bCs/>
                <w:sz w:val="21"/>
                <w:szCs w:val="21"/>
                <w:lang w:val="sv-SE"/>
              </w:rPr>
            </w:pPr>
            <w:r w:rsidRPr="0083646F">
              <w:rPr>
                <w:rFonts w:ascii="Times New Roman" w:hAnsi="Times New Roman" w:cs="Times New Roman"/>
                <w:b/>
                <w:bCs/>
                <w:sz w:val="21"/>
                <w:szCs w:val="21"/>
                <w:lang w:val="sv-SE"/>
              </w:rPr>
              <w:t>Temuan &amp; Kontribusi Utama</w:t>
            </w:r>
          </w:p>
        </w:tc>
        <w:tc>
          <w:tcPr>
            <w:tcW w:w="1701" w:type="dxa"/>
            <w:vAlign w:val="center"/>
          </w:tcPr>
          <w:p w14:paraId="3C31B4BC" w14:textId="7FA1E185" w:rsidR="000753AC" w:rsidRPr="0083646F" w:rsidRDefault="000753AC" w:rsidP="008566E1">
            <w:pPr>
              <w:jc w:val="center"/>
              <w:rPr>
                <w:rFonts w:ascii="Times New Roman" w:hAnsi="Times New Roman" w:cs="Times New Roman"/>
                <w:b/>
                <w:bCs/>
                <w:sz w:val="21"/>
                <w:szCs w:val="21"/>
                <w:lang w:val="sv-SE"/>
              </w:rPr>
            </w:pPr>
            <w:r w:rsidRPr="0083646F">
              <w:rPr>
                <w:rFonts w:ascii="Times New Roman" w:hAnsi="Times New Roman" w:cs="Times New Roman"/>
                <w:b/>
                <w:bCs/>
                <w:sz w:val="21"/>
                <w:szCs w:val="21"/>
                <w:lang w:val="sv-SE"/>
              </w:rPr>
              <w:t>Referensi</w:t>
            </w:r>
          </w:p>
        </w:tc>
      </w:tr>
      <w:tr w:rsidR="000753AC" w:rsidRPr="008566E1" w14:paraId="35173336" w14:textId="77777777" w:rsidTr="0083646F">
        <w:tc>
          <w:tcPr>
            <w:tcW w:w="546" w:type="dxa"/>
          </w:tcPr>
          <w:p w14:paraId="139D7C1D" w14:textId="344A8D40" w:rsidR="000753AC" w:rsidRPr="0083646F" w:rsidRDefault="008566E1" w:rsidP="008566E1">
            <w:pPr>
              <w:jc w:val="center"/>
              <w:rPr>
                <w:rFonts w:ascii="Times New Roman" w:hAnsi="Times New Roman" w:cs="Times New Roman"/>
                <w:sz w:val="21"/>
                <w:szCs w:val="21"/>
                <w:lang w:val="sv-SE"/>
              </w:rPr>
            </w:pPr>
            <w:r w:rsidRPr="0083646F">
              <w:rPr>
                <w:rFonts w:ascii="Times New Roman" w:hAnsi="Times New Roman" w:cs="Times New Roman"/>
                <w:sz w:val="21"/>
                <w:szCs w:val="21"/>
                <w:lang w:val="sv-SE"/>
              </w:rPr>
              <w:t>1</w:t>
            </w:r>
          </w:p>
        </w:tc>
        <w:tc>
          <w:tcPr>
            <w:tcW w:w="1576" w:type="dxa"/>
          </w:tcPr>
          <w:p w14:paraId="1BAF0D86" w14:textId="73417E58" w:rsidR="000753AC" w:rsidRPr="0083646F" w:rsidRDefault="000753AC" w:rsidP="000753AC">
            <w:pPr>
              <w:rPr>
                <w:rFonts w:ascii="Times New Roman" w:hAnsi="Times New Roman" w:cs="Times New Roman"/>
                <w:sz w:val="21"/>
                <w:szCs w:val="21"/>
                <w:lang w:val="it-IT"/>
              </w:rPr>
            </w:pPr>
            <w:r w:rsidRPr="0083646F">
              <w:rPr>
                <w:rFonts w:ascii="Times New Roman" w:hAnsi="Times New Roman" w:cs="Times New Roman"/>
                <w:sz w:val="21"/>
                <w:szCs w:val="21"/>
                <w:lang w:val="it-IT"/>
              </w:rPr>
              <w:t>Tata Kelola Ruang Laut dan Zonasi Pesisir</w:t>
            </w:r>
          </w:p>
        </w:tc>
        <w:tc>
          <w:tcPr>
            <w:tcW w:w="1559" w:type="dxa"/>
          </w:tcPr>
          <w:p w14:paraId="25A68EDF" w14:textId="3298F7D2" w:rsidR="000753AC" w:rsidRPr="0083646F" w:rsidRDefault="000753AC" w:rsidP="000753AC">
            <w:pPr>
              <w:rPr>
                <w:rFonts w:ascii="Times New Roman" w:hAnsi="Times New Roman" w:cs="Times New Roman"/>
                <w:sz w:val="21"/>
                <w:szCs w:val="21"/>
                <w:lang w:val="it-IT"/>
              </w:rPr>
            </w:pPr>
            <w:r w:rsidRPr="0083646F">
              <w:rPr>
                <w:rFonts w:ascii="Times New Roman" w:hAnsi="Times New Roman" w:cs="Times New Roman"/>
                <w:sz w:val="21"/>
                <w:szCs w:val="21"/>
                <w:lang w:val="it-IT"/>
              </w:rPr>
              <w:t>Perencanaan ruang laut, zonasi, komoditas unggulan</w:t>
            </w:r>
          </w:p>
        </w:tc>
        <w:tc>
          <w:tcPr>
            <w:tcW w:w="3827" w:type="dxa"/>
          </w:tcPr>
          <w:p w14:paraId="01C3B58A" w14:textId="316804E3"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it-IT"/>
              </w:rPr>
              <w:t xml:space="preserve">Zonasi ruang laut harus didukung data komoditas unggulan prioritas agar tepat sasaran dalam pengelolaan. </w:t>
            </w:r>
            <w:r w:rsidRPr="0083646F">
              <w:rPr>
                <w:rFonts w:ascii="Times New Roman" w:hAnsi="Times New Roman" w:cs="Times New Roman"/>
                <w:sz w:val="21"/>
                <w:szCs w:val="21"/>
                <w:lang w:val="sv-SE"/>
              </w:rPr>
              <w:t>Integrasi sensitivitas sosial-ekologis dan CARBESAM memperkuat penentuan zonasi yang adaptif dan berkelanjutan.</w:t>
            </w:r>
          </w:p>
        </w:tc>
        <w:tc>
          <w:tcPr>
            <w:tcW w:w="1701" w:type="dxa"/>
          </w:tcPr>
          <w:p w14:paraId="4C182F45" w14:textId="53AF3BFC"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rPr>
              <w:t>Wahyudin et al. (2013); UU No. 27/2007 jo. UU No. 1/2014; Wahyudin et al. (2019)</w:t>
            </w:r>
          </w:p>
        </w:tc>
      </w:tr>
      <w:tr w:rsidR="000753AC" w:rsidRPr="008566E1" w14:paraId="5553A3FC" w14:textId="77777777" w:rsidTr="0083646F">
        <w:tc>
          <w:tcPr>
            <w:tcW w:w="546" w:type="dxa"/>
          </w:tcPr>
          <w:p w14:paraId="56147DDA" w14:textId="5D2D7767" w:rsidR="000753AC" w:rsidRPr="0083646F" w:rsidRDefault="008566E1" w:rsidP="008566E1">
            <w:pPr>
              <w:jc w:val="center"/>
              <w:rPr>
                <w:rFonts w:ascii="Times New Roman" w:hAnsi="Times New Roman" w:cs="Times New Roman"/>
                <w:sz w:val="21"/>
                <w:szCs w:val="21"/>
              </w:rPr>
            </w:pPr>
            <w:r w:rsidRPr="0083646F">
              <w:rPr>
                <w:rFonts w:ascii="Times New Roman" w:hAnsi="Times New Roman" w:cs="Times New Roman"/>
                <w:sz w:val="21"/>
                <w:szCs w:val="21"/>
              </w:rPr>
              <w:t>2</w:t>
            </w:r>
          </w:p>
        </w:tc>
        <w:tc>
          <w:tcPr>
            <w:tcW w:w="1576" w:type="dxa"/>
          </w:tcPr>
          <w:p w14:paraId="6B2CE8DD" w14:textId="57447653"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Konflik dan Sengketa Ruang Laut</w:t>
            </w:r>
          </w:p>
        </w:tc>
        <w:tc>
          <w:tcPr>
            <w:tcW w:w="1559" w:type="dxa"/>
          </w:tcPr>
          <w:p w14:paraId="34EE49DE" w14:textId="787C207F"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Ketimpangan akses, partisipasi masyarakat, konflik sosial-ekonomi</w:t>
            </w:r>
          </w:p>
        </w:tc>
        <w:tc>
          <w:tcPr>
            <w:tcW w:w="3827" w:type="dxa"/>
          </w:tcPr>
          <w:p w14:paraId="34948C8F" w14:textId="4CF799E1"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Konflik pemanfaatan ruang laut dapat diminimalkan dengan penguatan indeks ketahanan nelayan dan mekanisme partisipasi berbasis nilai sosial-ekologis. Penanganan konflik juga terkait dengan pemahaman risiko ekologi mangrove dan konservasi ekosistem pesisir.</w:t>
            </w:r>
          </w:p>
        </w:tc>
        <w:tc>
          <w:tcPr>
            <w:tcW w:w="1701" w:type="dxa"/>
          </w:tcPr>
          <w:p w14:paraId="41E12BA8" w14:textId="15427BE3" w:rsidR="000753AC" w:rsidRPr="0083646F" w:rsidRDefault="000753AC" w:rsidP="000753AC">
            <w:pPr>
              <w:rPr>
                <w:rFonts w:ascii="Times New Roman" w:hAnsi="Times New Roman" w:cs="Times New Roman"/>
                <w:sz w:val="21"/>
                <w:szCs w:val="21"/>
                <w:lang w:val="it-IT"/>
              </w:rPr>
            </w:pPr>
            <w:r w:rsidRPr="0083646F">
              <w:rPr>
                <w:rFonts w:ascii="Times New Roman" w:hAnsi="Times New Roman" w:cs="Times New Roman"/>
                <w:sz w:val="21"/>
                <w:szCs w:val="21"/>
              </w:rPr>
              <w:t>Ruddle &amp; Satria (201</w:t>
            </w:r>
            <w:r w:rsidR="007157BD" w:rsidRPr="0083646F">
              <w:rPr>
                <w:rFonts w:ascii="Times New Roman" w:hAnsi="Times New Roman" w:cs="Times New Roman"/>
                <w:sz w:val="21"/>
                <w:szCs w:val="21"/>
              </w:rPr>
              <w:t>0</w:t>
            </w:r>
            <w:r w:rsidRPr="0083646F">
              <w:rPr>
                <w:rFonts w:ascii="Times New Roman" w:hAnsi="Times New Roman" w:cs="Times New Roman"/>
                <w:sz w:val="21"/>
                <w:szCs w:val="21"/>
              </w:rPr>
              <w:t xml:space="preserve">); Wahyudin et al. (2019); </w:t>
            </w:r>
            <w:proofErr w:type="spellStart"/>
            <w:r w:rsidRPr="0083646F">
              <w:rPr>
                <w:rFonts w:ascii="Times New Roman" w:hAnsi="Times New Roman" w:cs="Times New Roman"/>
                <w:sz w:val="21"/>
                <w:szCs w:val="21"/>
              </w:rPr>
              <w:t>Yonvitner</w:t>
            </w:r>
            <w:proofErr w:type="spellEnd"/>
            <w:r w:rsidRPr="0083646F">
              <w:rPr>
                <w:rFonts w:ascii="Times New Roman" w:hAnsi="Times New Roman" w:cs="Times New Roman"/>
                <w:sz w:val="21"/>
                <w:szCs w:val="21"/>
              </w:rPr>
              <w:t xml:space="preserve"> et al. (2021)</w:t>
            </w:r>
          </w:p>
        </w:tc>
      </w:tr>
      <w:tr w:rsidR="000753AC" w:rsidRPr="008566E1" w14:paraId="0245FE4B" w14:textId="77777777" w:rsidTr="0083646F">
        <w:tc>
          <w:tcPr>
            <w:tcW w:w="546" w:type="dxa"/>
          </w:tcPr>
          <w:p w14:paraId="7F170938" w14:textId="1150A097" w:rsidR="000753AC" w:rsidRPr="0083646F" w:rsidRDefault="008566E1"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lang w:val="it-IT"/>
              </w:rPr>
              <w:t>3</w:t>
            </w:r>
          </w:p>
        </w:tc>
        <w:tc>
          <w:tcPr>
            <w:tcW w:w="1576" w:type="dxa"/>
          </w:tcPr>
          <w:p w14:paraId="31C9B037" w14:textId="20CF3D9F"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rPr>
              <w:t xml:space="preserve">Audit </w:t>
            </w:r>
            <w:proofErr w:type="spellStart"/>
            <w:r w:rsidRPr="0083646F">
              <w:rPr>
                <w:rFonts w:ascii="Times New Roman" w:hAnsi="Times New Roman" w:cs="Times New Roman"/>
                <w:sz w:val="21"/>
                <w:szCs w:val="21"/>
              </w:rPr>
              <w:t>Lingkungan</w:t>
            </w:r>
            <w:proofErr w:type="spellEnd"/>
            <w:r w:rsidRPr="0083646F">
              <w:rPr>
                <w:rFonts w:ascii="Times New Roman" w:hAnsi="Times New Roman" w:cs="Times New Roman"/>
                <w:sz w:val="21"/>
                <w:szCs w:val="21"/>
              </w:rPr>
              <w:t xml:space="preserve"> &amp; </w:t>
            </w:r>
            <w:proofErr w:type="spellStart"/>
            <w:r w:rsidRPr="0083646F">
              <w:rPr>
                <w:rFonts w:ascii="Times New Roman" w:hAnsi="Times New Roman" w:cs="Times New Roman"/>
                <w:sz w:val="21"/>
                <w:szCs w:val="21"/>
              </w:rPr>
              <w:t>Evaluasi</w:t>
            </w:r>
            <w:proofErr w:type="spellEnd"/>
            <w:r w:rsidRPr="0083646F">
              <w:rPr>
                <w:rFonts w:ascii="Times New Roman" w:hAnsi="Times New Roman" w:cs="Times New Roman"/>
                <w:sz w:val="21"/>
                <w:szCs w:val="21"/>
              </w:rPr>
              <w:t xml:space="preserve"> Tata Kelola</w:t>
            </w:r>
          </w:p>
        </w:tc>
        <w:tc>
          <w:tcPr>
            <w:tcW w:w="1559" w:type="dxa"/>
          </w:tcPr>
          <w:p w14:paraId="217A0606" w14:textId="497BBEBC"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Audit lingkungan, sensitivitas ekologi, pemetaan risiko DAS dan pesisir</w:t>
            </w:r>
          </w:p>
        </w:tc>
        <w:tc>
          <w:tcPr>
            <w:tcW w:w="3827" w:type="dxa"/>
          </w:tcPr>
          <w:p w14:paraId="6145D810" w14:textId="2B511CCF"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CARBESAM menjadi instrumen utama untuk pemetaan sensitivitas dan audit lingkungan yang sistematik. Audit juga dapat digunakan untuk menilai dampak dan memberikan rekomendasi mitigasi terhadap potensi kerusakan dan konflik ruang.</w:t>
            </w:r>
          </w:p>
        </w:tc>
        <w:tc>
          <w:tcPr>
            <w:tcW w:w="1701" w:type="dxa"/>
          </w:tcPr>
          <w:p w14:paraId="4F7ECD61" w14:textId="7E15D6A7"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UNEP (2000); Wahyudin et al. (2019); Wahyudin et al. (2020)</w:t>
            </w:r>
          </w:p>
        </w:tc>
      </w:tr>
      <w:tr w:rsidR="000753AC" w:rsidRPr="008566E1" w14:paraId="2EA2B01E" w14:textId="77777777" w:rsidTr="0083646F">
        <w:tc>
          <w:tcPr>
            <w:tcW w:w="546" w:type="dxa"/>
          </w:tcPr>
          <w:p w14:paraId="517719D6" w14:textId="2E293829" w:rsidR="000753AC" w:rsidRPr="0083646F" w:rsidRDefault="000753AC"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rPr>
              <w:t>4</w:t>
            </w:r>
          </w:p>
        </w:tc>
        <w:tc>
          <w:tcPr>
            <w:tcW w:w="1576" w:type="dxa"/>
          </w:tcPr>
          <w:p w14:paraId="612712DD" w14:textId="7E5C542F" w:rsidR="000753AC" w:rsidRPr="0083646F" w:rsidRDefault="000753AC" w:rsidP="000753AC">
            <w:pPr>
              <w:rPr>
                <w:rFonts w:ascii="Times New Roman" w:hAnsi="Times New Roman" w:cs="Times New Roman"/>
                <w:sz w:val="21"/>
                <w:szCs w:val="21"/>
                <w:lang w:val="sv-SE"/>
              </w:rPr>
            </w:pPr>
            <w:proofErr w:type="spellStart"/>
            <w:r w:rsidRPr="0083646F">
              <w:rPr>
                <w:rFonts w:ascii="Times New Roman" w:hAnsi="Times New Roman" w:cs="Times New Roman"/>
                <w:sz w:val="21"/>
                <w:szCs w:val="21"/>
              </w:rPr>
              <w:t>Indikator</w:t>
            </w:r>
            <w:proofErr w:type="spellEnd"/>
            <w:r w:rsidRPr="0083646F">
              <w:rPr>
                <w:rFonts w:ascii="Times New Roman" w:hAnsi="Times New Roman" w:cs="Times New Roman"/>
                <w:sz w:val="21"/>
                <w:szCs w:val="21"/>
              </w:rPr>
              <w:t xml:space="preserve"> Sosial-</w:t>
            </w:r>
            <w:proofErr w:type="spellStart"/>
            <w:r w:rsidRPr="0083646F">
              <w:rPr>
                <w:rFonts w:ascii="Times New Roman" w:hAnsi="Times New Roman" w:cs="Times New Roman"/>
                <w:sz w:val="21"/>
                <w:szCs w:val="21"/>
              </w:rPr>
              <w:t>Ekologis</w:t>
            </w:r>
            <w:proofErr w:type="spellEnd"/>
          </w:p>
        </w:tc>
        <w:tc>
          <w:tcPr>
            <w:tcW w:w="1559" w:type="dxa"/>
          </w:tcPr>
          <w:p w14:paraId="330B863F" w14:textId="3716805E"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Indikator keberlanjutan yang mencakup aspek ekologi, sosial, ekonomi dan kelembagaan</w:t>
            </w:r>
          </w:p>
        </w:tc>
        <w:tc>
          <w:tcPr>
            <w:tcW w:w="3827" w:type="dxa"/>
          </w:tcPr>
          <w:p w14:paraId="5C29F02F" w14:textId="75476233"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Penilaian yang holistik menggabungkan aspek keanekaragaman hayati, kapasitas sosial (ketahanan nelayan), nilai ekonomi, dan institusi pengelolaan. Survei sosial-ekonomi dan indeks ketahanan nelayan membantu memahami dinamika sosial-ekologis pada tingkat lokal.</w:t>
            </w:r>
          </w:p>
        </w:tc>
        <w:tc>
          <w:tcPr>
            <w:tcW w:w="1701" w:type="dxa"/>
          </w:tcPr>
          <w:p w14:paraId="4FF017FC" w14:textId="633F4531"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lang w:val="sv-SE"/>
              </w:rPr>
              <w:t xml:space="preserve">Cinner et al. (2009); Wahyudin et al. (2016, 2019); Bennett et al. </w:t>
            </w:r>
            <w:r w:rsidRPr="0083646F">
              <w:rPr>
                <w:rFonts w:ascii="Times New Roman" w:hAnsi="Times New Roman" w:cs="Times New Roman"/>
                <w:sz w:val="21"/>
                <w:szCs w:val="21"/>
              </w:rPr>
              <w:t>(2015)</w:t>
            </w:r>
          </w:p>
        </w:tc>
      </w:tr>
      <w:tr w:rsidR="000753AC" w:rsidRPr="008566E1" w14:paraId="2928920C" w14:textId="77777777" w:rsidTr="0083646F">
        <w:tc>
          <w:tcPr>
            <w:tcW w:w="546" w:type="dxa"/>
          </w:tcPr>
          <w:p w14:paraId="30853A6D" w14:textId="64C027C9" w:rsidR="000753AC" w:rsidRPr="0083646F" w:rsidRDefault="000753AC"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rPr>
              <w:t>5</w:t>
            </w:r>
          </w:p>
        </w:tc>
        <w:tc>
          <w:tcPr>
            <w:tcW w:w="1576" w:type="dxa"/>
          </w:tcPr>
          <w:p w14:paraId="021F3E12" w14:textId="3AC32DF9"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Pengelolaan Berbasis Syariah dan Bioekonomi</w:t>
            </w:r>
          </w:p>
        </w:tc>
        <w:tc>
          <w:tcPr>
            <w:tcW w:w="1559" w:type="dxa"/>
          </w:tcPr>
          <w:p w14:paraId="039CDD2F" w14:textId="6CC78F22"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Pendekatan pengelolaan perikanan dan ruang laut berdasarkan prinsip syariah dan bioekonomi</w:t>
            </w:r>
          </w:p>
        </w:tc>
        <w:tc>
          <w:tcPr>
            <w:tcW w:w="3827" w:type="dxa"/>
          </w:tcPr>
          <w:p w14:paraId="33DE00BC" w14:textId="3ECAF7D9"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Model SBFM dan bioekonomi mengintegrasikan nilai keadilan sosial dan keberlanjutan ekologis sebagai basis pengelolaan yang lebih inklusif dan berkelanjutan, memberikan alternatif manajemen ruang laut yang holistik dan beretika.</w:t>
            </w:r>
          </w:p>
        </w:tc>
        <w:tc>
          <w:tcPr>
            <w:tcW w:w="1701" w:type="dxa"/>
          </w:tcPr>
          <w:p w14:paraId="66CF00A8" w14:textId="0B931A46"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rPr>
              <w:t>Wahyudin &amp; Mahipal (2024); Wahyudin et al. (2024)</w:t>
            </w:r>
          </w:p>
        </w:tc>
      </w:tr>
      <w:tr w:rsidR="000753AC" w:rsidRPr="008566E1" w14:paraId="7D130C78" w14:textId="77777777" w:rsidTr="0083646F">
        <w:tc>
          <w:tcPr>
            <w:tcW w:w="546" w:type="dxa"/>
          </w:tcPr>
          <w:p w14:paraId="6181ED8B" w14:textId="2563AC20" w:rsidR="000753AC" w:rsidRPr="0083646F" w:rsidRDefault="000753AC"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rPr>
              <w:t>6</w:t>
            </w:r>
          </w:p>
        </w:tc>
        <w:tc>
          <w:tcPr>
            <w:tcW w:w="1576" w:type="dxa"/>
          </w:tcPr>
          <w:p w14:paraId="5082E2AF" w14:textId="7BCF000B"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Valuasi dan Jasa Ekosistem Pesisir</w:t>
            </w:r>
          </w:p>
        </w:tc>
        <w:tc>
          <w:tcPr>
            <w:tcW w:w="1559" w:type="dxa"/>
          </w:tcPr>
          <w:p w14:paraId="483F30B6" w14:textId="4F419D95"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Ekonomi jasa ekosistem (mangrove, lamun, terumbu karang), manfaat sosial dan ekonomi konservasi</w:t>
            </w:r>
          </w:p>
        </w:tc>
        <w:tc>
          <w:tcPr>
            <w:tcW w:w="3827" w:type="dxa"/>
          </w:tcPr>
          <w:p w14:paraId="3B3C877D" w14:textId="23473313"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 xml:space="preserve">Valuasi ekonomi jasa ekosistem penting dalam mendukung konservasi. Program seperti ‘orang tua asuh mangrove’ dan wakaf lingkungan memberi dampak sosial-ekonomi positif dan konservasi berkelanjutan. </w:t>
            </w:r>
            <w:proofErr w:type="spellStart"/>
            <w:r w:rsidRPr="0083646F">
              <w:rPr>
                <w:rFonts w:ascii="Times New Roman" w:hAnsi="Times New Roman" w:cs="Times New Roman"/>
                <w:sz w:val="21"/>
                <w:szCs w:val="21"/>
              </w:rPr>
              <w:t>Neraca</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aset</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sumber</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daya</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pesisir</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membantu</w:t>
            </w:r>
            <w:proofErr w:type="spellEnd"/>
            <w:r w:rsidRPr="0083646F">
              <w:rPr>
                <w:rFonts w:ascii="Times New Roman" w:hAnsi="Times New Roman" w:cs="Times New Roman"/>
                <w:sz w:val="21"/>
                <w:szCs w:val="21"/>
              </w:rPr>
              <w:t xml:space="preserve"> monitoring dan </w:t>
            </w:r>
            <w:proofErr w:type="spellStart"/>
            <w:r w:rsidRPr="0083646F">
              <w:rPr>
                <w:rFonts w:ascii="Times New Roman" w:hAnsi="Times New Roman" w:cs="Times New Roman"/>
                <w:sz w:val="21"/>
                <w:szCs w:val="21"/>
              </w:rPr>
              <w:t>evaluasi</w:t>
            </w:r>
            <w:proofErr w:type="spellEnd"/>
            <w:r w:rsidRPr="0083646F">
              <w:rPr>
                <w:rFonts w:ascii="Times New Roman" w:hAnsi="Times New Roman" w:cs="Times New Roman"/>
                <w:sz w:val="21"/>
                <w:szCs w:val="21"/>
              </w:rPr>
              <w:t xml:space="preserve"> yang </w:t>
            </w:r>
            <w:proofErr w:type="spellStart"/>
            <w:r w:rsidRPr="0083646F">
              <w:rPr>
                <w:rFonts w:ascii="Times New Roman" w:hAnsi="Times New Roman" w:cs="Times New Roman"/>
                <w:sz w:val="21"/>
                <w:szCs w:val="21"/>
              </w:rPr>
              <w:t>berkelanjutan</w:t>
            </w:r>
            <w:proofErr w:type="spellEnd"/>
            <w:r w:rsidRPr="0083646F">
              <w:rPr>
                <w:rFonts w:ascii="Times New Roman" w:hAnsi="Times New Roman" w:cs="Times New Roman"/>
                <w:sz w:val="21"/>
                <w:szCs w:val="21"/>
              </w:rPr>
              <w:t>.</w:t>
            </w:r>
          </w:p>
        </w:tc>
        <w:tc>
          <w:tcPr>
            <w:tcW w:w="1701" w:type="dxa"/>
          </w:tcPr>
          <w:p w14:paraId="1C26AA4B" w14:textId="4AB3879B"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lang w:val="sv-SE"/>
              </w:rPr>
              <w:t xml:space="preserve">Wahyudin et al. (2016, 2017, 2019, 2025); Wahyudin et al. </w:t>
            </w:r>
            <w:r w:rsidRPr="0083646F">
              <w:rPr>
                <w:rFonts w:ascii="Times New Roman" w:hAnsi="Times New Roman" w:cs="Times New Roman"/>
                <w:sz w:val="21"/>
                <w:szCs w:val="21"/>
              </w:rPr>
              <w:t>(2023)</w:t>
            </w:r>
          </w:p>
        </w:tc>
      </w:tr>
      <w:tr w:rsidR="000753AC" w:rsidRPr="008566E1" w14:paraId="7ADAA16B" w14:textId="77777777" w:rsidTr="0083646F">
        <w:tc>
          <w:tcPr>
            <w:tcW w:w="546" w:type="dxa"/>
          </w:tcPr>
          <w:p w14:paraId="04BA2173" w14:textId="110E4B48" w:rsidR="000753AC" w:rsidRPr="0083646F" w:rsidRDefault="000753AC"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rPr>
              <w:lastRenderedPageBreak/>
              <w:t>7</w:t>
            </w:r>
          </w:p>
        </w:tc>
        <w:tc>
          <w:tcPr>
            <w:tcW w:w="1576" w:type="dxa"/>
          </w:tcPr>
          <w:p w14:paraId="73A1DC5E" w14:textId="6C6AC3F9"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rPr>
              <w:t xml:space="preserve">Model Kelayakan Pulau Kecil dan </w:t>
            </w:r>
            <w:proofErr w:type="spellStart"/>
            <w:r w:rsidRPr="0083646F">
              <w:rPr>
                <w:rFonts w:ascii="Times New Roman" w:hAnsi="Times New Roman" w:cs="Times New Roman"/>
                <w:sz w:val="21"/>
                <w:szCs w:val="21"/>
              </w:rPr>
              <w:t>Pengembangan</w:t>
            </w:r>
            <w:proofErr w:type="spellEnd"/>
            <w:r w:rsidRPr="0083646F">
              <w:rPr>
                <w:rFonts w:ascii="Times New Roman" w:hAnsi="Times New Roman" w:cs="Times New Roman"/>
                <w:sz w:val="21"/>
                <w:szCs w:val="21"/>
              </w:rPr>
              <w:t xml:space="preserve"> Wilayah</w:t>
            </w:r>
          </w:p>
        </w:tc>
        <w:tc>
          <w:tcPr>
            <w:tcW w:w="1559" w:type="dxa"/>
          </w:tcPr>
          <w:p w14:paraId="238FE6B4" w14:textId="56ED17D9"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Penilaian kelayakan lokasi pembangunan pulau kecil berbasis sistem sosial-ekologi dan sensitivitas lingkungan</w:t>
            </w:r>
          </w:p>
        </w:tc>
        <w:tc>
          <w:tcPr>
            <w:tcW w:w="3827" w:type="dxa"/>
          </w:tcPr>
          <w:p w14:paraId="6292583D" w14:textId="60B8CB5A"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Model kelayakan melibatkan penilaian risiko ekologi, sosial dan ekonomi melalui pendekatan sosial-ekologis. Model ini didukung oleh data CARBESAM dan indikator ketahanan nelayan untuk pengembangan berkelanjutan pulau kecil dan wilayah pesisir sekitarnya.</w:t>
            </w:r>
          </w:p>
        </w:tc>
        <w:tc>
          <w:tcPr>
            <w:tcW w:w="1701" w:type="dxa"/>
          </w:tcPr>
          <w:p w14:paraId="234FF5A0" w14:textId="3C640AE0"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lang w:val="sv-SE"/>
              </w:rPr>
              <w:t xml:space="preserve">Wahyudin et al. (2022, 2023, 2025); Wahyudin et al. </w:t>
            </w:r>
            <w:r w:rsidRPr="0083646F">
              <w:rPr>
                <w:rFonts w:ascii="Times New Roman" w:hAnsi="Times New Roman" w:cs="Times New Roman"/>
                <w:sz w:val="21"/>
                <w:szCs w:val="21"/>
              </w:rPr>
              <w:t xml:space="preserve">(2019); </w:t>
            </w:r>
            <w:proofErr w:type="spellStart"/>
            <w:r w:rsidRPr="0083646F">
              <w:rPr>
                <w:rFonts w:ascii="Times New Roman" w:hAnsi="Times New Roman" w:cs="Times New Roman"/>
                <w:sz w:val="21"/>
                <w:szCs w:val="21"/>
              </w:rPr>
              <w:t>Yonvitner</w:t>
            </w:r>
            <w:proofErr w:type="spellEnd"/>
            <w:r w:rsidRPr="0083646F">
              <w:rPr>
                <w:rFonts w:ascii="Times New Roman" w:hAnsi="Times New Roman" w:cs="Times New Roman"/>
                <w:sz w:val="21"/>
                <w:szCs w:val="21"/>
              </w:rPr>
              <w:t xml:space="preserve"> et al. (2021)</w:t>
            </w:r>
          </w:p>
        </w:tc>
      </w:tr>
      <w:tr w:rsidR="000753AC" w:rsidRPr="008566E1" w14:paraId="1673D9E5" w14:textId="77777777" w:rsidTr="0083646F">
        <w:tc>
          <w:tcPr>
            <w:tcW w:w="546" w:type="dxa"/>
          </w:tcPr>
          <w:p w14:paraId="0D54B749" w14:textId="342FEF1E" w:rsidR="000753AC" w:rsidRPr="0083646F" w:rsidRDefault="000753AC" w:rsidP="008566E1">
            <w:pPr>
              <w:jc w:val="center"/>
              <w:rPr>
                <w:rFonts w:ascii="Times New Roman" w:hAnsi="Times New Roman" w:cs="Times New Roman"/>
                <w:sz w:val="21"/>
                <w:szCs w:val="21"/>
                <w:lang w:val="it-IT"/>
              </w:rPr>
            </w:pPr>
            <w:r w:rsidRPr="0083646F">
              <w:rPr>
                <w:rFonts w:ascii="Times New Roman" w:hAnsi="Times New Roman" w:cs="Times New Roman"/>
                <w:sz w:val="21"/>
                <w:szCs w:val="21"/>
              </w:rPr>
              <w:t>8</w:t>
            </w:r>
          </w:p>
        </w:tc>
        <w:tc>
          <w:tcPr>
            <w:tcW w:w="1576" w:type="dxa"/>
          </w:tcPr>
          <w:p w14:paraId="060813D6" w14:textId="2DF52BD0"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rPr>
              <w:t xml:space="preserve">Inovasi Tata Kelola </w:t>
            </w:r>
            <w:proofErr w:type="spellStart"/>
            <w:r w:rsidRPr="0083646F">
              <w:rPr>
                <w:rFonts w:ascii="Times New Roman" w:hAnsi="Times New Roman" w:cs="Times New Roman"/>
                <w:sz w:val="21"/>
                <w:szCs w:val="21"/>
              </w:rPr>
              <w:t>Berbasis</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Wakaf</w:t>
            </w:r>
            <w:proofErr w:type="spellEnd"/>
            <w:r w:rsidRPr="0083646F">
              <w:rPr>
                <w:rFonts w:ascii="Times New Roman" w:hAnsi="Times New Roman" w:cs="Times New Roman"/>
                <w:sz w:val="21"/>
                <w:szCs w:val="21"/>
              </w:rPr>
              <w:t xml:space="preserve"> </w:t>
            </w:r>
            <w:proofErr w:type="spellStart"/>
            <w:r w:rsidRPr="0083646F">
              <w:rPr>
                <w:rFonts w:ascii="Times New Roman" w:hAnsi="Times New Roman" w:cs="Times New Roman"/>
                <w:sz w:val="21"/>
                <w:szCs w:val="21"/>
              </w:rPr>
              <w:t>Lingkungan</w:t>
            </w:r>
            <w:proofErr w:type="spellEnd"/>
          </w:p>
        </w:tc>
        <w:tc>
          <w:tcPr>
            <w:tcW w:w="1559" w:type="dxa"/>
          </w:tcPr>
          <w:p w14:paraId="7EEDA193" w14:textId="319EA334"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Model wakaf untuk konservasi dan pengelolaan jasa ekosistem pesisir</w:t>
            </w:r>
          </w:p>
        </w:tc>
        <w:tc>
          <w:tcPr>
            <w:tcW w:w="3827" w:type="dxa"/>
          </w:tcPr>
          <w:p w14:paraId="7D5C8460" w14:textId="2DE7D729" w:rsidR="000753AC" w:rsidRPr="0083646F" w:rsidRDefault="000753AC" w:rsidP="000753AC">
            <w:pPr>
              <w:rPr>
                <w:rFonts w:ascii="Times New Roman" w:hAnsi="Times New Roman" w:cs="Times New Roman"/>
                <w:sz w:val="21"/>
                <w:szCs w:val="21"/>
                <w:lang w:val="sv-SE"/>
              </w:rPr>
            </w:pPr>
            <w:r w:rsidRPr="0083646F">
              <w:rPr>
                <w:rFonts w:ascii="Times New Roman" w:hAnsi="Times New Roman" w:cs="Times New Roman"/>
                <w:sz w:val="21"/>
                <w:szCs w:val="21"/>
                <w:lang w:val="sv-SE"/>
              </w:rPr>
              <w:t>Wakaf lingkungan sebagai inovasi pembiayaan sosial-keagamaan untuk konservasi dan pemberdayaan masyarakat pesisir. Model ini memadukan aspek spiritual, sosial dan ekonomi untuk pengelolaan sumber daya yang adil dan berkelanjutan.</w:t>
            </w:r>
          </w:p>
        </w:tc>
        <w:tc>
          <w:tcPr>
            <w:tcW w:w="1701" w:type="dxa"/>
          </w:tcPr>
          <w:p w14:paraId="614F605E" w14:textId="4EA83851" w:rsidR="000753AC" w:rsidRPr="0083646F" w:rsidRDefault="000753AC" w:rsidP="000753AC">
            <w:pPr>
              <w:rPr>
                <w:rFonts w:ascii="Times New Roman" w:hAnsi="Times New Roman" w:cs="Times New Roman"/>
                <w:sz w:val="21"/>
                <w:szCs w:val="21"/>
              </w:rPr>
            </w:pPr>
            <w:r w:rsidRPr="0083646F">
              <w:rPr>
                <w:rFonts w:ascii="Times New Roman" w:hAnsi="Times New Roman" w:cs="Times New Roman"/>
                <w:sz w:val="21"/>
                <w:szCs w:val="21"/>
              </w:rPr>
              <w:t>Wahyudin et al. (2025); Wahyudin &amp; Mahipal (2024)</w:t>
            </w:r>
          </w:p>
        </w:tc>
      </w:tr>
    </w:tbl>
    <w:p w14:paraId="3BE1D541" w14:textId="1B12AEF3" w:rsidR="000753AC" w:rsidRPr="008566E1" w:rsidRDefault="008566E1" w:rsidP="0075436D">
      <w:pPr>
        <w:spacing w:after="0" w:line="240" w:lineRule="auto"/>
        <w:jc w:val="both"/>
        <w:rPr>
          <w:rFonts w:ascii="Times New Roman" w:hAnsi="Times New Roman" w:cs="Times New Roman"/>
          <w:sz w:val="20"/>
          <w:szCs w:val="20"/>
        </w:rPr>
      </w:pPr>
      <w:proofErr w:type="spellStart"/>
      <w:r w:rsidRPr="008566E1">
        <w:rPr>
          <w:rFonts w:ascii="Times New Roman" w:hAnsi="Times New Roman" w:cs="Times New Roman"/>
          <w:i/>
          <w:iCs/>
          <w:sz w:val="20"/>
          <w:szCs w:val="20"/>
        </w:rPr>
        <w:t>Sumber</w:t>
      </w:r>
      <w:proofErr w:type="spellEnd"/>
      <w:r w:rsidRPr="008566E1">
        <w:rPr>
          <w:rFonts w:ascii="Times New Roman" w:hAnsi="Times New Roman" w:cs="Times New Roman"/>
          <w:sz w:val="20"/>
          <w:szCs w:val="20"/>
        </w:rPr>
        <w:t xml:space="preserve">: </w:t>
      </w:r>
      <w:proofErr w:type="spellStart"/>
      <w:r w:rsidRPr="008566E1">
        <w:rPr>
          <w:rFonts w:ascii="Times New Roman" w:hAnsi="Times New Roman" w:cs="Times New Roman"/>
          <w:sz w:val="20"/>
          <w:szCs w:val="20"/>
        </w:rPr>
        <w:t>Diolah</w:t>
      </w:r>
      <w:proofErr w:type="spellEnd"/>
      <w:r w:rsidRPr="008566E1">
        <w:rPr>
          <w:rFonts w:ascii="Times New Roman" w:hAnsi="Times New Roman" w:cs="Times New Roman"/>
          <w:sz w:val="20"/>
          <w:szCs w:val="20"/>
        </w:rPr>
        <w:t xml:space="preserve"> </w:t>
      </w:r>
      <w:proofErr w:type="spellStart"/>
      <w:r w:rsidRPr="008566E1">
        <w:rPr>
          <w:rFonts w:ascii="Times New Roman" w:hAnsi="Times New Roman" w:cs="Times New Roman"/>
          <w:sz w:val="20"/>
          <w:szCs w:val="20"/>
        </w:rPr>
        <w:t>dari</w:t>
      </w:r>
      <w:proofErr w:type="spellEnd"/>
      <w:r w:rsidRPr="008566E1">
        <w:rPr>
          <w:rFonts w:ascii="Times New Roman" w:hAnsi="Times New Roman" w:cs="Times New Roman"/>
          <w:sz w:val="20"/>
          <w:szCs w:val="20"/>
        </w:rPr>
        <w:t xml:space="preserve"> </w:t>
      </w:r>
      <w:proofErr w:type="spellStart"/>
      <w:r w:rsidRPr="008566E1">
        <w:rPr>
          <w:rFonts w:ascii="Times New Roman" w:hAnsi="Times New Roman" w:cs="Times New Roman"/>
          <w:sz w:val="20"/>
          <w:szCs w:val="20"/>
        </w:rPr>
        <w:t>berbagai</w:t>
      </w:r>
      <w:proofErr w:type="spellEnd"/>
      <w:r w:rsidRPr="008566E1">
        <w:rPr>
          <w:rFonts w:ascii="Times New Roman" w:hAnsi="Times New Roman" w:cs="Times New Roman"/>
          <w:sz w:val="20"/>
          <w:szCs w:val="20"/>
        </w:rPr>
        <w:t xml:space="preserve"> </w:t>
      </w:r>
      <w:proofErr w:type="spellStart"/>
      <w:r w:rsidRPr="008566E1">
        <w:rPr>
          <w:rFonts w:ascii="Times New Roman" w:hAnsi="Times New Roman" w:cs="Times New Roman"/>
          <w:sz w:val="20"/>
          <w:szCs w:val="20"/>
        </w:rPr>
        <w:t>sumber</w:t>
      </w:r>
      <w:proofErr w:type="spellEnd"/>
      <w:r w:rsidRPr="008566E1">
        <w:rPr>
          <w:rFonts w:ascii="Times New Roman" w:hAnsi="Times New Roman" w:cs="Times New Roman"/>
          <w:sz w:val="20"/>
          <w:szCs w:val="20"/>
        </w:rPr>
        <w:t>.</w:t>
      </w:r>
    </w:p>
    <w:p w14:paraId="2BB74763" w14:textId="77777777" w:rsidR="008566E1" w:rsidRPr="008566E1" w:rsidRDefault="008566E1" w:rsidP="0075436D">
      <w:pPr>
        <w:spacing w:after="0" w:line="240" w:lineRule="auto"/>
        <w:jc w:val="both"/>
        <w:rPr>
          <w:rFonts w:ascii="Times New Roman" w:hAnsi="Times New Roman" w:cs="Times New Roman"/>
          <w:sz w:val="24"/>
          <w:szCs w:val="24"/>
        </w:rPr>
      </w:pPr>
    </w:p>
    <w:p w14:paraId="6CD78E97" w14:textId="77777777" w:rsidR="002264C7" w:rsidRPr="002264C7" w:rsidRDefault="002264C7" w:rsidP="002264C7">
      <w:pPr>
        <w:spacing w:after="0" w:line="240" w:lineRule="auto"/>
        <w:jc w:val="both"/>
        <w:rPr>
          <w:rFonts w:ascii="Times New Roman" w:hAnsi="Times New Roman" w:cs="Times New Roman"/>
          <w:vanish/>
          <w:sz w:val="24"/>
          <w:szCs w:val="24"/>
        </w:rPr>
      </w:pPr>
    </w:p>
    <w:p w14:paraId="710587F3" w14:textId="77777777" w:rsidR="002264C7" w:rsidRPr="002264C7" w:rsidRDefault="002264C7" w:rsidP="002264C7">
      <w:pPr>
        <w:spacing w:after="0" w:line="240" w:lineRule="auto"/>
        <w:jc w:val="both"/>
        <w:rPr>
          <w:rFonts w:ascii="Times New Roman" w:hAnsi="Times New Roman" w:cs="Times New Roman"/>
          <w:vanish/>
          <w:sz w:val="24"/>
          <w:szCs w:val="24"/>
        </w:rPr>
      </w:pPr>
    </w:p>
    <w:p w14:paraId="5363497F" w14:textId="77777777" w:rsidR="002264C7" w:rsidRPr="002264C7" w:rsidRDefault="002264C7" w:rsidP="002264C7">
      <w:pPr>
        <w:spacing w:after="0" w:line="240" w:lineRule="auto"/>
        <w:jc w:val="both"/>
        <w:rPr>
          <w:rFonts w:ascii="Times New Roman" w:hAnsi="Times New Roman" w:cs="Times New Roman"/>
          <w:vanish/>
          <w:sz w:val="24"/>
          <w:szCs w:val="24"/>
        </w:rPr>
      </w:pPr>
    </w:p>
    <w:p w14:paraId="1A25ABE6" w14:textId="77210D3D" w:rsidR="00161C47" w:rsidRPr="006D3087" w:rsidRDefault="008566E1" w:rsidP="0075436D">
      <w:pPr>
        <w:spacing w:after="0" w:line="240" w:lineRule="auto"/>
        <w:jc w:val="both"/>
        <w:rPr>
          <w:rFonts w:ascii="Times New Roman" w:hAnsi="Times New Roman" w:cs="Times New Roman"/>
          <w:b/>
          <w:bCs/>
          <w:sz w:val="24"/>
          <w:szCs w:val="24"/>
        </w:rPr>
      </w:pPr>
      <w:r w:rsidRPr="006D3087">
        <w:rPr>
          <w:rFonts w:ascii="Times New Roman" w:hAnsi="Times New Roman" w:cs="Times New Roman"/>
          <w:b/>
          <w:bCs/>
          <w:sz w:val="24"/>
          <w:szCs w:val="24"/>
        </w:rPr>
        <w:t>3</w:t>
      </w:r>
      <w:r w:rsidR="00161C47" w:rsidRPr="006D3087">
        <w:rPr>
          <w:rFonts w:ascii="Times New Roman" w:hAnsi="Times New Roman" w:cs="Times New Roman"/>
          <w:b/>
          <w:bCs/>
          <w:sz w:val="24"/>
          <w:szCs w:val="24"/>
        </w:rPr>
        <w:t xml:space="preserve">. </w:t>
      </w:r>
      <w:proofErr w:type="spellStart"/>
      <w:r w:rsidR="00161C47" w:rsidRPr="006D3087">
        <w:rPr>
          <w:rFonts w:ascii="Times New Roman" w:hAnsi="Times New Roman" w:cs="Times New Roman"/>
          <w:b/>
          <w:bCs/>
          <w:sz w:val="24"/>
          <w:szCs w:val="24"/>
        </w:rPr>
        <w:t>Metodologi</w:t>
      </w:r>
      <w:proofErr w:type="spellEnd"/>
      <w:r w:rsidR="00161C47" w:rsidRPr="006D3087">
        <w:rPr>
          <w:rFonts w:ascii="Times New Roman" w:hAnsi="Times New Roman" w:cs="Times New Roman"/>
          <w:b/>
          <w:bCs/>
          <w:sz w:val="24"/>
          <w:szCs w:val="24"/>
        </w:rPr>
        <w:t xml:space="preserve"> </w:t>
      </w:r>
      <w:proofErr w:type="spellStart"/>
      <w:r w:rsidR="00161C47" w:rsidRPr="006D3087">
        <w:rPr>
          <w:rFonts w:ascii="Times New Roman" w:hAnsi="Times New Roman" w:cs="Times New Roman"/>
          <w:b/>
          <w:bCs/>
          <w:sz w:val="24"/>
          <w:szCs w:val="24"/>
        </w:rPr>
        <w:t>Penelitian</w:t>
      </w:r>
      <w:proofErr w:type="spellEnd"/>
    </w:p>
    <w:p w14:paraId="32405FD6" w14:textId="77777777" w:rsidR="00161C47" w:rsidRPr="006D3087" w:rsidRDefault="00161C47" w:rsidP="0075436D">
      <w:pPr>
        <w:spacing w:after="0" w:line="240" w:lineRule="auto"/>
        <w:jc w:val="both"/>
        <w:rPr>
          <w:rFonts w:ascii="Times New Roman" w:hAnsi="Times New Roman" w:cs="Times New Roman"/>
          <w:b/>
          <w:bCs/>
          <w:sz w:val="24"/>
          <w:szCs w:val="24"/>
        </w:rPr>
      </w:pPr>
      <w:r w:rsidRPr="006D3087">
        <w:rPr>
          <w:rFonts w:ascii="Times New Roman" w:hAnsi="Times New Roman" w:cs="Times New Roman"/>
          <w:b/>
          <w:bCs/>
          <w:sz w:val="24"/>
          <w:szCs w:val="24"/>
        </w:rPr>
        <w:t xml:space="preserve">3.1 </w:t>
      </w:r>
      <w:proofErr w:type="spellStart"/>
      <w:r w:rsidRPr="006D3087">
        <w:rPr>
          <w:rFonts w:ascii="Times New Roman" w:hAnsi="Times New Roman" w:cs="Times New Roman"/>
          <w:b/>
          <w:bCs/>
          <w:sz w:val="24"/>
          <w:szCs w:val="24"/>
        </w:rPr>
        <w:t>Pendekatan</w:t>
      </w:r>
      <w:proofErr w:type="spellEnd"/>
      <w:r w:rsidRPr="006D3087">
        <w:rPr>
          <w:rFonts w:ascii="Times New Roman" w:hAnsi="Times New Roman" w:cs="Times New Roman"/>
          <w:b/>
          <w:bCs/>
          <w:sz w:val="24"/>
          <w:szCs w:val="24"/>
        </w:rPr>
        <w:t xml:space="preserve"> </w:t>
      </w:r>
      <w:proofErr w:type="spellStart"/>
      <w:r w:rsidRPr="006D3087">
        <w:rPr>
          <w:rFonts w:ascii="Times New Roman" w:hAnsi="Times New Roman" w:cs="Times New Roman"/>
          <w:b/>
          <w:bCs/>
          <w:sz w:val="24"/>
          <w:szCs w:val="24"/>
        </w:rPr>
        <w:t>Penelitian</w:t>
      </w:r>
      <w:proofErr w:type="spellEnd"/>
    </w:p>
    <w:p w14:paraId="0609C9AF" w14:textId="77777777" w:rsidR="00902841" w:rsidRDefault="00902841" w:rsidP="000753AC">
      <w:pPr>
        <w:spacing w:after="0" w:line="240" w:lineRule="auto"/>
        <w:ind w:firstLine="720"/>
        <w:jc w:val="both"/>
        <w:rPr>
          <w:rFonts w:ascii="Times New Roman" w:hAnsi="Times New Roman" w:cs="Times New Roman"/>
          <w:sz w:val="24"/>
          <w:szCs w:val="24"/>
        </w:rPr>
      </w:pPr>
      <w:proofErr w:type="spellStart"/>
      <w:r w:rsidRPr="006D3087">
        <w:rPr>
          <w:rFonts w:ascii="Times New Roman" w:hAnsi="Times New Roman" w:cs="Times New Roman"/>
          <w:sz w:val="24"/>
          <w:szCs w:val="24"/>
        </w:rPr>
        <w:t>Penelitian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ini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menggunakan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pendekatan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deskriptif-kualitatif</w:t>
      </w:r>
      <w:proofErr w:type="spellEnd"/>
      <w:r w:rsidRPr="006D3087">
        <w:rPr>
          <w:rFonts w:ascii="Times New Roman" w:hAnsi="Times New Roman" w:cs="Times New Roman"/>
          <w:sz w:val="24"/>
          <w:szCs w:val="24"/>
        </w:rPr>
        <w:t xml:space="preserve"> yang </w:t>
      </w:r>
      <w:proofErr w:type="spellStart"/>
      <w:r w:rsidRPr="006D3087">
        <w:rPr>
          <w:rFonts w:ascii="Times New Roman" w:hAnsi="Times New Roman" w:cs="Times New Roman"/>
          <w:sz w:val="24"/>
          <w:szCs w:val="24"/>
        </w:rPr>
        <w:t>berfokus</w:t>
      </w:r>
      <w:proofErr w:type="spellEnd"/>
      <w:r w:rsidRPr="006D3087">
        <w:rPr>
          <w:rFonts w:ascii="Times New Roman" w:hAnsi="Times New Roman" w:cs="Times New Roman"/>
          <w:sz w:val="24"/>
          <w:szCs w:val="24"/>
        </w:rPr>
        <w:t xml:space="preserve"> pada </w:t>
      </w:r>
      <w:proofErr w:type="spellStart"/>
      <w:r w:rsidRPr="006D3087">
        <w:rPr>
          <w:rFonts w:ascii="Times New Roman" w:hAnsi="Times New Roman" w:cs="Times New Roman"/>
          <w:sz w:val="24"/>
          <w:szCs w:val="24"/>
        </w:rPr>
        <w:t>perancangan</w:t>
      </w:r>
      <w:proofErr w:type="spellEnd"/>
      <w:r w:rsidRPr="006D3087">
        <w:rPr>
          <w:rFonts w:ascii="Times New Roman" w:hAnsi="Times New Roman" w:cs="Times New Roman"/>
          <w:sz w:val="24"/>
          <w:szCs w:val="24"/>
        </w:rPr>
        <w:t xml:space="preserve"> dan </w:t>
      </w:r>
      <w:proofErr w:type="spellStart"/>
      <w:r w:rsidRPr="006D3087">
        <w:rPr>
          <w:rFonts w:ascii="Times New Roman" w:hAnsi="Times New Roman" w:cs="Times New Roman"/>
          <w:sz w:val="24"/>
          <w:szCs w:val="24"/>
        </w:rPr>
        <w:t>pengkajian</w:t>
      </w:r>
      <w:proofErr w:type="spellEnd"/>
      <w:r w:rsidRPr="006D3087">
        <w:rPr>
          <w:rFonts w:ascii="Times New Roman" w:hAnsi="Times New Roman" w:cs="Times New Roman"/>
          <w:sz w:val="24"/>
          <w:szCs w:val="24"/>
        </w:rPr>
        <w:t xml:space="preserve"> model audit </w:t>
      </w:r>
      <w:proofErr w:type="spellStart"/>
      <w:r w:rsidRPr="006D3087">
        <w:rPr>
          <w:rFonts w:ascii="Times New Roman" w:hAnsi="Times New Roman" w:cs="Times New Roman"/>
          <w:sz w:val="24"/>
          <w:szCs w:val="24"/>
        </w:rPr>
        <w:t>ruang</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laut</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sebagai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instrumen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deteksi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dini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konflik</w:t>
      </w:r>
      <w:proofErr w:type="spellEnd"/>
      <w:r w:rsidRPr="006D3087">
        <w:rPr>
          <w:rFonts w:ascii="Times New Roman" w:hAnsi="Times New Roman" w:cs="Times New Roman"/>
          <w:sz w:val="24"/>
          <w:szCs w:val="24"/>
        </w:rPr>
        <w:t xml:space="preserve"> dan </w:t>
      </w:r>
      <w:proofErr w:type="spellStart"/>
      <w:r w:rsidRPr="006D3087">
        <w:rPr>
          <w:rFonts w:ascii="Times New Roman" w:hAnsi="Times New Roman" w:cs="Times New Roman"/>
          <w:sz w:val="24"/>
          <w:szCs w:val="24"/>
        </w:rPr>
        <w:t>pelanggaran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zonasi</w:t>
      </w:r>
      <w:proofErr w:type="spellEnd"/>
      <w:r w:rsidRPr="006D3087">
        <w:rPr>
          <w:rFonts w:ascii="Times New Roman" w:hAnsi="Times New Roman" w:cs="Times New Roman"/>
          <w:sz w:val="24"/>
          <w:szCs w:val="24"/>
        </w:rPr>
        <w:t xml:space="preserve"> di wilayah </w:t>
      </w:r>
      <w:proofErr w:type="spellStart"/>
      <w:r w:rsidRPr="006D3087">
        <w:rPr>
          <w:rFonts w:ascii="Times New Roman" w:hAnsi="Times New Roman" w:cs="Times New Roman"/>
          <w:sz w:val="24"/>
          <w:szCs w:val="24"/>
        </w:rPr>
        <w:t>pesisir</w:t>
      </w:r>
      <w:proofErr w:type="spellEnd"/>
      <w:r w:rsidRPr="006D3087">
        <w:rPr>
          <w:rFonts w:ascii="Times New Roman" w:hAnsi="Times New Roman" w:cs="Times New Roman"/>
          <w:sz w:val="24"/>
          <w:szCs w:val="24"/>
        </w:rPr>
        <w:t xml:space="preserve"> Indonesia. </w:t>
      </w:r>
      <w:proofErr w:type="spellStart"/>
      <w:r w:rsidRPr="000753AC">
        <w:rPr>
          <w:rFonts w:ascii="Times New Roman" w:hAnsi="Times New Roman" w:cs="Times New Roman"/>
          <w:sz w:val="24"/>
          <w:szCs w:val="24"/>
        </w:rPr>
        <w:t>Pendekatan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ini</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dipilih</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karena</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memungkinkan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eksplorasi</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multidimensi</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aspek</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sosial</w:t>
      </w:r>
      <w:proofErr w:type="spellEnd"/>
      <w:r w:rsidRPr="000753AC">
        <w:rPr>
          <w:rFonts w:ascii="Times New Roman" w:hAnsi="Times New Roman" w:cs="Times New Roman"/>
          <w:sz w:val="24"/>
          <w:szCs w:val="24"/>
        </w:rPr>
        <w:t xml:space="preserve">, legal, dan </w:t>
      </w:r>
      <w:proofErr w:type="spellStart"/>
      <w:r w:rsidRPr="000753AC">
        <w:rPr>
          <w:rFonts w:ascii="Times New Roman" w:hAnsi="Times New Roman" w:cs="Times New Roman"/>
          <w:sz w:val="24"/>
          <w:szCs w:val="24"/>
        </w:rPr>
        <w:t>ekologis</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dalam</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pengelolaan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ruang</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laut</w:t>
      </w:r>
      <w:proofErr w:type="spellEnd"/>
      <w:r w:rsidRPr="000753AC">
        <w:rPr>
          <w:rFonts w:ascii="Times New Roman" w:hAnsi="Times New Roman" w:cs="Times New Roman"/>
          <w:sz w:val="24"/>
          <w:szCs w:val="24"/>
        </w:rPr>
        <w:t xml:space="preserve"> (Wahyudin et al., 2023). </w:t>
      </w:r>
      <w:proofErr w:type="spellStart"/>
      <w:r w:rsidRPr="000753AC">
        <w:rPr>
          <w:rFonts w:ascii="Times New Roman" w:hAnsi="Times New Roman" w:cs="Times New Roman"/>
          <w:sz w:val="24"/>
          <w:szCs w:val="24"/>
        </w:rPr>
        <w:t>Dengan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pendekatan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ini</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penelitian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dapat</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menggali</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konteks</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sosial-ekologis</w:t>
      </w:r>
      <w:proofErr w:type="spellEnd"/>
      <w:r w:rsidRPr="000753AC">
        <w:rPr>
          <w:rFonts w:ascii="Times New Roman" w:hAnsi="Times New Roman" w:cs="Times New Roman"/>
          <w:sz w:val="24"/>
          <w:szCs w:val="24"/>
        </w:rPr>
        <w:t xml:space="preserve"> yang </w:t>
      </w:r>
      <w:proofErr w:type="spellStart"/>
      <w:r w:rsidRPr="000753AC">
        <w:rPr>
          <w:rFonts w:ascii="Times New Roman" w:hAnsi="Times New Roman" w:cs="Times New Roman"/>
          <w:sz w:val="24"/>
          <w:szCs w:val="24"/>
        </w:rPr>
        <w:t>kompleks</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serta</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dinamika</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kepatuhan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terhadap</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regulasi</w:t>
      </w:r>
      <w:proofErr w:type="spellEnd"/>
      <w:r w:rsidRPr="000753AC">
        <w:rPr>
          <w:rFonts w:ascii="Times New Roman" w:hAnsi="Times New Roman" w:cs="Times New Roman"/>
          <w:sz w:val="24"/>
          <w:szCs w:val="24"/>
        </w:rPr>
        <w:t xml:space="preserve"> yang </w:t>
      </w:r>
      <w:proofErr w:type="spellStart"/>
      <w:r w:rsidRPr="000753AC">
        <w:rPr>
          <w:rFonts w:ascii="Times New Roman" w:hAnsi="Times New Roman" w:cs="Times New Roman"/>
          <w:sz w:val="24"/>
          <w:szCs w:val="24"/>
        </w:rPr>
        <w:t>berlaku</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sehingga</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menghasilkan</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kerangka</w:t>
      </w:r>
      <w:proofErr w:type="spellEnd"/>
      <w:r w:rsidRPr="000753AC">
        <w:rPr>
          <w:rFonts w:ascii="Times New Roman" w:hAnsi="Times New Roman" w:cs="Times New Roman"/>
          <w:sz w:val="24"/>
          <w:szCs w:val="24"/>
        </w:rPr>
        <w:t xml:space="preserve"> audit yang </w:t>
      </w:r>
      <w:proofErr w:type="spellStart"/>
      <w:r w:rsidRPr="000753AC">
        <w:rPr>
          <w:rFonts w:ascii="Times New Roman" w:hAnsi="Times New Roman" w:cs="Times New Roman"/>
          <w:sz w:val="24"/>
          <w:szCs w:val="24"/>
        </w:rPr>
        <w:t>aplikatif</w:t>
      </w:r>
      <w:proofErr w:type="spellEnd"/>
      <w:r w:rsidRPr="000753AC">
        <w:rPr>
          <w:rFonts w:ascii="Times New Roman" w:hAnsi="Times New Roman" w:cs="Times New Roman"/>
          <w:sz w:val="24"/>
          <w:szCs w:val="24"/>
        </w:rPr>
        <w:t xml:space="preserve"> dan </w:t>
      </w:r>
      <w:proofErr w:type="spellStart"/>
      <w:r w:rsidRPr="000753AC">
        <w:rPr>
          <w:rFonts w:ascii="Times New Roman" w:hAnsi="Times New Roman" w:cs="Times New Roman"/>
          <w:sz w:val="24"/>
          <w:szCs w:val="24"/>
        </w:rPr>
        <w:t>adaptif</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terhadap</w:t>
      </w:r>
      <w:proofErr w:type="spellEnd"/>
      <w:r w:rsidRPr="000753AC">
        <w:rPr>
          <w:rFonts w:ascii="Times New Roman" w:hAnsi="Times New Roman" w:cs="Times New Roman"/>
          <w:sz w:val="24"/>
          <w:szCs w:val="24"/>
        </w:rPr>
        <w:t xml:space="preserve"> </w:t>
      </w:r>
      <w:proofErr w:type="spellStart"/>
      <w:r w:rsidRPr="000753AC">
        <w:rPr>
          <w:rFonts w:ascii="Times New Roman" w:hAnsi="Times New Roman" w:cs="Times New Roman"/>
          <w:sz w:val="24"/>
          <w:szCs w:val="24"/>
        </w:rPr>
        <w:t>realitas</w:t>
      </w:r>
      <w:proofErr w:type="spellEnd"/>
      <w:r w:rsidRPr="000753AC">
        <w:rPr>
          <w:rFonts w:ascii="Times New Roman" w:hAnsi="Times New Roman" w:cs="Times New Roman"/>
          <w:sz w:val="24"/>
          <w:szCs w:val="24"/>
        </w:rPr>
        <w:t xml:space="preserve"> di </w:t>
      </w:r>
      <w:proofErr w:type="spellStart"/>
      <w:r w:rsidRPr="000753AC">
        <w:rPr>
          <w:rFonts w:ascii="Times New Roman" w:hAnsi="Times New Roman" w:cs="Times New Roman"/>
          <w:sz w:val="24"/>
          <w:szCs w:val="24"/>
        </w:rPr>
        <w:t>lapangan</w:t>
      </w:r>
      <w:proofErr w:type="spellEnd"/>
      <w:r w:rsidRPr="000753AC">
        <w:rPr>
          <w:rFonts w:ascii="Times New Roman" w:hAnsi="Times New Roman" w:cs="Times New Roman"/>
          <w:sz w:val="24"/>
          <w:szCs w:val="24"/>
        </w:rPr>
        <w:t xml:space="preserve"> (Bennett et al., 2015; Wahyudin &amp; Mahipal, 2024).</w:t>
      </w:r>
    </w:p>
    <w:p w14:paraId="0D04BE36" w14:textId="77777777" w:rsidR="00C11699" w:rsidRPr="000753AC" w:rsidRDefault="00C11699" w:rsidP="000753AC">
      <w:pPr>
        <w:spacing w:after="0" w:line="240" w:lineRule="auto"/>
        <w:ind w:firstLine="720"/>
        <w:jc w:val="both"/>
        <w:rPr>
          <w:rFonts w:ascii="Times New Roman" w:hAnsi="Times New Roman" w:cs="Times New Roman"/>
          <w:sz w:val="24"/>
          <w:szCs w:val="24"/>
        </w:rPr>
      </w:pPr>
    </w:p>
    <w:p w14:paraId="408AF2CD" w14:textId="77777777" w:rsidR="00902841" w:rsidRPr="00902841" w:rsidRDefault="00902841" w:rsidP="00902841">
      <w:pPr>
        <w:spacing w:after="0" w:line="240" w:lineRule="auto"/>
        <w:jc w:val="both"/>
        <w:rPr>
          <w:rFonts w:ascii="Times New Roman" w:hAnsi="Times New Roman" w:cs="Times New Roman"/>
          <w:b/>
          <w:bCs/>
          <w:sz w:val="24"/>
          <w:szCs w:val="24"/>
          <w:lang w:val="sv-SE"/>
        </w:rPr>
      </w:pPr>
      <w:r w:rsidRPr="00902841">
        <w:rPr>
          <w:rFonts w:ascii="Times New Roman" w:hAnsi="Times New Roman" w:cs="Times New Roman"/>
          <w:b/>
          <w:bCs/>
          <w:sz w:val="24"/>
          <w:szCs w:val="24"/>
          <w:lang w:val="sv-SE"/>
        </w:rPr>
        <w:t>3.2 Pengembangan Kerangka Audit</w:t>
      </w:r>
    </w:p>
    <w:p w14:paraId="2D916D1A" w14:textId="594CCBCE" w:rsidR="00902841" w:rsidRDefault="00902841" w:rsidP="008566E1">
      <w:pPr>
        <w:spacing w:after="0" w:line="240" w:lineRule="auto"/>
        <w:ind w:firstLine="720"/>
        <w:jc w:val="both"/>
        <w:rPr>
          <w:rFonts w:ascii="Times New Roman" w:hAnsi="Times New Roman" w:cs="Times New Roman"/>
          <w:sz w:val="24"/>
          <w:szCs w:val="24"/>
          <w:lang w:val="sv-SE"/>
        </w:rPr>
      </w:pPr>
      <w:r w:rsidRPr="00902841">
        <w:rPr>
          <w:rFonts w:ascii="Times New Roman" w:hAnsi="Times New Roman" w:cs="Times New Roman"/>
          <w:sz w:val="24"/>
          <w:szCs w:val="24"/>
          <w:lang w:val="sv-SE"/>
        </w:rPr>
        <w:t xml:space="preserve">Model audit dikembangkan melalui sintesis tiga komponen utama yang merupakan hasil kajian literatur dan praktik lapangan, </w:t>
      </w:r>
      <w:r w:rsidR="000753AC">
        <w:rPr>
          <w:rFonts w:ascii="Times New Roman" w:hAnsi="Times New Roman" w:cs="Times New Roman"/>
          <w:sz w:val="24"/>
          <w:szCs w:val="24"/>
          <w:lang w:val="sv-SE"/>
        </w:rPr>
        <w:t>sebagaimana yang dapat dilihat pada Tabel 2.</w:t>
      </w:r>
    </w:p>
    <w:p w14:paraId="5B274BD8" w14:textId="77777777" w:rsidR="008566E1" w:rsidRDefault="008566E1" w:rsidP="008566E1">
      <w:pPr>
        <w:spacing w:after="0" w:line="240" w:lineRule="auto"/>
        <w:jc w:val="both"/>
        <w:rPr>
          <w:rFonts w:ascii="Times New Roman" w:hAnsi="Times New Roman" w:cs="Times New Roman"/>
          <w:sz w:val="24"/>
          <w:szCs w:val="24"/>
          <w:lang w:val="sv-SE"/>
        </w:rPr>
      </w:pPr>
    </w:p>
    <w:p w14:paraId="39D28616" w14:textId="68681888" w:rsidR="008566E1" w:rsidRDefault="008566E1" w:rsidP="008566E1">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2.  Sintesis tiga komponen utama model audit</w:t>
      </w:r>
    </w:p>
    <w:tbl>
      <w:tblPr>
        <w:tblStyle w:val="TableGrid"/>
        <w:tblW w:w="0" w:type="auto"/>
        <w:tblLook w:val="04A0" w:firstRow="1" w:lastRow="0" w:firstColumn="1" w:lastColumn="0" w:noHBand="0" w:noVBand="1"/>
      </w:tblPr>
      <w:tblGrid>
        <w:gridCol w:w="562"/>
        <w:gridCol w:w="2410"/>
        <w:gridCol w:w="3790"/>
        <w:gridCol w:w="2254"/>
      </w:tblGrid>
      <w:tr w:rsidR="00ED3FFE" w:rsidRPr="00ED3FFE" w14:paraId="24B46E3B" w14:textId="77777777" w:rsidTr="00ED3FFE">
        <w:tc>
          <w:tcPr>
            <w:tcW w:w="562" w:type="dxa"/>
          </w:tcPr>
          <w:p w14:paraId="7BD49CED" w14:textId="0D4278CC" w:rsidR="00ED3FFE" w:rsidRPr="00ED3FFE" w:rsidRDefault="00ED3FFE" w:rsidP="00ED3FFE">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No</w:t>
            </w:r>
          </w:p>
        </w:tc>
        <w:tc>
          <w:tcPr>
            <w:tcW w:w="2410" w:type="dxa"/>
          </w:tcPr>
          <w:p w14:paraId="269533AC" w14:textId="6561496B" w:rsidR="00ED3FFE" w:rsidRPr="00ED3FFE" w:rsidRDefault="00ED3FFE" w:rsidP="00ED3FFE">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Komponen Utama</w:t>
            </w:r>
          </w:p>
        </w:tc>
        <w:tc>
          <w:tcPr>
            <w:tcW w:w="3790" w:type="dxa"/>
          </w:tcPr>
          <w:p w14:paraId="44EC25D3" w14:textId="799C68BF" w:rsidR="00ED3FFE" w:rsidRPr="00ED3FFE" w:rsidRDefault="00ED3FFE" w:rsidP="00ED3FFE">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Tujuan</w:t>
            </w:r>
          </w:p>
        </w:tc>
        <w:tc>
          <w:tcPr>
            <w:tcW w:w="2254" w:type="dxa"/>
          </w:tcPr>
          <w:p w14:paraId="3273EF69" w14:textId="53FD99D6" w:rsidR="00ED3FFE" w:rsidRPr="00ED3FFE" w:rsidRDefault="00ED3FFE" w:rsidP="00ED3FFE">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Referensi</w:t>
            </w:r>
          </w:p>
        </w:tc>
      </w:tr>
      <w:tr w:rsidR="00ED3FFE" w:rsidRPr="006D3087" w14:paraId="78B881C0" w14:textId="77777777" w:rsidTr="00ED3FFE">
        <w:tc>
          <w:tcPr>
            <w:tcW w:w="562" w:type="dxa"/>
          </w:tcPr>
          <w:p w14:paraId="38F5942B" w14:textId="3DD40C9A" w:rsidR="00ED3FFE" w:rsidRDefault="00ED3FFE" w:rsidP="00ED3FFE">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2410" w:type="dxa"/>
          </w:tcPr>
          <w:p w14:paraId="4041FB14" w14:textId="4F6FF3EA" w:rsidR="00ED3FFE" w:rsidRDefault="00ED3FFE" w:rsidP="00ED3FFE">
            <w:pPr>
              <w:rPr>
                <w:rFonts w:ascii="Times New Roman" w:hAnsi="Times New Roman" w:cs="Times New Roman"/>
                <w:sz w:val="24"/>
                <w:szCs w:val="24"/>
                <w:lang w:val="sv-SE"/>
              </w:rPr>
            </w:pPr>
            <w:r w:rsidRPr="00ED3FFE">
              <w:rPr>
                <w:rFonts w:ascii="Times New Roman" w:hAnsi="Times New Roman" w:cs="Times New Roman"/>
                <w:sz w:val="24"/>
                <w:szCs w:val="24"/>
                <w:lang w:val="sv-SE"/>
              </w:rPr>
              <w:t>Konflik dan Zona Risiko</w:t>
            </w:r>
          </w:p>
        </w:tc>
        <w:tc>
          <w:tcPr>
            <w:tcW w:w="3790" w:type="dxa"/>
          </w:tcPr>
          <w:p w14:paraId="3E4A16B7" w14:textId="459BC814" w:rsidR="00ED3FFE" w:rsidRDefault="00ED3FFE" w:rsidP="00ED3FFE">
            <w:pPr>
              <w:rPr>
                <w:rFonts w:ascii="Times New Roman" w:hAnsi="Times New Roman" w:cs="Times New Roman"/>
                <w:sz w:val="24"/>
                <w:szCs w:val="24"/>
                <w:lang w:val="sv-SE"/>
              </w:rPr>
            </w:pPr>
            <w:r w:rsidRPr="00902841">
              <w:rPr>
                <w:rFonts w:ascii="Times New Roman" w:hAnsi="Times New Roman" w:cs="Times New Roman"/>
                <w:sz w:val="24"/>
                <w:szCs w:val="24"/>
                <w:lang w:val="sv-SE"/>
              </w:rPr>
              <w:t>memetakan potensi dan tingkat konflik sektoral serta ketidaksesuaian zonasi di ruang laut</w:t>
            </w:r>
          </w:p>
        </w:tc>
        <w:tc>
          <w:tcPr>
            <w:tcW w:w="2254" w:type="dxa"/>
          </w:tcPr>
          <w:p w14:paraId="3B564C43" w14:textId="05BDDB3B"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Wahyudin et al., 2022; Adrianto et al., 2020</w:t>
            </w:r>
          </w:p>
        </w:tc>
      </w:tr>
      <w:tr w:rsidR="00ED3FFE" w:rsidRPr="00ED3FFE" w14:paraId="5F4034D4" w14:textId="77777777" w:rsidTr="00ED3FFE">
        <w:tc>
          <w:tcPr>
            <w:tcW w:w="562" w:type="dxa"/>
          </w:tcPr>
          <w:p w14:paraId="595693AA" w14:textId="0AF44119" w:rsidR="00ED3FFE" w:rsidRPr="00ED3FFE" w:rsidRDefault="00ED3FFE" w:rsidP="00ED3FFE">
            <w:pPr>
              <w:jc w:val="center"/>
              <w:rPr>
                <w:rFonts w:ascii="Times New Roman" w:hAnsi="Times New Roman" w:cs="Times New Roman"/>
                <w:sz w:val="24"/>
                <w:szCs w:val="24"/>
                <w:lang w:val="it-IT"/>
              </w:rPr>
            </w:pPr>
            <w:r>
              <w:rPr>
                <w:rFonts w:ascii="Times New Roman" w:hAnsi="Times New Roman" w:cs="Times New Roman"/>
                <w:sz w:val="24"/>
                <w:szCs w:val="24"/>
                <w:lang w:val="it-IT"/>
              </w:rPr>
              <w:t>2</w:t>
            </w:r>
          </w:p>
        </w:tc>
        <w:tc>
          <w:tcPr>
            <w:tcW w:w="2410" w:type="dxa"/>
          </w:tcPr>
          <w:p w14:paraId="696BD6C5" w14:textId="25940FEC"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Legalitas dan Kepatu</w:t>
            </w:r>
            <w:r>
              <w:rPr>
                <w:rFonts w:ascii="Times New Roman" w:hAnsi="Times New Roman" w:cs="Times New Roman"/>
                <w:sz w:val="24"/>
                <w:szCs w:val="24"/>
                <w:lang w:val="it-IT"/>
              </w:rPr>
              <w:t>han</w:t>
            </w:r>
          </w:p>
        </w:tc>
        <w:tc>
          <w:tcPr>
            <w:tcW w:w="3790" w:type="dxa"/>
          </w:tcPr>
          <w:p w14:paraId="691B20A0" w14:textId="5105E4D1"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mengevaluasi kepatuhan terhadap izin dan peraturan zonasi berdasarkan aspek legal formal</w:t>
            </w:r>
          </w:p>
        </w:tc>
        <w:tc>
          <w:tcPr>
            <w:tcW w:w="2254" w:type="dxa"/>
          </w:tcPr>
          <w:p w14:paraId="50BF8AE4" w14:textId="57D871E0"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UNEP, 2000; Wahyudin et al., 2019</w:t>
            </w:r>
          </w:p>
        </w:tc>
      </w:tr>
      <w:tr w:rsidR="00ED3FFE" w:rsidRPr="00ED3FFE" w14:paraId="4EDEBAA1" w14:textId="77777777" w:rsidTr="00ED3FFE">
        <w:tc>
          <w:tcPr>
            <w:tcW w:w="562" w:type="dxa"/>
          </w:tcPr>
          <w:p w14:paraId="3D37875A" w14:textId="577204B1" w:rsidR="00ED3FFE" w:rsidRPr="00ED3FFE" w:rsidRDefault="00ED3FFE" w:rsidP="00ED3FFE">
            <w:pPr>
              <w:jc w:val="center"/>
              <w:rPr>
                <w:rFonts w:ascii="Times New Roman" w:hAnsi="Times New Roman" w:cs="Times New Roman"/>
                <w:sz w:val="24"/>
                <w:szCs w:val="24"/>
                <w:lang w:val="it-IT"/>
              </w:rPr>
            </w:pPr>
            <w:r>
              <w:rPr>
                <w:rFonts w:ascii="Times New Roman" w:hAnsi="Times New Roman" w:cs="Times New Roman"/>
                <w:sz w:val="24"/>
                <w:szCs w:val="24"/>
                <w:lang w:val="it-IT"/>
              </w:rPr>
              <w:t>3</w:t>
            </w:r>
          </w:p>
        </w:tc>
        <w:tc>
          <w:tcPr>
            <w:tcW w:w="2410" w:type="dxa"/>
          </w:tcPr>
          <w:p w14:paraId="16505579" w14:textId="7C896426"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Kesesuaian Sistem Sosial-Ekologi</w:t>
            </w:r>
          </w:p>
        </w:tc>
        <w:tc>
          <w:tcPr>
            <w:tcW w:w="3790" w:type="dxa"/>
          </w:tcPr>
          <w:p w14:paraId="22EBCB44" w14:textId="0AB4379B"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menilai dampak sosial-ekologis kegiatan pemanfaatan ruang laut termasuk kondisi ekosistem, kesejahteraan masyarakat lokal, dan partisipasi sosial</w:t>
            </w:r>
          </w:p>
        </w:tc>
        <w:tc>
          <w:tcPr>
            <w:tcW w:w="2254" w:type="dxa"/>
          </w:tcPr>
          <w:p w14:paraId="4AE1AE0B" w14:textId="1AAFCF98" w:rsidR="00ED3FFE" w:rsidRPr="00ED3FFE" w:rsidRDefault="00ED3FFE" w:rsidP="00ED3FFE">
            <w:pPr>
              <w:rPr>
                <w:rFonts w:ascii="Times New Roman" w:hAnsi="Times New Roman" w:cs="Times New Roman"/>
                <w:sz w:val="24"/>
                <w:szCs w:val="24"/>
                <w:lang w:val="it-IT"/>
              </w:rPr>
            </w:pPr>
            <w:r w:rsidRPr="00ED3FFE">
              <w:rPr>
                <w:rFonts w:ascii="Times New Roman" w:hAnsi="Times New Roman" w:cs="Times New Roman"/>
                <w:sz w:val="24"/>
                <w:szCs w:val="24"/>
                <w:lang w:val="it-IT"/>
              </w:rPr>
              <w:t>Wahyudin et al., 2016; Cinner et al., 2009</w:t>
            </w:r>
          </w:p>
        </w:tc>
      </w:tr>
    </w:tbl>
    <w:p w14:paraId="20E1C39D" w14:textId="66D09B4B" w:rsidR="008566E1" w:rsidRDefault="00ED3FFE" w:rsidP="008566E1">
      <w:pPr>
        <w:spacing w:after="0" w:line="240" w:lineRule="auto"/>
        <w:jc w:val="both"/>
        <w:rPr>
          <w:rFonts w:ascii="Times New Roman" w:hAnsi="Times New Roman" w:cs="Times New Roman"/>
          <w:sz w:val="20"/>
          <w:szCs w:val="20"/>
        </w:rPr>
      </w:pPr>
      <w:proofErr w:type="spellStart"/>
      <w:r w:rsidRPr="00ED3FFE">
        <w:rPr>
          <w:rFonts w:ascii="Times New Roman" w:hAnsi="Times New Roman" w:cs="Times New Roman"/>
          <w:i/>
          <w:iCs/>
          <w:sz w:val="20"/>
          <w:szCs w:val="20"/>
        </w:rPr>
        <w:t>Sumber</w:t>
      </w:r>
      <w:proofErr w:type="spellEnd"/>
      <w:r w:rsidRPr="00ED3FFE">
        <w:rPr>
          <w:rFonts w:ascii="Times New Roman" w:hAnsi="Times New Roman" w:cs="Times New Roman"/>
          <w:sz w:val="20"/>
          <w:szCs w:val="20"/>
        </w:rPr>
        <w:t xml:space="preserve">: </w:t>
      </w:r>
      <w:proofErr w:type="spellStart"/>
      <w:r w:rsidRPr="00ED3FFE">
        <w:rPr>
          <w:rFonts w:ascii="Times New Roman" w:hAnsi="Times New Roman" w:cs="Times New Roman"/>
          <w:sz w:val="20"/>
          <w:szCs w:val="20"/>
        </w:rPr>
        <w:t>Diolah</w:t>
      </w:r>
      <w:proofErr w:type="spellEnd"/>
      <w:r w:rsidRPr="00ED3FFE">
        <w:rPr>
          <w:rFonts w:ascii="Times New Roman" w:hAnsi="Times New Roman" w:cs="Times New Roman"/>
          <w:sz w:val="20"/>
          <w:szCs w:val="20"/>
        </w:rPr>
        <w:t xml:space="preserve"> </w:t>
      </w:r>
      <w:proofErr w:type="spellStart"/>
      <w:r w:rsidRPr="00ED3FFE">
        <w:rPr>
          <w:rFonts w:ascii="Times New Roman" w:hAnsi="Times New Roman" w:cs="Times New Roman"/>
          <w:sz w:val="20"/>
          <w:szCs w:val="20"/>
        </w:rPr>
        <w:t>dari</w:t>
      </w:r>
      <w:proofErr w:type="spellEnd"/>
      <w:r w:rsidRPr="00ED3FFE">
        <w:rPr>
          <w:rFonts w:ascii="Times New Roman" w:hAnsi="Times New Roman" w:cs="Times New Roman"/>
          <w:sz w:val="20"/>
          <w:szCs w:val="20"/>
        </w:rPr>
        <w:t xml:space="preserve"> </w:t>
      </w:r>
      <w:proofErr w:type="spellStart"/>
      <w:r w:rsidRPr="00ED3FFE">
        <w:rPr>
          <w:rFonts w:ascii="Times New Roman" w:hAnsi="Times New Roman" w:cs="Times New Roman"/>
          <w:sz w:val="20"/>
          <w:szCs w:val="20"/>
        </w:rPr>
        <w:t>berbagai</w:t>
      </w:r>
      <w:proofErr w:type="spellEnd"/>
      <w:r w:rsidRPr="00ED3FFE">
        <w:rPr>
          <w:rFonts w:ascii="Times New Roman" w:hAnsi="Times New Roman" w:cs="Times New Roman"/>
          <w:sz w:val="20"/>
          <w:szCs w:val="20"/>
        </w:rPr>
        <w:t xml:space="preserve"> </w:t>
      </w:r>
      <w:proofErr w:type="spellStart"/>
      <w:r w:rsidRPr="00ED3FFE">
        <w:rPr>
          <w:rFonts w:ascii="Times New Roman" w:hAnsi="Times New Roman" w:cs="Times New Roman"/>
          <w:sz w:val="20"/>
          <w:szCs w:val="20"/>
        </w:rPr>
        <w:t>sumber</w:t>
      </w:r>
      <w:proofErr w:type="spellEnd"/>
      <w:r w:rsidRPr="00ED3FFE">
        <w:rPr>
          <w:rFonts w:ascii="Times New Roman" w:hAnsi="Times New Roman" w:cs="Times New Roman"/>
          <w:sz w:val="20"/>
          <w:szCs w:val="20"/>
        </w:rPr>
        <w:t>.</w:t>
      </w:r>
    </w:p>
    <w:p w14:paraId="449D908F" w14:textId="77777777" w:rsidR="007157BD" w:rsidRPr="00ED3FFE" w:rsidRDefault="007157BD" w:rsidP="008566E1">
      <w:pPr>
        <w:spacing w:after="0" w:line="240" w:lineRule="auto"/>
        <w:jc w:val="both"/>
        <w:rPr>
          <w:rFonts w:ascii="Times New Roman" w:hAnsi="Times New Roman" w:cs="Times New Roman"/>
          <w:sz w:val="20"/>
          <w:szCs w:val="20"/>
        </w:rPr>
      </w:pPr>
    </w:p>
    <w:p w14:paraId="4D94341B" w14:textId="77777777" w:rsidR="00902841" w:rsidRDefault="00902841" w:rsidP="00ED3FFE">
      <w:pPr>
        <w:spacing w:after="0" w:line="240" w:lineRule="auto"/>
        <w:ind w:firstLine="720"/>
        <w:jc w:val="both"/>
        <w:rPr>
          <w:rFonts w:ascii="Times New Roman" w:hAnsi="Times New Roman" w:cs="Times New Roman"/>
          <w:sz w:val="24"/>
          <w:szCs w:val="24"/>
        </w:rPr>
      </w:pPr>
      <w:proofErr w:type="spellStart"/>
      <w:r w:rsidRPr="00902841">
        <w:rPr>
          <w:rFonts w:ascii="Times New Roman" w:hAnsi="Times New Roman" w:cs="Times New Roman"/>
          <w:sz w:val="24"/>
          <w:szCs w:val="24"/>
        </w:rPr>
        <w:t>Setiap</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komponen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dipecah</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menjadi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indikator</w:t>
      </w:r>
      <w:proofErr w:type="spellEnd"/>
      <w:r w:rsidRPr="00902841">
        <w:rPr>
          <w:rFonts w:ascii="Times New Roman" w:hAnsi="Times New Roman" w:cs="Times New Roman"/>
          <w:sz w:val="24"/>
          <w:szCs w:val="24"/>
        </w:rPr>
        <w:t xml:space="preserve"> dan sub-</w:t>
      </w:r>
      <w:proofErr w:type="spellStart"/>
      <w:r w:rsidRPr="00902841">
        <w:rPr>
          <w:rFonts w:ascii="Times New Roman" w:hAnsi="Times New Roman" w:cs="Times New Roman"/>
          <w:sz w:val="24"/>
          <w:szCs w:val="24"/>
        </w:rPr>
        <w:t>indikator</w:t>
      </w:r>
      <w:proofErr w:type="spellEnd"/>
      <w:r w:rsidRPr="00902841">
        <w:rPr>
          <w:rFonts w:ascii="Times New Roman" w:hAnsi="Times New Roman" w:cs="Times New Roman"/>
          <w:sz w:val="24"/>
          <w:szCs w:val="24"/>
        </w:rPr>
        <w:t xml:space="preserve"> yang </w:t>
      </w:r>
      <w:proofErr w:type="spellStart"/>
      <w:r w:rsidRPr="00902841">
        <w:rPr>
          <w:rFonts w:ascii="Times New Roman" w:hAnsi="Times New Roman" w:cs="Times New Roman"/>
          <w:sz w:val="24"/>
          <w:szCs w:val="24"/>
        </w:rPr>
        <w:t>disusun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berdasarkan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kajian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pustaka</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terkait</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kebijakan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nasional</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serta</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hasil</w:t>
      </w:r>
      <w:proofErr w:type="spellEnd"/>
      <w:r w:rsidRPr="00902841">
        <w:rPr>
          <w:rFonts w:ascii="Times New Roman" w:hAnsi="Times New Roman" w:cs="Times New Roman"/>
          <w:sz w:val="24"/>
          <w:szCs w:val="24"/>
        </w:rPr>
        <w:t xml:space="preserve"> </w:t>
      </w:r>
      <w:r w:rsidRPr="00ED3FFE">
        <w:rPr>
          <w:rFonts w:ascii="Times New Roman" w:hAnsi="Times New Roman" w:cs="Times New Roman"/>
          <w:i/>
          <w:iCs/>
          <w:sz w:val="24"/>
          <w:szCs w:val="24"/>
        </w:rPr>
        <w:t>expert judgement</w:t>
      </w:r>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dari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pengalaman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penulis</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dalam</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menangani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konflik</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ruang</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laut</w:t>
      </w:r>
      <w:proofErr w:type="spellEnd"/>
      <w:r w:rsidRPr="00902841">
        <w:rPr>
          <w:rFonts w:ascii="Times New Roman" w:hAnsi="Times New Roman" w:cs="Times New Roman"/>
          <w:sz w:val="24"/>
          <w:szCs w:val="24"/>
        </w:rPr>
        <w:t xml:space="preserve"> dan </w:t>
      </w:r>
      <w:proofErr w:type="spellStart"/>
      <w:r w:rsidRPr="00902841">
        <w:rPr>
          <w:rFonts w:ascii="Times New Roman" w:hAnsi="Times New Roman" w:cs="Times New Roman"/>
          <w:sz w:val="24"/>
          <w:szCs w:val="24"/>
        </w:rPr>
        <w:t>pengelolaan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lingkungan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pesisir</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lastRenderedPageBreak/>
        <w:t>Terdapat</w:t>
      </w:r>
      <w:proofErr w:type="spellEnd"/>
      <w:r w:rsidRPr="00902841">
        <w:rPr>
          <w:rFonts w:ascii="Times New Roman" w:hAnsi="Times New Roman" w:cs="Times New Roman"/>
          <w:sz w:val="24"/>
          <w:szCs w:val="24"/>
        </w:rPr>
        <w:t xml:space="preserve"> 17 </w:t>
      </w:r>
      <w:proofErr w:type="spellStart"/>
      <w:r w:rsidRPr="00902841">
        <w:rPr>
          <w:rFonts w:ascii="Times New Roman" w:hAnsi="Times New Roman" w:cs="Times New Roman"/>
          <w:sz w:val="24"/>
          <w:szCs w:val="24"/>
        </w:rPr>
        <w:t>indikator</w:t>
      </w:r>
      <w:proofErr w:type="spellEnd"/>
      <w:r w:rsidRPr="00902841">
        <w:rPr>
          <w:rFonts w:ascii="Times New Roman" w:hAnsi="Times New Roman" w:cs="Times New Roman"/>
          <w:sz w:val="24"/>
          <w:szCs w:val="24"/>
        </w:rPr>
        <w:t xml:space="preserve"> dan 34 sub-</w:t>
      </w:r>
      <w:proofErr w:type="spellStart"/>
      <w:r w:rsidRPr="00902841">
        <w:rPr>
          <w:rFonts w:ascii="Times New Roman" w:hAnsi="Times New Roman" w:cs="Times New Roman"/>
          <w:sz w:val="24"/>
          <w:szCs w:val="24"/>
        </w:rPr>
        <w:t>indikator</w:t>
      </w:r>
      <w:proofErr w:type="spellEnd"/>
      <w:r w:rsidRPr="00902841">
        <w:rPr>
          <w:rFonts w:ascii="Times New Roman" w:hAnsi="Times New Roman" w:cs="Times New Roman"/>
          <w:sz w:val="24"/>
          <w:szCs w:val="24"/>
        </w:rPr>
        <w:t xml:space="preserve"> yang </w:t>
      </w:r>
      <w:proofErr w:type="spellStart"/>
      <w:r w:rsidRPr="00902841">
        <w:rPr>
          <w:rFonts w:ascii="Times New Roman" w:hAnsi="Times New Roman" w:cs="Times New Roman"/>
          <w:sz w:val="24"/>
          <w:szCs w:val="24"/>
        </w:rPr>
        <w:t>mencakup</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aspek</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risiko</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konflik</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sektoral</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ketidaksesuaian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zonasi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ketidakpatuhan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perizinan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degradasi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ekosistem</w:t>
      </w:r>
      <w:proofErr w:type="spellEnd"/>
      <w:r w:rsidRPr="00902841">
        <w:rPr>
          <w:rFonts w:ascii="Times New Roman" w:hAnsi="Times New Roman" w:cs="Times New Roman"/>
          <w:sz w:val="24"/>
          <w:szCs w:val="24"/>
        </w:rPr>
        <w:t xml:space="preserve">, dan </w:t>
      </w:r>
      <w:proofErr w:type="spellStart"/>
      <w:r w:rsidRPr="00902841">
        <w:rPr>
          <w:rFonts w:ascii="Times New Roman" w:hAnsi="Times New Roman" w:cs="Times New Roman"/>
          <w:sz w:val="24"/>
          <w:szCs w:val="24"/>
        </w:rPr>
        <w:t>tingkat</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partisipasi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sosial</w:t>
      </w:r>
      <w:proofErr w:type="spellEnd"/>
      <w:r w:rsidRPr="00902841">
        <w:rPr>
          <w:rFonts w:ascii="Times New Roman" w:hAnsi="Times New Roman" w:cs="Times New Roman"/>
          <w:sz w:val="24"/>
          <w:szCs w:val="24"/>
        </w:rPr>
        <w:t xml:space="preserve"> (Wahyudin et al., 2023).</w:t>
      </w:r>
    </w:p>
    <w:p w14:paraId="00B42EEF" w14:textId="77777777" w:rsidR="00C11699" w:rsidRPr="00902841" w:rsidRDefault="00C11699" w:rsidP="00ED3FFE">
      <w:pPr>
        <w:spacing w:after="0" w:line="240" w:lineRule="auto"/>
        <w:ind w:firstLine="720"/>
        <w:jc w:val="both"/>
        <w:rPr>
          <w:rFonts w:ascii="Times New Roman" w:hAnsi="Times New Roman" w:cs="Times New Roman"/>
          <w:sz w:val="24"/>
          <w:szCs w:val="24"/>
        </w:rPr>
      </w:pPr>
    </w:p>
    <w:p w14:paraId="499FBD0F" w14:textId="77777777" w:rsidR="00902841" w:rsidRPr="00902841" w:rsidRDefault="00902841" w:rsidP="00902841">
      <w:pPr>
        <w:spacing w:after="0" w:line="240" w:lineRule="auto"/>
        <w:jc w:val="both"/>
        <w:rPr>
          <w:rFonts w:ascii="Times New Roman" w:hAnsi="Times New Roman" w:cs="Times New Roman"/>
          <w:b/>
          <w:bCs/>
          <w:sz w:val="24"/>
          <w:szCs w:val="24"/>
        </w:rPr>
      </w:pPr>
      <w:r w:rsidRPr="00902841">
        <w:rPr>
          <w:rFonts w:ascii="Times New Roman" w:hAnsi="Times New Roman" w:cs="Times New Roman"/>
          <w:b/>
          <w:bCs/>
          <w:sz w:val="24"/>
          <w:szCs w:val="24"/>
        </w:rPr>
        <w:t xml:space="preserve">3.3 Lokasi dan Unit </w:t>
      </w:r>
      <w:proofErr w:type="spellStart"/>
      <w:r w:rsidRPr="00902841">
        <w:rPr>
          <w:rFonts w:ascii="Times New Roman" w:hAnsi="Times New Roman" w:cs="Times New Roman"/>
          <w:b/>
          <w:bCs/>
          <w:sz w:val="24"/>
          <w:szCs w:val="24"/>
        </w:rPr>
        <w:t>Analisis</w:t>
      </w:r>
      <w:proofErr w:type="spellEnd"/>
    </w:p>
    <w:p w14:paraId="1024CCB5" w14:textId="77777777" w:rsidR="00902841" w:rsidRDefault="00902841" w:rsidP="00ED3FFE">
      <w:pPr>
        <w:spacing w:after="0" w:line="240" w:lineRule="auto"/>
        <w:ind w:firstLine="720"/>
        <w:jc w:val="both"/>
        <w:rPr>
          <w:rFonts w:ascii="Times New Roman" w:hAnsi="Times New Roman" w:cs="Times New Roman"/>
          <w:sz w:val="24"/>
          <w:szCs w:val="24"/>
        </w:rPr>
      </w:pPr>
      <w:proofErr w:type="spellStart"/>
      <w:r w:rsidRPr="00902841">
        <w:rPr>
          <w:rFonts w:ascii="Times New Roman" w:hAnsi="Times New Roman" w:cs="Times New Roman"/>
          <w:sz w:val="24"/>
          <w:szCs w:val="24"/>
        </w:rPr>
        <w:t>Penelitian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ini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bersifat</w:t>
      </w:r>
      <w:proofErr w:type="spellEnd"/>
      <w:r w:rsidRPr="00902841">
        <w:rPr>
          <w:rFonts w:ascii="Times New Roman" w:hAnsi="Times New Roman" w:cs="Times New Roman"/>
          <w:sz w:val="24"/>
          <w:szCs w:val="24"/>
        </w:rPr>
        <w:t xml:space="preserve"> </w:t>
      </w:r>
      <w:proofErr w:type="spellStart"/>
      <w:r w:rsidRPr="00ED3FFE">
        <w:rPr>
          <w:rFonts w:ascii="Times New Roman" w:hAnsi="Times New Roman" w:cs="Times New Roman"/>
          <w:sz w:val="24"/>
          <w:szCs w:val="24"/>
        </w:rPr>
        <w:t>nasional</w:t>
      </w:r>
      <w:proofErr w:type="spellEnd"/>
      <w:r w:rsidRPr="00ED3FFE">
        <w:rPr>
          <w:rFonts w:ascii="Times New Roman" w:hAnsi="Times New Roman" w:cs="Times New Roman"/>
          <w:sz w:val="24"/>
          <w:szCs w:val="24"/>
        </w:rPr>
        <w:t xml:space="preserve"> dan </w:t>
      </w:r>
      <w:proofErr w:type="spellStart"/>
      <w:r w:rsidRPr="00ED3FFE">
        <w:rPr>
          <w:rFonts w:ascii="Times New Roman" w:hAnsi="Times New Roman" w:cs="Times New Roman"/>
          <w:sz w:val="24"/>
          <w:szCs w:val="24"/>
        </w:rPr>
        <w:t>konseptual</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tidak</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terbatas</w:t>
      </w:r>
      <w:proofErr w:type="spellEnd"/>
      <w:r w:rsidRPr="00902841">
        <w:rPr>
          <w:rFonts w:ascii="Times New Roman" w:hAnsi="Times New Roman" w:cs="Times New Roman"/>
          <w:sz w:val="24"/>
          <w:szCs w:val="24"/>
        </w:rPr>
        <w:t xml:space="preserve"> pada </w:t>
      </w:r>
      <w:proofErr w:type="spellStart"/>
      <w:r w:rsidRPr="00902841">
        <w:rPr>
          <w:rFonts w:ascii="Times New Roman" w:hAnsi="Times New Roman" w:cs="Times New Roman"/>
          <w:sz w:val="24"/>
          <w:szCs w:val="24"/>
        </w:rPr>
        <w:t>lokasi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tertentu</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dengan</w:t>
      </w:r>
      <w:proofErr w:type="spellEnd"/>
      <w:r w:rsidRPr="00902841">
        <w:rPr>
          <w:rFonts w:ascii="Times New Roman" w:hAnsi="Times New Roman" w:cs="Times New Roman"/>
          <w:sz w:val="24"/>
          <w:szCs w:val="24"/>
        </w:rPr>
        <w:t xml:space="preserve"> unit </w:t>
      </w:r>
      <w:proofErr w:type="spellStart"/>
      <w:r w:rsidRPr="00902841">
        <w:rPr>
          <w:rFonts w:ascii="Times New Roman" w:hAnsi="Times New Roman" w:cs="Times New Roman"/>
          <w:sz w:val="24"/>
          <w:szCs w:val="24"/>
        </w:rPr>
        <w:t>analisis</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berupa</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aktivitas</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pemanfaatan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ruang</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laut</w:t>
      </w:r>
      <w:proofErr w:type="spellEnd"/>
      <w:r w:rsidRPr="00902841">
        <w:rPr>
          <w:rFonts w:ascii="Times New Roman" w:hAnsi="Times New Roman" w:cs="Times New Roman"/>
          <w:sz w:val="24"/>
          <w:szCs w:val="24"/>
        </w:rPr>
        <w:t xml:space="preserve"> di </w:t>
      </w:r>
      <w:proofErr w:type="spellStart"/>
      <w:r w:rsidRPr="00902841">
        <w:rPr>
          <w:rFonts w:ascii="Times New Roman" w:hAnsi="Times New Roman" w:cs="Times New Roman"/>
          <w:sz w:val="24"/>
          <w:szCs w:val="24"/>
        </w:rPr>
        <w:t>berbagai</w:t>
      </w:r>
      <w:proofErr w:type="spellEnd"/>
      <w:r w:rsidRPr="00902841">
        <w:rPr>
          <w:rFonts w:ascii="Times New Roman" w:hAnsi="Times New Roman" w:cs="Times New Roman"/>
          <w:sz w:val="24"/>
          <w:szCs w:val="24"/>
        </w:rPr>
        <w:t xml:space="preserve"> wilayah </w:t>
      </w:r>
      <w:proofErr w:type="spellStart"/>
      <w:r w:rsidRPr="00902841">
        <w:rPr>
          <w:rFonts w:ascii="Times New Roman" w:hAnsi="Times New Roman" w:cs="Times New Roman"/>
          <w:sz w:val="24"/>
          <w:szCs w:val="24"/>
        </w:rPr>
        <w:t>pesisir</w:t>
      </w:r>
      <w:proofErr w:type="spellEnd"/>
      <w:r w:rsidRPr="00902841">
        <w:rPr>
          <w:rFonts w:ascii="Times New Roman" w:hAnsi="Times New Roman" w:cs="Times New Roman"/>
          <w:sz w:val="24"/>
          <w:szCs w:val="24"/>
        </w:rPr>
        <w:t xml:space="preserve"> Indonesia. </w:t>
      </w:r>
      <w:proofErr w:type="spellStart"/>
      <w:r w:rsidRPr="00902841">
        <w:rPr>
          <w:rFonts w:ascii="Times New Roman" w:hAnsi="Times New Roman" w:cs="Times New Roman"/>
          <w:sz w:val="24"/>
          <w:szCs w:val="24"/>
        </w:rPr>
        <w:t>Pendekatan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ini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bertujuan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menghasilkan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kerangka</w:t>
      </w:r>
      <w:proofErr w:type="spellEnd"/>
      <w:r w:rsidRPr="00902841">
        <w:rPr>
          <w:rFonts w:ascii="Times New Roman" w:hAnsi="Times New Roman" w:cs="Times New Roman"/>
          <w:sz w:val="24"/>
          <w:szCs w:val="24"/>
        </w:rPr>
        <w:t xml:space="preserve"> audit yang </w:t>
      </w:r>
      <w:proofErr w:type="spellStart"/>
      <w:r w:rsidRPr="00902841">
        <w:rPr>
          <w:rFonts w:ascii="Times New Roman" w:hAnsi="Times New Roman" w:cs="Times New Roman"/>
          <w:sz w:val="24"/>
          <w:szCs w:val="24"/>
        </w:rPr>
        <w:t>dapat</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diterapkan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secara</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luas</w:t>
      </w:r>
      <w:proofErr w:type="spellEnd"/>
      <w:r w:rsidRPr="00902841">
        <w:rPr>
          <w:rFonts w:ascii="Times New Roman" w:hAnsi="Times New Roman" w:cs="Times New Roman"/>
          <w:sz w:val="24"/>
          <w:szCs w:val="24"/>
        </w:rPr>
        <w:t xml:space="preserve"> dan </w:t>
      </w:r>
      <w:proofErr w:type="spellStart"/>
      <w:r w:rsidRPr="00902841">
        <w:rPr>
          <w:rFonts w:ascii="Times New Roman" w:hAnsi="Times New Roman" w:cs="Times New Roman"/>
          <w:sz w:val="24"/>
          <w:szCs w:val="24"/>
        </w:rPr>
        <w:t>adaptif</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sesuai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karakteristik</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sosial-ekologis</w:t>
      </w:r>
      <w:proofErr w:type="spellEnd"/>
      <w:r w:rsidRPr="00902841">
        <w:rPr>
          <w:rFonts w:ascii="Times New Roman" w:hAnsi="Times New Roman" w:cs="Times New Roman"/>
          <w:sz w:val="24"/>
          <w:szCs w:val="24"/>
        </w:rPr>
        <w:t xml:space="preserve"> dan legal yang </w:t>
      </w:r>
      <w:proofErr w:type="spellStart"/>
      <w:r w:rsidRPr="00902841">
        <w:rPr>
          <w:rFonts w:ascii="Times New Roman" w:hAnsi="Times New Roman" w:cs="Times New Roman"/>
          <w:sz w:val="24"/>
          <w:szCs w:val="24"/>
        </w:rPr>
        <w:t>berbeda</w:t>
      </w:r>
      <w:proofErr w:type="spellEnd"/>
      <w:r w:rsidRPr="00902841">
        <w:rPr>
          <w:rFonts w:ascii="Times New Roman" w:hAnsi="Times New Roman" w:cs="Times New Roman"/>
          <w:sz w:val="24"/>
          <w:szCs w:val="24"/>
        </w:rPr>
        <w:t xml:space="preserve"> di </w:t>
      </w:r>
      <w:proofErr w:type="spellStart"/>
      <w:r w:rsidRPr="00902841">
        <w:rPr>
          <w:rFonts w:ascii="Times New Roman" w:hAnsi="Times New Roman" w:cs="Times New Roman"/>
          <w:sz w:val="24"/>
          <w:szCs w:val="24"/>
        </w:rPr>
        <w:t>tiap</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daerah</w:t>
      </w:r>
      <w:proofErr w:type="spellEnd"/>
      <w:r w:rsidRPr="00902841">
        <w:rPr>
          <w:rFonts w:ascii="Times New Roman" w:hAnsi="Times New Roman" w:cs="Times New Roman"/>
          <w:sz w:val="24"/>
          <w:szCs w:val="24"/>
        </w:rPr>
        <w:t xml:space="preserve"> (Wahyudin et al., 2023; Wahyudin &amp; Mahipal, 2024).</w:t>
      </w:r>
    </w:p>
    <w:p w14:paraId="12180C2B" w14:textId="77777777" w:rsidR="00C11699" w:rsidRPr="00902841" w:rsidRDefault="00C11699" w:rsidP="00ED3FFE">
      <w:pPr>
        <w:spacing w:after="0" w:line="240" w:lineRule="auto"/>
        <w:ind w:firstLine="720"/>
        <w:jc w:val="both"/>
        <w:rPr>
          <w:rFonts w:ascii="Times New Roman" w:hAnsi="Times New Roman" w:cs="Times New Roman"/>
          <w:sz w:val="24"/>
          <w:szCs w:val="24"/>
        </w:rPr>
      </w:pPr>
    </w:p>
    <w:p w14:paraId="6ECDF093" w14:textId="4A15E0DA" w:rsidR="00902841" w:rsidRPr="00ED3FFE" w:rsidRDefault="00902841" w:rsidP="00ED3FFE">
      <w:pPr>
        <w:pStyle w:val="ListParagraph"/>
        <w:numPr>
          <w:ilvl w:val="1"/>
          <w:numId w:val="20"/>
        </w:numPr>
        <w:spacing w:after="0" w:line="240" w:lineRule="auto"/>
        <w:jc w:val="both"/>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Teknik Pengumpulan Data</w:t>
      </w:r>
    </w:p>
    <w:p w14:paraId="1017A37B" w14:textId="0D93D01D" w:rsidR="00902841" w:rsidRDefault="00902841" w:rsidP="00ED3FFE">
      <w:pPr>
        <w:spacing w:after="0" w:line="240" w:lineRule="auto"/>
        <w:ind w:firstLine="720"/>
        <w:jc w:val="both"/>
        <w:rPr>
          <w:rFonts w:ascii="Times New Roman" w:hAnsi="Times New Roman" w:cs="Times New Roman"/>
          <w:sz w:val="24"/>
          <w:szCs w:val="24"/>
          <w:lang w:val="sv-SE"/>
        </w:rPr>
      </w:pPr>
      <w:r w:rsidRPr="00902841">
        <w:rPr>
          <w:rFonts w:ascii="Times New Roman" w:hAnsi="Times New Roman" w:cs="Times New Roman"/>
          <w:sz w:val="24"/>
          <w:szCs w:val="24"/>
          <w:lang w:val="sv-SE"/>
        </w:rPr>
        <w:t>Data dikumpulkan melalui dua metode utama</w:t>
      </w:r>
      <w:r w:rsidR="00ED3FFE">
        <w:rPr>
          <w:rFonts w:ascii="Times New Roman" w:hAnsi="Times New Roman" w:cs="Times New Roman"/>
          <w:sz w:val="24"/>
          <w:szCs w:val="24"/>
          <w:lang w:val="sv-SE"/>
        </w:rPr>
        <w:t xml:space="preserve">, yaitu studi literatur dan </w:t>
      </w:r>
      <w:r w:rsidR="00ED3FFE" w:rsidRPr="00ED3FFE">
        <w:rPr>
          <w:rFonts w:ascii="Times New Roman" w:hAnsi="Times New Roman" w:cs="Times New Roman"/>
          <w:i/>
          <w:iCs/>
          <w:sz w:val="24"/>
          <w:szCs w:val="24"/>
          <w:lang w:val="sv-SE"/>
        </w:rPr>
        <w:t>expert judgement</w:t>
      </w:r>
      <w:r w:rsidR="00ED3FFE">
        <w:rPr>
          <w:rFonts w:ascii="Times New Roman" w:hAnsi="Times New Roman" w:cs="Times New Roman"/>
          <w:sz w:val="24"/>
          <w:szCs w:val="24"/>
          <w:lang w:val="sv-SE"/>
        </w:rPr>
        <w:t>.</w:t>
      </w:r>
      <w:r w:rsidR="00ED3FFE" w:rsidRPr="00ED3FFE">
        <w:rPr>
          <w:rFonts w:ascii="Times New Roman" w:hAnsi="Times New Roman" w:cs="Times New Roman"/>
          <w:sz w:val="24"/>
          <w:szCs w:val="24"/>
          <w:lang w:val="sv-SE"/>
        </w:rPr>
        <w:t xml:space="preserve"> </w:t>
      </w:r>
      <w:r w:rsidR="00ED3FFE">
        <w:rPr>
          <w:rFonts w:ascii="Times New Roman" w:hAnsi="Times New Roman" w:cs="Times New Roman"/>
          <w:sz w:val="24"/>
          <w:szCs w:val="24"/>
          <w:lang w:val="sv-SE"/>
        </w:rPr>
        <w:t xml:space="preserve"> </w:t>
      </w:r>
      <w:r w:rsidR="00ED3FFE" w:rsidRPr="00902841">
        <w:rPr>
          <w:rFonts w:ascii="Times New Roman" w:hAnsi="Times New Roman" w:cs="Times New Roman"/>
          <w:sz w:val="24"/>
          <w:szCs w:val="24"/>
          <w:lang w:val="sv-SE"/>
        </w:rPr>
        <w:t>Pendekatan kombinasi ini memperkaya validitas indikator dan relevansi kerangka audit terhadap kondisi riil di lapangan.</w:t>
      </w:r>
      <w:r w:rsidR="00ED3FFE">
        <w:rPr>
          <w:rFonts w:ascii="Times New Roman" w:hAnsi="Times New Roman" w:cs="Times New Roman"/>
          <w:sz w:val="24"/>
          <w:szCs w:val="24"/>
          <w:lang w:val="sv-SE"/>
        </w:rPr>
        <w:t xml:space="preserve">  </w:t>
      </w:r>
      <w:r w:rsidRPr="00ED3FFE">
        <w:rPr>
          <w:rFonts w:ascii="Times New Roman" w:hAnsi="Times New Roman" w:cs="Times New Roman"/>
          <w:sz w:val="24"/>
          <w:szCs w:val="24"/>
          <w:lang w:val="sv-SE"/>
        </w:rPr>
        <w:t xml:space="preserve">Studi </w:t>
      </w:r>
      <w:r w:rsidR="00ED3FFE">
        <w:rPr>
          <w:rFonts w:ascii="Times New Roman" w:hAnsi="Times New Roman" w:cs="Times New Roman"/>
          <w:sz w:val="24"/>
          <w:szCs w:val="24"/>
          <w:lang w:val="sv-SE"/>
        </w:rPr>
        <w:t>l</w:t>
      </w:r>
      <w:r w:rsidRPr="00ED3FFE">
        <w:rPr>
          <w:rFonts w:ascii="Times New Roman" w:hAnsi="Times New Roman" w:cs="Times New Roman"/>
          <w:sz w:val="24"/>
          <w:szCs w:val="24"/>
          <w:lang w:val="sv-SE"/>
        </w:rPr>
        <w:t>iteratur</w:t>
      </w:r>
      <w:r w:rsidR="00ED3FFE">
        <w:rPr>
          <w:rFonts w:ascii="Times New Roman" w:hAnsi="Times New Roman" w:cs="Times New Roman"/>
          <w:sz w:val="24"/>
          <w:szCs w:val="24"/>
          <w:lang w:val="sv-SE"/>
        </w:rPr>
        <w:t xml:space="preserve"> didekati dengan</w:t>
      </w:r>
      <w:r w:rsidRPr="00902841">
        <w:rPr>
          <w:rFonts w:ascii="Times New Roman" w:hAnsi="Times New Roman" w:cs="Times New Roman"/>
          <w:sz w:val="24"/>
          <w:szCs w:val="24"/>
          <w:lang w:val="sv-SE"/>
        </w:rPr>
        <w:t xml:space="preserve"> </w:t>
      </w:r>
      <w:r w:rsidR="00ED3FFE">
        <w:rPr>
          <w:rFonts w:ascii="Times New Roman" w:hAnsi="Times New Roman" w:cs="Times New Roman"/>
          <w:sz w:val="24"/>
          <w:szCs w:val="24"/>
          <w:lang w:val="sv-SE"/>
        </w:rPr>
        <w:t>melakukan t</w:t>
      </w:r>
      <w:r w:rsidRPr="00902841">
        <w:rPr>
          <w:rFonts w:ascii="Times New Roman" w:hAnsi="Times New Roman" w:cs="Times New Roman"/>
          <w:sz w:val="24"/>
          <w:szCs w:val="24"/>
          <w:lang w:val="sv-SE"/>
        </w:rPr>
        <w:t>elaah dokumen hukum (UU, PP, Permen KP, perda zonasi), jurnal ilmiah, laporan evaluasi lingkungan, serta studi kasus dan model audit ruang laut yang relevan (Wahyudin et al., 2019; UNEP, 2000).</w:t>
      </w:r>
      <w:r w:rsidR="00ED3FFE">
        <w:rPr>
          <w:rFonts w:ascii="Times New Roman" w:hAnsi="Times New Roman" w:cs="Times New Roman"/>
          <w:sz w:val="24"/>
          <w:szCs w:val="24"/>
          <w:lang w:val="sv-SE"/>
        </w:rPr>
        <w:t xml:space="preserve">  </w:t>
      </w:r>
      <w:r w:rsidRPr="00ED3FFE">
        <w:rPr>
          <w:rFonts w:ascii="Times New Roman" w:hAnsi="Times New Roman" w:cs="Times New Roman"/>
          <w:i/>
          <w:iCs/>
          <w:sz w:val="24"/>
          <w:szCs w:val="24"/>
          <w:lang w:val="sv-SE"/>
        </w:rPr>
        <w:t xml:space="preserve">Expert </w:t>
      </w:r>
      <w:r w:rsidR="00ED3FFE" w:rsidRPr="00ED3FFE">
        <w:rPr>
          <w:rFonts w:ascii="Times New Roman" w:hAnsi="Times New Roman" w:cs="Times New Roman"/>
          <w:i/>
          <w:iCs/>
          <w:sz w:val="24"/>
          <w:szCs w:val="24"/>
          <w:lang w:val="sv-SE"/>
        </w:rPr>
        <w:t>j</w:t>
      </w:r>
      <w:r w:rsidRPr="00ED3FFE">
        <w:rPr>
          <w:rFonts w:ascii="Times New Roman" w:hAnsi="Times New Roman" w:cs="Times New Roman"/>
          <w:i/>
          <w:iCs/>
          <w:sz w:val="24"/>
          <w:szCs w:val="24"/>
          <w:lang w:val="sv-SE"/>
        </w:rPr>
        <w:t>udgement</w:t>
      </w:r>
      <w:r w:rsidR="00ED3FFE">
        <w:rPr>
          <w:rFonts w:ascii="Times New Roman" w:hAnsi="Times New Roman" w:cs="Times New Roman"/>
          <w:sz w:val="24"/>
          <w:szCs w:val="24"/>
          <w:lang w:val="sv-SE"/>
        </w:rPr>
        <w:t xml:space="preserve"> merupakan r</w:t>
      </w:r>
      <w:r w:rsidRPr="00902841">
        <w:rPr>
          <w:rFonts w:ascii="Times New Roman" w:hAnsi="Times New Roman" w:cs="Times New Roman"/>
          <w:sz w:val="24"/>
          <w:szCs w:val="24"/>
          <w:lang w:val="sv-SE"/>
        </w:rPr>
        <w:t>efleksi praktis penulis berdasarkan pengalaman langsung dalam fasilitasi, advokasi, dan penyelesaian konflik ruang laut serta pengelolaan sumber daya pesisir di berbagai daerah (Wahyudin et al., 2019; Wahyudin &amp; Mahipal, 2024).</w:t>
      </w:r>
    </w:p>
    <w:p w14:paraId="35EDD367" w14:textId="77777777" w:rsidR="00C11699" w:rsidRPr="00902841" w:rsidRDefault="00C11699" w:rsidP="00ED3FFE">
      <w:pPr>
        <w:spacing w:after="0" w:line="240" w:lineRule="auto"/>
        <w:ind w:firstLine="720"/>
        <w:jc w:val="both"/>
        <w:rPr>
          <w:rFonts w:ascii="Times New Roman" w:hAnsi="Times New Roman" w:cs="Times New Roman"/>
          <w:sz w:val="24"/>
          <w:szCs w:val="24"/>
          <w:lang w:val="sv-SE"/>
        </w:rPr>
      </w:pPr>
    </w:p>
    <w:p w14:paraId="4842E0D5" w14:textId="77777777" w:rsidR="00902841" w:rsidRPr="00902841" w:rsidRDefault="00902841" w:rsidP="00902841">
      <w:pPr>
        <w:spacing w:after="0" w:line="240" w:lineRule="auto"/>
        <w:jc w:val="both"/>
        <w:rPr>
          <w:rFonts w:ascii="Times New Roman" w:hAnsi="Times New Roman" w:cs="Times New Roman"/>
          <w:b/>
          <w:bCs/>
          <w:sz w:val="24"/>
          <w:szCs w:val="24"/>
          <w:lang w:val="sv-SE"/>
        </w:rPr>
      </w:pPr>
      <w:r w:rsidRPr="00902841">
        <w:rPr>
          <w:rFonts w:ascii="Times New Roman" w:hAnsi="Times New Roman" w:cs="Times New Roman"/>
          <w:b/>
          <w:bCs/>
          <w:sz w:val="24"/>
          <w:szCs w:val="24"/>
          <w:lang w:val="sv-SE"/>
        </w:rPr>
        <w:t>3.5 Teknik Analisis Data</w:t>
      </w:r>
    </w:p>
    <w:p w14:paraId="48B82811" w14:textId="5692C6BD" w:rsidR="00902841" w:rsidRPr="00902841" w:rsidRDefault="00902841" w:rsidP="00ED3FFE">
      <w:pPr>
        <w:spacing w:after="0" w:line="240" w:lineRule="auto"/>
        <w:ind w:firstLine="720"/>
        <w:jc w:val="both"/>
        <w:rPr>
          <w:rFonts w:ascii="Times New Roman" w:hAnsi="Times New Roman" w:cs="Times New Roman"/>
          <w:sz w:val="24"/>
          <w:szCs w:val="24"/>
          <w:lang w:val="sv-SE"/>
        </w:rPr>
      </w:pPr>
      <w:r w:rsidRPr="00902841">
        <w:rPr>
          <w:rFonts w:ascii="Times New Roman" w:hAnsi="Times New Roman" w:cs="Times New Roman"/>
          <w:sz w:val="24"/>
          <w:szCs w:val="24"/>
          <w:lang w:val="sv-SE"/>
        </w:rPr>
        <w:t xml:space="preserve">Analisis data </w:t>
      </w:r>
      <w:r w:rsidR="00ED3FFE">
        <w:rPr>
          <w:rFonts w:ascii="Times New Roman" w:hAnsi="Times New Roman" w:cs="Times New Roman"/>
          <w:sz w:val="24"/>
          <w:szCs w:val="24"/>
          <w:lang w:val="sv-SE"/>
        </w:rPr>
        <w:t xml:space="preserve">yang </w:t>
      </w:r>
      <w:r w:rsidRPr="00902841">
        <w:rPr>
          <w:rFonts w:ascii="Times New Roman" w:hAnsi="Times New Roman" w:cs="Times New Roman"/>
          <w:sz w:val="24"/>
          <w:szCs w:val="24"/>
          <w:lang w:val="sv-SE"/>
        </w:rPr>
        <w:t xml:space="preserve">dilakukan </w:t>
      </w:r>
      <w:r w:rsidR="00ED3FFE">
        <w:rPr>
          <w:rFonts w:ascii="Times New Roman" w:hAnsi="Times New Roman" w:cs="Times New Roman"/>
          <w:sz w:val="24"/>
          <w:szCs w:val="24"/>
          <w:lang w:val="sv-SE"/>
        </w:rPr>
        <w:t xml:space="preserve">dalam penyusunan model audit ini diantaranya </w:t>
      </w:r>
      <w:r w:rsidRPr="00902841">
        <w:rPr>
          <w:rFonts w:ascii="Times New Roman" w:hAnsi="Times New Roman" w:cs="Times New Roman"/>
          <w:sz w:val="24"/>
          <w:szCs w:val="24"/>
          <w:lang w:val="sv-SE"/>
        </w:rPr>
        <w:t>melalui langkah-langkah berikut:</w:t>
      </w:r>
    </w:p>
    <w:p w14:paraId="412F613A" w14:textId="51B1B51A" w:rsidR="00ED3FFE" w:rsidRPr="00ED3FFE" w:rsidRDefault="00902841" w:rsidP="00ED3FFE">
      <w:pPr>
        <w:pStyle w:val="ListParagraph"/>
        <w:numPr>
          <w:ilvl w:val="0"/>
          <w:numId w:val="21"/>
        </w:numPr>
        <w:spacing w:after="0" w:line="240" w:lineRule="auto"/>
        <w:jc w:val="both"/>
        <w:rPr>
          <w:rFonts w:ascii="Times New Roman" w:hAnsi="Times New Roman" w:cs="Times New Roman"/>
          <w:sz w:val="24"/>
          <w:szCs w:val="24"/>
          <w:lang w:val="sv-SE"/>
        </w:rPr>
      </w:pPr>
      <w:r w:rsidRPr="00ED3FFE">
        <w:rPr>
          <w:rFonts w:ascii="Times New Roman" w:hAnsi="Times New Roman" w:cs="Times New Roman"/>
          <w:sz w:val="24"/>
          <w:szCs w:val="24"/>
          <w:lang w:val="sv-SE"/>
        </w:rPr>
        <w:t>Penyusunan dan klasifikasi indikator dan sub-indikator berdasarkan dimensi konflik, legalitas, dan sosial-ekologi.</w:t>
      </w:r>
    </w:p>
    <w:p w14:paraId="11BB0064" w14:textId="77777777" w:rsidR="00ED3FFE" w:rsidRDefault="00902841" w:rsidP="00053691">
      <w:pPr>
        <w:pStyle w:val="ListParagraph"/>
        <w:numPr>
          <w:ilvl w:val="0"/>
          <w:numId w:val="21"/>
        </w:numPr>
        <w:tabs>
          <w:tab w:val="left" w:pos="426"/>
        </w:tabs>
        <w:spacing w:after="0" w:line="240" w:lineRule="auto"/>
        <w:jc w:val="both"/>
        <w:rPr>
          <w:rFonts w:ascii="Times New Roman" w:hAnsi="Times New Roman" w:cs="Times New Roman"/>
          <w:sz w:val="24"/>
          <w:szCs w:val="24"/>
          <w:lang w:val="sv-SE"/>
        </w:rPr>
      </w:pPr>
      <w:r w:rsidRPr="00ED3FFE">
        <w:rPr>
          <w:rFonts w:ascii="Times New Roman" w:hAnsi="Times New Roman" w:cs="Times New Roman"/>
          <w:sz w:val="24"/>
          <w:szCs w:val="24"/>
          <w:lang w:val="sv-SE"/>
        </w:rPr>
        <w:t>Penyusunan deskripsi kondisi ideal dan deviasi (indikasi pelanggaran atau risiko) pada masing-masing sub-indikator.</w:t>
      </w:r>
    </w:p>
    <w:p w14:paraId="79554D78" w14:textId="05499281" w:rsidR="00053691" w:rsidRDefault="00902841" w:rsidP="00ED3FFE">
      <w:pPr>
        <w:pStyle w:val="ListParagraph"/>
        <w:numPr>
          <w:ilvl w:val="0"/>
          <w:numId w:val="21"/>
        </w:numPr>
        <w:spacing w:after="0" w:line="240" w:lineRule="auto"/>
        <w:jc w:val="both"/>
        <w:rPr>
          <w:rFonts w:ascii="Times New Roman" w:hAnsi="Times New Roman" w:cs="Times New Roman"/>
          <w:sz w:val="24"/>
          <w:szCs w:val="24"/>
          <w:lang w:val="sv-SE"/>
        </w:rPr>
      </w:pPr>
      <w:r w:rsidRPr="00ED3FFE">
        <w:rPr>
          <w:rFonts w:ascii="Times New Roman" w:hAnsi="Times New Roman" w:cs="Times New Roman"/>
          <w:sz w:val="24"/>
          <w:szCs w:val="24"/>
          <w:lang w:val="sv-SE"/>
        </w:rPr>
        <w:t xml:space="preserve">Penilaian risiko menggunakan skala ordinal lima tingkat </w:t>
      </w:r>
      <w:r w:rsidR="00053691">
        <w:rPr>
          <w:rFonts w:ascii="Times New Roman" w:hAnsi="Times New Roman" w:cs="Times New Roman"/>
          <w:sz w:val="24"/>
          <w:szCs w:val="24"/>
          <w:lang w:val="sv-SE"/>
        </w:rPr>
        <w:t xml:space="preserve">sebagaimana dapat dilihat pada Tabel 3 </w:t>
      </w:r>
      <w:r w:rsidRPr="00ED3FFE">
        <w:rPr>
          <w:rFonts w:ascii="Times New Roman" w:hAnsi="Times New Roman" w:cs="Times New Roman"/>
          <w:sz w:val="24"/>
          <w:szCs w:val="24"/>
          <w:lang w:val="sv-SE"/>
        </w:rPr>
        <w:t>yang mengacu pada dampak dan potensi eskalasi konflik serta pelanggaran zonasi.</w:t>
      </w:r>
      <w:r w:rsidR="00053691">
        <w:rPr>
          <w:rFonts w:ascii="Times New Roman" w:hAnsi="Times New Roman" w:cs="Times New Roman"/>
          <w:sz w:val="24"/>
          <w:szCs w:val="24"/>
          <w:lang w:val="sv-SE"/>
        </w:rPr>
        <w:t xml:space="preserve">  </w:t>
      </w:r>
    </w:p>
    <w:p w14:paraId="3F1C6C4F" w14:textId="77777777" w:rsidR="00053691" w:rsidRDefault="00053691" w:rsidP="00053691">
      <w:pPr>
        <w:pStyle w:val="ListParagraph"/>
        <w:spacing w:after="0" w:line="240" w:lineRule="auto"/>
        <w:ind w:left="1080"/>
        <w:jc w:val="both"/>
        <w:rPr>
          <w:rFonts w:ascii="Times New Roman" w:hAnsi="Times New Roman" w:cs="Times New Roman"/>
          <w:sz w:val="24"/>
          <w:szCs w:val="24"/>
          <w:lang w:val="sv-SE"/>
        </w:rPr>
      </w:pPr>
    </w:p>
    <w:p w14:paraId="69559D66" w14:textId="20C6CA3F" w:rsidR="00902841" w:rsidRDefault="00053691" w:rsidP="00053691">
      <w:pPr>
        <w:pStyle w:val="ListParagraph"/>
        <w:spacing w:after="0" w:line="240" w:lineRule="auto"/>
        <w:ind w:left="1080"/>
        <w:jc w:val="both"/>
        <w:rPr>
          <w:rFonts w:ascii="Times New Roman" w:hAnsi="Times New Roman" w:cs="Times New Roman"/>
          <w:sz w:val="24"/>
          <w:szCs w:val="24"/>
          <w:lang w:val="sv-SE"/>
        </w:rPr>
      </w:pPr>
      <w:r>
        <w:rPr>
          <w:rFonts w:ascii="Times New Roman" w:hAnsi="Times New Roman" w:cs="Times New Roman"/>
          <w:sz w:val="24"/>
          <w:szCs w:val="24"/>
          <w:lang w:val="sv-SE"/>
        </w:rPr>
        <w:t>Tabel 3.  Tingkat risiko dan deskripsi singkat</w:t>
      </w:r>
    </w:p>
    <w:tbl>
      <w:tblPr>
        <w:tblStyle w:val="TableGrid"/>
        <w:tblW w:w="0" w:type="auto"/>
        <w:tblInd w:w="1080" w:type="dxa"/>
        <w:tblLook w:val="04A0" w:firstRow="1" w:lastRow="0" w:firstColumn="1" w:lastColumn="0" w:noHBand="0" w:noVBand="1"/>
      </w:tblPr>
      <w:tblGrid>
        <w:gridCol w:w="2034"/>
        <w:gridCol w:w="5902"/>
      </w:tblGrid>
      <w:tr w:rsidR="00053691" w:rsidRPr="00053691" w14:paraId="1F12A629" w14:textId="77777777" w:rsidTr="00053691">
        <w:tc>
          <w:tcPr>
            <w:tcW w:w="2034" w:type="dxa"/>
          </w:tcPr>
          <w:p w14:paraId="035A6146" w14:textId="7833A038" w:rsidR="00053691" w:rsidRPr="00053691" w:rsidRDefault="00053691" w:rsidP="00053691">
            <w:pPr>
              <w:pStyle w:val="ListParagraph"/>
              <w:ind w:left="0"/>
              <w:jc w:val="center"/>
              <w:rPr>
                <w:rFonts w:ascii="Times New Roman" w:hAnsi="Times New Roman" w:cs="Times New Roman"/>
                <w:b/>
                <w:bCs/>
                <w:sz w:val="24"/>
                <w:szCs w:val="24"/>
                <w:lang w:val="sv-SE"/>
              </w:rPr>
            </w:pPr>
            <w:r w:rsidRPr="00053691">
              <w:rPr>
                <w:rFonts w:ascii="Times New Roman" w:hAnsi="Times New Roman" w:cs="Times New Roman"/>
                <w:b/>
                <w:bCs/>
                <w:sz w:val="24"/>
                <w:szCs w:val="24"/>
                <w:lang w:val="sv-SE"/>
              </w:rPr>
              <w:t>Tingkat Risiko</w:t>
            </w:r>
          </w:p>
        </w:tc>
        <w:tc>
          <w:tcPr>
            <w:tcW w:w="5902" w:type="dxa"/>
          </w:tcPr>
          <w:p w14:paraId="3D527300" w14:textId="2CDF64E5" w:rsidR="00053691" w:rsidRPr="00053691" w:rsidRDefault="00053691" w:rsidP="00053691">
            <w:pPr>
              <w:pStyle w:val="ListParagraph"/>
              <w:ind w:left="0"/>
              <w:jc w:val="center"/>
              <w:rPr>
                <w:rFonts w:ascii="Times New Roman" w:hAnsi="Times New Roman" w:cs="Times New Roman"/>
                <w:b/>
                <w:bCs/>
                <w:sz w:val="24"/>
                <w:szCs w:val="24"/>
                <w:lang w:val="sv-SE"/>
              </w:rPr>
            </w:pPr>
            <w:r w:rsidRPr="00053691">
              <w:rPr>
                <w:rFonts w:ascii="Times New Roman" w:hAnsi="Times New Roman" w:cs="Times New Roman"/>
                <w:b/>
                <w:bCs/>
                <w:sz w:val="24"/>
                <w:szCs w:val="24"/>
                <w:lang w:val="sv-SE"/>
              </w:rPr>
              <w:t>Deskripsi Singkat</w:t>
            </w:r>
          </w:p>
        </w:tc>
      </w:tr>
      <w:tr w:rsidR="00053691" w:rsidRPr="006D3087" w14:paraId="0E919633" w14:textId="77777777" w:rsidTr="00053691">
        <w:tc>
          <w:tcPr>
            <w:tcW w:w="2034" w:type="dxa"/>
          </w:tcPr>
          <w:p w14:paraId="297D4099" w14:textId="0AA9C1F0"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rPr>
              <w:t>Sangat Tinggi</w:t>
            </w:r>
          </w:p>
        </w:tc>
        <w:tc>
          <w:tcPr>
            <w:tcW w:w="5902" w:type="dxa"/>
          </w:tcPr>
          <w:p w14:paraId="4523EEEB" w14:textId="16A195DB"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lang w:val="sv-SE"/>
              </w:rPr>
              <w:t>Konflik/pelanggaran telah terjadi secara terbuka dan berdampak signifikan atau tereskalasi.</w:t>
            </w:r>
          </w:p>
        </w:tc>
      </w:tr>
      <w:tr w:rsidR="00053691" w:rsidRPr="006D3087" w14:paraId="5DC7B835" w14:textId="77777777" w:rsidTr="00053691">
        <w:tc>
          <w:tcPr>
            <w:tcW w:w="2034" w:type="dxa"/>
          </w:tcPr>
          <w:p w14:paraId="023BDA6E" w14:textId="2D81DC0C"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rPr>
              <w:t>Tinggi</w:t>
            </w:r>
          </w:p>
        </w:tc>
        <w:tc>
          <w:tcPr>
            <w:tcW w:w="5902" w:type="dxa"/>
          </w:tcPr>
          <w:p w14:paraId="4D374E68" w14:textId="4FFEA62F"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lang w:val="sv-SE"/>
              </w:rPr>
              <w:t>Indikasi kuat konflik/pelanggaran dengan dampak langsung.</w:t>
            </w:r>
          </w:p>
        </w:tc>
      </w:tr>
      <w:tr w:rsidR="00053691" w:rsidRPr="006D3087" w14:paraId="039A37D9" w14:textId="77777777" w:rsidTr="00053691">
        <w:tc>
          <w:tcPr>
            <w:tcW w:w="2034" w:type="dxa"/>
          </w:tcPr>
          <w:p w14:paraId="51F2C496" w14:textId="69E37340"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rPr>
              <w:t>Sedang</w:t>
            </w:r>
          </w:p>
        </w:tc>
        <w:tc>
          <w:tcPr>
            <w:tcW w:w="5902" w:type="dxa"/>
          </w:tcPr>
          <w:p w14:paraId="696C8794" w14:textId="773A38AE"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lang w:val="sv-SE"/>
              </w:rPr>
              <w:t>Potensi konflik/pelanggaran namun belum berdampak nyata.</w:t>
            </w:r>
          </w:p>
        </w:tc>
      </w:tr>
      <w:tr w:rsidR="00053691" w14:paraId="47A16567" w14:textId="77777777" w:rsidTr="00053691">
        <w:tc>
          <w:tcPr>
            <w:tcW w:w="2034" w:type="dxa"/>
          </w:tcPr>
          <w:p w14:paraId="4E5D35B4" w14:textId="55C9559C" w:rsidR="00053691" w:rsidRPr="00053691" w:rsidRDefault="00053691" w:rsidP="00053691">
            <w:pPr>
              <w:pStyle w:val="ListParagraph"/>
              <w:ind w:left="0"/>
              <w:rPr>
                <w:rFonts w:ascii="Times New Roman" w:hAnsi="Times New Roman" w:cs="Times New Roman"/>
                <w:sz w:val="24"/>
                <w:szCs w:val="24"/>
                <w:lang w:val="sv-SE"/>
              </w:rPr>
            </w:pPr>
            <w:proofErr w:type="spellStart"/>
            <w:r w:rsidRPr="00053691">
              <w:rPr>
                <w:rFonts w:ascii="Times New Roman" w:hAnsi="Times New Roman" w:cs="Times New Roman"/>
                <w:sz w:val="24"/>
                <w:szCs w:val="24"/>
              </w:rPr>
              <w:t>Rendah</w:t>
            </w:r>
            <w:proofErr w:type="spellEnd"/>
          </w:p>
        </w:tc>
        <w:tc>
          <w:tcPr>
            <w:tcW w:w="5902" w:type="dxa"/>
          </w:tcPr>
          <w:p w14:paraId="68E22B3B" w14:textId="0F9D62BA" w:rsidR="00053691" w:rsidRPr="00053691" w:rsidRDefault="00053691" w:rsidP="00053691">
            <w:pPr>
              <w:pStyle w:val="ListParagraph"/>
              <w:ind w:left="0"/>
              <w:rPr>
                <w:rFonts w:ascii="Times New Roman" w:hAnsi="Times New Roman" w:cs="Times New Roman"/>
                <w:sz w:val="24"/>
                <w:szCs w:val="24"/>
                <w:lang w:val="sv-SE"/>
              </w:rPr>
            </w:pPr>
            <w:proofErr w:type="spellStart"/>
            <w:r w:rsidRPr="00053691">
              <w:rPr>
                <w:rFonts w:ascii="Times New Roman" w:hAnsi="Times New Roman" w:cs="Times New Roman"/>
                <w:sz w:val="24"/>
                <w:szCs w:val="24"/>
              </w:rPr>
              <w:t>Indikasi</w:t>
            </w:r>
            <w:proofErr w:type="spellEnd"/>
            <w:r w:rsidRPr="00053691">
              <w:rPr>
                <w:rFonts w:ascii="Times New Roman" w:hAnsi="Times New Roman" w:cs="Times New Roman"/>
                <w:sz w:val="24"/>
                <w:szCs w:val="24"/>
              </w:rPr>
              <w:t xml:space="preserve"> minimal dan </w:t>
            </w:r>
            <w:proofErr w:type="spellStart"/>
            <w:r w:rsidRPr="00053691">
              <w:rPr>
                <w:rFonts w:ascii="Times New Roman" w:hAnsi="Times New Roman" w:cs="Times New Roman"/>
                <w:sz w:val="24"/>
                <w:szCs w:val="24"/>
              </w:rPr>
              <w:t>risiko</w:t>
            </w:r>
            <w:proofErr w:type="spellEnd"/>
            <w:r w:rsidRPr="0005369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terkendali</w:t>
            </w:r>
            <w:proofErr w:type="spellEnd"/>
            <w:r w:rsidRPr="00053691">
              <w:rPr>
                <w:rFonts w:ascii="Times New Roman" w:hAnsi="Times New Roman" w:cs="Times New Roman"/>
                <w:sz w:val="24"/>
                <w:szCs w:val="24"/>
              </w:rPr>
              <w:t>.</w:t>
            </w:r>
          </w:p>
        </w:tc>
      </w:tr>
      <w:tr w:rsidR="00053691" w14:paraId="56CCD625" w14:textId="77777777" w:rsidTr="00053691">
        <w:tc>
          <w:tcPr>
            <w:tcW w:w="2034" w:type="dxa"/>
          </w:tcPr>
          <w:p w14:paraId="15BBFAA2" w14:textId="27E62913" w:rsidR="00053691" w:rsidRPr="00053691" w:rsidRDefault="00053691" w:rsidP="00053691">
            <w:pPr>
              <w:pStyle w:val="ListParagraph"/>
              <w:ind w:left="0"/>
              <w:rPr>
                <w:rFonts w:ascii="Times New Roman" w:hAnsi="Times New Roman" w:cs="Times New Roman"/>
                <w:sz w:val="24"/>
                <w:szCs w:val="24"/>
                <w:lang w:val="sv-SE"/>
              </w:rPr>
            </w:pPr>
            <w:proofErr w:type="spellStart"/>
            <w:r w:rsidRPr="00053691">
              <w:rPr>
                <w:rFonts w:ascii="Times New Roman" w:hAnsi="Times New Roman" w:cs="Times New Roman"/>
                <w:sz w:val="24"/>
                <w:szCs w:val="24"/>
              </w:rPr>
              <w:t>Rendah</w:t>
            </w:r>
            <w:proofErr w:type="spellEnd"/>
            <w:r w:rsidRPr="00053691">
              <w:rPr>
                <w:rFonts w:ascii="Times New Roman" w:hAnsi="Times New Roman" w:cs="Times New Roman"/>
                <w:sz w:val="24"/>
                <w:szCs w:val="24"/>
              </w:rPr>
              <w:t xml:space="preserve"> Sekali</w:t>
            </w:r>
          </w:p>
        </w:tc>
        <w:tc>
          <w:tcPr>
            <w:tcW w:w="5902" w:type="dxa"/>
          </w:tcPr>
          <w:p w14:paraId="678AE700" w14:textId="23E12242" w:rsidR="00053691" w:rsidRPr="00053691" w:rsidRDefault="00053691" w:rsidP="00053691">
            <w:pPr>
              <w:pStyle w:val="ListParagraph"/>
              <w:ind w:left="0"/>
              <w:rPr>
                <w:rFonts w:ascii="Times New Roman" w:hAnsi="Times New Roman" w:cs="Times New Roman"/>
                <w:sz w:val="24"/>
                <w:szCs w:val="24"/>
                <w:lang w:val="sv-SE"/>
              </w:rPr>
            </w:pPr>
            <w:r w:rsidRPr="00053691">
              <w:rPr>
                <w:rFonts w:ascii="Times New Roman" w:hAnsi="Times New Roman" w:cs="Times New Roman"/>
                <w:sz w:val="24"/>
                <w:szCs w:val="24"/>
              </w:rPr>
              <w:t xml:space="preserve">Tidak </w:t>
            </w:r>
            <w:proofErr w:type="spellStart"/>
            <w:r w:rsidRPr="00053691">
              <w:rPr>
                <w:rFonts w:ascii="Times New Roman" w:hAnsi="Times New Roman" w:cs="Times New Roman"/>
                <w:sz w:val="24"/>
                <w:szCs w:val="24"/>
              </w:rPr>
              <w:t>ada</w:t>
            </w:r>
            <w:proofErr w:type="spellEnd"/>
            <w:r w:rsidRPr="0005369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indikasi</w:t>
            </w:r>
            <w:proofErr w:type="spellEnd"/>
            <w:r w:rsidRPr="0005369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situasi</w:t>
            </w:r>
            <w:proofErr w:type="spellEnd"/>
            <w:r w:rsidRPr="0005369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stabil</w:t>
            </w:r>
            <w:proofErr w:type="spellEnd"/>
            <w:r w:rsidRPr="00053691">
              <w:rPr>
                <w:rFonts w:ascii="Times New Roman" w:hAnsi="Times New Roman" w:cs="Times New Roman"/>
                <w:sz w:val="24"/>
                <w:szCs w:val="24"/>
              </w:rPr>
              <w:t xml:space="preserve"> dan </w:t>
            </w:r>
            <w:proofErr w:type="spellStart"/>
            <w:r w:rsidRPr="00053691">
              <w:rPr>
                <w:rFonts w:ascii="Times New Roman" w:hAnsi="Times New Roman" w:cs="Times New Roman"/>
                <w:sz w:val="24"/>
                <w:szCs w:val="24"/>
              </w:rPr>
              <w:t>sesuai</w:t>
            </w:r>
            <w:proofErr w:type="spellEnd"/>
            <w:r w:rsidRPr="0005369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ketentuan</w:t>
            </w:r>
            <w:proofErr w:type="spellEnd"/>
            <w:r w:rsidRPr="00053691">
              <w:rPr>
                <w:rFonts w:ascii="Times New Roman" w:hAnsi="Times New Roman" w:cs="Times New Roman"/>
                <w:sz w:val="24"/>
                <w:szCs w:val="24"/>
              </w:rPr>
              <w:t>.</w:t>
            </w:r>
          </w:p>
        </w:tc>
      </w:tr>
    </w:tbl>
    <w:p w14:paraId="6AC323C1" w14:textId="13E39E01" w:rsidR="00053691" w:rsidRPr="00053691" w:rsidRDefault="00053691" w:rsidP="00053691">
      <w:pPr>
        <w:pStyle w:val="ListParagraph"/>
        <w:spacing w:after="0" w:line="240" w:lineRule="auto"/>
        <w:ind w:left="1080"/>
        <w:jc w:val="both"/>
        <w:rPr>
          <w:rFonts w:ascii="Times New Roman" w:hAnsi="Times New Roman" w:cs="Times New Roman"/>
          <w:sz w:val="20"/>
          <w:szCs w:val="20"/>
        </w:rPr>
      </w:pPr>
      <w:proofErr w:type="spellStart"/>
      <w:r w:rsidRPr="00053691">
        <w:rPr>
          <w:rFonts w:ascii="Times New Roman" w:hAnsi="Times New Roman" w:cs="Times New Roman"/>
          <w:i/>
          <w:iCs/>
          <w:sz w:val="20"/>
          <w:szCs w:val="20"/>
        </w:rPr>
        <w:t>Sumber</w:t>
      </w:r>
      <w:proofErr w:type="spellEnd"/>
      <w:r w:rsidRPr="00053691">
        <w:rPr>
          <w:rFonts w:ascii="Times New Roman" w:hAnsi="Times New Roman" w:cs="Times New Roman"/>
          <w:sz w:val="20"/>
          <w:szCs w:val="20"/>
        </w:rPr>
        <w:t>:</w:t>
      </w:r>
      <w:r>
        <w:rPr>
          <w:rFonts w:ascii="Times New Roman" w:hAnsi="Times New Roman" w:cs="Times New Roman"/>
          <w:sz w:val="20"/>
          <w:szCs w:val="20"/>
        </w:rPr>
        <w:t xml:space="preserve"> Wahyudin (2012); Wahyudin (2013); Wahyudin et al. (2019)</w:t>
      </w:r>
    </w:p>
    <w:p w14:paraId="7527AEDF" w14:textId="5C7760A3" w:rsidR="00053691" w:rsidRDefault="00053691" w:rsidP="00053691">
      <w:pPr>
        <w:pStyle w:val="ListParagraph"/>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p>
    <w:p w14:paraId="4EF1EE8A" w14:textId="0F20B761" w:rsidR="00902841" w:rsidRPr="00902841" w:rsidRDefault="00902841" w:rsidP="00053691">
      <w:pPr>
        <w:pStyle w:val="ListParagraph"/>
        <w:spacing w:after="0" w:line="240" w:lineRule="auto"/>
        <w:ind w:left="1080"/>
        <w:jc w:val="both"/>
        <w:rPr>
          <w:rFonts w:ascii="Times New Roman" w:hAnsi="Times New Roman" w:cs="Times New Roman"/>
          <w:sz w:val="24"/>
          <w:szCs w:val="24"/>
          <w:lang w:val="sv-SE"/>
        </w:rPr>
      </w:pPr>
      <w:proofErr w:type="spellStart"/>
      <w:r w:rsidRPr="00902841">
        <w:rPr>
          <w:rFonts w:ascii="Times New Roman" w:hAnsi="Times New Roman" w:cs="Times New Roman"/>
          <w:sz w:val="24"/>
          <w:szCs w:val="24"/>
        </w:rPr>
        <w:t>Penilaian</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ini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bersifat</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konseptual</w:t>
      </w:r>
      <w:proofErr w:type="spellEnd"/>
      <w:r w:rsidRPr="00902841">
        <w:rPr>
          <w:rFonts w:ascii="Times New Roman" w:hAnsi="Times New Roman" w:cs="Times New Roman"/>
          <w:sz w:val="24"/>
          <w:szCs w:val="24"/>
        </w:rPr>
        <w:t xml:space="preserve"> (</w:t>
      </w:r>
      <w:r w:rsidRPr="003164A3">
        <w:rPr>
          <w:rFonts w:ascii="Times New Roman" w:hAnsi="Times New Roman" w:cs="Times New Roman"/>
          <w:i/>
          <w:iCs/>
          <w:sz w:val="24"/>
          <w:szCs w:val="24"/>
        </w:rPr>
        <w:t>desk audit</w:t>
      </w:r>
      <w:r w:rsidRPr="00902841">
        <w:rPr>
          <w:rFonts w:ascii="Times New Roman" w:hAnsi="Times New Roman" w:cs="Times New Roman"/>
          <w:sz w:val="24"/>
          <w:szCs w:val="24"/>
        </w:rPr>
        <w:t xml:space="preserve">) dan </w:t>
      </w:r>
      <w:proofErr w:type="spellStart"/>
      <w:r w:rsidRPr="00902841">
        <w:rPr>
          <w:rFonts w:ascii="Times New Roman" w:hAnsi="Times New Roman" w:cs="Times New Roman"/>
          <w:sz w:val="24"/>
          <w:szCs w:val="24"/>
        </w:rPr>
        <w:t>dirancang</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sebagai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dasar</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pengembangan</w:t>
      </w:r>
      <w:proofErr w:type="spellEnd"/>
      <w:r w:rsidRPr="00902841">
        <w:rPr>
          <w:rFonts w:ascii="Times New Roman" w:hAnsi="Times New Roman" w:cs="Times New Roman"/>
          <w:sz w:val="24"/>
          <w:szCs w:val="24"/>
        </w:rPr>
        <w:t xml:space="preserve"> </w:t>
      </w:r>
      <w:proofErr w:type="spellStart"/>
      <w:r w:rsidRPr="00053691">
        <w:rPr>
          <w:rFonts w:ascii="Times New Roman" w:hAnsi="Times New Roman" w:cs="Times New Roman"/>
          <w:sz w:val="24"/>
          <w:szCs w:val="24"/>
        </w:rPr>
        <w:t>instrumen</w:t>
      </w:r>
      <w:proofErr w:type="spellEnd"/>
      <w:r w:rsidRPr="00902841">
        <w:rPr>
          <w:rFonts w:ascii="Times New Roman" w:hAnsi="Times New Roman" w:cs="Times New Roman"/>
          <w:sz w:val="24"/>
          <w:szCs w:val="24"/>
        </w:rPr>
        <w:t xml:space="preserve"> audit </w:t>
      </w:r>
      <w:proofErr w:type="spellStart"/>
      <w:r w:rsidRPr="00902841">
        <w:rPr>
          <w:rFonts w:ascii="Times New Roman" w:hAnsi="Times New Roman" w:cs="Times New Roman"/>
          <w:sz w:val="24"/>
          <w:szCs w:val="24"/>
        </w:rPr>
        <w:t>lapangan</w:t>
      </w:r>
      <w:proofErr w:type="spellEnd"/>
      <w:r w:rsidRPr="00902841">
        <w:rPr>
          <w:rFonts w:ascii="Times New Roman" w:hAnsi="Times New Roman" w:cs="Times New Roman"/>
          <w:sz w:val="24"/>
          <w:szCs w:val="24"/>
        </w:rPr>
        <w:t xml:space="preserve"> oleh </w:t>
      </w:r>
      <w:proofErr w:type="spellStart"/>
      <w:r w:rsidRPr="00902841">
        <w:rPr>
          <w:rFonts w:ascii="Times New Roman" w:hAnsi="Times New Roman" w:cs="Times New Roman"/>
          <w:sz w:val="24"/>
          <w:szCs w:val="24"/>
        </w:rPr>
        <w:t>pemerintah</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lembaga</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pengawas</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atau</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organisasi</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masyarakat</w:t>
      </w:r>
      <w:proofErr w:type="spellEnd"/>
      <w:r w:rsidRPr="00902841">
        <w:rPr>
          <w:rFonts w:ascii="Times New Roman" w:hAnsi="Times New Roman" w:cs="Times New Roman"/>
          <w:sz w:val="24"/>
          <w:szCs w:val="24"/>
        </w:rPr>
        <w:t xml:space="preserve"> </w:t>
      </w:r>
      <w:proofErr w:type="spellStart"/>
      <w:r w:rsidRPr="00902841">
        <w:rPr>
          <w:rFonts w:ascii="Times New Roman" w:hAnsi="Times New Roman" w:cs="Times New Roman"/>
          <w:sz w:val="24"/>
          <w:szCs w:val="24"/>
        </w:rPr>
        <w:t>sipil</w:t>
      </w:r>
      <w:proofErr w:type="spellEnd"/>
      <w:r w:rsidRPr="00902841">
        <w:rPr>
          <w:rFonts w:ascii="Times New Roman" w:hAnsi="Times New Roman" w:cs="Times New Roman"/>
          <w:sz w:val="24"/>
          <w:szCs w:val="24"/>
        </w:rPr>
        <w:t xml:space="preserve"> (Wahyudin et al., 2019; Pomeroy et al., 2005). </w:t>
      </w:r>
      <w:r w:rsidRPr="00902841">
        <w:rPr>
          <w:rFonts w:ascii="Times New Roman" w:hAnsi="Times New Roman" w:cs="Times New Roman"/>
          <w:sz w:val="24"/>
          <w:szCs w:val="24"/>
          <w:lang w:val="sv-SE"/>
        </w:rPr>
        <w:t>Model ini juga dapat diintegrasikan dengan pemetaan sensitivitas ekologis seperti CARBESAM untuk memperkuat validitas deteksi risiko lingkungan (Wahyudin et al., 2019).</w:t>
      </w:r>
    </w:p>
    <w:p w14:paraId="2C2DF661" w14:textId="77777777" w:rsidR="00902841" w:rsidRPr="006D3087" w:rsidRDefault="00902841" w:rsidP="0075436D">
      <w:pPr>
        <w:spacing w:after="0" w:line="240" w:lineRule="auto"/>
        <w:jc w:val="both"/>
        <w:rPr>
          <w:rFonts w:ascii="Times New Roman" w:hAnsi="Times New Roman" w:cs="Times New Roman"/>
          <w:sz w:val="24"/>
          <w:szCs w:val="24"/>
          <w:lang w:val="sv-SE"/>
        </w:rPr>
      </w:pPr>
    </w:p>
    <w:p w14:paraId="4D5CD1FB" w14:textId="0324798C" w:rsidR="00161C47" w:rsidRPr="003164A3" w:rsidRDefault="00ED3FFE" w:rsidP="0075436D">
      <w:pPr>
        <w:spacing w:after="0" w:line="240" w:lineRule="auto"/>
        <w:jc w:val="both"/>
        <w:rPr>
          <w:rFonts w:ascii="Times New Roman" w:hAnsi="Times New Roman" w:cs="Times New Roman"/>
          <w:b/>
          <w:bCs/>
          <w:sz w:val="24"/>
          <w:szCs w:val="24"/>
          <w:lang w:val="sv-SE"/>
        </w:rPr>
      </w:pPr>
      <w:r w:rsidRPr="003164A3">
        <w:rPr>
          <w:rFonts w:ascii="Times New Roman" w:hAnsi="Times New Roman" w:cs="Times New Roman"/>
          <w:b/>
          <w:bCs/>
          <w:sz w:val="24"/>
          <w:szCs w:val="24"/>
          <w:lang w:val="sv-SE"/>
        </w:rPr>
        <w:t>4</w:t>
      </w:r>
      <w:r w:rsidR="00161C47" w:rsidRPr="003164A3">
        <w:rPr>
          <w:rFonts w:ascii="Times New Roman" w:hAnsi="Times New Roman" w:cs="Times New Roman"/>
          <w:b/>
          <w:bCs/>
          <w:sz w:val="24"/>
          <w:szCs w:val="24"/>
          <w:lang w:val="sv-SE"/>
        </w:rPr>
        <w:t xml:space="preserve">. </w:t>
      </w:r>
      <w:r w:rsidRPr="003164A3">
        <w:rPr>
          <w:rFonts w:ascii="Times New Roman" w:hAnsi="Times New Roman" w:cs="Times New Roman"/>
          <w:b/>
          <w:bCs/>
          <w:sz w:val="24"/>
          <w:szCs w:val="24"/>
          <w:lang w:val="sv-SE"/>
        </w:rPr>
        <w:t xml:space="preserve"> </w:t>
      </w:r>
      <w:r w:rsidR="00161C47" w:rsidRPr="003164A3">
        <w:rPr>
          <w:rFonts w:ascii="Times New Roman" w:hAnsi="Times New Roman" w:cs="Times New Roman"/>
          <w:b/>
          <w:bCs/>
          <w:sz w:val="24"/>
          <w:szCs w:val="24"/>
          <w:lang w:val="sv-SE"/>
        </w:rPr>
        <w:t>Hasil dan Pembahasan</w:t>
      </w:r>
    </w:p>
    <w:p w14:paraId="03EF01D5" w14:textId="77777777" w:rsidR="00B3770E" w:rsidRPr="00B3770E" w:rsidRDefault="00B3770E" w:rsidP="00B3770E">
      <w:pPr>
        <w:spacing w:after="0" w:line="240" w:lineRule="auto"/>
        <w:jc w:val="both"/>
        <w:rPr>
          <w:rFonts w:ascii="Times New Roman" w:hAnsi="Times New Roman" w:cs="Times New Roman"/>
          <w:b/>
          <w:bCs/>
          <w:sz w:val="24"/>
          <w:szCs w:val="24"/>
          <w:lang w:val="sv-SE"/>
        </w:rPr>
      </w:pPr>
      <w:r w:rsidRPr="00B3770E">
        <w:rPr>
          <w:rFonts w:ascii="Times New Roman" w:hAnsi="Times New Roman" w:cs="Times New Roman"/>
          <w:b/>
          <w:bCs/>
          <w:sz w:val="24"/>
          <w:szCs w:val="24"/>
          <w:lang w:val="sv-SE"/>
        </w:rPr>
        <w:t>4.1 Struktur Kerangka Audit Ruang Laut</w:t>
      </w:r>
    </w:p>
    <w:p w14:paraId="032601C7" w14:textId="0AACAA9E" w:rsidR="00B3770E" w:rsidRDefault="00B3770E" w:rsidP="003164A3">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Hasil utama penelitian ini adalah tersusunnya model audit ruang laut berbasis indikator yang dirancang untuk mendeteksi secara dini potensi konflik, pelanggaran legalitas, dan ketidaksesuaian sosial-ekologis dalam pemanfaatan ruang laut wilayah pesisir Indonesia. Model ini terdiri dari tiga komponen utama dengan bobot yang berbeda sesuai tingkat signifikansi dalam pengelolaan ruang laut (Wahyudin et al., 2023; Wahyudin &amp; Mahipal, 2024)</w:t>
      </w:r>
      <w:r w:rsidR="006D3087">
        <w:rPr>
          <w:rFonts w:ascii="Times New Roman" w:hAnsi="Times New Roman" w:cs="Times New Roman"/>
          <w:sz w:val="24"/>
          <w:szCs w:val="24"/>
          <w:lang w:val="sv-SE"/>
        </w:rPr>
        <w:t>.  Tabel 4 menunjukkan komponen utama model dan bobotnya disertai dengan deskripsinya.</w:t>
      </w:r>
    </w:p>
    <w:p w14:paraId="0DB608B1" w14:textId="77777777" w:rsidR="006D3087" w:rsidRDefault="006D3087" w:rsidP="006D3087">
      <w:pPr>
        <w:spacing w:after="0" w:line="240" w:lineRule="auto"/>
        <w:jc w:val="both"/>
        <w:rPr>
          <w:rFonts w:ascii="Times New Roman" w:hAnsi="Times New Roman" w:cs="Times New Roman"/>
          <w:sz w:val="24"/>
          <w:szCs w:val="24"/>
          <w:lang w:val="sv-SE"/>
        </w:rPr>
      </w:pPr>
    </w:p>
    <w:p w14:paraId="68BAB7B9" w14:textId="1096BE49" w:rsidR="006D3087" w:rsidRDefault="006D3087" w:rsidP="006D3087">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4.  Komponen utama model audit dan bobotnya</w:t>
      </w:r>
    </w:p>
    <w:tbl>
      <w:tblPr>
        <w:tblStyle w:val="TableGrid"/>
        <w:tblW w:w="0" w:type="auto"/>
        <w:tblLook w:val="04A0" w:firstRow="1" w:lastRow="0" w:firstColumn="1" w:lastColumn="0" w:noHBand="0" w:noVBand="1"/>
      </w:tblPr>
      <w:tblGrid>
        <w:gridCol w:w="562"/>
        <w:gridCol w:w="2127"/>
        <w:gridCol w:w="5244"/>
        <w:gridCol w:w="1083"/>
      </w:tblGrid>
      <w:tr w:rsidR="006D3087" w:rsidRPr="006D3087" w14:paraId="5C555756" w14:textId="77777777" w:rsidTr="006D3087">
        <w:tc>
          <w:tcPr>
            <w:tcW w:w="562" w:type="dxa"/>
          </w:tcPr>
          <w:p w14:paraId="760256E3" w14:textId="5200B933" w:rsidR="006D3087" w:rsidRPr="006D3087" w:rsidRDefault="006D3087" w:rsidP="006D308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No</w:t>
            </w:r>
          </w:p>
        </w:tc>
        <w:tc>
          <w:tcPr>
            <w:tcW w:w="2127" w:type="dxa"/>
          </w:tcPr>
          <w:p w14:paraId="52CC3927" w14:textId="3B9713B3" w:rsidR="006D3087" w:rsidRPr="006D3087" w:rsidRDefault="006D3087" w:rsidP="006D308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Komponen</w:t>
            </w:r>
          </w:p>
        </w:tc>
        <w:tc>
          <w:tcPr>
            <w:tcW w:w="5244" w:type="dxa"/>
          </w:tcPr>
          <w:p w14:paraId="7FB95C37" w14:textId="00382A3F" w:rsidR="006D3087" w:rsidRPr="006D3087" w:rsidRDefault="006D3087" w:rsidP="006D308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Deskripsi</w:t>
            </w:r>
          </w:p>
        </w:tc>
        <w:tc>
          <w:tcPr>
            <w:tcW w:w="1083" w:type="dxa"/>
          </w:tcPr>
          <w:p w14:paraId="05139C06" w14:textId="0FC2FD16" w:rsidR="006D3087" w:rsidRPr="006D3087" w:rsidRDefault="006D3087" w:rsidP="006D308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Bobot</w:t>
            </w:r>
          </w:p>
        </w:tc>
      </w:tr>
      <w:tr w:rsidR="006D3087" w14:paraId="35EA7F75" w14:textId="77777777" w:rsidTr="006D3087">
        <w:tc>
          <w:tcPr>
            <w:tcW w:w="562" w:type="dxa"/>
          </w:tcPr>
          <w:p w14:paraId="5104712E" w14:textId="4673EB04"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2127" w:type="dxa"/>
            <w:vAlign w:val="center"/>
          </w:tcPr>
          <w:p w14:paraId="3276E3FA" w14:textId="6BBA8B56" w:rsidR="006D3087" w:rsidRDefault="006D3087" w:rsidP="006D3087">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Konflik</w:t>
            </w:r>
            <w:proofErr w:type="spellEnd"/>
            <w:r w:rsidRPr="00B3770E">
              <w:rPr>
                <w:rFonts w:ascii="Times New Roman" w:hAnsi="Times New Roman" w:cs="Times New Roman"/>
                <w:sz w:val="24"/>
                <w:szCs w:val="24"/>
              </w:rPr>
              <w:t xml:space="preserve"> dan Zona </w:t>
            </w:r>
            <w:proofErr w:type="spellStart"/>
            <w:r w:rsidRPr="00B3770E">
              <w:rPr>
                <w:rFonts w:ascii="Times New Roman" w:hAnsi="Times New Roman" w:cs="Times New Roman"/>
                <w:sz w:val="24"/>
                <w:szCs w:val="24"/>
              </w:rPr>
              <w:t>Risiko</w:t>
            </w:r>
            <w:proofErr w:type="spellEnd"/>
          </w:p>
        </w:tc>
        <w:tc>
          <w:tcPr>
            <w:tcW w:w="5244" w:type="dxa"/>
          </w:tcPr>
          <w:p w14:paraId="1614C7BD" w14:textId="06D3EE1A" w:rsidR="006D3087" w:rsidRDefault="006D3087" w:rsidP="006D3087">
            <w:pPr>
              <w:rPr>
                <w:rFonts w:ascii="Times New Roman" w:hAnsi="Times New Roman" w:cs="Times New Roman"/>
                <w:sz w:val="24"/>
                <w:szCs w:val="24"/>
                <w:lang w:val="sv-SE"/>
              </w:rPr>
            </w:pPr>
            <w:r w:rsidRPr="006D3087">
              <w:rPr>
                <w:rFonts w:ascii="Times New Roman" w:hAnsi="Times New Roman" w:cs="Times New Roman"/>
                <w:sz w:val="24"/>
                <w:szCs w:val="24"/>
                <w:lang w:val="sv-SE"/>
              </w:rPr>
              <w:t>Mengidentifikasi area rawan konflik antar pengguna ruang laut dan risiko ekologis.</w:t>
            </w:r>
          </w:p>
        </w:tc>
        <w:tc>
          <w:tcPr>
            <w:tcW w:w="1083" w:type="dxa"/>
          </w:tcPr>
          <w:p w14:paraId="363F4FF0" w14:textId="179C3A34"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0,40</w:t>
            </w:r>
          </w:p>
        </w:tc>
      </w:tr>
      <w:tr w:rsidR="006D3087" w14:paraId="45F94983" w14:textId="77777777" w:rsidTr="006D3087">
        <w:tc>
          <w:tcPr>
            <w:tcW w:w="562" w:type="dxa"/>
          </w:tcPr>
          <w:p w14:paraId="00287A1C" w14:textId="680BD0DE"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2127" w:type="dxa"/>
            <w:vAlign w:val="center"/>
          </w:tcPr>
          <w:p w14:paraId="2BE1260B" w14:textId="0F1B90F9" w:rsidR="006D3087" w:rsidRDefault="006D3087" w:rsidP="006D3087">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Legalitas</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Kepatuhan</w:t>
            </w:r>
            <w:proofErr w:type="spellEnd"/>
          </w:p>
        </w:tc>
        <w:tc>
          <w:tcPr>
            <w:tcW w:w="5244" w:type="dxa"/>
          </w:tcPr>
          <w:p w14:paraId="777D2B5E" w14:textId="007A47F6" w:rsidR="006D3087" w:rsidRDefault="006D3087" w:rsidP="006D3087">
            <w:pPr>
              <w:rPr>
                <w:rFonts w:ascii="Times New Roman" w:hAnsi="Times New Roman" w:cs="Times New Roman"/>
                <w:sz w:val="24"/>
                <w:szCs w:val="24"/>
                <w:lang w:val="sv-SE"/>
              </w:rPr>
            </w:pPr>
            <w:r w:rsidRPr="006D3087">
              <w:rPr>
                <w:rFonts w:ascii="Times New Roman" w:hAnsi="Times New Roman" w:cs="Times New Roman"/>
                <w:sz w:val="24"/>
                <w:szCs w:val="24"/>
                <w:lang w:val="sv-SE"/>
              </w:rPr>
              <w:t>Menilai kepatuhan terhadap peraturan perundang-undangan terkait pemanfaatan ruang laut.</w:t>
            </w:r>
          </w:p>
        </w:tc>
        <w:tc>
          <w:tcPr>
            <w:tcW w:w="1083" w:type="dxa"/>
          </w:tcPr>
          <w:p w14:paraId="17F5A64B" w14:textId="044B5561"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0,35</w:t>
            </w:r>
          </w:p>
        </w:tc>
      </w:tr>
      <w:tr w:rsidR="006D3087" w14:paraId="036E84CE" w14:textId="77777777" w:rsidTr="006D3087">
        <w:tc>
          <w:tcPr>
            <w:tcW w:w="562" w:type="dxa"/>
          </w:tcPr>
          <w:p w14:paraId="0785FE42" w14:textId="2858BB60"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2127" w:type="dxa"/>
            <w:vAlign w:val="center"/>
          </w:tcPr>
          <w:p w14:paraId="3A77F162" w14:textId="0C220A9B" w:rsidR="006D3087" w:rsidRDefault="006D3087" w:rsidP="006D3087">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Kesesuaian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Sistem</w:t>
            </w:r>
            <w:proofErr w:type="spellEnd"/>
            <w:r w:rsidRPr="00B3770E">
              <w:rPr>
                <w:rFonts w:ascii="Times New Roman" w:hAnsi="Times New Roman" w:cs="Times New Roman"/>
                <w:sz w:val="24"/>
                <w:szCs w:val="24"/>
              </w:rPr>
              <w:t xml:space="preserve"> Sosial-</w:t>
            </w:r>
            <w:proofErr w:type="spellStart"/>
            <w:r w:rsidRPr="00B3770E">
              <w:rPr>
                <w:rFonts w:ascii="Times New Roman" w:hAnsi="Times New Roman" w:cs="Times New Roman"/>
                <w:sz w:val="24"/>
                <w:szCs w:val="24"/>
              </w:rPr>
              <w:t>Ekologi</w:t>
            </w:r>
            <w:proofErr w:type="spellEnd"/>
          </w:p>
        </w:tc>
        <w:tc>
          <w:tcPr>
            <w:tcW w:w="5244" w:type="dxa"/>
          </w:tcPr>
          <w:p w14:paraId="26741A6A" w14:textId="497F25A0" w:rsidR="006D3087" w:rsidRDefault="006D3087" w:rsidP="006D3087">
            <w:pPr>
              <w:rPr>
                <w:rFonts w:ascii="Times New Roman" w:hAnsi="Times New Roman" w:cs="Times New Roman"/>
                <w:sz w:val="24"/>
                <w:szCs w:val="24"/>
                <w:lang w:val="sv-SE"/>
              </w:rPr>
            </w:pPr>
            <w:r w:rsidRPr="006D3087">
              <w:rPr>
                <w:rFonts w:ascii="Times New Roman" w:hAnsi="Times New Roman" w:cs="Times New Roman"/>
                <w:sz w:val="24"/>
                <w:szCs w:val="24"/>
                <w:lang w:val="sv-SE"/>
              </w:rPr>
              <w:t>Mengukur kesesuaian aktivitas pemanfaatan laut dengan kondisi sosial dan ekologis setempat.</w:t>
            </w:r>
          </w:p>
        </w:tc>
        <w:tc>
          <w:tcPr>
            <w:tcW w:w="1083" w:type="dxa"/>
          </w:tcPr>
          <w:p w14:paraId="4F2617DE" w14:textId="66C53FBD" w:rsidR="006D3087" w:rsidRDefault="006D3087" w:rsidP="006D3087">
            <w:pPr>
              <w:jc w:val="center"/>
              <w:rPr>
                <w:rFonts w:ascii="Times New Roman" w:hAnsi="Times New Roman" w:cs="Times New Roman"/>
                <w:sz w:val="24"/>
                <w:szCs w:val="24"/>
                <w:lang w:val="sv-SE"/>
              </w:rPr>
            </w:pPr>
            <w:r>
              <w:rPr>
                <w:rFonts w:ascii="Times New Roman" w:hAnsi="Times New Roman" w:cs="Times New Roman"/>
                <w:sz w:val="24"/>
                <w:szCs w:val="24"/>
                <w:lang w:val="sv-SE"/>
              </w:rPr>
              <w:t>0,2</w:t>
            </w:r>
            <w:r w:rsidR="0036060D">
              <w:rPr>
                <w:rFonts w:ascii="Times New Roman" w:hAnsi="Times New Roman" w:cs="Times New Roman"/>
                <w:sz w:val="24"/>
                <w:szCs w:val="24"/>
                <w:lang w:val="sv-SE"/>
              </w:rPr>
              <w:t>5</w:t>
            </w:r>
          </w:p>
        </w:tc>
      </w:tr>
    </w:tbl>
    <w:p w14:paraId="093A5AB0" w14:textId="77777777" w:rsidR="006D3087" w:rsidRPr="00B3770E" w:rsidRDefault="006D3087" w:rsidP="006D3087">
      <w:pPr>
        <w:spacing w:after="0" w:line="240" w:lineRule="auto"/>
        <w:jc w:val="both"/>
        <w:rPr>
          <w:rFonts w:ascii="Times New Roman" w:hAnsi="Times New Roman" w:cs="Times New Roman"/>
          <w:sz w:val="24"/>
          <w:szCs w:val="24"/>
          <w:lang w:val="sv-SE"/>
        </w:rPr>
      </w:pPr>
    </w:p>
    <w:p w14:paraId="6404D65A" w14:textId="048CD911" w:rsidR="0017150E" w:rsidRDefault="0017150E" w:rsidP="0017150E">
      <w:pPr>
        <w:spacing w:after="0" w:line="240" w:lineRule="auto"/>
        <w:ind w:firstLine="720"/>
        <w:jc w:val="both"/>
        <w:rPr>
          <w:rFonts w:ascii="Times New Roman" w:hAnsi="Times New Roman" w:cs="Times New Roman"/>
          <w:sz w:val="24"/>
          <w:szCs w:val="24"/>
          <w:lang w:val="sv-SE"/>
        </w:rPr>
      </w:pPr>
      <w:r w:rsidRPr="0017150E">
        <w:rPr>
          <w:rFonts w:ascii="Times New Roman" w:hAnsi="Times New Roman" w:cs="Times New Roman"/>
          <w:sz w:val="24"/>
          <w:szCs w:val="24"/>
          <w:lang w:val="sv-SE"/>
        </w:rPr>
        <w:t>Bobot mencerminkan tingkat signifikansi setiap komponen dalam mendukung pengelolaan ruang laut yang berkelanjutan dan adil.</w:t>
      </w:r>
      <w:r>
        <w:rPr>
          <w:rFonts w:ascii="Times New Roman" w:hAnsi="Times New Roman" w:cs="Times New Roman"/>
          <w:sz w:val="24"/>
          <w:szCs w:val="24"/>
          <w:lang w:val="sv-SE"/>
        </w:rPr>
        <w:t xml:space="preserve">  </w:t>
      </w:r>
      <w:r w:rsidRPr="0017150E">
        <w:rPr>
          <w:rFonts w:ascii="Times New Roman" w:hAnsi="Times New Roman" w:cs="Times New Roman"/>
          <w:sz w:val="24"/>
          <w:szCs w:val="24"/>
          <w:lang w:val="sv-SE"/>
        </w:rPr>
        <w:t>Penekanan lebih besar diberikan pada aspek konflik dan risiko, mencerminkan pentingnya pencegahan dini atas ketegangan di wilayah pesisir.</w:t>
      </w:r>
      <w:r>
        <w:rPr>
          <w:rFonts w:ascii="Times New Roman" w:hAnsi="Times New Roman" w:cs="Times New Roman"/>
          <w:sz w:val="24"/>
          <w:szCs w:val="24"/>
          <w:lang w:val="sv-SE"/>
        </w:rPr>
        <w:t xml:space="preserve">  Dasar penentuan bobot secara rinci dapat dilihat pada Tabel 5.</w:t>
      </w:r>
    </w:p>
    <w:p w14:paraId="29F1AF8A" w14:textId="77777777" w:rsidR="0017150E" w:rsidRDefault="0017150E" w:rsidP="0017150E">
      <w:pPr>
        <w:spacing w:after="0" w:line="240" w:lineRule="auto"/>
        <w:jc w:val="both"/>
        <w:rPr>
          <w:rFonts w:ascii="Times New Roman" w:hAnsi="Times New Roman" w:cs="Times New Roman"/>
          <w:sz w:val="24"/>
          <w:szCs w:val="24"/>
          <w:lang w:val="sv-SE"/>
        </w:rPr>
      </w:pPr>
    </w:p>
    <w:p w14:paraId="5AA81EEF" w14:textId="19117717" w:rsidR="0017150E" w:rsidRDefault="0017150E" w:rsidP="0017150E">
      <w:pPr>
        <w:spacing w:after="0" w:line="240" w:lineRule="auto"/>
        <w:jc w:val="both"/>
        <w:rPr>
          <w:rFonts w:ascii="Times New Roman" w:hAnsi="Times New Roman" w:cs="Times New Roman"/>
          <w:sz w:val="24"/>
          <w:szCs w:val="24"/>
          <w:lang w:val="sv-SE"/>
        </w:rPr>
      </w:pPr>
      <w:r w:rsidRPr="0017150E">
        <w:rPr>
          <w:rFonts w:ascii="Times New Roman" w:hAnsi="Times New Roman" w:cs="Times New Roman"/>
          <w:sz w:val="24"/>
          <w:szCs w:val="24"/>
          <w:lang w:val="it-IT"/>
        </w:rPr>
        <w:t xml:space="preserve">Tabel 5.  </w:t>
      </w:r>
      <w:r w:rsidRPr="0017150E">
        <w:rPr>
          <w:rFonts w:ascii="Times New Roman" w:hAnsi="Times New Roman" w:cs="Times New Roman"/>
          <w:sz w:val="24"/>
          <w:szCs w:val="24"/>
          <w:lang w:val="sv-SE"/>
        </w:rPr>
        <w:t>Dasar penentuan bobot masing-ma</w:t>
      </w:r>
      <w:r>
        <w:rPr>
          <w:rFonts w:ascii="Times New Roman" w:hAnsi="Times New Roman" w:cs="Times New Roman"/>
          <w:sz w:val="24"/>
          <w:szCs w:val="24"/>
          <w:lang w:val="sv-SE"/>
        </w:rPr>
        <w:t xml:space="preserve">sing komponen </w:t>
      </w:r>
    </w:p>
    <w:tbl>
      <w:tblPr>
        <w:tblStyle w:val="TableGrid"/>
        <w:tblW w:w="0" w:type="auto"/>
        <w:tblLook w:val="04A0" w:firstRow="1" w:lastRow="0" w:firstColumn="1" w:lastColumn="0" w:noHBand="0" w:noVBand="1"/>
      </w:tblPr>
      <w:tblGrid>
        <w:gridCol w:w="562"/>
        <w:gridCol w:w="1350"/>
        <w:gridCol w:w="2478"/>
        <w:gridCol w:w="4626"/>
      </w:tblGrid>
      <w:tr w:rsidR="0017150E" w:rsidRPr="006D3087" w14:paraId="5610B8AE" w14:textId="77777777" w:rsidTr="0036060D">
        <w:trPr>
          <w:tblHeader/>
        </w:trPr>
        <w:tc>
          <w:tcPr>
            <w:tcW w:w="562" w:type="dxa"/>
          </w:tcPr>
          <w:p w14:paraId="78BCF449" w14:textId="77777777" w:rsidR="0017150E" w:rsidRPr="006D3087" w:rsidRDefault="0017150E" w:rsidP="00CB4C0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No</w:t>
            </w:r>
          </w:p>
        </w:tc>
        <w:tc>
          <w:tcPr>
            <w:tcW w:w="1350" w:type="dxa"/>
          </w:tcPr>
          <w:p w14:paraId="03F47E66" w14:textId="77777777" w:rsidR="0017150E" w:rsidRPr="006D3087" w:rsidRDefault="0017150E" w:rsidP="00CB4C0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Komponen</w:t>
            </w:r>
          </w:p>
        </w:tc>
        <w:tc>
          <w:tcPr>
            <w:tcW w:w="2478" w:type="dxa"/>
          </w:tcPr>
          <w:p w14:paraId="55A1B57E" w14:textId="3D8616BE" w:rsidR="0017150E" w:rsidRPr="006D3087" w:rsidRDefault="0017150E"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Justifikasi Bobot</w:t>
            </w:r>
          </w:p>
        </w:tc>
        <w:tc>
          <w:tcPr>
            <w:tcW w:w="4626" w:type="dxa"/>
          </w:tcPr>
          <w:p w14:paraId="37BC8395" w14:textId="27529DCC" w:rsidR="0017150E" w:rsidRPr="006D3087" w:rsidRDefault="0017150E"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Deskripsi</w:t>
            </w:r>
          </w:p>
        </w:tc>
      </w:tr>
      <w:tr w:rsidR="0017150E" w14:paraId="52959204" w14:textId="77777777" w:rsidTr="0017150E">
        <w:tc>
          <w:tcPr>
            <w:tcW w:w="562" w:type="dxa"/>
          </w:tcPr>
          <w:p w14:paraId="5A89C4F9" w14:textId="77777777" w:rsidR="0017150E" w:rsidRDefault="0017150E" w:rsidP="0017150E">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1350" w:type="dxa"/>
          </w:tcPr>
          <w:p w14:paraId="72567585" w14:textId="77777777" w:rsidR="0017150E" w:rsidRDefault="0017150E" w:rsidP="0017150E">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Konflik</w:t>
            </w:r>
            <w:proofErr w:type="spellEnd"/>
            <w:r w:rsidRPr="00B3770E">
              <w:rPr>
                <w:rFonts w:ascii="Times New Roman" w:hAnsi="Times New Roman" w:cs="Times New Roman"/>
                <w:sz w:val="24"/>
                <w:szCs w:val="24"/>
              </w:rPr>
              <w:t xml:space="preserve"> dan Zona </w:t>
            </w:r>
            <w:proofErr w:type="spellStart"/>
            <w:r w:rsidRPr="00B3770E">
              <w:rPr>
                <w:rFonts w:ascii="Times New Roman" w:hAnsi="Times New Roman" w:cs="Times New Roman"/>
                <w:sz w:val="24"/>
                <w:szCs w:val="24"/>
              </w:rPr>
              <w:t>Risiko</w:t>
            </w:r>
            <w:proofErr w:type="spellEnd"/>
          </w:p>
        </w:tc>
        <w:tc>
          <w:tcPr>
            <w:tcW w:w="2478" w:type="dxa"/>
          </w:tcPr>
          <w:p w14:paraId="79E77330" w14:textId="3D299287" w:rsidR="0017150E" w:rsidRDefault="0017150E" w:rsidP="0017150E">
            <w:pPr>
              <w:rPr>
                <w:rFonts w:ascii="Times New Roman" w:hAnsi="Times New Roman" w:cs="Times New Roman"/>
                <w:sz w:val="24"/>
                <w:szCs w:val="24"/>
                <w:lang w:val="sv-SE"/>
              </w:rPr>
            </w:pPr>
            <w:r>
              <w:rPr>
                <w:rFonts w:ascii="Times New Roman" w:hAnsi="Times New Roman" w:cs="Times New Roman"/>
                <w:sz w:val="24"/>
                <w:szCs w:val="24"/>
                <w:lang w:val="sv-SE"/>
              </w:rPr>
              <w:t>Tingkat urgensi tinggi</w:t>
            </w:r>
          </w:p>
        </w:tc>
        <w:tc>
          <w:tcPr>
            <w:tcW w:w="4626" w:type="dxa"/>
          </w:tcPr>
          <w:p w14:paraId="3F3AECA7" w14:textId="14F135C6"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Konflik pemanfaatan ruang laut (misalnya antara nelayan, industri pariwisata, pelabuhan, dan kawasan konservasi) dapat memicu eskalasi sosial bahkan kekerasan, serta berdampak langsung terhadap keberlanjutan sumber daya laut.</w:t>
            </w:r>
          </w:p>
        </w:tc>
      </w:tr>
      <w:tr w:rsidR="0017150E" w14:paraId="28D8472B" w14:textId="77777777" w:rsidTr="0017150E">
        <w:tc>
          <w:tcPr>
            <w:tcW w:w="562" w:type="dxa"/>
          </w:tcPr>
          <w:p w14:paraId="46638221" w14:textId="77777777" w:rsidR="0017150E" w:rsidRDefault="0017150E" w:rsidP="0017150E">
            <w:pPr>
              <w:jc w:val="center"/>
              <w:rPr>
                <w:rFonts w:ascii="Times New Roman" w:hAnsi="Times New Roman" w:cs="Times New Roman"/>
                <w:sz w:val="24"/>
                <w:szCs w:val="24"/>
                <w:lang w:val="sv-SE"/>
              </w:rPr>
            </w:pPr>
          </w:p>
        </w:tc>
        <w:tc>
          <w:tcPr>
            <w:tcW w:w="1350" w:type="dxa"/>
          </w:tcPr>
          <w:p w14:paraId="7284070D" w14:textId="77777777" w:rsidR="0017150E" w:rsidRPr="0017150E" w:rsidRDefault="0017150E" w:rsidP="0017150E">
            <w:pPr>
              <w:rPr>
                <w:rFonts w:ascii="Times New Roman" w:hAnsi="Times New Roman" w:cs="Times New Roman"/>
                <w:sz w:val="24"/>
                <w:szCs w:val="24"/>
                <w:lang w:val="sv-SE"/>
              </w:rPr>
            </w:pPr>
          </w:p>
        </w:tc>
        <w:tc>
          <w:tcPr>
            <w:tcW w:w="2478" w:type="dxa"/>
          </w:tcPr>
          <w:p w14:paraId="4E0F7994" w14:textId="45FC46C9" w:rsidR="0017150E" w:rsidRDefault="0017150E" w:rsidP="0017150E">
            <w:pPr>
              <w:rPr>
                <w:rFonts w:ascii="Times New Roman" w:hAnsi="Times New Roman" w:cs="Times New Roman"/>
                <w:sz w:val="24"/>
                <w:szCs w:val="24"/>
                <w:lang w:val="sv-SE"/>
              </w:rPr>
            </w:pPr>
            <w:r>
              <w:rPr>
                <w:rFonts w:ascii="Times New Roman" w:hAnsi="Times New Roman" w:cs="Times New Roman"/>
                <w:sz w:val="24"/>
                <w:szCs w:val="24"/>
                <w:lang w:val="sv-SE"/>
              </w:rPr>
              <w:t>Kerugian ekologis dan ekonomi</w:t>
            </w:r>
          </w:p>
        </w:tc>
        <w:tc>
          <w:tcPr>
            <w:tcW w:w="4626" w:type="dxa"/>
          </w:tcPr>
          <w:p w14:paraId="42B80658" w14:textId="66CBAA54"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Zona risiko tinggi sering kali berkorelasi dengan degradasi ekosistem, seperti kerusakan terumbu karang akibat aktivitas yang tidak sesuai, serta penurunan produktivitas perikanan.</w:t>
            </w:r>
          </w:p>
        </w:tc>
      </w:tr>
      <w:tr w:rsidR="0017150E" w14:paraId="11991C04" w14:textId="77777777" w:rsidTr="0017150E">
        <w:tc>
          <w:tcPr>
            <w:tcW w:w="562" w:type="dxa"/>
          </w:tcPr>
          <w:p w14:paraId="3D36F249" w14:textId="77777777" w:rsidR="0017150E" w:rsidRDefault="0017150E" w:rsidP="0017150E">
            <w:pPr>
              <w:jc w:val="center"/>
              <w:rPr>
                <w:rFonts w:ascii="Times New Roman" w:hAnsi="Times New Roman" w:cs="Times New Roman"/>
                <w:sz w:val="24"/>
                <w:szCs w:val="24"/>
                <w:lang w:val="sv-SE"/>
              </w:rPr>
            </w:pPr>
          </w:p>
        </w:tc>
        <w:tc>
          <w:tcPr>
            <w:tcW w:w="1350" w:type="dxa"/>
          </w:tcPr>
          <w:p w14:paraId="7FF9B854" w14:textId="77777777" w:rsidR="0017150E" w:rsidRPr="0017150E" w:rsidRDefault="0017150E" w:rsidP="0017150E">
            <w:pPr>
              <w:rPr>
                <w:rFonts w:ascii="Times New Roman" w:hAnsi="Times New Roman" w:cs="Times New Roman"/>
                <w:sz w:val="24"/>
                <w:szCs w:val="24"/>
                <w:lang w:val="sv-SE"/>
              </w:rPr>
            </w:pPr>
          </w:p>
        </w:tc>
        <w:tc>
          <w:tcPr>
            <w:tcW w:w="2478" w:type="dxa"/>
          </w:tcPr>
          <w:p w14:paraId="2A21583E" w14:textId="1D5BB794" w:rsidR="0017150E" w:rsidRDefault="0017150E" w:rsidP="0017150E">
            <w:pPr>
              <w:rPr>
                <w:rFonts w:ascii="Times New Roman" w:hAnsi="Times New Roman" w:cs="Times New Roman"/>
                <w:sz w:val="24"/>
                <w:szCs w:val="24"/>
                <w:lang w:val="sv-SE"/>
              </w:rPr>
            </w:pPr>
            <w:r>
              <w:rPr>
                <w:rFonts w:ascii="Times New Roman" w:hAnsi="Times New Roman" w:cs="Times New Roman"/>
                <w:sz w:val="24"/>
                <w:szCs w:val="24"/>
                <w:lang w:val="sv-SE"/>
              </w:rPr>
              <w:t>Prinsip kehati-hatian</w:t>
            </w:r>
          </w:p>
        </w:tc>
        <w:tc>
          <w:tcPr>
            <w:tcW w:w="4626" w:type="dxa"/>
          </w:tcPr>
          <w:p w14:paraId="5C430163" w14:textId="78452117"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 xml:space="preserve">Dalam tata kelola sumber daya alam berbasis ekosistem, prinsip </w:t>
            </w:r>
            <w:r>
              <w:rPr>
                <w:rFonts w:ascii="Times New Roman" w:hAnsi="Times New Roman" w:cs="Times New Roman"/>
                <w:sz w:val="24"/>
                <w:szCs w:val="24"/>
                <w:lang w:val="sv-SE"/>
              </w:rPr>
              <w:t>”</w:t>
            </w:r>
            <w:r w:rsidRPr="0017150E">
              <w:rPr>
                <w:rFonts w:ascii="Times New Roman" w:hAnsi="Times New Roman" w:cs="Times New Roman"/>
                <w:sz w:val="24"/>
                <w:szCs w:val="24"/>
                <w:lang w:val="sv-SE"/>
              </w:rPr>
              <w:t>precautionary approach</w:t>
            </w:r>
            <w:r>
              <w:rPr>
                <w:rFonts w:ascii="Times New Roman" w:hAnsi="Times New Roman" w:cs="Times New Roman"/>
                <w:sz w:val="24"/>
                <w:szCs w:val="24"/>
                <w:lang w:val="sv-SE"/>
              </w:rPr>
              <w:t>”</w:t>
            </w:r>
            <w:r w:rsidRPr="0017150E">
              <w:rPr>
                <w:rFonts w:ascii="Times New Roman" w:hAnsi="Times New Roman" w:cs="Times New Roman"/>
                <w:sz w:val="24"/>
                <w:szCs w:val="24"/>
                <w:lang w:val="sv-SE"/>
              </w:rPr>
              <w:t xml:space="preserve"> menempatkan deteksi dini terhadap risiko sebagai prioritas utama.</w:t>
            </w:r>
          </w:p>
        </w:tc>
      </w:tr>
      <w:tr w:rsidR="0017150E" w14:paraId="25F660FF" w14:textId="77777777" w:rsidTr="0017150E">
        <w:tc>
          <w:tcPr>
            <w:tcW w:w="562" w:type="dxa"/>
          </w:tcPr>
          <w:p w14:paraId="22CAB539" w14:textId="77777777" w:rsidR="0017150E" w:rsidRDefault="0017150E" w:rsidP="0017150E">
            <w:pPr>
              <w:jc w:val="center"/>
              <w:rPr>
                <w:rFonts w:ascii="Times New Roman" w:hAnsi="Times New Roman" w:cs="Times New Roman"/>
                <w:sz w:val="24"/>
                <w:szCs w:val="24"/>
                <w:lang w:val="sv-SE"/>
              </w:rPr>
            </w:pPr>
          </w:p>
        </w:tc>
        <w:tc>
          <w:tcPr>
            <w:tcW w:w="1350" w:type="dxa"/>
          </w:tcPr>
          <w:p w14:paraId="55971177" w14:textId="77777777" w:rsidR="0017150E" w:rsidRPr="0017150E" w:rsidRDefault="0017150E" w:rsidP="0017150E">
            <w:pPr>
              <w:rPr>
                <w:rFonts w:ascii="Times New Roman" w:hAnsi="Times New Roman" w:cs="Times New Roman"/>
                <w:sz w:val="24"/>
                <w:szCs w:val="24"/>
                <w:lang w:val="sv-SE"/>
              </w:rPr>
            </w:pPr>
          </w:p>
        </w:tc>
        <w:tc>
          <w:tcPr>
            <w:tcW w:w="2478" w:type="dxa"/>
          </w:tcPr>
          <w:p w14:paraId="1F85E031" w14:textId="20954934" w:rsidR="0017150E" w:rsidRDefault="0017150E" w:rsidP="0017150E">
            <w:pPr>
              <w:rPr>
                <w:rFonts w:ascii="Times New Roman" w:hAnsi="Times New Roman" w:cs="Times New Roman"/>
                <w:sz w:val="24"/>
                <w:szCs w:val="24"/>
                <w:lang w:val="sv-SE"/>
              </w:rPr>
            </w:pPr>
            <w:r>
              <w:rPr>
                <w:rFonts w:ascii="Times New Roman" w:hAnsi="Times New Roman" w:cs="Times New Roman"/>
                <w:sz w:val="24"/>
                <w:szCs w:val="24"/>
                <w:lang w:val="sv-SE"/>
              </w:rPr>
              <w:t>Data empiris mendukung</w:t>
            </w:r>
          </w:p>
        </w:tc>
        <w:tc>
          <w:tcPr>
            <w:tcW w:w="4626" w:type="dxa"/>
          </w:tcPr>
          <w:p w14:paraId="6DF68918" w14:textId="2B5EE10D"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Banyak studi menunjukkan bahwa konflik ruang (</w:t>
            </w:r>
            <w:r w:rsidRPr="0017150E">
              <w:rPr>
                <w:rFonts w:ascii="Times New Roman" w:hAnsi="Times New Roman" w:cs="Times New Roman"/>
                <w:i/>
                <w:iCs/>
                <w:sz w:val="24"/>
                <w:szCs w:val="24"/>
                <w:lang w:val="sv-SE"/>
              </w:rPr>
              <w:t>spatial conflict</w:t>
            </w:r>
            <w:r w:rsidRPr="0017150E">
              <w:rPr>
                <w:rFonts w:ascii="Times New Roman" w:hAnsi="Times New Roman" w:cs="Times New Roman"/>
                <w:sz w:val="24"/>
                <w:szCs w:val="24"/>
                <w:lang w:val="sv-SE"/>
              </w:rPr>
              <w:t>) adalah faktor pemicu utama kegagalan program pengelolaan wilayah pesisir secara partisipatif (Christie et al., 200</w:t>
            </w:r>
            <w:r w:rsidR="00164BA1">
              <w:rPr>
                <w:rFonts w:ascii="Times New Roman" w:hAnsi="Times New Roman" w:cs="Times New Roman"/>
                <w:sz w:val="24"/>
                <w:szCs w:val="24"/>
                <w:lang w:val="sv-SE"/>
              </w:rPr>
              <w:t>9</w:t>
            </w:r>
            <w:r w:rsidRPr="0017150E">
              <w:rPr>
                <w:rFonts w:ascii="Times New Roman" w:hAnsi="Times New Roman" w:cs="Times New Roman"/>
                <w:sz w:val="24"/>
                <w:szCs w:val="24"/>
                <w:lang w:val="sv-SE"/>
              </w:rPr>
              <w:t>; Bennett et al., 2021).</w:t>
            </w:r>
          </w:p>
        </w:tc>
      </w:tr>
      <w:tr w:rsidR="0017150E" w14:paraId="7B3CBA74" w14:textId="77777777" w:rsidTr="0017150E">
        <w:tc>
          <w:tcPr>
            <w:tcW w:w="562" w:type="dxa"/>
          </w:tcPr>
          <w:p w14:paraId="4F0F8B01" w14:textId="77777777" w:rsidR="0017150E" w:rsidRDefault="0017150E" w:rsidP="0017150E">
            <w:pPr>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1350" w:type="dxa"/>
          </w:tcPr>
          <w:p w14:paraId="22548041" w14:textId="77777777" w:rsidR="0017150E" w:rsidRDefault="0017150E" w:rsidP="0017150E">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Legalitas</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Kepatuhan</w:t>
            </w:r>
            <w:proofErr w:type="spellEnd"/>
          </w:p>
        </w:tc>
        <w:tc>
          <w:tcPr>
            <w:tcW w:w="2478" w:type="dxa"/>
          </w:tcPr>
          <w:p w14:paraId="1EC8FDC1" w14:textId="23950CB4"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Landasan hukum sebagai dasar tata kelola</w:t>
            </w:r>
          </w:p>
        </w:tc>
        <w:tc>
          <w:tcPr>
            <w:tcW w:w="4626" w:type="dxa"/>
          </w:tcPr>
          <w:p w14:paraId="1FBB9B2C" w14:textId="6BDF4B3A" w:rsid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 xml:space="preserve">Legalitas penggunaan ruang laut adalah pilar fundamental dalam perizinan, pengawasan, dan penegakan hukum. Tanpa kepatuhan, </w:t>
            </w:r>
            <w:r w:rsidRPr="0017150E">
              <w:rPr>
                <w:rFonts w:ascii="Times New Roman" w:hAnsi="Times New Roman" w:cs="Times New Roman"/>
                <w:sz w:val="24"/>
                <w:szCs w:val="24"/>
                <w:lang w:val="sv-SE"/>
              </w:rPr>
              <w:lastRenderedPageBreak/>
              <w:t>intervensi pengelolaan tidak memiliki legitimasi.</w:t>
            </w:r>
          </w:p>
        </w:tc>
      </w:tr>
      <w:tr w:rsidR="0017150E" w14:paraId="5A58F22C" w14:textId="77777777" w:rsidTr="0017150E">
        <w:tc>
          <w:tcPr>
            <w:tcW w:w="562" w:type="dxa"/>
          </w:tcPr>
          <w:p w14:paraId="0CC2D537" w14:textId="77777777" w:rsidR="0017150E" w:rsidRDefault="0017150E" w:rsidP="0017150E">
            <w:pPr>
              <w:jc w:val="center"/>
              <w:rPr>
                <w:rFonts w:ascii="Times New Roman" w:hAnsi="Times New Roman" w:cs="Times New Roman"/>
                <w:sz w:val="24"/>
                <w:szCs w:val="24"/>
                <w:lang w:val="sv-SE"/>
              </w:rPr>
            </w:pPr>
          </w:p>
        </w:tc>
        <w:tc>
          <w:tcPr>
            <w:tcW w:w="1350" w:type="dxa"/>
          </w:tcPr>
          <w:p w14:paraId="297A650A" w14:textId="77777777" w:rsidR="0017150E" w:rsidRPr="00B3770E" w:rsidRDefault="0017150E" w:rsidP="0017150E">
            <w:pPr>
              <w:rPr>
                <w:rFonts w:ascii="Times New Roman" w:hAnsi="Times New Roman" w:cs="Times New Roman"/>
                <w:sz w:val="24"/>
                <w:szCs w:val="24"/>
              </w:rPr>
            </w:pPr>
          </w:p>
        </w:tc>
        <w:tc>
          <w:tcPr>
            <w:tcW w:w="2478" w:type="dxa"/>
          </w:tcPr>
          <w:p w14:paraId="5783041A" w14:textId="650C6B08" w:rsidR="0017150E" w:rsidRP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Peran dalam mencegah konflik dan degradasi</w:t>
            </w:r>
          </w:p>
        </w:tc>
        <w:tc>
          <w:tcPr>
            <w:tcW w:w="4626" w:type="dxa"/>
          </w:tcPr>
          <w:p w14:paraId="5841409F" w14:textId="104B21DC" w:rsidR="0017150E" w:rsidRP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Ketiadaan atau lemahnya kepatuhan terhadap zonasi dan regulasi justru memperbesar kemungkinan konflik dan kerusakan lingkungan (Pomeroy et al., 201</w:t>
            </w:r>
            <w:r w:rsidR="00325FC3">
              <w:rPr>
                <w:rFonts w:ascii="Times New Roman" w:hAnsi="Times New Roman" w:cs="Times New Roman"/>
                <w:sz w:val="24"/>
                <w:szCs w:val="24"/>
                <w:lang w:val="sv-SE"/>
              </w:rPr>
              <w:t>2</w:t>
            </w:r>
            <w:r w:rsidRPr="0017150E">
              <w:rPr>
                <w:rFonts w:ascii="Times New Roman" w:hAnsi="Times New Roman" w:cs="Times New Roman"/>
                <w:sz w:val="24"/>
                <w:szCs w:val="24"/>
                <w:lang w:val="sv-SE"/>
              </w:rPr>
              <w:t>).</w:t>
            </w:r>
          </w:p>
        </w:tc>
      </w:tr>
      <w:tr w:rsidR="0017150E" w14:paraId="58505A05" w14:textId="77777777" w:rsidTr="0017150E">
        <w:tc>
          <w:tcPr>
            <w:tcW w:w="562" w:type="dxa"/>
          </w:tcPr>
          <w:p w14:paraId="1C3092AB" w14:textId="77777777" w:rsidR="0017150E" w:rsidRDefault="0017150E" w:rsidP="0017150E">
            <w:pPr>
              <w:jc w:val="center"/>
              <w:rPr>
                <w:rFonts w:ascii="Times New Roman" w:hAnsi="Times New Roman" w:cs="Times New Roman"/>
                <w:sz w:val="24"/>
                <w:szCs w:val="24"/>
                <w:lang w:val="sv-SE"/>
              </w:rPr>
            </w:pPr>
          </w:p>
        </w:tc>
        <w:tc>
          <w:tcPr>
            <w:tcW w:w="1350" w:type="dxa"/>
          </w:tcPr>
          <w:p w14:paraId="0E775E80" w14:textId="77777777" w:rsidR="0017150E" w:rsidRPr="00325FC3" w:rsidRDefault="0017150E" w:rsidP="0017150E">
            <w:pPr>
              <w:rPr>
                <w:rFonts w:ascii="Times New Roman" w:hAnsi="Times New Roman" w:cs="Times New Roman"/>
                <w:sz w:val="24"/>
                <w:szCs w:val="24"/>
                <w:lang w:val="sv-SE"/>
              </w:rPr>
            </w:pPr>
          </w:p>
        </w:tc>
        <w:tc>
          <w:tcPr>
            <w:tcW w:w="2478" w:type="dxa"/>
          </w:tcPr>
          <w:p w14:paraId="147106B4" w14:textId="47F51D8D" w:rsidR="0017150E" w:rsidRP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Konsistensi dengan prinsip tata kelola laut yang baik (</w:t>
            </w:r>
            <w:r w:rsidRPr="0017150E">
              <w:rPr>
                <w:rFonts w:ascii="Times New Roman" w:hAnsi="Times New Roman" w:cs="Times New Roman"/>
                <w:i/>
                <w:iCs/>
                <w:sz w:val="24"/>
                <w:szCs w:val="24"/>
                <w:lang w:val="sv-SE"/>
              </w:rPr>
              <w:t>good ocean governance</w:t>
            </w:r>
            <w:r w:rsidRPr="0017150E">
              <w:rPr>
                <w:rFonts w:ascii="Times New Roman" w:hAnsi="Times New Roman" w:cs="Times New Roman"/>
                <w:sz w:val="24"/>
                <w:szCs w:val="24"/>
                <w:lang w:val="sv-SE"/>
              </w:rPr>
              <w:t>)</w:t>
            </w:r>
          </w:p>
        </w:tc>
        <w:tc>
          <w:tcPr>
            <w:tcW w:w="4626" w:type="dxa"/>
          </w:tcPr>
          <w:p w14:paraId="4F1AF5B1" w14:textId="00318B71" w:rsidR="0017150E" w:rsidRPr="0017150E" w:rsidRDefault="0017150E" w:rsidP="0017150E">
            <w:pPr>
              <w:rPr>
                <w:rFonts w:ascii="Times New Roman" w:hAnsi="Times New Roman" w:cs="Times New Roman"/>
                <w:sz w:val="24"/>
                <w:szCs w:val="24"/>
                <w:lang w:val="sv-SE"/>
              </w:rPr>
            </w:pPr>
            <w:r w:rsidRPr="0017150E">
              <w:rPr>
                <w:rFonts w:ascii="Times New Roman" w:hAnsi="Times New Roman" w:cs="Times New Roman"/>
                <w:sz w:val="24"/>
                <w:szCs w:val="24"/>
                <w:lang w:val="sv-SE"/>
              </w:rPr>
              <w:t>Legalitas erat kaitannya dengan transparansi, akuntabilitas, dan kepastian hukum (Jentoft &amp; Chuenpagdee, 2009).</w:t>
            </w:r>
          </w:p>
        </w:tc>
      </w:tr>
      <w:tr w:rsidR="00334285" w14:paraId="7A7D3E86" w14:textId="77777777" w:rsidTr="0017150E">
        <w:tc>
          <w:tcPr>
            <w:tcW w:w="562" w:type="dxa"/>
          </w:tcPr>
          <w:p w14:paraId="50507C14" w14:textId="77777777" w:rsidR="00334285" w:rsidRDefault="00334285" w:rsidP="0017150E">
            <w:pPr>
              <w:jc w:val="center"/>
              <w:rPr>
                <w:rFonts w:ascii="Times New Roman" w:hAnsi="Times New Roman" w:cs="Times New Roman"/>
                <w:sz w:val="24"/>
                <w:szCs w:val="24"/>
                <w:lang w:val="sv-SE"/>
              </w:rPr>
            </w:pPr>
          </w:p>
        </w:tc>
        <w:tc>
          <w:tcPr>
            <w:tcW w:w="1350" w:type="dxa"/>
          </w:tcPr>
          <w:p w14:paraId="3AB4DFB6" w14:textId="77777777" w:rsidR="00334285" w:rsidRPr="00B3770E" w:rsidRDefault="00334285" w:rsidP="0017150E">
            <w:pPr>
              <w:rPr>
                <w:rFonts w:ascii="Times New Roman" w:hAnsi="Times New Roman" w:cs="Times New Roman"/>
                <w:sz w:val="24"/>
                <w:szCs w:val="24"/>
              </w:rPr>
            </w:pPr>
          </w:p>
        </w:tc>
        <w:tc>
          <w:tcPr>
            <w:tcW w:w="2478" w:type="dxa"/>
          </w:tcPr>
          <w:p w14:paraId="47F717CB" w14:textId="5CB328D1" w:rsidR="00334285" w:rsidRPr="0017150E" w:rsidRDefault="00334285" w:rsidP="0017150E">
            <w:pPr>
              <w:rPr>
                <w:rFonts w:ascii="Times New Roman" w:hAnsi="Times New Roman" w:cs="Times New Roman"/>
                <w:sz w:val="24"/>
                <w:szCs w:val="24"/>
                <w:lang w:val="sv-SE"/>
              </w:rPr>
            </w:pPr>
            <w:r>
              <w:rPr>
                <w:rFonts w:ascii="Times New Roman" w:hAnsi="Times New Roman" w:cs="Times New Roman"/>
                <w:sz w:val="24"/>
                <w:szCs w:val="24"/>
                <w:lang w:val="sv-SE"/>
              </w:rPr>
              <w:t>B</w:t>
            </w:r>
            <w:r w:rsidRPr="00334285">
              <w:rPr>
                <w:rFonts w:ascii="Times New Roman" w:hAnsi="Times New Roman" w:cs="Times New Roman"/>
                <w:sz w:val="24"/>
                <w:szCs w:val="24"/>
                <w:lang w:val="sv-SE"/>
              </w:rPr>
              <w:t>ukan satu-satunya faktor krusial</w:t>
            </w:r>
          </w:p>
        </w:tc>
        <w:tc>
          <w:tcPr>
            <w:tcW w:w="4626" w:type="dxa"/>
          </w:tcPr>
          <w:p w14:paraId="6D5895F1" w14:textId="1DBFE8C9" w:rsidR="00334285" w:rsidRPr="0017150E"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Meski penting, legalitas tidak otomatis menjamin keberhasilan bila tidak disertai kesesuaian sosial dan ekologis.</w:t>
            </w:r>
          </w:p>
        </w:tc>
      </w:tr>
      <w:tr w:rsidR="0017150E" w14:paraId="2DF78593" w14:textId="77777777" w:rsidTr="0017150E">
        <w:tc>
          <w:tcPr>
            <w:tcW w:w="562" w:type="dxa"/>
          </w:tcPr>
          <w:p w14:paraId="63C9DB51" w14:textId="77777777" w:rsidR="0017150E" w:rsidRDefault="0017150E" w:rsidP="0017150E">
            <w:pPr>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1350" w:type="dxa"/>
          </w:tcPr>
          <w:p w14:paraId="51EF90E9" w14:textId="77777777" w:rsidR="0017150E" w:rsidRDefault="0017150E" w:rsidP="0017150E">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Kesesuaian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Sistem</w:t>
            </w:r>
            <w:proofErr w:type="spellEnd"/>
            <w:r w:rsidRPr="00B3770E">
              <w:rPr>
                <w:rFonts w:ascii="Times New Roman" w:hAnsi="Times New Roman" w:cs="Times New Roman"/>
                <w:sz w:val="24"/>
                <w:szCs w:val="24"/>
              </w:rPr>
              <w:t xml:space="preserve"> Sosial-</w:t>
            </w:r>
            <w:proofErr w:type="spellStart"/>
            <w:r w:rsidRPr="00B3770E">
              <w:rPr>
                <w:rFonts w:ascii="Times New Roman" w:hAnsi="Times New Roman" w:cs="Times New Roman"/>
                <w:sz w:val="24"/>
                <w:szCs w:val="24"/>
              </w:rPr>
              <w:t>Ekologi</w:t>
            </w:r>
            <w:proofErr w:type="spellEnd"/>
          </w:p>
        </w:tc>
        <w:tc>
          <w:tcPr>
            <w:tcW w:w="2478" w:type="dxa"/>
          </w:tcPr>
          <w:p w14:paraId="6E97165B" w14:textId="39F2A9DD" w:rsidR="0017150E"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Dimensi integratif</w:t>
            </w:r>
          </w:p>
        </w:tc>
        <w:tc>
          <w:tcPr>
            <w:tcW w:w="4626" w:type="dxa"/>
          </w:tcPr>
          <w:p w14:paraId="3541877D" w14:textId="54EE73E1" w:rsidR="0017150E"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Komponen ini mencerminkan sejauh mana kebijakan pemanfaatan ruang laut sesuai dengan kapasitas ekosistem dan nilai-nilai sosial lokal (Folke et al., 2007).</w:t>
            </w:r>
          </w:p>
        </w:tc>
      </w:tr>
      <w:tr w:rsidR="00334285" w:rsidRPr="00334285" w14:paraId="5B55B97A" w14:textId="77777777" w:rsidTr="0017150E">
        <w:tc>
          <w:tcPr>
            <w:tcW w:w="562" w:type="dxa"/>
          </w:tcPr>
          <w:p w14:paraId="685889D7" w14:textId="77777777" w:rsidR="00334285" w:rsidRDefault="00334285" w:rsidP="0017150E">
            <w:pPr>
              <w:jc w:val="center"/>
              <w:rPr>
                <w:rFonts w:ascii="Times New Roman" w:hAnsi="Times New Roman" w:cs="Times New Roman"/>
                <w:sz w:val="24"/>
                <w:szCs w:val="24"/>
                <w:lang w:val="sv-SE"/>
              </w:rPr>
            </w:pPr>
          </w:p>
        </w:tc>
        <w:tc>
          <w:tcPr>
            <w:tcW w:w="1350" w:type="dxa"/>
          </w:tcPr>
          <w:p w14:paraId="27ACDB11" w14:textId="77777777" w:rsidR="00334285" w:rsidRPr="00B3770E" w:rsidRDefault="00334285" w:rsidP="0017150E">
            <w:pPr>
              <w:rPr>
                <w:rFonts w:ascii="Times New Roman" w:hAnsi="Times New Roman" w:cs="Times New Roman"/>
                <w:sz w:val="24"/>
                <w:szCs w:val="24"/>
              </w:rPr>
            </w:pPr>
          </w:p>
        </w:tc>
        <w:tc>
          <w:tcPr>
            <w:tcW w:w="2478" w:type="dxa"/>
          </w:tcPr>
          <w:p w14:paraId="2D5CEC79" w14:textId="4947DD03" w:rsidR="00334285" w:rsidRPr="00334285"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S</w:t>
            </w:r>
            <w:r w:rsidRPr="00334285">
              <w:rPr>
                <w:rFonts w:ascii="Times New Roman" w:hAnsi="Times New Roman" w:cs="Times New Roman"/>
                <w:sz w:val="24"/>
                <w:szCs w:val="24"/>
                <w:lang w:val="sv-SE"/>
              </w:rPr>
              <w:t xml:space="preserve">ulit terukur dan seringkali bersifat </w:t>
            </w:r>
            <w:r w:rsidRPr="00334285">
              <w:rPr>
                <w:rFonts w:ascii="Times New Roman" w:hAnsi="Times New Roman" w:cs="Times New Roman"/>
                <w:sz w:val="24"/>
                <w:szCs w:val="24"/>
                <w:lang w:val="sv-SE"/>
              </w:rPr>
              <w:t>normati</w:t>
            </w:r>
            <w:r>
              <w:rPr>
                <w:rFonts w:ascii="Times New Roman" w:hAnsi="Times New Roman" w:cs="Times New Roman"/>
                <w:sz w:val="24"/>
                <w:szCs w:val="24"/>
                <w:lang w:val="sv-SE"/>
              </w:rPr>
              <w:t>f</w:t>
            </w:r>
          </w:p>
        </w:tc>
        <w:tc>
          <w:tcPr>
            <w:tcW w:w="4626" w:type="dxa"/>
          </w:tcPr>
          <w:p w14:paraId="60E8BADE" w14:textId="5B04C569" w:rsidR="00334285" w:rsidRPr="00334285"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Kesesuaian sosial-ekologis memerlukan pendekatan holistik dan partisipatif yang tidak selalu tersedia dalam bentuk indikator kuantitatif yang tegas.</w:t>
            </w:r>
          </w:p>
        </w:tc>
      </w:tr>
      <w:tr w:rsidR="00334285" w:rsidRPr="00334285" w14:paraId="61D0E73F" w14:textId="77777777" w:rsidTr="0017150E">
        <w:tc>
          <w:tcPr>
            <w:tcW w:w="562" w:type="dxa"/>
          </w:tcPr>
          <w:p w14:paraId="36DAF559" w14:textId="77777777" w:rsidR="00334285" w:rsidRDefault="00334285" w:rsidP="0017150E">
            <w:pPr>
              <w:jc w:val="center"/>
              <w:rPr>
                <w:rFonts w:ascii="Times New Roman" w:hAnsi="Times New Roman" w:cs="Times New Roman"/>
                <w:sz w:val="24"/>
                <w:szCs w:val="24"/>
                <w:lang w:val="sv-SE"/>
              </w:rPr>
            </w:pPr>
          </w:p>
        </w:tc>
        <w:tc>
          <w:tcPr>
            <w:tcW w:w="1350" w:type="dxa"/>
          </w:tcPr>
          <w:p w14:paraId="090315C0" w14:textId="77777777" w:rsidR="00334285" w:rsidRPr="00334285" w:rsidRDefault="00334285" w:rsidP="0017150E">
            <w:pPr>
              <w:rPr>
                <w:rFonts w:ascii="Times New Roman" w:hAnsi="Times New Roman" w:cs="Times New Roman"/>
                <w:sz w:val="24"/>
                <w:szCs w:val="24"/>
                <w:lang w:val="sv-SE"/>
              </w:rPr>
            </w:pPr>
          </w:p>
        </w:tc>
        <w:tc>
          <w:tcPr>
            <w:tcW w:w="2478" w:type="dxa"/>
          </w:tcPr>
          <w:p w14:paraId="566625FD" w14:textId="58B88E41" w:rsidR="00334285" w:rsidRPr="00334285" w:rsidRDefault="00334285" w:rsidP="0017150E">
            <w:pPr>
              <w:rPr>
                <w:rFonts w:ascii="Times New Roman" w:hAnsi="Times New Roman" w:cs="Times New Roman"/>
                <w:sz w:val="24"/>
                <w:szCs w:val="24"/>
                <w:lang w:val="sv-SE"/>
              </w:rPr>
            </w:pPr>
            <w:r w:rsidRPr="00334285">
              <w:rPr>
                <w:rFonts w:ascii="Times New Roman" w:hAnsi="Times New Roman" w:cs="Times New Roman"/>
                <w:sz w:val="24"/>
                <w:szCs w:val="24"/>
                <w:lang w:val="sv-SE"/>
              </w:rPr>
              <w:t>Posisi pelengkap namun penting</w:t>
            </w:r>
          </w:p>
        </w:tc>
        <w:tc>
          <w:tcPr>
            <w:tcW w:w="4626" w:type="dxa"/>
          </w:tcPr>
          <w:p w14:paraId="27CC4071" w14:textId="6E7671D6" w:rsidR="00334285" w:rsidRPr="00334285" w:rsidRDefault="00334285" w:rsidP="0017150E">
            <w:pPr>
              <w:rPr>
                <w:rFonts w:ascii="Times New Roman" w:hAnsi="Times New Roman" w:cs="Times New Roman"/>
                <w:sz w:val="24"/>
                <w:szCs w:val="24"/>
                <w:lang w:val="sv-SE"/>
              </w:rPr>
            </w:pPr>
            <w:r>
              <w:rPr>
                <w:rFonts w:ascii="Times New Roman" w:hAnsi="Times New Roman" w:cs="Times New Roman"/>
                <w:sz w:val="24"/>
                <w:szCs w:val="24"/>
                <w:lang w:val="sv-SE"/>
              </w:rPr>
              <w:t>D</w:t>
            </w:r>
            <w:r w:rsidRPr="00334285">
              <w:rPr>
                <w:rFonts w:ascii="Times New Roman" w:hAnsi="Times New Roman" w:cs="Times New Roman"/>
                <w:sz w:val="24"/>
                <w:szCs w:val="24"/>
                <w:lang w:val="sv-SE"/>
              </w:rPr>
              <w:t xml:space="preserve">imensi </w:t>
            </w:r>
            <w:r>
              <w:rPr>
                <w:rFonts w:ascii="Times New Roman" w:hAnsi="Times New Roman" w:cs="Times New Roman"/>
                <w:sz w:val="24"/>
                <w:szCs w:val="24"/>
                <w:lang w:val="sv-SE"/>
              </w:rPr>
              <w:t xml:space="preserve">kesesuaian sistem sosial-ekologis </w:t>
            </w:r>
            <w:r w:rsidRPr="00334285">
              <w:rPr>
                <w:rFonts w:ascii="Times New Roman" w:hAnsi="Times New Roman" w:cs="Times New Roman"/>
                <w:sz w:val="24"/>
                <w:szCs w:val="24"/>
                <w:lang w:val="sv-SE"/>
              </w:rPr>
              <w:t>tetap vital untuk memastikan keberlanjutan jangka panjang dan penerimaan masyarakat terhadap kebijakan ruang laut.</w:t>
            </w:r>
          </w:p>
        </w:tc>
      </w:tr>
    </w:tbl>
    <w:p w14:paraId="35BCF326" w14:textId="77777777" w:rsidR="0017150E" w:rsidRPr="00334285" w:rsidRDefault="0017150E" w:rsidP="0017150E">
      <w:pPr>
        <w:spacing w:after="0" w:line="240" w:lineRule="auto"/>
        <w:jc w:val="both"/>
        <w:rPr>
          <w:rFonts w:ascii="Times New Roman" w:hAnsi="Times New Roman" w:cs="Times New Roman"/>
          <w:sz w:val="24"/>
          <w:szCs w:val="24"/>
          <w:lang w:val="sv-SE"/>
        </w:rPr>
      </w:pPr>
    </w:p>
    <w:p w14:paraId="240F119A" w14:textId="3C374DFF" w:rsidR="0017150E" w:rsidRDefault="00334285" w:rsidP="006D3087">
      <w:pPr>
        <w:spacing w:after="0"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Tabel 5 menyimpulkan bahwa p</w:t>
      </w:r>
      <w:r w:rsidRPr="00334285">
        <w:rPr>
          <w:rFonts w:ascii="Times New Roman" w:hAnsi="Times New Roman" w:cs="Times New Roman"/>
          <w:sz w:val="24"/>
          <w:szCs w:val="24"/>
          <w:lang w:val="sv-SE"/>
        </w:rPr>
        <w:t xml:space="preserve">embobotan </w:t>
      </w:r>
      <w:r>
        <w:rPr>
          <w:rFonts w:ascii="Times New Roman" w:hAnsi="Times New Roman" w:cs="Times New Roman"/>
          <w:sz w:val="24"/>
          <w:szCs w:val="24"/>
          <w:lang w:val="sv-SE"/>
        </w:rPr>
        <w:t xml:space="preserve">yang dilakukan </w:t>
      </w:r>
      <w:r w:rsidRPr="00334285">
        <w:rPr>
          <w:rFonts w:ascii="Times New Roman" w:hAnsi="Times New Roman" w:cs="Times New Roman"/>
          <w:sz w:val="24"/>
          <w:szCs w:val="24"/>
          <w:lang w:val="sv-SE"/>
        </w:rPr>
        <w:t xml:space="preserve">mencerminkan </w:t>
      </w:r>
      <w:r>
        <w:rPr>
          <w:rFonts w:ascii="Times New Roman" w:hAnsi="Times New Roman" w:cs="Times New Roman"/>
          <w:sz w:val="24"/>
          <w:szCs w:val="24"/>
          <w:lang w:val="sv-SE"/>
        </w:rPr>
        <w:t xml:space="preserve">adanya </w:t>
      </w:r>
      <w:r w:rsidRPr="00334285">
        <w:rPr>
          <w:rFonts w:ascii="Times New Roman" w:hAnsi="Times New Roman" w:cs="Times New Roman"/>
          <w:sz w:val="24"/>
          <w:szCs w:val="24"/>
          <w:lang w:val="sv-SE"/>
        </w:rPr>
        <w:t>hierarki urgensi dan dampak sistemik dari masing-masing komponen terhadap keberhasilan tata kelola ruang laut. Konflik dan risiko diberi bobot tertinggi karena bersifat langsung dan sistemik, disusul aspek legalitas sebagai fondasi kelembagaan, dan terakhir aspek sosial-ekologis sebagai unsur keseimbangan jangka panjang.</w:t>
      </w:r>
    </w:p>
    <w:p w14:paraId="00F3BFCA" w14:textId="7F7231CD" w:rsidR="00B3770E" w:rsidRDefault="00B3770E" w:rsidP="006D3087">
      <w:pPr>
        <w:spacing w:after="0" w:line="240" w:lineRule="auto"/>
        <w:ind w:firstLine="720"/>
        <w:jc w:val="both"/>
        <w:rPr>
          <w:rFonts w:ascii="Times New Roman" w:hAnsi="Times New Roman" w:cs="Times New Roman"/>
          <w:sz w:val="24"/>
          <w:szCs w:val="24"/>
          <w:lang w:val="sv-SE"/>
        </w:rPr>
      </w:pPr>
      <w:r w:rsidRPr="006D3087">
        <w:rPr>
          <w:rFonts w:ascii="Times New Roman" w:hAnsi="Times New Roman" w:cs="Times New Roman"/>
          <w:sz w:val="24"/>
          <w:szCs w:val="24"/>
          <w:lang w:val="sv-SE"/>
        </w:rPr>
        <w:t xml:space="preserve">Ketiga komponen tersebut </w:t>
      </w:r>
      <w:r w:rsidR="00334285">
        <w:rPr>
          <w:rFonts w:ascii="Times New Roman" w:hAnsi="Times New Roman" w:cs="Times New Roman"/>
          <w:sz w:val="24"/>
          <w:szCs w:val="24"/>
          <w:lang w:val="sv-SE"/>
        </w:rPr>
        <w:t xml:space="preserve">(Tabel 4) pada akhirnya </w:t>
      </w:r>
      <w:r w:rsidRPr="006D3087">
        <w:rPr>
          <w:rFonts w:ascii="Times New Roman" w:hAnsi="Times New Roman" w:cs="Times New Roman"/>
          <w:sz w:val="24"/>
          <w:szCs w:val="24"/>
          <w:lang w:val="sv-SE"/>
        </w:rPr>
        <w:t xml:space="preserve">terdiri dari total 17 indikator dan 34 sub-indikator yang dirinci dari kajian pustaka serta refleksi praktis penulis (Wahyudin et al., 2019; Wahyudin et al., 2016). </w:t>
      </w:r>
      <w:r w:rsidRPr="0036060D">
        <w:rPr>
          <w:rFonts w:ascii="Times New Roman" w:hAnsi="Times New Roman" w:cs="Times New Roman"/>
          <w:sz w:val="24"/>
          <w:szCs w:val="24"/>
          <w:lang w:val="sv-SE"/>
        </w:rPr>
        <w:t xml:space="preserve">Komponen konflik dan zona risiko mendapat bobot tertinggi karena urgensinya dalam deteksi dini potensi </w:t>
      </w:r>
      <w:r w:rsidR="0036060D" w:rsidRPr="0036060D">
        <w:rPr>
          <w:rFonts w:ascii="Times New Roman" w:hAnsi="Times New Roman" w:cs="Times New Roman"/>
          <w:sz w:val="24"/>
          <w:szCs w:val="24"/>
          <w:lang w:val="sv-SE"/>
        </w:rPr>
        <w:pgNum/>
        <w:t>umpeng</w:t>
      </w:r>
      <w:r w:rsidRPr="0036060D">
        <w:rPr>
          <w:rFonts w:ascii="Times New Roman" w:hAnsi="Times New Roman" w:cs="Times New Roman"/>
          <w:sz w:val="24"/>
          <w:szCs w:val="24"/>
          <w:lang w:val="sv-SE"/>
        </w:rPr>
        <w:t xml:space="preserve"> tindih dan sengketa zonasi (Wahyudin et al., 2022). </w:t>
      </w:r>
      <w:proofErr w:type="spellStart"/>
      <w:r w:rsidRPr="00B3770E">
        <w:rPr>
          <w:rFonts w:ascii="Times New Roman" w:hAnsi="Times New Roman" w:cs="Times New Roman"/>
          <w:sz w:val="24"/>
          <w:szCs w:val="24"/>
        </w:rPr>
        <w:t>Legalitas</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kepatuhan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diprioritaskan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sebagai</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landasan</w:t>
      </w:r>
      <w:proofErr w:type="spellEnd"/>
      <w:r w:rsidRPr="00B3770E">
        <w:rPr>
          <w:rFonts w:ascii="Times New Roman" w:hAnsi="Times New Roman" w:cs="Times New Roman"/>
          <w:sz w:val="24"/>
          <w:szCs w:val="24"/>
        </w:rPr>
        <w:t xml:space="preserve"> tata </w:t>
      </w:r>
      <w:proofErr w:type="spellStart"/>
      <w:r w:rsidRPr="00B3770E">
        <w:rPr>
          <w:rFonts w:ascii="Times New Roman" w:hAnsi="Times New Roman" w:cs="Times New Roman"/>
          <w:sz w:val="24"/>
          <w:szCs w:val="24"/>
        </w:rPr>
        <w:t>kelola</w:t>
      </w:r>
      <w:proofErr w:type="spellEnd"/>
      <w:r w:rsidRPr="00B3770E">
        <w:rPr>
          <w:rFonts w:ascii="Times New Roman" w:hAnsi="Times New Roman" w:cs="Times New Roman"/>
          <w:sz w:val="24"/>
          <w:szCs w:val="24"/>
        </w:rPr>
        <w:t xml:space="preserve"> yang formal dan </w:t>
      </w:r>
      <w:proofErr w:type="spellStart"/>
      <w:r w:rsidRPr="00B3770E">
        <w:rPr>
          <w:rFonts w:ascii="Times New Roman" w:hAnsi="Times New Roman" w:cs="Times New Roman"/>
          <w:sz w:val="24"/>
          <w:szCs w:val="24"/>
        </w:rPr>
        <w:t>operasional</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sedangkan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komponen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sosial-ekologis</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memperkuat</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dimensi</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keberlanjutan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dengan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memperhatikan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kesejahteraan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masyarakat</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kondisi</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ekosistem</w:t>
      </w:r>
      <w:proofErr w:type="spellEnd"/>
      <w:r w:rsidRPr="00B3770E">
        <w:rPr>
          <w:rFonts w:ascii="Times New Roman" w:hAnsi="Times New Roman" w:cs="Times New Roman"/>
          <w:sz w:val="24"/>
          <w:szCs w:val="24"/>
        </w:rPr>
        <w:t xml:space="preserve"> (Wahyudin et al., 2018; </w:t>
      </w:r>
      <w:proofErr w:type="spellStart"/>
      <w:r w:rsidRPr="00B3770E">
        <w:rPr>
          <w:rFonts w:ascii="Times New Roman" w:hAnsi="Times New Roman" w:cs="Times New Roman"/>
          <w:sz w:val="24"/>
          <w:szCs w:val="24"/>
        </w:rPr>
        <w:t>Yonvitner</w:t>
      </w:r>
      <w:proofErr w:type="spellEnd"/>
      <w:r w:rsidRPr="00B3770E">
        <w:rPr>
          <w:rFonts w:ascii="Times New Roman" w:hAnsi="Times New Roman" w:cs="Times New Roman"/>
          <w:sz w:val="24"/>
          <w:szCs w:val="24"/>
        </w:rPr>
        <w:t xml:space="preserve"> et al., 2021).</w:t>
      </w:r>
      <w:r w:rsidR="00334285">
        <w:rPr>
          <w:rFonts w:ascii="Times New Roman" w:hAnsi="Times New Roman" w:cs="Times New Roman"/>
          <w:sz w:val="24"/>
          <w:szCs w:val="24"/>
        </w:rPr>
        <w:t xml:space="preserve">  </w:t>
      </w:r>
      <w:r w:rsidR="00334285" w:rsidRPr="00334285">
        <w:rPr>
          <w:rFonts w:ascii="Times New Roman" w:hAnsi="Times New Roman" w:cs="Times New Roman"/>
          <w:sz w:val="24"/>
          <w:szCs w:val="24"/>
          <w:lang w:val="sv-SE"/>
        </w:rPr>
        <w:t>Tabel 6 menunjukkan struktur kerangka audit ruang laut mulai dari k</w:t>
      </w:r>
      <w:r w:rsidR="00334285">
        <w:rPr>
          <w:rFonts w:ascii="Times New Roman" w:hAnsi="Times New Roman" w:cs="Times New Roman"/>
          <w:sz w:val="24"/>
          <w:szCs w:val="24"/>
          <w:lang w:val="sv-SE"/>
        </w:rPr>
        <w:t>omponen, indikator dan sub-indikator.</w:t>
      </w:r>
    </w:p>
    <w:p w14:paraId="592802DD" w14:textId="77777777" w:rsidR="00334285" w:rsidRDefault="00334285" w:rsidP="00334285">
      <w:pPr>
        <w:spacing w:after="0" w:line="240" w:lineRule="auto"/>
        <w:jc w:val="both"/>
        <w:rPr>
          <w:rFonts w:ascii="Times New Roman" w:hAnsi="Times New Roman" w:cs="Times New Roman"/>
          <w:sz w:val="24"/>
          <w:szCs w:val="24"/>
          <w:lang w:val="sv-SE"/>
        </w:rPr>
      </w:pPr>
    </w:p>
    <w:p w14:paraId="59609A4A" w14:textId="2A1D41DA" w:rsidR="00334285" w:rsidRDefault="00334285" w:rsidP="00334285">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6.  Struktur kerangka audit ruag laut</w:t>
      </w:r>
    </w:p>
    <w:tbl>
      <w:tblPr>
        <w:tblStyle w:val="TableGrid"/>
        <w:tblW w:w="0" w:type="auto"/>
        <w:tblLook w:val="04A0" w:firstRow="1" w:lastRow="0" w:firstColumn="1" w:lastColumn="0" w:noHBand="0" w:noVBand="1"/>
      </w:tblPr>
      <w:tblGrid>
        <w:gridCol w:w="562"/>
        <w:gridCol w:w="1350"/>
        <w:gridCol w:w="3045"/>
        <w:gridCol w:w="4059"/>
      </w:tblGrid>
      <w:tr w:rsidR="00334285" w:rsidRPr="006D3087" w14:paraId="1D7CC19B" w14:textId="77777777" w:rsidTr="0036060D">
        <w:trPr>
          <w:tblHeader/>
        </w:trPr>
        <w:tc>
          <w:tcPr>
            <w:tcW w:w="562" w:type="dxa"/>
          </w:tcPr>
          <w:p w14:paraId="15846A4E" w14:textId="77777777" w:rsidR="00334285" w:rsidRPr="006D3087" w:rsidRDefault="00334285" w:rsidP="00CB4C0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No</w:t>
            </w:r>
          </w:p>
        </w:tc>
        <w:tc>
          <w:tcPr>
            <w:tcW w:w="1350" w:type="dxa"/>
          </w:tcPr>
          <w:p w14:paraId="13EEEF08" w14:textId="77777777" w:rsidR="00334285" w:rsidRPr="006D3087" w:rsidRDefault="00334285" w:rsidP="00CB4C07">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Komponen</w:t>
            </w:r>
          </w:p>
        </w:tc>
        <w:tc>
          <w:tcPr>
            <w:tcW w:w="3045" w:type="dxa"/>
          </w:tcPr>
          <w:p w14:paraId="5054BE54" w14:textId="0B74FB7E" w:rsidR="00334285" w:rsidRPr="006D3087" w:rsidRDefault="00716729"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Indikator</w:t>
            </w:r>
          </w:p>
        </w:tc>
        <w:tc>
          <w:tcPr>
            <w:tcW w:w="4059" w:type="dxa"/>
          </w:tcPr>
          <w:p w14:paraId="5E166DBD" w14:textId="3BA5F7B6" w:rsidR="00334285" w:rsidRPr="006D3087" w:rsidRDefault="00716729"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Sub-Indikator</w:t>
            </w:r>
          </w:p>
        </w:tc>
      </w:tr>
      <w:tr w:rsidR="00716729" w14:paraId="5323355F" w14:textId="77777777" w:rsidTr="00716729">
        <w:tc>
          <w:tcPr>
            <w:tcW w:w="562" w:type="dxa"/>
          </w:tcPr>
          <w:p w14:paraId="561C17E5" w14:textId="77777777" w:rsidR="00716729" w:rsidRDefault="00716729" w:rsidP="00716729">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1350" w:type="dxa"/>
          </w:tcPr>
          <w:p w14:paraId="0ECD9C10" w14:textId="77777777" w:rsidR="00716729" w:rsidRDefault="00716729" w:rsidP="00716729">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Konflik</w:t>
            </w:r>
            <w:proofErr w:type="spellEnd"/>
            <w:r w:rsidRPr="00B3770E">
              <w:rPr>
                <w:rFonts w:ascii="Times New Roman" w:hAnsi="Times New Roman" w:cs="Times New Roman"/>
                <w:sz w:val="24"/>
                <w:szCs w:val="24"/>
              </w:rPr>
              <w:t xml:space="preserve"> dan Zona </w:t>
            </w:r>
            <w:proofErr w:type="spellStart"/>
            <w:r w:rsidRPr="00B3770E">
              <w:rPr>
                <w:rFonts w:ascii="Times New Roman" w:hAnsi="Times New Roman" w:cs="Times New Roman"/>
                <w:sz w:val="24"/>
                <w:szCs w:val="24"/>
              </w:rPr>
              <w:t>Risiko</w:t>
            </w:r>
            <w:proofErr w:type="spellEnd"/>
          </w:p>
        </w:tc>
        <w:tc>
          <w:tcPr>
            <w:tcW w:w="3045" w:type="dxa"/>
          </w:tcPr>
          <w:p w14:paraId="00E8CC8F" w14:textId="45AE8F19" w:rsid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Terjadi tumpang tindih kegiatan antar sektor di zona ruang laut</w:t>
            </w:r>
          </w:p>
        </w:tc>
        <w:tc>
          <w:tcPr>
            <w:tcW w:w="4059" w:type="dxa"/>
          </w:tcPr>
          <w:p w14:paraId="7DFC4D02" w14:textId="63D69FA7"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terjadi tumpang tindih penggunaan ruang laut antara dua atau lebih sektor ?</w:t>
            </w:r>
          </w:p>
        </w:tc>
      </w:tr>
      <w:tr w:rsidR="00716729" w14:paraId="36555FEB" w14:textId="77777777" w:rsidTr="00716729">
        <w:tc>
          <w:tcPr>
            <w:tcW w:w="562" w:type="dxa"/>
          </w:tcPr>
          <w:p w14:paraId="2CD79FEA" w14:textId="77777777" w:rsidR="00716729" w:rsidRDefault="00716729" w:rsidP="00716729">
            <w:pPr>
              <w:jc w:val="center"/>
              <w:rPr>
                <w:rFonts w:ascii="Times New Roman" w:hAnsi="Times New Roman" w:cs="Times New Roman"/>
                <w:sz w:val="24"/>
                <w:szCs w:val="24"/>
                <w:lang w:val="sv-SE"/>
              </w:rPr>
            </w:pPr>
          </w:p>
        </w:tc>
        <w:tc>
          <w:tcPr>
            <w:tcW w:w="1350" w:type="dxa"/>
          </w:tcPr>
          <w:p w14:paraId="671EAA8C" w14:textId="77777777" w:rsidR="00716729" w:rsidRPr="00716729" w:rsidRDefault="00716729" w:rsidP="00716729">
            <w:pPr>
              <w:rPr>
                <w:rFonts w:ascii="Times New Roman" w:hAnsi="Times New Roman" w:cs="Times New Roman"/>
                <w:sz w:val="24"/>
                <w:szCs w:val="24"/>
                <w:lang w:val="sv-SE"/>
              </w:rPr>
            </w:pPr>
          </w:p>
        </w:tc>
        <w:tc>
          <w:tcPr>
            <w:tcW w:w="3045" w:type="dxa"/>
          </w:tcPr>
          <w:p w14:paraId="1E81B532" w14:textId="77777777" w:rsidR="00716729" w:rsidRPr="00716729" w:rsidRDefault="00716729" w:rsidP="00716729">
            <w:pPr>
              <w:rPr>
                <w:rFonts w:ascii="Times New Roman" w:hAnsi="Times New Roman" w:cs="Times New Roman"/>
                <w:sz w:val="24"/>
                <w:szCs w:val="24"/>
                <w:lang w:val="sv-SE"/>
              </w:rPr>
            </w:pPr>
          </w:p>
        </w:tc>
        <w:tc>
          <w:tcPr>
            <w:tcW w:w="4059" w:type="dxa"/>
          </w:tcPr>
          <w:p w14:paraId="71110E10" w14:textId="3BB7C6CC"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zona kegiatan saat ini berisiko menimbulkan konflik dengan masyarakat pesisir atau adat?</w:t>
            </w:r>
          </w:p>
        </w:tc>
      </w:tr>
      <w:tr w:rsidR="00716729" w14:paraId="2E9C46D8" w14:textId="77777777" w:rsidTr="00716729">
        <w:tc>
          <w:tcPr>
            <w:tcW w:w="562" w:type="dxa"/>
          </w:tcPr>
          <w:p w14:paraId="08C35542" w14:textId="77777777" w:rsidR="00716729" w:rsidRDefault="00716729" w:rsidP="00716729">
            <w:pPr>
              <w:jc w:val="center"/>
              <w:rPr>
                <w:rFonts w:ascii="Times New Roman" w:hAnsi="Times New Roman" w:cs="Times New Roman"/>
                <w:sz w:val="24"/>
                <w:szCs w:val="24"/>
                <w:lang w:val="sv-SE"/>
              </w:rPr>
            </w:pPr>
          </w:p>
        </w:tc>
        <w:tc>
          <w:tcPr>
            <w:tcW w:w="1350" w:type="dxa"/>
          </w:tcPr>
          <w:p w14:paraId="48AA6CFD" w14:textId="77777777" w:rsidR="00716729" w:rsidRPr="0017150E" w:rsidRDefault="00716729" w:rsidP="00716729">
            <w:pPr>
              <w:rPr>
                <w:rFonts w:ascii="Times New Roman" w:hAnsi="Times New Roman" w:cs="Times New Roman"/>
                <w:sz w:val="24"/>
                <w:szCs w:val="24"/>
                <w:lang w:val="sv-SE"/>
              </w:rPr>
            </w:pPr>
          </w:p>
        </w:tc>
        <w:tc>
          <w:tcPr>
            <w:tcW w:w="3045" w:type="dxa"/>
          </w:tcPr>
          <w:p w14:paraId="4D23FF99" w14:textId="2F49CC17" w:rsid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Terdapat konflik akses/pemanfaatan antara masyarakat dan pelaku usaha</w:t>
            </w:r>
          </w:p>
        </w:tc>
        <w:tc>
          <w:tcPr>
            <w:tcW w:w="4059" w:type="dxa"/>
          </w:tcPr>
          <w:p w14:paraId="79117AAD" w14:textId="68B63207"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lokal mengalami kesulitan akses terhadap wilayah laut karena adanya pembatasan kegiatan?</w:t>
            </w:r>
          </w:p>
        </w:tc>
      </w:tr>
      <w:tr w:rsidR="00716729" w14:paraId="73598F11" w14:textId="77777777" w:rsidTr="00716729">
        <w:tc>
          <w:tcPr>
            <w:tcW w:w="562" w:type="dxa"/>
          </w:tcPr>
          <w:p w14:paraId="5AF2E54A" w14:textId="77777777" w:rsidR="00716729" w:rsidRDefault="00716729" w:rsidP="00716729">
            <w:pPr>
              <w:jc w:val="center"/>
              <w:rPr>
                <w:rFonts w:ascii="Times New Roman" w:hAnsi="Times New Roman" w:cs="Times New Roman"/>
                <w:sz w:val="24"/>
                <w:szCs w:val="24"/>
                <w:lang w:val="sv-SE"/>
              </w:rPr>
            </w:pPr>
          </w:p>
        </w:tc>
        <w:tc>
          <w:tcPr>
            <w:tcW w:w="1350" w:type="dxa"/>
          </w:tcPr>
          <w:p w14:paraId="335328B1" w14:textId="77777777" w:rsidR="00716729" w:rsidRPr="0017150E" w:rsidRDefault="00716729" w:rsidP="00716729">
            <w:pPr>
              <w:rPr>
                <w:rFonts w:ascii="Times New Roman" w:hAnsi="Times New Roman" w:cs="Times New Roman"/>
                <w:sz w:val="24"/>
                <w:szCs w:val="24"/>
                <w:lang w:val="sv-SE"/>
              </w:rPr>
            </w:pPr>
          </w:p>
        </w:tc>
        <w:tc>
          <w:tcPr>
            <w:tcW w:w="3045" w:type="dxa"/>
          </w:tcPr>
          <w:p w14:paraId="184CDBDB" w14:textId="77777777" w:rsidR="00716729" w:rsidRPr="00716729" w:rsidRDefault="00716729" w:rsidP="00716729">
            <w:pPr>
              <w:rPr>
                <w:rFonts w:ascii="Times New Roman" w:hAnsi="Times New Roman" w:cs="Times New Roman"/>
                <w:sz w:val="24"/>
                <w:szCs w:val="24"/>
                <w:lang w:val="sv-SE"/>
              </w:rPr>
            </w:pPr>
          </w:p>
        </w:tc>
        <w:tc>
          <w:tcPr>
            <w:tcW w:w="4059" w:type="dxa"/>
          </w:tcPr>
          <w:p w14:paraId="579B13F5" w14:textId="30AA31CD"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telah terjadi konflik pemanfaatan ruang laut yang tercatat secara formal/informal dalam 1 tahun terakhir?</w:t>
            </w:r>
          </w:p>
        </w:tc>
      </w:tr>
      <w:tr w:rsidR="00716729" w14:paraId="5A51E5AD" w14:textId="77777777" w:rsidTr="00716729">
        <w:tc>
          <w:tcPr>
            <w:tcW w:w="562" w:type="dxa"/>
          </w:tcPr>
          <w:p w14:paraId="3C569A05" w14:textId="77777777" w:rsidR="00716729" w:rsidRDefault="00716729" w:rsidP="00716729">
            <w:pPr>
              <w:jc w:val="center"/>
              <w:rPr>
                <w:rFonts w:ascii="Times New Roman" w:hAnsi="Times New Roman" w:cs="Times New Roman"/>
                <w:sz w:val="24"/>
                <w:szCs w:val="24"/>
                <w:lang w:val="sv-SE"/>
              </w:rPr>
            </w:pPr>
          </w:p>
        </w:tc>
        <w:tc>
          <w:tcPr>
            <w:tcW w:w="1350" w:type="dxa"/>
          </w:tcPr>
          <w:p w14:paraId="615F8B94" w14:textId="77777777" w:rsidR="00716729" w:rsidRPr="0017150E" w:rsidRDefault="00716729" w:rsidP="00716729">
            <w:pPr>
              <w:rPr>
                <w:rFonts w:ascii="Times New Roman" w:hAnsi="Times New Roman" w:cs="Times New Roman"/>
                <w:sz w:val="24"/>
                <w:szCs w:val="24"/>
                <w:lang w:val="sv-SE"/>
              </w:rPr>
            </w:pPr>
          </w:p>
        </w:tc>
        <w:tc>
          <w:tcPr>
            <w:tcW w:w="3045" w:type="dxa"/>
          </w:tcPr>
          <w:p w14:paraId="297A9DD6" w14:textId="206073DE" w:rsid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Kawasan berada dalam zona rawan bencana atau degradasi ekologis</w:t>
            </w:r>
          </w:p>
        </w:tc>
        <w:tc>
          <w:tcPr>
            <w:tcW w:w="4059" w:type="dxa"/>
          </w:tcPr>
          <w:p w14:paraId="6005D1E3" w14:textId="31DEEE5C"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wilayah kegiatan berada dalam zona risiko tinggi (rawan abrasi, tsunami, atau pencemaran)?</w:t>
            </w:r>
          </w:p>
        </w:tc>
      </w:tr>
      <w:tr w:rsidR="00716729" w14:paraId="3A2797EE" w14:textId="77777777" w:rsidTr="00716729">
        <w:tc>
          <w:tcPr>
            <w:tcW w:w="562" w:type="dxa"/>
          </w:tcPr>
          <w:p w14:paraId="7599A813" w14:textId="77777777" w:rsidR="00716729" w:rsidRDefault="00716729" w:rsidP="00716729">
            <w:pPr>
              <w:jc w:val="center"/>
              <w:rPr>
                <w:rFonts w:ascii="Times New Roman" w:hAnsi="Times New Roman" w:cs="Times New Roman"/>
                <w:sz w:val="24"/>
                <w:szCs w:val="24"/>
                <w:lang w:val="sv-SE"/>
              </w:rPr>
            </w:pPr>
          </w:p>
        </w:tc>
        <w:tc>
          <w:tcPr>
            <w:tcW w:w="1350" w:type="dxa"/>
          </w:tcPr>
          <w:p w14:paraId="22D1E694" w14:textId="77777777" w:rsidR="00716729" w:rsidRPr="0017150E" w:rsidRDefault="00716729" w:rsidP="00716729">
            <w:pPr>
              <w:rPr>
                <w:rFonts w:ascii="Times New Roman" w:hAnsi="Times New Roman" w:cs="Times New Roman"/>
                <w:sz w:val="24"/>
                <w:szCs w:val="24"/>
                <w:lang w:val="sv-SE"/>
              </w:rPr>
            </w:pPr>
          </w:p>
        </w:tc>
        <w:tc>
          <w:tcPr>
            <w:tcW w:w="3045" w:type="dxa"/>
          </w:tcPr>
          <w:p w14:paraId="6987710A" w14:textId="77777777" w:rsidR="00716729" w:rsidRPr="00716729" w:rsidRDefault="00716729" w:rsidP="00716729">
            <w:pPr>
              <w:rPr>
                <w:rFonts w:ascii="Times New Roman" w:hAnsi="Times New Roman" w:cs="Times New Roman"/>
                <w:sz w:val="24"/>
                <w:szCs w:val="24"/>
                <w:lang w:val="sv-SE"/>
              </w:rPr>
            </w:pPr>
          </w:p>
        </w:tc>
        <w:tc>
          <w:tcPr>
            <w:tcW w:w="4059" w:type="dxa"/>
          </w:tcPr>
          <w:p w14:paraId="0C086C18" w14:textId="506B0075"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risiko tersebut telah dipetakan dan diintegrasikan dalam perencanaan penggunaan ruang laut?</w:t>
            </w:r>
          </w:p>
        </w:tc>
      </w:tr>
      <w:tr w:rsidR="00716729" w14:paraId="16027349" w14:textId="77777777" w:rsidTr="00716729">
        <w:tc>
          <w:tcPr>
            <w:tcW w:w="562" w:type="dxa"/>
          </w:tcPr>
          <w:p w14:paraId="12E5137D" w14:textId="77777777" w:rsidR="00716729" w:rsidRDefault="00716729" w:rsidP="00716729">
            <w:pPr>
              <w:jc w:val="center"/>
              <w:rPr>
                <w:rFonts w:ascii="Times New Roman" w:hAnsi="Times New Roman" w:cs="Times New Roman"/>
                <w:sz w:val="24"/>
                <w:szCs w:val="24"/>
                <w:lang w:val="sv-SE"/>
              </w:rPr>
            </w:pPr>
          </w:p>
        </w:tc>
        <w:tc>
          <w:tcPr>
            <w:tcW w:w="1350" w:type="dxa"/>
          </w:tcPr>
          <w:p w14:paraId="79295CA0" w14:textId="77777777" w:rsidR="00716729" w:rsidRPr="0017150E" w:rsidRDefault="00716729" w:rsidP="00716729">
            <w:pPr>
              <w:rPr>
                <w:rFonts w:ascii="Times New Roman" w:hAnsi="Times New Roman" w:cs="Times New Roman"/>
                <w:sz w:val="24"/>
                <w:szCs w:val="24"/>
                <w:lang w:val="sv-SE"/>
              </w:rPr>
            </w:pPr>
          </w:p>
        </w:tc>
        <w:tc>
          <w:tcPr>
            <w:tcW w:w="3045" w:type="dxa"/>
          </w:tcPr>
          <w:p w14:paraId="42D36B7F" w14:textId="2F48B8CF" w:rsid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Adanya mekanisme penyelesaian konflik yang berjalan efektif</w:t>
            </w:r>
          </w:p>
        </w:tc>
        <w:tc>
          <w:tcPr>
            <w:tcW w:w="4059" w:type="dxa"/>
          </w:tcPr>
          <w:p w14:paraId="43CFCD44" w14:textId="73BF9DA1"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mekanisme penyelesaian konflik ruang laut yang difasilitasi oleh pemerintah atau lembaga independen?</w:t>
            </w:r>
          </w:p>
        </w:tc>
      </w:tr>
      <w:tr w:rsidR="00716729" w14:paraId="1F5BF0E7" w14:textId="77777777" w:rsidTr="00716729">
        <w:tc>
          <w:tcPr>
            <w:tcW w:w="562" w:type="dxa"/>
          </w:tcPr>
          <w:p w14:paraId="09610A01" w14:textId="77777777" w:rsidR="00716729" w:rsidRDefault="00716729" w:rsidP="00716729">
            <w:pPr>
              <w:jc w:val="center"/>
              <w:rPr>
                <w:rFonts w:ascii="Times New Roman" w:hAnsi="Times New Roman" w:cs="Times New Roman"/>
                <w:sz w:val="24"/>
                <w:szCs w:val="24"/>
                <w:lang w:val="sv-SE"/>
              </w:rPr>
            </w:pPr>
          </w:p>
        </w:tc>
        <w:tc>
          <w:tcPr>
            <w:tcW w:w="1350" w:type="dxa"/>
          </w:tcPr>
          <w:p w14:paraId="6AC97CA9" w14:textId="77777777" w:rsidR="00716729" w:rsidRPr="0017150E" w:rsidRDefault="00716729" w:rsidP="00716729">
            <w:pPr>
              <w:rPr>
                <w:rFonts w:ascii="Times New Roman" w:hAnsi="Times New Roman" w:cs="Times New Roman"/>
                <w:sz w:val="24"/>
                <w:szCs w:val="24"/>
                <w:lang w:val="sv-SE"/>
              </w:rPr>
            </w:pPr>
          </w:p>
        </w:tc>
        <w:tc>
          <w:tcPr>
            <w:tcW w:w="3045" w:type="dxa"/>
          </w:tcPr>
          <w:p w14:paraId="4EC0575B" w14:textId="77777777" w:rsidR="00716729" w:rsidRPr="00716729" w:rsidRDefault="00716729" w:rsidP="00716729">
            <w:pPr>
              <w:rPr>
                <w:rFonts w:ascii="Times New Roman" w:hAnsi="Times New Roman" w:cs="Times New Roman"/>
                <w:sz w:val="24"/>
                <w:szCs w:val="24"/>
                <w:lang w:val="sv-SE"/>
              </w:rPr>
            </w:pPr>
          </w:p>
        </w:tc>
        <w:tc>
          <w:tcPr>
            <w:tcW w:w="4059" w:type="dxa"/>
          </w:tcPr>
          <w:p w14:paraId="43E4108E" w14:textId="190F22BA"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pihak-pihak yang terlibat konflik bersedia duduk bersama untuk menyelesaikan sengketa ruang laut?</w:t>
            </w:r>
          </w:p>
        </w:tc>
      </w:tr>
      <w:tr w:rsidR="00716729" w:rsidRPr="00716729" w14:paraId="6B1519FD" w14:textId="77777777" w:rsidTr="00716729">
        <w:tc>
          <w:tcPr>
            <w:tcW w:w="562" w:type="dxa"/>
          </w:tcPr>
          <w:p w14:paraId="770D793B" w14:textId="77777777" w:rsidR="00716729" w:rsidRDefault="00716729" w:rsidP="00716729">
            <w:pPr>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1350" w:type="dxa"/>
          </w:tcPr>
          <w:p w14:paraId="5AF0B1BC" w14:textId="77777777" w:rsidR="00716729" w:rsidRDefault="00716729" w:rsidP="00716729">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Legalitas</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Kepatuhan</w:t>
            </w:r>
            <w:proofErr w:type="spellEnd"/>
          </w:p>
        </w:tc>
        <w:tc>
          <w:tcPr>
            <w:tcW w:w="3045" w:type="dxa"/>
          </w:tcPr>
          <w:p w14:paraId="5EDF6950" w14:textId="5B1117FD" w:rsidR="00716729" w:rsidRPr="00716729" w:rsidRDefault="00716729" w:rsidP="00716729">
            <w:pPr>
              <w:rPr>
                <w:rFonts w:ascii="Times New Roman" w:hAnsi="Times New Roman" w:cs="Times New Roman"/>
                <w:sz w:val="24"/>
                <w:szCs w:val="24"/>
              </w:rPr>
            </w:pPr>
            <w:r w:rsidRPr="00716729">
              <w:rPr>
                <w:rFonts w:ascii="Times New Roman" w:hAnsi="Times New Roman" w:cs="Times New Roman"/>
                <w:sz w:val="24"/>
                <w:szCs w:val="24"/>
              </w:rPr>
              <w:t>Kegiatan pemanfaatan sesuai dengan RZWP3K atau Perda zonasi yang berlaku</w:t>
            </w:r>
          </w:p>
        </w:tc>
        <w:tc>
          <w:tcPr>
            <w:tcW w:w="4059" w:type="dxa"/>
          </w:tcPr>
          <w:p w14:paraId="3BD8111B" w14:textId="00B625E0"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kegiatan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ini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sesuai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dengan</w:t>
            </w:r>
            <w:proofErr w:type="spellEnd"/>
            <w:r w:rsidRPr="00716729">
              <w:rPr>
                <w:rFonts w:ascii="Times New Roman" w:hAnsi="Times New Roman" w:cs="Times New Roman"/>
                <w:sz w:val="24"/>
                <w:szCs w:val="24"/>
              </w:rPr>
              <w:t xml:space="preserve"> zona </w:t>
            </w:r>
            <w:proofErr w:type="spellStart"/>
            <w:r w:rsidRPr="00716729">
              <w:rPr>
                <w:rFonts w:ascii="Times New Roman" w:hAnsi="Times New Roman" w:cs="Times New Roman"/>
                <w:sz w:val="24"/>
                <w:szCs w:val="24"/>
              </w:rPr>
              <w:t>fungsi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dalam</w:t>
            </w:r>
            <w:proofErr w:type="spellEnd"/>
            <w:r w:rsidRPr="00716729">
              <w:rPr>
                <w:rFonts w:ascii="Times New Roman" w:hAnsi="Times New Roman" w:cs="Times New Roman"/>
                <w:sz w:val="24"/>
                <w:szCs w:val="24"/>
              </w:rPr>
              <w:t xml:space="preserve"> RZWP3K yang </w:t>
            </w:r>
            <w:proofErr w:type="spellStart"/>
            <w:r w:rsidRPr="00716729">
              <w:rPr>
                <w:rFonts w:ascii="Times New Roman" w:hAnsi="Times New Roman" w:cs="Times New Roman"/>
                <w:sz w:val="24"/>
                <w:szCs w:val="24"/>
              </w:rPr>
              <w:t>berlaku</w:t>
            </w:r>
            <w:proofErr w:type="spellEnd"/>
            <w:r w:rsidRPr="00716729">
              <w:rPr>
                <w:rFonts w:ascii="Times New Roman" w:hAnsi="Times New Roman" w:cs="Times New Roman"/>
                <w:sz w:val="24"/>
                <w:szCs w:val="24"/>
              </w:rPr>
              <w:t xml:space="preserve"> di wilayah </w:t>
            </w:r>
            <w:proofErr w:type="spellStart"/>
            <w:r w:rsidRPr="00716729">
              <w:rPr>
                <w:rFonts w:ascii="Times New Roman" w:hAnsi="Times New Roman" w:cs="Times New Roman"/>
                <w:sz w:val="24"/>
                <w:szCs w:val="24"/>
              </w:rPr>
              <w:t>tersebut</w:t>
            </w:r>
            <w:proofErr w:type="spellEnd"/>
            <w:r w:rsidRPr="00716729">
              <w:rPr>
                <w:rFonts w:ascii="Times New Roman" w:hAnsi="Times New Roman" w:cs="Times New Roman"/>
                <w:sz w:val="24"/>
                <w:szCs w:val="24"/>
              </w:rPr>
              <w:t>?</w:t>
            </w:r>
          </w:p>
        </w:tc>
      </w:tr>
      <w:tr w:rsidR="00716729" w14:paraId="1439CABD" w14:textId="77777777" w:rsidTr="00716729">
        <w:tc>
          <w:tcPr>
            <w:tcW w:w="562" w:type="dxa"/>
          </w:tcPr>
          <w:p w14:paraId="16F9BE3E" w14:textId="77777777" w:rsidR="00716729" w:rsidRPr="00716729" w:rsidRDefault="00716729" w:rsidP="00716729">
            <w:pPr>
              <w:jc w:val="center"/>
              <w:rPr>
                <w:rFonts w:ascii="Times New Roman" w:hAnsi="Times New Roman" w:cs="Times New Roman"/>
                <w:sz w:val="24"/>
                <w:szCs w:val="24"/>
              </w:rPr>
            </w:pPr>
          </w:p>
        </w:tc>
        <w:tc>
          <w:tcPr>
            <w:tcW w:w="1350" w:type="dxa"/>
          </w:tcPr>
          <w:p w14:paraId="06040234" w14:textId="77777777" w:rsidR="00716729" w:rsidRPr="00B3770E" w:rsidRDefault="00716729" w:rsidP="00716729">
            <w:pPr>
              <w:rPr>
                <w:rFonts w:ascii="Times New Roman" w:hAnsi="Times New Roman" w:cs="Times New Roman"/>
                <w:sz w:val="24"/>
                <w:szCs w:val="24"/>
              </w:rPr>
            </w:pPr>
          </w:p>
        </w:tc>
        <w:tc>
          <w:tcPr>
            <w:tcW w:w="3045" w:type="dxa"/>
          </w:tcPr>
          <w:p w14:paraId="62D548C6" w14:textId="77777777" w:rsidR="00716729" w:rsidRPr="00716729" w:rsidRDefault="00716729" w:rsidP="00716729">
            <w:pPr>
              <w:rPr>
                <w:rFonts w:ascii="Times New Roman" w:hAnsi="Times New Roman" w:cs="Times New Roman"/>
                <w:sz w:val="24"/>
                <w:szCs w:val="24"/>
              </w:rPr>
            </w:pPr>
          </w:p>
        </w:tc>
        <w:tc>
          <w:tcPr>
            <w:tcW w:w="4059" w:type="dxa"/>
          </w:tcPr>
          <w:p w14:paraId="2B55C380" w14:textId="66D7C5F5" w:rsidR="00716729" w:rsidRPr="00716729" w:rsidRDefault="00716729" w:rsidP="00716729">
            <w:pPr>
              <w:rPr>
                <w:rFonts w:ascii="Times New Roman" w:hAnsi="Times New Roman" w:cs="Times New Roman"/>
                <w:sz w:val="24"/>
                <w:szCs w:val="24"/>
                <w:lang w:val="sv-SE"/>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ada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perbedaan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antara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peta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zonasi</w:t>
            </w:r>
            <w:proofErr w:type="spellEnd"/>
            <w:r w:rsidRPr="00716729">
              <w:rPr>
                <w:rFonts w:ascii="Times New Roman" w:hAnsi="Times New Roman" w:cs="Times New Roman"/>
                <w:sz w:val="24"/>
                <w:szCs w:val="24"/>
              </w:rPr>
              <w:t xml:space="preserve"> dan </w:t>
            </w:r>
            <w:proofErr w:type="spellStart"/>
            <w:r w:rsidRPr="00716729">
              <w:rPr>
                <w:rFonts w:ascii="Times New Roman" w:hAnsi="Times New Roman" w:cs="Times New Roman"/>
                <w:sz w:val="24"/>
                <w:szCs w:val="24"/>
              </w:rPr>
              <w:t>kondisi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pemanfaatan</w:t>
            </w:r>
            <w:proofErr w:type="spellEnd"/>
            <w:r w:rsidRPr="00716729">
              <w:rPr>
                <w:rFonts w:ascii="Times New Roman" w:hAnsi="Times New Roman" w:cs="Times New Roman"/>
                <w:sz w:val="24"/>
                <w:szCs w:val="24"/>
              </w:rPr>
              <w:t xml:space="preserve"> di </w:t>
            </w:r>
            <w:proofErr w:type="spellStart"/>
            <w:r w:rsidRPr="00716729">
              <w:rPr>
                <w:rFonts w:ascii="Times New Roman" w:hAnsi="Times New Roman" w:cs="Times New Roman"/>
                <w:sz w:val="24"/>
                <w:szCs w:val="24"/>
              </w:rPr>
              <w:t>lapangan</w:t>
            </w:r>
            <w:proofErr w:type="spellEnd"/>
            <w:r w:rsidRPr="00716729">
              <w:rPr>
                <w:rFonts w:ascii="Times New Roman" w:hAnsi="Times New Roman" w:cs="Times New Roman"/>
                <w:sz w:val="24"/>
                <w:szCs w:val="24"/>
              </w:rPr>
              <w:t>?</w:t>
            </w:r>
          </w:p>
        </w:tc>
      </w:tr>
      <w:tr w:rsidR="00716729" w:rsidRPr="00716729" w14:paraId="0389BD85" w14:textId="77777777" w:rsidTr="00716729">
        <w:tc>
          <w:tcPr>
            <w:tcW w:w="562" w:type="dxa"/>
          </w:tcPr>
          <w:p w14:paraId="2392EF4E" w14:textId="77777777" w:rsidR="00716729" w:rsidRDefault="00716729" w:rsidP="00716729">
            <w:pPr>
              <w:jc w:val="center"/>
              <w:rPr>
                <w:rFonts w:ascii="Times New Roman" w:hAnsi="Times New Roman" w:cs="Times New Roman"/>
                <w:sz w:val="24"/>
                <w:szCs w:val="24"/>
                <w:lang w:val="sv-SE"/>
              </w:rPr>
            </w:pPr>
          </w:p>
        </w:tc>
        <w:tc>
          <w:tcPr>
            <w:tcW w:w="1350" w:type="dxa"/>
          </w:tcPr>
          <w:p w14:paraId="56F3487E" w14:textId="77777777" w:rsidR="00716729" w:rsidRPr="00716729" w:rsidRDefault="00716729" w:rsidP="00716729">
            <w:pPr>
              <w:rPr>
                <w:rFonts w:ascii="Times New Roman" w:hAnsi="Times New Roman" w:cs="Times New Roman"/>
                <w:sz w:val="24"/>
                <w:szCs w:val="24"/>
                <w:lang w:val="sv-SE"/>
              </w:rPr>
            </w:pPr>
          </w:p>
        </w:tc>
        <w:tc>
          <w:tcPr>
            <w:tcW w:w="3045" w:type="dxa"/>
          </w:tcPr>
          <w:p w14:paraId="4E30FCB7" w14:textId="39D22618" w:rsidR="00716729" w:rsidRPr="00716729" w:rsidRDefault="00716729" w:rsidP="00716729">
            <w:pPr>
              <w:rPr>
                <w:rFonts w:ascii="Times New Roman" w:hAnsi="Times New Roman" w:cs="Times New Roman"/>
                <w:sz w:val="24"/>
                <w:szCs w:val="24"/>
              </w:rPr>
            </w:pPr>
            <w:r w:rsidRPr="00716729">
              <w:rPr>
                <w:rFonts w:ascii="Times New Roman" w:hAnsi="Times New Roman" w:cs="Times New Roman"/>
                <w:sz w:val="24"/>
                <w:szCs w:val="24"/>
              </w:rPr>
              <w:t>Telah memiliki izin pemanfaatan ruang laut yang sah dan aktif</w:t>
            </w:r>
          </w:p>
        </w:tc>
        <w:tc>
          <w:tcPr>
            <w:tcW w:w="4059" w:type="dxa"/>
          </w:tcPr>
          <w:p w14:paraId="485BC462" w14:textId="2F7CFE12"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kegiatan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sudah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memiliki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izin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pemanfaatan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ruang</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laut</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dari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otoritas</w:t>
            </w:r>
            <w:proofErr w:type="spellEnd"/>
            <w:r w:rsidRPr="00716729">
              <w:rPr>
                <w:rFonts w:ascii="Times New Roman" w:hAnsi="Times New Roman" w:cs="Times New Roman"/>
                <w:sz w:val="24"/>
                <w:szCs w:val="24"/>
              </w:rPr>
              <w:t xml:space="preserve"> yang </w:t>
            </w:r>
            <w:proofErr w:type="spellStart"/>
            <w:r w:rsidRPr="00716729">
              <w:rPr>
                <w:rFonts w:ascii="Times New Roman" w:hAnsi="Times New Roman" w:cs="Times New Roman"/>
                <w:sz w:val="24"/>
                <w:szCs w:val="24"/>
              </w:rPr>
              <w:t>berwenang</w:t>
            </w:r>
            <w:proofErr w:type="spellEnd"/>
            <w:r w:rsidRPr="00716729">
              <w:rPr>
                <w:rFonts w:ascii="Times New Roman" w:hAnsi="Times New Roman" w:cs="Times New Roman"/>
                <w:sz w:val="24"/>
                <w:szCs w:val="24"/>
              </w:rPr>
              <w:t>?</w:t>
            </w:r>
          </w:p>
        </w:tc>
      </w:tr>
      <w:tr w:rsidR="00716729" w:rsidRPr="00716729" w14:paraId="4812AA65" w14:textId="77777777" w:rsidTr="00716729">
        <w:tc>
          <w:tcPr>
            <w:tcW w:w="562" w:type="dxa"/>
          </w:tcPr>
          <w:p w14:paraId="21CCE0F1" w14:textId="77777777" w:rsidR="00716729" w:rsidRPr="00716729" w:rsidRDefault="00716729" w:rsidP="00716729">
            <w:pPr>
              <w:jc w:val="center"/>
              <w:rPr>
                <w:rFonts w:ascii="Times New Roman" w:hAnsi="Times New Roman" w:cs="Times New Roman"/>
                <w:sz w:val="24"/>
                <w:szCs w:val="24"/>
              </w:rPr>
            </w:pPr>
          </w:p>
        </w:tc>
        <w:tc>
          <w:tcPr>
            <w:tcW w:w="1350" w:type="dxa"/>
          </w:tcPr>
          <w:p w14:paraId="4BDE3D77" w14:textId="77777777" w:rsidR="00716729" w:rsidRPr="00716729" w:rsidRDefault="00716729" w:rsidP="00716729">
            <w:pPr>
              <w:rPr>
                <w:rFonts w:ascii="Times New Roman" w:hAnsi="Times New Roman" w:cs="Times New Roman"/>
                <w:sz w:val="24"/>
                <w:szCs w:val="24"/>
              </w:rPr>
            </w:pPr>
          </w:p>
        </w:tc>
        <w:tc>
          <w:tcPr>
            <w:tcW w:w="3045" w:type="dxa"/>
          </w:tcPr>
          <w:p w14:paraId="27E8D5C0" w14:textId="77777777" w:rsidR="00716729" w:rsidRPr="00716729" w:rsidRDefault="00716729" w:rsidP="00716729">
            <w:pPr>
              <w:rPr>
                <w:rFonts w:ascii="Times New Roman" w:hAnsi="Times New Roman" w:cs="Times New Roman"/>
                <w:sz w:val="24"/>
                <w:szCs w:val="24"/>
              </w:rPr>
            </w:pPr>
          </w:p>
        </w:tc>
        <w:tc>
          <w:tcPr>
            <w:tcW w:w="4059" w:type="dxa"/>
          </w:tcPr>
          <w:p w14:paraId="2A5CE039" w14:textId="692BB441"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izin</w:t>
            </w:r>
            <w:proofErr w:type="spellEnd"/>
            <w:r w:rsidRPr="00716729">
              <w:rPr>
                <w:rFonts w:ascii="Times New Roman" w:hAnsi="Times New Roman" w:cs="Times New Roman"/>
                <w:sz w:val="24"/>
                <w:szCs w:val="24"/>
              </w:rPr>
              <w:t xml:space="preserve"> yang </w:t>
            </w:r>
            <w:proofErr w:type="spellStart"/>
            <w:r w:rsidRPr="00716729">
              <w:rPr>
                <w:rFonts w:ascii="Times New Roman" w:hAnsi="Times New Roman" w:cs="Times New Roman"/>
                <w:sz w:val="24"/>
                <w:szCs w:val="24"/>
              </w:rPr>
              <w:t>dimiliki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masih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berlaku</w:t>
            </w:r>
            <w:proofErr w:type="spellEnd"/>
            <w:r w:rsidRPr="00716729">
              <w:rPr>
                <w:rFonts w:ascii="Times New Roman" w:hAnsi="Times New Roman" w:cs="Times New Roman"/>
                <w:sz w:val="24"/>
                <w:szCs w:val="24"/>
              </w:rPr>
              <w:t xml:space="preserve"> dan </w:t>
            </w:r>
            <w:proofErr w:type="spellStart"/>
            <w:r w:rsidRPr="00716729">
              <w:rPr>
                <w:rFonts w:ascii="Times New Roman" w:hAnsi="Times New Roman" w:cs="Times New Roman"/>
                <w:sz w:val="24"/>
                <w:szCs w:val="24"/>
              </w:rPr>
              <w:t>diperbaharui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sesuai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ketentuan</w:t>
            </w:r>
            <w:proofErr w:type="spellEnd"/>
            <w:r w:rsidRPr="00716729">
              <w:rPr>
                <w:rFonts w:ascii="Times New Roman" w:hAnsi="Times New Roman" w:cs="Times New Roman"/>
                <w:sz w:val="24"/>
                <w:szCs w:val="24"/>
              </w:rPr>
              <w:t>?</w:t>
            </w:r>
          </w:p>
        </w:tc>
      </w:tr>
      <w:tr w:rsidR="00716729" w:rsidRPr="00716729" w14:paraId="07339587" w14:textId="77777777" w:rsidTr="00716729">
        <w:tc>
          <w:tcPr>
            <w:tcW w:w="562" w:type="dxa"/>
          </w:tcPr>
          <w:p w14:paraId="56384998" w14:textId="77777777" w:rsidR="00716729" w:rsidRPr="00716729" w:rsidRDefault="00716729" w:rsidP="00716729">
            <w:pPr>
              <w:jc w:val="center"/>
              <w:rPr>
                <w:rFonts w:ascii="Times New Roman" w:hAnsi="Times New Roman" w:cs="Times New Roman"/>
                <w:sz w:val="24"/>
                <w:szCs w:val="24"/>
              </w:rPr>
            </w:pPr>
          </w:p>
        </w:tc>
        <w:tc>
          <w:tcPr>
            <w:tcW w:w="1350" w:type="dxa"/>
          </w:tcPr>
          <w:p w14:paraId="486C217D" w14:textId="77777777" w:rsidR="00716729" w:rsidRPr="00716729" w:rsidRDefault="00716729" w:rsidP="00716729">
            <w:pPr>
              <w:rPr>
                <w:rFonts w:ascii="Times New Roman" w:hAnsi="Times New Roman" w:cs="Times New Roman"/>
                <w:sz w:val="24"/>
                <w:szCs w:val="24"/>
              </w:rPr>
            </w:pPr>
          </w:p>
        </w:tc>
        <w:tc>
          <w:tcPr>
            <w:tcW w:w="3045" w:type="dxa"/>
          </w:tcPr>
          <w:p w14:paraId="774D8702" w14:textId="4E0C30BF"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Tersedia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dokumen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perizinan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lingkungan</w:t>
            </w:r>
            <w:proofErr w:type="spellEnd"/>
            <w:r w:rsidRPr="00716729">
              <w:rPr>
                <w:rFonts w:ascii="Times New Roman" w:hAnsi="Times New Roman" w:cs="Times New Roman"/>
                <w:sz w:val="24"/>
                <w:szCs w:val="24"/>
              </w:rPr>
              <w:t xml:space="preserve"> (AMDAL, UKL/UPL) sesuai skala kegiatan</w:t>
            </w:r>
          </w:p>
        </w:tc>
        <w:tc>
          <w:tcPr>
            <w:tcW w:w="4059" w:type="dxa"/>
          </w:tcPr>
          <w:p w14:paraId="74414651" w14:textId="2B313012"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kegiatan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telah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memiliki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dokumen</w:t>
            </w:r>
            <w:proofErr w:type="spellEnd"/>
            <w:r w:rsidRPr="00716729">
              <w:rPr>
                <w:rFonts w:ascii="Times New Roman" w:hAnsi="Times New Roman" w:cs="Times New Roman"/>
                <w:sz w:val="24"/>
                <w:szCs w:val="24"/>
              </w:rPr>
              <w:t xml:space="preserve"> AMDAL </w:t>
            </w:r>
            <w:proofErr w:type="spellStart"/>
            <w:r w:rsidRPr="00716729">
              <w:rPr>
                <w:rFonts w:ascii="Times New Roman" w:hAnsi="Times New Roman" w:cs="Times New Roman"/>
                <w:sz w:val="24"/>
                <w:szCs w:val="24"/>
              </w:rPr>
              <w:t>atau</w:t>
            </w:r>
            <w:proofErr w:type="spellEnd"/>
            <w:r w:rsidRPr="00716729">
              <w:rPr>
                <w:rFonts w:ascii="Times New Roman" w:hAnsi="Times New Roman" w:cs="Times New Roman"/>
                <w:sz w:val="24"/>
                <w:szCs w:val="24"/>
              </w:rPr>
              <w:t xml:space="preserve"> UKL-UPL yang </w:t>
            </w:r>
            <w:proofErr w:type="spellStart"/>
            <w:r w:rsidRPr="00716729">
              <w:rPr>
                <w:rFonts w:ascii="Times New Roman" w:hAnsi="Times New Roman" w:cs="Times New Roman"/>
                <w:sz w:val="24"/>
                <w:szCs w:val="24"/>
              </w:rPr>
              <w:t>relevan</w:t>
            </w:r>
            <w:proofErr w:type="spellEnd"/>
            <w:r w:rsidRPr="00716729">
              <w:rPr>
                <w:rFonts w:ascii="Times New Roman" w:hAnsi="Times New Roman" w:cs="Times New Roman"/>
                <w:sz w:val="24"/>
                <w:szCs w:val="24"/>
              </w:rPr>
              <w:t xml:space="preserve"> dan </w:t>
            </w:r>
            <w:proofErr w:type="spellStart"/>
            <w:r w:rsidRPr="00716729">
              <w:rPr>
                <w:rFonts w:ascii="Times New Roman" w:hAnsi="Times New Roman" w:cs="Times New Roman"/>
                <w:sz w:val="24"/>
                <w:szCs w:val="24"/>
              </w:rPr>
              <w:t>disahkan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secara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resmi</w:t>
            </w:r>
            <w:proofErr w:type="spellEnd"/>
            <w:r w:rsidRPr="00716729">
              <w:rPr>
                <w:rFonts w:ascii="Times New Roman" w:hAnsi="Times New Roman" w:cs="Times New Roman"/>
                <w:sz w:val="24"/>
                <w:szCs w:val="24"/>
              </w:rPr>
              <w:t>?</w:t>
            </w:r>
          </w:p>
        </w:tc>
      </w:tr>
      <w:tr w:rsidR="00716729" w14:paraId="3AFE14BD" w14:textId="77777777" w:rsidTr="00716729">
        <w:tc>
          <w:tcPr>
            <w:tcW w:w="562" w:type="dxa"/>
          </w:tcPr>
          <w:p w14:paraId="57CBA428" w14:textId="77777777" w:rsidR="00716729" w:rsidRPr="00716729" w:rsidRDefault="00716729" w:rsidP="00716729">
            <w:pPr>
              <w:jc w:val="center"/>
              <w:rPr>
                <w:rFonts w:ascii="Times New Roman" w:hAnsi="Times New Roman" w:cs="Times New Roman"/>
                <w:sz w:val="24"/>
                <w:szCs w:val="24"/>
              </w:rPr>
            </w:pPr>
          </w:p>
        </w:tc>
        <w:tc>
          <w:tcPr>
            <w:tcW w:w="1350" w:type="dxa"/>
          </w:tcPr>
          <w:p w14:paraId="3A657969" w14:textId="77777777" w:rsidR="00716729" w:rsidRPr="00716729" w:rsidRDefault="00716729" w:rsidP="00716729">
            <w:pPr>
              <w:rPr>
                <w:rFonts w:ascii="Times New Roman" w:hAnsi="Times New Roman" w:cs="Times New Roman"/>
                <w:sz w:val="24"/>
                <w:szCs w:val="24"/>
              </w:rPr>
            </w:pPr>
          </w:p>
        </w:tc>
        <w:tc>
          <w:tcPr>
            <w:tcW w:w="3045" w:type="dxa"/>
          </w:tcPr>
          <w:p w14:paraId="61EF73AE" w14:textId="77777777" w:rsidR="00716729" w:rsidRPr="00716729" w:rsidRDefault="00716729" w:rsidP="00716729">
            <w:pPr>
              <w:rPr>
                <w:rFonts w:ascii="Times New Roman" w:hAnsi="Times New Roman" w:cs="Times New Roman"/>
                <w:sz w:val="24"/>
                <w:szCs w:val="24"/>
              </w:rPr>
            </w:pPr>
          </w:p>
        </w:tc>
        <w:tc>
          <w:tcPr>
            <w:tcW w:w="4059" w:type="dxa"/>
          </w:tcPr>
          <w:p w14:paraId="3A35BF71" w14:textId="190DF4D0"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rekomendasi dalam dokumen lingkungan dijalankan di lapangan?</w:t>
            </w:r>
          </w:p>
        </w:tc>
      </w:tr>
      <w:tr w:rsidR="00716729" w:rsidRPr="00716729" w14:paraId="7EE0718E" w14:textId="77777777" w:rsidTr="00716729">
        <w:tc>
          <w:tcPr>
            <w:tcW w:w="562" w:type="dxa"/>
          </w:tcPr>
          <w:p w14:paraId="60FC1882" w14:textId="77777777" w:rsidR="00716729" w:rsidRPr="00716729" w:rsidRDefault="00716729" w:rsidP="00716729">
            <w:pPr>
              <w:jc w:val="center"/>
              <w:rPr>
                <w:rFonts w:ascii="Times New Roman" w:hAnsi="Times New Roman" w:cs="Times New Roman"/>
                <w:sz w:val="24"/>
                <w:szCs w:val="24"/>
                <w:lang w:val="sv-SE"/>
              </w:rPr>
            </w:pPr>
          </w:p>
        </w:tc>
        <w:tc>
          <w:tcPr>
            <w:tcW w:w="1350" w:type="dxa"/>
          </w:tcPr>
          <w:p w14:paraId="42452378" w14:textId="77777777" w:rsidR="00716729" w:rsidRPr="00716729" w:rsidRDefault="00716729" w:rsidP="00716729">
            <w:pPr>
              <w:rPr>
                <w:rFonts w:ascii="Times New Roman" w:hAnsi="Times New Roman" w:cs="Times New Roman"/>
                <w:sz w:val="24"/>
                <w:szCs w:val="24"/>
                <w:lang w:val="sv-SE"/>
              </w:rPr>
            </w:pPr>
          </w:p>
        </w:tc>
        <w:tc>
          <w:tcPr>
            <w:tcW w:w="3045" w:type="dxa"/>
          </w:tcPr>
          <w:p w14:paraId="716E902D" w14:textId="44B6FAE9"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Pelaporan</w:t>
            </w:r>
            <w:proofErr w:type="spellEnd"/>
            <w:r w:rsidRPr="00716729">
              <w:rPr>
                <w:rFonts w:ascii="Times New Roman" w:hAnsi="Times New Roman" w:cs="Times New Roman"/>
                <w:sz w:val="24"/>
                <w:szCs w:val="24"/>
              </w:rPr>
              <w:t xml:space="preserve"> dan monitoring </w:t>
            </w:r>
            <w:proofErr w:type="spellStart"/>
            <w:r w:rsidRPr="00716729">
              <w:rPr>
                <w:rFonts w:ascii="Times New Roman" w:hAnsi="Times New Roman" w:cs="Times New Roman"/>
                <w:sz w:val="24"/>
                <w:szCs w:val="24"/>
              </w:rPr>
              <w:t>dilakukan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sesuai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ketentuan</w:t>
            </w:r>
            <w:proofErr w:type="spellEnd"/>
          </w:p>
        </w:tc>
        <w:tc>
          <w:tcPr>
            <w:tcW w:w="4059" w:type="dxa"/>
          </w:tcPr>
          <w:p w14:paraId="399E0988" w14:textId="5B727F14"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pelaku</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kegiatan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secara</w:t>
            </w:r>
            <w:proofErr w:type="spellEnd"/>
            <w:r w:rsidRPr="00716729">
              <w:rPr>
                <w:rFonts w:ascii="Times New Roman" w:hAnsi="Times New Roman" w:cs="Times New Roman"/>
                <w:sz w:val="24"/>
                <w:szCs w:val="24"/>
              </w:rPr>
              <w:t xml:space="preserve"> rutin </w:t>
            </w:r>
            <w:proofErr w:type="spellStart"/>
            <w:r w:rsidRPr="00716729">
              <w:rPr>
                <w:rFonts w:ascii="Times New Roman" w:hAnsi="Times New Roman" w:cs="Times New Roman"/>
                <w:sz w:val="24"/>
                <w:szCs w:val="24"/>
              </w:rPr>
              <w:t>menyerahkan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laporan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berkala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dinas</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terkait</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atau</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pemerintah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daerah</w:t>
            </w:r>
            <w:proofErr w:type="spellEnd"/>
            <w:r w:rsidRPr="00716729">
              <w:rPr>
                <w:rFonts w:ascii="Times New Roman" w:hAnsi="Times New Roman" w:cs="Times New Roman"/>
                <w:sz w:val="24"/>
                <w:szCs w:val="24"/>
              </w:rPr>
              <w:t>?</w:t>
            </w:r>
          </w:p>
        </w:tc>
      </w:tr>
      <w:tr w:rsidR="00716729" w:rsidRPr="00716729" w14:paraId="6F8C36B1" w14:textId="77777777" w:rsidTr="00716729">
        <w:tc>
          <w:tcPr>
            <w:tcW w:w="562" w:type="dxa"/>
          </w:tcPr>
          <w:p w14:paraId="4E1D2765" w14:textId="77777777" w:rsidR="00716729" w:rsidRPr="00716729" w:rsidRDefault="00716729" w:rsidP="00716729">
            <w:pPr>
              <w:jc w:val="center"/>
              <w:rPr>
                <w:rFonts w:ascii="Times New Roman" w:hAnsi="Times New Roman" w:cs="Times New Roman"/>
                <w:sz w:val="24"/>
                <w:szCs w:val="24"/>
              </w:rPr>
            </w:pPr>
          </w:p>
        </w:tc>
        <w:tc>
          <w:tcPr>
            <w:tcW w:w="1350" w:type="dxa"/>
          </w:tcPr>
          <w:p w14:paraId="4F7D1DB7" w14:textId="77777777" w:rsidR="00716729" w:rsidRPr="00716729" w:rsidRDefault="00716729" w:rsidP="00716729">
            <w:pPr>
              <w:rPr>
                <w:rFonts w:ascii="Times New Roman" w:hAnsi="Times New Roman" w:cs="Times New Roman"/>
                <w:sz w:val="24"/>
                <w:szCs w:val="24"/>
              </w:rPr>
            </w:pPr>
          </w:p>
        </w:tc>
        <w:tc>
          <w:tcPr>
            <w:tcW w:w="3045" w:type="dxa"/>
          </w:tcPr>
          <w:p w14:paraId="0DE9CF06" w14:textId="77777777" w:rsidR="00716729" w:rsidRPr="00716729" w:rsidRDefault="00716729" w:rsidP="00716729">
            <w:pPr>
              <w:rPr>
                <w:rFonts w:ascii="Times New Roman" w:hAnsi="Times New Roman" w:cs="Times New Roman"/>
                <w:sz w:val="24"/>
                <w:szCs w:val="24"/>
              </w:rPr>
            </w:pPr>
          </w:p>
        </w:tc>
        <w:tc>
          <w:tcPr>
            <w:tcW w:w="4059" w:type="dxa"/>
          </w:tcPr>
          <w:p w14:paraId="5DB7CEFA" w14:textId="5281F92F" w:rsidR="00716729" w:rsidRPr="00716729" w:rsidRDefault="00716729" w:rsidP="00716729">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hasil</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pengawasan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diverifikasi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atau</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ditindaklanjuti</w:t>
            </w:r>
            <w:proofErr w:type="spellEnd"/>
            <w:r w:rsidRPr="00716729">
              <w:rPr>
                <w:rFonts w:ascii="Times New Roman" w:hAnsi="Times New Roman" w:cs="Times New Roman"/>
                <w:sz w:val="24"/>
                <w:szCs w:val="24"/>
              </w:rPr>
              <w:t xml:space="preserve"> oleh </w:t>
            </w:r>
            <w:proofErr w:type="spellStart"/>
            <w:r w:rsidRPr="00716729">
              <w:rPr>
                <w:rFonts w:ascii="Times New Roman" w:hAnsi="Times New Roman" w:cs="Times New Roman"/>
                <w:sz w:val="24"/>
                <w:szCs w:val="24"/>
              </w:rPr>
              <w:t>instansi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teknis</w:t>
            </w:r>
            <w:proofErr w:type="spellEnd"/>
            <w:r w:rsidRPr="00716729">
              <w:rPr>
                <w:rFonts w:ascii="Times New Roman" w:hAnsi="Times New Roman" w:cs="Times New Roman"/>
                <w:sz w:val="24"/>
                <w:szCs w:val="24"/>
              </w:rPr>
              <w:t>?</w:t>
            </w:r>
          </w:p>
        </w:tc>
      </w:tr>
      <w:tr w:rsidR="00716729" w14:paraId="7884D58B" w14:textId="77777777" w:rsidTr="00716729">
        <w:tc>
          <w:tcPr>
            <w:tcW w:w="562" w:type="dxa"/>
          </w:tcPr>
          <w:p w14:paraId="41D89C72" w14:textId="77777777" w:rsidR="00716729" w:rsidRPr="00716729" w:rsidRDefault="00716729" w:rsidP="00716729">
            <w:pPr>
              <w:jc w:val="center"/>
              <w:rPr>
                <w:rFonts w:ascii="Times New Roman" w:hAnsi="Times New Roman" w:cs="Times New Roman"/>
                <w:sz w:val="24"/>
                <w:szCs w:val="24"/>
              </w:rPr>
            </w:pPr>
          </w:p>
        </w:tc>
        <w:tc>
          <w:tcPr>
            <w:tcW w:w="1350" w:type="dxa"/>
          </w:tcPr>
          <w:p w14:paraId="2DF68D18" w14:textId="77777777" w:rsidR="00716729" w:rsidRPr="00716729" w:rsidRDefault="00716729" w:rsidP="00716729">
            <w:pPr>
              <w:rPr>
                <w:rFonts w:ascii="Times New Roman" w:hAnsi="Times New Roman" w:cs="Times New Roman"/>
                <w:sz w:val="24"/>
                <w:szCs w:val="24"/>
              </w:rPr>
            </w:pPr>
          </w:p>
        </w:tc>
        <w:tc>
          <w:tcPr>
            <w:tcW w:w="3045" w:type="dxa"/>
          </w:tcPr>
          <w:p w14:paraId="668F96BA" w14:textId="3AC48939" w:rsidR="00716729" w:rsidRPr="00716729" w:rsidRDefault="00716729" w:rsidP="00716729">
            <w:pPr>
              <w:rPr>
                <w:rFonts w:ascii="Times New Roman" w:hAnsi="Times New Roman" w:cs="Times New Roman"/>
                <w:sz w:val="24"/>
                <w:szCs w:val="24"/>
              </w:rPr>
            </w:pPr>
            <w:r w:rsidRPr="00716729">
              <w:rPr>
                <w:rFonts w:ascii="Times New Roman" w:hAnsi="Times New Roman" w:cs="Times New Roman"/>
                <w:sz w:val="24"/>
                <w:szCs w:val="24"/>
              </w:rPr>
              <w:t xml:space="preserve">Tidak </w:t>
            </w:r>
            <w:proofErr w:type="spellStart"/>
            <w:r w:rsidRPr="00716729">
              <w:rPr>
                <w:rFonts w:ascii="Times New Roman" w:hAnsi="Times New Roman" w:cs="Times New Roman"/>
                <w:sz w:val="24"/>
                <w:szCs w:val="24"/>
              </w:rPr>
              <w:t>terdapat</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pelanggaran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hukum</w:t>
            </w:r>
            <w:proofErr w:type="spellEnd"/>
            <w:r w:rsidRPr="00716729">
              <w:rPr>
                <w:rFonts w:ascii="Times New Roman" w:hAnsi="Times New Roman" w:cs="Times New Roman"/>
                <w:sz w:val="24"/>
                <w:szCs w:val="24"/>
              </w:rPr>
              <w:t xml:space="preserve"> yang tercatat dalam catatan resmi</w:t>
            </w:r>
          </w:p>
        </w:tc>
        <w:tc>
          <w:tcPr>
            <w:tcW w:w="4059" w:type="dxa"/>
          </w:tcPr>
          <w:p w14:paraId="2D964293" w14:textId="1791FCAA"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catatan pelanggaran hukum (izin, lingkungan, konflik) terhadap kegiatan ini?</w:t>
            </w:r>
          </w:p>
        </w:tc>
      </w:tr>
      <w:tr w:rsidR="00716729" w14:paraId="2380B7D6" w14:textId="77777777" w:rsidTr="00716729">
        <w:tc>
          <w:tcPr>
            <w:tcW w:w="562" w:type="dxa"/>
          </w:tcPr>
          <w:p w14:paraId="60CB4F47" w14:textId="77777777" w:rsidR="00716729" w:rsidRDefault="00716729" w:rsidP="00716729">
            <w:pPr>
              <w:jc w:val="center"/>
              <w:rPr>
                <w:rFonts w:ascii="Times New Roman" w:hAnsi="Times New Roman" w:cs="Times New Roman"/>
                <w:sz w:val="24"/>
                <w:szCs w:val="24"/>
                <w:lang w:val="sv-SE"/>
              </w:rPr>
            </w:pPr>
          </w:p>
        </w:tc>
        <w:tc>
          <w:tcPr>
            <w:tcW w:w="1350" w:type="dxa"/>
          </w:tcPr>
          <w:p w14:paraId="72AD3400" w14:textId="77777777" w:rsidR="00716729" w:rsidRPr="00334285" w:rsidRDefault="00716729" w:rsidP="00716729">
            <w:pPr>
              <w:rPr>
                <w:rFonts w:ascii="Times New Roman" w:hAnsi="Times New Roman" w:cs="Times New Roman"/>
                <w:sz w:val="24"/>
                <w:szCs w:val="24"/>
                <w:lang w:val="sv-SE"/>
              </w:rPr>
            </w:pPr>
          </w:p>
        </w:tc>
        <w:tc>
          <w:tcPr>
            <w:tcW w:w="3045" w:type="dxa"/>
          </w:tcPr>
          <w:p w14:paraId="79B0E2B3" w14:textId="77777777" w:rsidR="00716729" w:rsidRPr="00716729" w:rsidRDefault="00716729" w:rsidP="00716729">
            <w:pPr>
              <w:rPr>
                <w:rFonts w:ascii="Times New Roman" w:hAnsi="Times New Roman" w:cs="Times New Roman"/>
                <w:sz w:val="24"/>
                <w:szCs w:val="24"/>
                <w:lang w:val="sv-SE"/>
              </w:rPr>
            </w:pPr>
          </w:p>
        </w:tc>
        <w:tc>
          <w:tcPr>
            <w:tcW w:w="4059" w:type="dxa"/>
          </w:tcPr>
          <w:p w14:paraId="11F5F33A" w14:textId="5696B88F"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sanksi administratif atau peringatan yang pernah diberikan oleh pemerintah?</w:t>
            </w:r>
          </w:p>
        </w:tc>
      </w:tr>
      <w:tr w:rsidR="00716729" w14:paraId="73805A12" w14:textId="77777777" w:rsidTr="00716729">
        <w:tc>
          <w:tcPr>
            <w:tcW w:w="562" w:type="dxa"/>
          </w:tcPr>
          <w:p w14:paraId="03715BE9" w14:textId="77777777" w:rsidR="00716729" w:rsidRDefault="00716729" w:rsidP="00716729">
            <w:pPr>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1350" w:type="dxa"/>
          </w:tcPr>
          <w:p w14:paraId="2EDFAEEC" w14:textId="77777777" w:rsidR="00716729" w:rsidRDefault="00716729" w:rsidP="00716729">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Kesesuaian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Sistem</w:t>
            </w:r>
            <w:proofErr w:type="spellEnd"/>
            <w:r w:rsidRPr="00B3770E">
              <w:rPr>
                <w:rFonts w:ascii="Times New Roman" w:hAnsi="Times New Roman" w:cs="Times New Roman"/>
                <w:sz w:val="24"/>
                <w:szCs w:val="24"/>
              </w:rPr>
              <w:t xml:space="preserve"> Sosial-</w:t>
            </w:r>
            <w:proofErr w:type="spellStart"/>
            <w:r w:rsidRPr="00B3770E">
              <w:rPr>
                <w:rFonts w:ascii="Times New Roman" w:hAnsi="Times New Roman" w:cs="Times New Roman"/>
                <w:sz w:val="24"/>
                <w:szCs w:val="24"/>
              </w:rPr>
              <w:t>Ekologi</w:t>
            </w:r>
            <w:proofErr w:type="spellEnd"/>
          </w:p>
        </w:tc>
        <w:tc>
          <w:tcPr>
            <w:tcW w:w="3045" w:type="dxa"/>
          </w:tcPr>
          <w:p w14:paraId="56464CD4" w14:textId="69E66670"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Kegiatan memberi manfaat ekonomi langsung ke masyarakat pesisir</w:t>
            </w:r>
          </w:p>
        </w:tc>
        <w:tc>
          <w:tcPr>
            <w:tcW w:w="4059" w:type="dxa"/>
          </w:tcPr>
          <w:p w14:paraId="61FE4A96" w14:textId="1C6A6727"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kegiatan tersebut memberikan manfaat ekonomi langsung bagi masyarakat pesisir sekitar?</w:t>
            </w:r>
          </w:p>
        </w:tc>
      </w:tr>
      <w:tr w:rsidR="00716729" w14:paraId="309771D4" w14:textId="77777777" w:rsidTr="00716729">
        <w:tc>
          <w:tcPr>
            <w:tcW w:w="562" w:type="dxa"/>
          </w:tcPr>
          <w:p w14:paraId="05470EEA" w14:textId="77777777" w:rsidR="00716729" w:rsidRDefault="00716729" w:rsidP="00716729">
            <w:pPr>
              <w:jc w:val="center"/>
              <w:rPr>
                <w:rFonts w:ascii="Times New Roman" w:hAnsi="Times New Roman" w:cs="Times New Roman"/>
                <w:sz w:val="24"/>
                <w:szCs w:val="24"/>
                <w:lang w:val="sv-SE"/>
              </w:rPr>
            </w:pPr>
          </w:p>
        </w:tc>
        <w:tc>
          <w:tcPr>
            <w:tcW w:w="1350" w:type="dxa"/>
          </w:tcPr>
          <w:p w14:paraId="1213D53E" w14:textId="77777777" w:rsidR="00716729" w:rsidRPr="00716729" w:rsidRDefault="00716729" w:rsidP="00716729">
            <w:pPr>
              <w:rPr>
                <w:rFonts w:ascii="Times New Roman" w:hAnsi="Times New Roman" w:cs="Times New Roman"/>
                <w:sz w:val="24"/>
                <w:szCs w:val="24"/>
                <w:lang w:val="sv-SE"/>
              </w:rPr>
            </w:pPr>
          </w:p>
        </w:tc>
        <w:tc>
          <w:tcPr>
            <w:tcW w:w="3045" w:type="dxa"/>
          </w:tcPr>
          <w:p w14:paraId="1DE861C6" w14:textId="77777777" w:rsidR="00716729" w:rsidRPr="00716729" w:rsidRDefault="00716729" w:rsidP="00716729">
            <w:pPr>
              <w:rPr>
                <w:rFonts w:ascii="Times New Roman" w:hAnsi="Times New Roman" w:cs="Times New Roman"/>
                <w:sz w:val="24"/>
                <w:szCs w:val="24"/>
                <w:lang w:val="sv-SE"/>
              </w:rPr>
            </w:pPr>
          </w:p>
        </w:tc>
        <w:tc>
          <w:tcPr>
            <w:tcW w:w="4059" w:type="dxa"/>
          </w:tcPr>
          <w:p w14:paraId="76FBAFE2" w14:textId="39041092"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terlibat sebagai tenaga kerja, mitra usaha, atau penerima manfaat?</w:t>
            </w:r>
          </w:p>
        </w:tc>
      </w:tr>
      <w:tr w:rsidR="00716729" w:rsidRPr="00334285" w14:paraId="5F91A845" w14:textId="77777777" w:rsidTr="00716729">
        <w:tc>
          <w:tcPr>
            <w:tcW w:w="562" w:type="dxa"/>
          </w:tcPr>
          <w:p w14:paraId="1E0C4EDD" w14:textId="77777777" w:rsidR="00716729" w:rsidRDefault="00716729" w:rsidP="00716729">
            <w:pPr>
              <w:jc w:val="center"/>
              <w:rPr>
                <w:rFonts w:ascii="Times New Roman" w:hAnsi="Times New Roman" w:cs="Times New Roman"/>
                <w:sz w:val="24"/>
                <w:szCs w:val="24"/>
                <w:lang w:val="sv-SE"/>
              </w:rPr>
            </w:pPr>
          </w:p>
        </w:tc>
        <w:tc>
          <w:tcPr>
            <w:tcW w:w="1350" w:type="dxa"/>
          </w:tcPr>
          <w:p w14:paraId="593A4488" w14:textId="77777777" w:rsidR="00716729" w:rsidRPr="00334285" w:rsidRDefault="00716729" w:rsidP="00716729">
            <w:pPr>
              <w:rPr>
                <w:rFonts w:ascii="Times New Roman" w:hAnsi="Times New Roman" w:cs="Times New Roman"/>
                <w:sz w:val="24"/>
                <w:szCs w:val="24"/>
                <w:lang w:val="sv-SE"/>
              </w:rPr>
            </w:pPr>
          </w:p>
        </w:tc>
        <w:tc>
          <w:tcPr>
            <w:tcW w:w="3045" w:type="dxa"/>
          </w:tcPr>
          <w:p w14:paraId="2B6403DA" w14:textId="46F4B47F"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Tidak menyebabkan degradasi terhadap ekosistem laut</w:t>
            </w:r>
          </w:p>
        </w:tc>
        <w:tc>
          <w:tcPr>
            <w:tcW w:w="4059" w:type="dxa"/>
          </w:tcPr>
          <w:p w14:paraId="36F491FF" w14:textId="081DB671"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kegiatan mengganggu ekosistem penting (terumbu karang, mangrove, padang lamun)?</w:t>
            </w:r>
          </w:p>
        </w:tc>
      </w:tr>
      <w:tr w:rsidR="00716729" w:rsidRPr="00334285" w14:paraId="3DAADEDA" w14:textId="77777777" w:rsidTr="00716729">
        <w:tc>
          <w:tcPr>
            <w:tcW w:w="562" w:type="dxa"/>
          </w:tcPr>
          <w:p w14:paraId="780CE1D5" w14:textId="77777777" w:rsidR="00716729" w:rsidRDefault="00716729" w:rsidP="00716729">
            <w:pPr>
              <w:jc w:val="center"/>
              <w:rPr>
                <w:rFonts w:ascii="Times New Roman" w:hAnsi="Times New Roman" w:cs="Times New Roman"/>
                <w:sz w:val="24"/>
                <w:szCs w:val="24"/>
                <w:lang w:val="sv-SE"/>
              </w:rPr>
            </w:pPr>
          </w:p>
        </w:tc>
        <w:tc>
          <w:tcPr>
            <w:tcW w:w="1350" w:type="dxa"/>
          </w:tcPr>
          <w:p w14:paraId="21409F24" w14:textId="77777777" w:rsidR="00716729" w:rsidRPr="00334285" w:rsidRDefault="00716729" w:rsidP="00716729">
            <w:pPr>
              <w:rPr>
                <w:rFonts w:ascii="Times New Roman" w:hAnsi="Times New Roman" w:cs="Times New Roman"/>
                <w:sz w:val="24"/>
                <w:szCs w:val="24"/>
                <w:lang w:val="sv-SE"/>
              </w:rPr>
            </w:pPr>
          </w:p>
        </w:tc>
        <w:tc>
          <w:tcPr>
            <w:tcW w:w="3045" w:type="dxa"/>
          </w:tcPr>
          <w:p w14:paraId="4725FE2C" w14:textId="77777777" w:rsidR="00716729" w:rsidRPr="00716729" w:rsidRDefault="00716729" w:rsidP="00716729">
            <w:pPr>
              <w:rPr>
                <w:rFonts w:ascii="Times New Roman" w:hAnsi="Times New Roman" w:cs="Times New Roman"/>
                <w:sz w:val="24"/>
                <w:szCs w:val="24"/>
                <w:lang w:val="sv-SE"/>
              </w:rPr>
            </w:pPr>
          </w:p>
        </w:tc>
        <w:tc>
          <w:tcPr>
            <w:tcW w:w="4059" w:type="dxa"/>
          </w:tcPr>
          <w:p w14:paraId="1794AC83" w14:textId="7E0B0723"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kegiatan rehabilitasi lingkungan laut sebagai bentuk tanggung jawab sosial atau ekologis?</w:t>
            </w:r>
          </w:p>
        </w:tc>
      </w:tr>
      <w:tr w:rsidR="00716729" w:rsidRPr="00334285" w14:paraId="74DAD435" w14:textId="77777777" w:rsidTr="00716729">
        <w:tc>
          <w:tcPr>
            <w:tcW w:w="562" w:type="dxa"/>
          </w:tcPr>
          <w:p w14:paraId="71F14797" w14:textId="77777777" w:rsidR="00716729" w:rsidRDefault="00716729" w:rsidP="00716729">
            <w:pPr>
              <w:jc w:val="center"/>
              <w:rPr>
                <w:rFonts w:ascii="Times New Roman" w:hAnsi="Times New Roman" w:cs="Times New Roman"/>
                <w:sz w:val="24"/>
                <w:szCs w:val="24"/>
                <w:lang w:val="sv-SE"/>
              </w:rPr>
            </w:pPr>
          </w:p>
        </w:tc>
        <w:tc>
          <w:tcPr>
            <w:tcW w:w="1350" w:type="dxa"/>
          </w:tcPr>
          <w:p w14:paraId="5054549B" w14:textId="77777777" w:rsidR="00716729" w:rsidRPr="00334285" w:rsidRDefault="00716729" w:rsidP="00716729">
            <w:pPr>
              <w:rPr>
                <w:rFonts w:ascii="Times New Roman" w:hAnsi="Times New Roman" w:cs="Times New Roman"/>
                <w:sz w:val="24"/>
                <w:szCs w:val="24"/>
                <w:lang w:val="sv-SE"/>
              </w:rPr>
            </w:pPr>
          </w:p>
        </w:tc>
        <w:tc>
          <w:tcPr>
            <w:tcW w:w="3045" w:type="dxa"/>
          </w:tcPr>
          <w:p w14:paraId="4E3E95C0" w14:textId="34BD55DD"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Partisipasi masyarakat lokal dalam kegiatan dan pengelolaan ruang laut</w:t>
            </w:r>
          </w:p>
        </w:tc>
        <w:tc>
          <w:tcPr>
            <w:tcW w:w="4059" w:type="dxa"/>
          </w:tcPr>
          <w:p w14:paraId="5203BF9D" w14:textId="33A0FAB6"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lokal atau kelompok adat dilibatkan dalam proses pengelolaan ruang laut?</w:t>
            </w:r>
          </w:p>
        </w:tc>
      </w:tr>
      <w:tr w:rsidR="00716729" w:rsidRPr="00334285" w14:paraId="2DA7FAA2" w14:textId="77777777" w:rsidTr="00716729">
        <w:tc>
          <w:tcPr>
            <w:tcW w:w="562" w:type="dxa"/>
          </w:tcPr>
          <w:p w14:paraId="2F8721CD" w14:textId="77777777" w:rsidR="00716729" w:rsidRDefault="00716729" w:rsidP="00716729">
            <w:pPr>
              <w:jc w:val="center"/>
              <w:rPr>
                <w:rFonts w:ascii="Times New Roman" w:hAnsi="Times New Roman" w:cs="Times New Roman"/>
                <w:sz w:val="24"/>
                <w:szCs w:val="24"/>
                <w:lang w:val="sv-SE"/>
              </w:rPr>
            </w:pPr>
          </w:p>
        </w:tc>
        <w:tc>
          <w:tcPr>
            <w:tcW w:w="1350" w:type="dxa"/>
          </w:tcPr>
          <w:p w14:paraId="6E288472" w14:textId="77777777" w:rsidR="00716729" w:rsidRPr="00334285" w:rsidRDefault="00716729" w:rsidP="00716729">
            <w:pPr>
              <w:rPr>
                <w:rFonts w:ascii="Times New Roman" w:hAnsi="Times New Roman" w:cs="Times New Roman"/>
                <w:sz w:val="24"/>
                <w:szCs w:val="24"/>
                <w:lang w:val="sv-SE"/>
              </w:rPr>
            </w:pPr>
          </w:p>
        </w:tc>
        <w:tc>
          <w:tcPr>
            <w:tcW w:w="3045" w:type="dxa"/>
          </w:tcPr>
          <w:p w14:paraId="236DF47D" w14:textId="77777777" w:rsidR="00716729" w:rsidRPr="00716729" w:rsidRDefault="00716729" w:rsidP="00716729">
            <w:pPr>
              <w:rPr>
                <w:rFonts w:ascii="Times New Roman" w:hAnsi="Times New Roman" w:cs="Times New Roman"/>
                <w:sz w:val="24"/>
                <w:szCs w:val="24"/>
                <w:lang w:val="sv-SE"/>
              </w:rPr>
            </w:pPr>
          </w:p>
        </w:tc>
        <w:tc>
          <w:tcPr>
            <w:tcW w:w="4059" w:type="dxa"/>
          </w:tcPr>
          <w:p w14:paraId="4C49289D" w14:textId="250E60B6" w:rsidR="00716729" w:rsidRPr="00716729" w:rsidRDefault="00716729" w:rsidP="00716729">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aspirasi masyarakat dipertimbangkan dalam penyusunan zonasi atau kegiatan di laut?</w:t>
            </w:r>
          </w:p>
        </w:tc>
      </w:tr>
    </w:tbl>
    <w:p w14:paraId="087182BB" w14:textId="77777777" w:rsidR="006D3087" w:rsidRPr="00334285" w:rsidRDefault="006D3087" w:rsidP="006D3087">
      <w:pPr>
        <w:spacing w:after="0" w:line="240" w:lineRule="auto"/>
        <w:ind w:firstLine="720"/>
        <w:jc w:val="both"/>
        <w:rPr>
          <w:rFonts w:ascii="Times New Roman" w:hAnsi="Times New Roman" w:cs="Times New Roman"/>
          <w:sz w:val="24"/>
          <w:szCs w:val="24"/>
          <w:lang w:val="sv-SE"/>
        </w:rPr>
      </w:pPr>
    </w:p>
    <w:p w14:paraId="22115232" w14:textId="77777777" w:rsidR="00B3770E" w:rsidRPr="00B3770E" w:rsidRDefault="00B3770E" w:rsidP="00B3770E">
      <w:pPr>
        <w:spacing w:after="0" w:line="240" w:lineRule="auto"/>
        <w:jc w:val="both"/>
        <w:rPr>
          <w:rFonts w:ascii="Times New Roman" w:hAnsi="Times New Roman" w:cs="Times New Roman"/>
          <w:b/>
          <w:bCs/>
          <w:sz w:val="24"/>
          <w:szCs w:val="24"/>
          <w:lang w:val="sv-SE"/>
        </w:rPr>
      </w:pPr>
      <w:r w:rsidRPr="00B3770E">
        <w:rPr>
          <w:rFonts w:ascii="Times New Roman" w:hAnsi="Times New Roman" w:cs="Times New Roman"/>
          <w:b/>
          <w:bCs/>
          <w:sz w:val="24"/>
          <w:szCs w:val="24"/>
          <w:lang w:val="sv-SE"/>
        </w:rPr>
        <w:t>4.2 Sistem Skoring Indikator dan Sub-Indikator</w:t>
      </w:r>
    </w:p>
    <w:p w14:paraId="6EE0B8E3" w14:textId="7C7AB31E" w:rsidR="00B3770E" w:rsidRDefault="00B3770E" w:rsidP="0036060D">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Setiap sub-indikator dinilai dengan skala ordinal lima tingkat risiko: sangat tinggi (5), tinggi (4), sedang (3), rendah (2), dan rendah sekali (1). Skor indikator merupakan rata-rata skor dari dua sub-indikator pembentuknya, dan skor total audit dihitung dengan bobot masing-masing komponen (Wahyudin et al., 2023)</w:t>
      </w:r>
      <w:r w:rsidR="0036060D">
        <w:rPr>
          <w:rFonts w:ascii="Times New Roman" w:hAnsi="Times New Roman" w:cs="Times New Roman"/>
          <w:sz w:val="24"/>
          <w:szCs w:val="24"/>
          <w:lang w:val="sv-SE"/>
        </w:rPr>
        <w:t xml:space="preserve">.  </w:t>
      </w:r>
      <w:r w:rsidRPr="0036060D">
        <w:rPr>
          <w:rFonts w:ascii="Times New Roman" w:hAnsi="Times New Roman" w:cs="Times New Roman"/>
          <w:sz w:val="24"/>
          <w:szCs w:val="24"/>
          <w:lang w:val="sv-SE"/>
        </w:rPr>
        <w:t>Model ini menghasilkan data kuantitatif yang dapat dipakai untuk pemetaan risiko spasial, peringatan dini potensi pelanggaran, serta mendukung kebijakan berbasis bukti (Wahyudin et al., 2023; Pomeroy et al., 2005).</w:t>
      </w:r>
      <w:r w:rsidR="0036060D">
        <w:rPr>
          <w:rFonts w:ascii="Times New Roman" w:hAnsi="Times New Roman" w:cs="Times New Roman"/>
          <w:sz w:val="24"/>
          <w:szCs w:val="24"/>
          <w:lang w:val="sv-SE"/>
        </w:rPr>
        <w:t xml:space="preserve">  Tabel 7 berikut ini menyajikan bobot masing-masing indikator pada masing-masing komponen.</w:t>
      </w:r>
    </w:p>
    <w:p w14:paraId="6667C059" w14:textId="77777777" w:rsidR="0036060D" w:rsidRDefault="0036060D" w:rsidP="0036060D">
      <w:pPr>
        <w:spacing w:after="0" w:line="240" w:lineRule="auto"/>
        <w:jc w:val="both"/>
        <w:rPr>
          <w:rFonts w:ascii="Times New Roman" w:hAnsi="Times New Roman" w:cs="Times New Roman"/>
          <w:sz w:val="24"/>
          <w:szCs w:val="24"/>
          <w:lang w:val="sv-SE"/>
        </w:rPr>
      </w:pPr>
    </w:p>
    <w:p w14:paraId="1B1CC96C" w14:textId="0EFDE8E9" w:rsidR="0036060D" w:rsidRDefault="0036060D" w:rsidP="0036060D">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7.  Bobot indikator masing-masing komponen</w:t>
      </w:r>
    </w:p>
    <w:tbl>
      <w:tblPr>
        <w:tblStyle w:val="TableGrid"/>
        <w:tblW w:w="9000" w:type="dxa"/>
        <w:tblLook w:val="04A0" w:firstRow="1" w:lastRow="0" w:firstColumn="1" w:lastColumn="0" w:noHBand="0" w:noVBand="1"/>
      </w:tblPr>
      <w:tblGrid>
        <w:gridCol w:w="554"/>
        <w:gridCol w:w="2135"/>
        <w:gridCol w:w="1350"/>
        <w:gridCol w:w="3611"/>
        <w:gridCol w:w="1350"/>
      </w:tblGrid>
      <w:tr w:rsidR="0036060D" w:rsidRPr="006D3087" w14:paraId="1CF7C1CE" w14:textId="77777777" w:rsidTr="0036060D">
        <w:trPr>
          <w:tblHeader/>
        </w:trPr>
        <w:tc>
          <w:tcPr>
            <w:tcW w:w="554" w:type="dxa"/>
            <w:vAlign w:val="center"/>
          </w:tcPr>
          <w:p w14:paraId="379DE77A" w14:textId="77777777" w:rsidR="0036060D" w:rsidRPr="006D3087" w:rsidRDefault="0036060D" w:rsidP="0036060D">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No</w:t>
            </w:r>
          </w:p>
        </w:tc>
        <w:tc>
          <w:tcPr>
            <w:tcW w:w="2135" w:type="dxa"/>
            <w:vAlign w:val="center"/>
          </w:tcPr>
          <w:p w14:paraId="3FC614E1" w14:textId="77777777" w:rsidR="0036060D" w:rsidRPr="006D3087" w:rsidRDefault="0036060D" w:rsidP="0036060D">
            <w:pPr>
              <w:jc w:val="center"/>
              <w:rPr>
                <w:rFonts w:ascii="Times New Roman" w:hAnsi="Times New Roman" w:cs="Times New Roman"/>
                <w:b/>
                <w:bCs/>
                <w:sz w:val="24"/>
                <w:szCs w:val="24"/>
                <w:lang w:val="sv-SE"/>
              </w:rPr>
            </w:pPr>
            <w:r w:rsidRPr="006D3087">
              <w:rPr>
                <w:rFonts w:ascii="Times New Roman" w:hAnsi="Times New Roman" w:cs="Times New Roman"/>
                <w:b/>
                <w:bCs/>
                <w:sz w:val="24"/>
                <w:szCs w:val="24"/>
                <w:lang w:val="sv-SE"/>
              </w:rPr>
              <w:t>Komponen</w:t>
            </w:r>
          </w:p>
        </w:tc>
        <w:tc>
          <w:tcPr>
            <w:tcW w:w="1350" w:type="dxa"/>
            <w:vAlign w:val="center"/>
          </w:tcPr>
          <w:p w14:paraId="398420BE" w14:textId="6E675371" w:rsidR="0036060D" w:rsidRDefault="0036060D" w:rsidP="0036060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Bobot Komponen</w:t>
            </w:r>
          </w:p>
        </w:tc>
        <w:tc>
          <w:tcPr>
            <w:tcW w:w="3611" w:type="dxa"/>
            <w:vAlign w:val="center"/>
          </w:tcPr>
          <w:p w14:paraId="00FF656E" w14:textId="61C76540" w:rsidR="0036060D" w:rsidRDefault="0036060D" w:rsidP="0036060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Indikator</w:t>
            </w:r>
          </w:p>
        </w:tc>
        <w:tc>
          <w:tcPr>
            <w:tcW w:w="1350" w:type="dxa"/>
            <w:vAlign w:val="center"/>
          </w:tcPr>
          <w:p w14:paraId="2D1BC23F" w14:textId="629A9F34" w:rsidR="0036060D" w:rsidRPr="006D3087" w:rsidRDefault="0036060D" w:rsidP="0036060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Bobot Indikator</w:t>
            </w:r>
          </w:p>
        </w:tc>
      </w:tr>
      <w:tr w:rsidR="0036060D" w14:paraId="5881F128" w14:textId="77777777" w:rsidTr="0036060D">
        <w:tc>
          <w:tcPr>
            <w:tcW w:w="554" w:type="dxa"/>
          </w:tcPr>
          <w:p w14:paraId="67D2CA49" w14:textId="77777777" w:rsidR="0036060D"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2135" w:type="dxa"/>
          </w:tcPr>
          <w:p w14:paraId="1CA7332E" w14:textId="77777777" w:rsidR="0036060D" w:rsidRDefault="0036060D" w:rsidP="0036060D">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Konflik</w:t>
            </w:r>
            <w:proofErr w:type="spellEnd"/>
            <w:r w:rsidRPr="00B3770E">
              <w:rPr>
                <w:rFonts w:ascii="Times New Roman" w:hAnsi="Times New Roman" w:cs="Times New Roman"/>
                <w:sz w:val="24"/>
                <w:szCs w:val="24"/>
              </w:rPr>
              <w:t xml:space="preserve"> dan Zona </w:t>
            </w:r>
            <w:proofErr w:type="spellStart"/>
            <w:r w:rsidRPr="00B3770E">
              <w:rPr>
                <w:rFonts w:ascii="Times New Roman" w:hAnsi="Times New Roman" w:cs="Times New Roman"/>
                <w:sz w:val="24"/>
                <w:szCs w:val="24"/>
              </w:rPr>
              <w:t>Risiko</w:t>
            </w:r>
            <w:proofErr w:type="spellEnd"/>
          </w:p>
        </w:tc>
        <w:tc>
          <w:tcPr>
            <w:tcW w:w="1350" w:type="dxa"/>
          </w:tcPr>
          <w:p w14:paraId="2CF3D9E7" w14:textId="0C8AEF55" w:rsidR="0036060D" w:rsidRPr="00716729"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0,40</w:t>
            </w:r>
          </w:p>
        </w:tc>
        <w:tc>
          <w:tcPr>
            <w:tcW w:w="3611" w:type="dxa"/>
          </w:tcPr>
          <w:p w14:paraId="79F723CC" w14:textId="1CE8E05C"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Terjadi tumpang tindih kegiatan antar sektor di zona ruang laut</w:t>
            </w:r>
          </w:p>
        </w:tc>
        <w:tc>
          <w:tcPr>
            <w:tcW w:w="1350" w:type="dxa"/>
          </w:tcPr>
          <w:p w14:paraId="55632B53" w14:textId="78AF6D54" w:rsid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0,25</w:t>
            </w:r>
          </w:p>
        </w:tc>
      </w:tr>
      <w:tr w:rsidR="0036060D" w14:paraId="5CD14B7F" w14:textId="77777777" w:rsidTr="0036060D">
        <w:tc>
          <w:tcPr>
            <w:tcW w:w="554" w:type="dxa"/>
          </w:tcPr>
          <w:p w14:paraId="62EC8CD3" w14:textId="77777777" w:rsidR="0036060D" w:rsidRDefault="0036060D" w:rsidP="0036060D">
            <w:pPr>
              <w:jc w:val="center"/>
              <w:rPr>
                <w:rFonts w:ascii="Times New Roman" w:hAnsi="Times New Roman" w:cs="Times New Roman"/>
                <w:sz w:val="24"/>
                <w:szCs w:val="24"/>
                <w:lang w:val="sv-SE"/>
              </w:rPr>
            </w:pPr>
          </w:p>
        </w:tc>
        <w:tc>
          <w:tcPr>
            <w:tcW w:w="2135" w:type="dxa"/>
          </w:tcPr>
          <w:p w14:paraId="27E363C7" w14:textId="77777777" w:rsidR="0036060D" w:rsidRPr="0017150E" w:rsidRDefault="0036060D" w:rsidP="0036060D">
            <w:pPr>
              <w:rPr>
                <w:rFonts w:ascii="Times New Roman" w:hAnsi="Times New Roman" w:cs="Times New Roman"/>
                <w:sz w:val="24"/>
                <w:szCs w:val="24"/>
                <w:lang w:val="sv-SE"/>
              </w:rPr>
            </w:pPr>
          </w:p>
        </w:tc>
        <w:tc>
          <w:tcPr>
            <w:tcW w:w="1350" w:type="dxa"/>
          </w:tcPr>
          <w:p w14:paraId="07EA89B7" w14:textId="6625AC10" w:rsidR="0036060D" w:rsidRPr="00716729" w:rsidRDefault="0036060D" w:rsidP="0036060D">
            <w:pPr>
              <w:rPr>
                <w:rFonts w:ascii="Times New Roman" w:hAnsi="Times New Roman" w:cs="Times New Roman"/>
                <w:sz w:val="24"/>
                <w:szCs w:val="24"/>
                <w:lang w:val="sv-SE"/>
              </w:rPr>
            </w:pPr>
          </w:p>
        </w:tc>
        <w:tc>
          <w:tcPr>
            <w:tcW w:w="3611" w:type="dxa"/>
          </w:tcPr>
          <w:p w14:paraId="6A11416F" w14:textId="1129B3FC"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Terdapat konflik akses/pemanfaatan antara masyarakat dan pelaku usaha</w:t>
            </w:r>
          </w:p>
        </w:tc>
        <w:tc>
          <w:tcPr>
            <w:tcW w:w="1350" w:type="dxa"/>
          </w:tcPr>
          <w:p w14:paraId="59779D10" w14:textId="7740CD17" w:rsid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0,25</w:t>
            </w:r>
          </w:p>
        </w:tc>
      </w:tr>
      <w:tr w:rsidR="0036060D" w14:paraId="7BCF79C4" w14:textId="77777777" w:rsidTr="0036060D">
        <w:tc>
          <w:tcPr>
            <w:tcW w:w="554" w:type="dxa"/>
          </w:tcPr>
          <w:p w14:paraId="0426CA0F" w14:textId="77777777" w:rsidR="0036060D" w:rsidRDefault="0036060D" w:rsidP="0036060D">
            <w:pPr>
              <w:jc w:val="center"/>
              <w:rPr>
                <w:rFonts w:ascii="Times New Roman" w:hAnsi="Times New Roman" w:cs="Times New Roman"/>
                <w:sz w:val="24"/>
                <w:szCs w:val="24"/>
                <w:lang w:val="sv-SE"/>
              </w:rPr>
            </w:pPr>
          </w:p>
        </w:tc>
        <w:tc>
          <w:tcPr>
            <w:tcW w:w="2135" w:type="dxa"/>
          </w:tcPr>
          <w:p w14:paraId="5F22566C" w14:textId="77777777" w:rsidR="0036060D" w:rsidRPr="0017150E" w:rsidRDefault="0036060D" w:rsidP="0036060D">
            <w:pPr>
              <w:rPr>
                <w:rFonts w:ascii="Times New Roman" w:hAnsi="Times New Roman" w:cs="Times New Roman"/>
                <w:sz w:val="24"/>
                <w:szCs w:val="24"/>
                <w:lang w:val="sv-SE"/>
              </w:rPr>
            </w:pPr>
          </w:p>
        </w:tc>
        <w:tc>
          <w:tcPr>
            <w:tcW w:w="1350" w:type="dxa"/>
          </w:tcPr>
          <w:p w14:paraId="4D3CD929" w14:textId="4E46BDE6" w:rsidR="0036060D" w:rsidRPr="00716729" w:rsidRDefault="0036060D" w:rsidP="0036060D">
            <w:pPr>
              <w:rPr>
                <w:rFonts w:ascii="Times New Roman" w:hAnsi="Times New Roman" w:cs="Times New Roman"/>
                <w:sz w:val="24"/>
                <w:szCs w:val="24"/>
                <w:lang w:val="sv-SE"/>
              </w:rPr>
            </w:pPr>
          </w:p>
        </w:tc>
        <w:tc>
          <w:tcPr>
            <w:tcW w:w="3611" w:type="dxa"/>
          </w:tcPr>
          <w:p w14:paraId="38BE360C" w14:textId="59A94159"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Kawasan berada dalam zona rawan bencana atau degradasi ekologis</w:t>
            </w:r>
          </w:p>
        </w:tc>
        <w:tc>
          <w:tcPr>
            <w:tcW w:w="1350" w:type="dxa"/>
          </w:tcPr>
          <w:p w14:paraId="435A572F" w14:textId="5EA6D417" w:rsid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0,25</w:t>
            </w:r>
          </w:p>
        </w:tc>
      </w:tr>
      <w:tr w:rsidR="0036060D" w14:paraId="49DE8DAF" w14:textId="77777777" w:rsidTr="0036060D">
        <w:tc>
          <w:tcPr>
            <w:tcW w:w="554" w:type="dxa"/>
          </w:tcPr>
          <w:p w14:paraId="08B58A0E" w14:textId="77777777" w:rsidR="0036060D" w:rsidRDefault="0036060D" w:rsidP="0036060D">
            <w:pPr>
              <w:jc w:val="center"/>
              <w:rPr>
                <w:rFonts w:ascii="Times New Roman" w:hAnsi="Times New Roman" w:cs="Times New Roman"/>
                <w:sz w:val="24"/>
                <w:szCs w:val="24"/>
                <w:lang w:val="sv-SE"/>
              </w:rPr>
            </w:pPr>
          </w:p>
        </w:tc>
        <w:tc>
          <w:tcPr>
            <w:tcW w:w="2135" w:type="dxa"/>
          </w:tcPr>
          <w:p w14:paraId="377DED5D" w14:textId="77777777" w:rsidR="0036060D" w:rsidRPr="0017150E" w:rsidRDefault="0036060D" w:rsidP="0036060D">
            <w:pPr>
              <w:rPr>
                <w:rFonts w:ascii="Times New Roman" w:hAnsi="Times New Roman" w:cs="Times New Roman"/>
                <w:sz w:val="24"/>
                <w:szCs w:val="24"/>
                <w:lang w:val="sv-SE"/>
              </w:rPr>
            </w:pPr>
          </w:p>
        </w:tc>
        <w:tc>
          <w:tcPr>
            <w:tcW w:w="1350" w:type="dxa"/>
          </w:tcPr>
          <w:p w14:paraId="258B1EA9" w14:textId="0AF00377" w:rsidR="0036060D" w:rsidRPr="00716729" w:rsidRDefault="0036060D" w:rsidP="0036060D">
            <w:pPr>
              <w:rPr>
                <w:rFonts w:ascii="Times New Roman" w:hAnsi="Times New Roman" w:cs="Times New Roman"/>
                <w:sz w:val="24"/>
                <w:szCs w:val="24"/>
                <w:lang w:val="sv-SE"/>
              </w:rPr>
            </w:pPr>
          </w:p>
        </w:tc>
        <w:tc>
          <w:tcPr>
            <w:tcW w:w="3611" w:type="dxa"/>
          </w:tcPr>
          <w:p w14:paraId="03B00BBC" w14:textId="139DBDE8"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Adanya mekanisme penyelesaian konflik yang berjalan efektif</w:t>
            </w:r>
          </w:p>
        </w:tc>
        <w:tc>
          <w:tcPr>
            <w:tcW w:w="1350" w:type="dxa"/>
          </w:tcPr>
          <w:p w14:paraId="7507DE0D" w14:textId="2322CA06" w:rsid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0,25</w:t>
            </w:r>
          </w:p>
        </w:tc>
      </w:tr>
      <w:tr w:rsidR="0036060D" w:rsidRPr="0036060D" w14:paraId="04603A7D" w14:textId="77777777" w:rsidTr="0036060D">
        <w:tc>
          <w:tcPr>
            <w:tcW w:w="554" w:type="dxa"/>
          </w:tcPr>
          <w:p w14:paraId="718937D1" w14:textId="77777777" w:rsidR="0036060D"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2135" w:type="dxa"/>
          </w:tcPr>
          <w:p w14:paraId="382F3334" w14:textId="77777777" w:rsidR="0036060D" w:rsidRDefault="0036060D" w:rsidP="0036060D">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Legalitas</w:t>
            </w:r>
            <w:proofErr w:type="spellEnd"/>
            <w:r w:rsidRPr="00B3770E">
              <w:rPr>
                <w:rFonts w:ascii="Times New Roman" w:hAnsi="Times New Roman" w:cs="Times New Roman"/>
                <w:sz w:val="24"/>
                <w:szCs w:val="24"/>
              </w:rPr>
              <w:t xml:space="preserve"> dan </w:t>
            </w:r>
            <w:proofErr w:type="spellStart"/>
            <w:r w:rsidRPr="00B3770E">
              <w:rPr>
                <w:rFonts w:ascii="Times New Roman" w:hAnsi="Times New Roman" w:cs="Times New Roman"/>
                <w:sz w:val="24"/>
                <w:szCs w:val="24"/>
              </w:rPr>
              <w:t>Kepatuhan</w:t>
            </w:r>
            <w:proofErr w:type="spellEnd"/>
          </w:p>
        </w:tc>
        <w:tc>
          <w:tcPr>
            <w:tcW w:w="1350" w:type="dxa"/>
          </w:tcPr>
          <w:p w14:paraId="30C08CC0" w14:textId="490A0F5D" w:rsidR="0036060D" w:rsidRPr="0036060D"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0,35</w:t>
            </w:r>
          </w:p>
        </w:tc>
        <w:tc>
          <w:tcPr>
            <w:tcW w:w="3611" w:type="dxa"/>
          </w:tcPr>
          <w:p w14:paraId="7254F130" w14:textId="7F09A9B5" w:rsidR="0036060D" w:rsidRPr="0036060D" w:rsidRDefault="0036060D" w:rsidP="0036060D">
            <w:pPr>
              <w:rPr>
                <w:rFonts w:ascii="Times New Roman" w:hAnsi="Times New Roman" w:cs="Times New Roman"/>
                <w:sz w:val="24"/>
                <w:szCs w:val="24"/>
                <w:lang w:val="sv-SE"/>
              </w:rPr>
            </w:pPr>
            <w:r w:rsidRPr="0036060D">
              <w:rPr>
                <w:rFonts w:ascii="Times New Roman" w:hAnsi="Times New Roman" w:cs="Times New Roman"/>
                <w:sz w:val="24"/>
                <w:szCs w:val="24"/>
                <w:lang w:val="sv-SE"/>
              </w:rPr>
              <w:t>Kegiatan pemanfaatan sesuai dengan RZWP3K atau Perda zonasi yang berlaku</w:t>
            </w:r>
          </w:p>
        </w:tc>
        <w:tc>
          <w:tcPr>
            <w:tcW w:w="1350" w:type="dxa"/>
          </w:tcPr>
          <w:p w14:paraId="05CC297C" w14:textId="3B4B915C" w:rsidR="0036060D" w:rsidRP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0,29</w:t>
            </w:r>
          </w:p>
        </w:tc>
      </w:tr>
      <w:tr w:rsidR="0036060D" w:rsidRPr="0036060D" w14:paraId="6A1A4688" w14:textId="77777777" w:rsidTr="0036060D">
        <w:tc>
          <w:tcPr>
            <w:tcW w:w="554" w:type="dxa"/>
          </w:tcPr>
          <w:p w14:paraId="4C908CA8" w14:textId="77777777" w:rsidR="0036060D" w:rsidRDefault="0036060D" w:rsidP="0036060D">
            <w:pPr>
              <w:jc w:val="center"/>
              <w:rPr>
                <w:rFonts w:ascii="Times New Roman" w:hAnsi="Times New Roman" w:cs="Times New Roman"/>
                <w:sz w:val="24"/>
                <w:szCs w:val="24"/>
                <w:lang w:val="sv-SE"/>
              </w:rPr>
            </w:pPr>
          </w:p>
        </w:tc>
        <w:tc>
          <w:tcPr>
            <w:tcW w:w="2135" w:type="dxa"/>
          </w:tcPr>
          <w:p w14:paraId="6070D575" w14:textId="77777777" w:rsidR="0036060D" w:rsidRPr="00716729" w:rsidRDefault="0036060D" w:rsidP="0036060D">
            <w:pPr>
              <w:rPr>
                <w:rFonts w:ascii="Times New Roman" w:hAnsi="Times New Roman" w:cs="Times New Roman"/>
                <w:sz w:val="24"/>
                <w:szCs w:val="24"/>
                <w:lang w:val="sv-SE"/>
              </w:rPr>
            </w:pPr>
          </w:p>
        </w:tc>
        <w:tc>
          <w:tcPr>
            <w:tcW w:w="1350" w:type="dxa"/>
          </w:tcPr>
          <w:p w14:paraId="28C33C4C" w14:textId="01BFC3F3" w:rsidR="0036060D" w:rsidRPr="0036060D" w:rsidRDefault="0036060D" w:rsidP="0036060D">
            <w:pPr>
              <w:rPr>
                <w:rFonts w:ascii="Times New Roman" w:hAnsi="Times New Roman" w:cs="Times New Roman"/>
                <w:sz w:val="24"/>
                <w:szCs w:val="24"/>
                <w:lang w:val="sv-SE"/>
              </w:rPr>
            </w:pPr>
          </w:p>
        </w:tc>
        <w:tc>
          <w:tcPr>
            <w:tcW w:w="3611" w:type="dxa"/>
          </w:tcPr>
          <w:p w14:paraId="147E6B3B" w14:textId="09053B5E" w:rsidR="0036060D" w:rsidRPr="0036060D" w:rsidRDefault="0036060D" w:rsidP="0036060D">
            <w:pPr>
              <w:rPr>
                <w:rFonts w:ascii="Times New Roman" w:hAnsi="Times New Roman" w:cs="Times New Roman"/>
                <w:sz w:val="24"/>
                <w:szCs w:val="24"/>
                <w:lang w:val="sv-SE"/>
              </w:rPr>
            </w:pPr>
            <w:r w:rsidRPr="0036060D">
              <w:rPr>
                <w:rFonts w:ascii="Times New Roman" w:hAnsi="Times New Roman" w:cs="Times New Roman"/>
                <w:sz w:val="24"/>
                <w:szCs w:val="24"/>
                <w:lang w:val="sv-SE"/>
              </w:rPr>
              <w:t>Telah memiliki izin pemanfaatan ruang laut yang sah dan aktif</w:t>
            </w:r>
          </w:p>
        </w:tc>
        <w:tc>
          <w:tcPr>
            <w:tcW w:w="1350" w:type="dxa"/>
          </w:tcPr>
          <w:p w14:paraId="63B9CDD5" w14:textId="72AB290E" w:rsidR="0036060D" w:rsidRPr="0036060D" w:rsidRDefault="0036060D" w:rsidP="0036060D">
            <w:pPr>
              <w:jc w:val="center"/>
              <w:rPr>
                <w:rFonts w:ascii="Times New Roman" w:hAnsi="Times New Roman" w:cs="Times New Roman"/>
                <w:sz w:val="24"/>
                <w:szCs w:val="24"/>
                <w:lang w:val="sv-SE"/>
              </w:rPr>
            </w:pPr>
            <w:r w:rsidRPr="0036060D">
              <w:rPr>
                <w:rFonts w:ascii="Times New Roman" w:hAnsi="Times New Roman" w:cs="Times New Roman"/>
                <w:sz w:val="24"/>
                <w:szCs w:val="24"/>
                <w:lang w:val="sv-SE"/>
              </w:rPr>
              <w:t>0,29</w:t>
            </w:r>
          </w:p>
        </w:tc>
      </w:tr>
      <w:tr w:rsidR="0036060D" w:rsidRPr="0036060D" w14:paraId="46CAC934" w14:textId="77777777" w:rsidTr="0036060D">
        <w:tc>
          <w:tcPr>
            <w:tcW w:w="554" w:type="dxa"/>
          </w:tcPr>
          <w:p w14:paraId="43BFB177" w14:textId="77777777" w:rsidR="0036060D" w:rsidRPr="0036060D" w:rsidRDefault="0036060D" w:rsidP="0036060D">
            <w:pPr>
              <w:jc w:val="center"/>
              <w:rPr>
                <w:rFonts w:ascii="Times New Roman" w:hAnsi="Times New Roman" w:cs="Times New Roman"/>
                <w:sz w:val="24"/>
                <w:szCs w:val="24"/>
                <w:lang w:val="sv-SE"/>
              </w:rPr>
            </w:pPr>
          </w:p>
        </w:tc>
        <w:tc>
          <w:tcPr>
            <w:tcW w:w="2135" w:type="dxa"/>
          </w:tcPr>
          <w:p w14:paraId="2C07ECDC" w14:textId="77777777" w:rsidR="0036060D" w:rsidRPr="0036060D" w:rsidRDefault="0036060D" w:rsidP="0036060D">
            <w:pPr>
              <w:rPr>
                <w:rFonts w:ascii="Times New Roman" w:hAnsi="Times New Roman" w:cs="Times New Roman"/>
                <w:sz w:val="24"/>
                <w:szCs w:val="24"/>
                <w:lang w:val="sv-SE"/>
              </w:rPr>
            </w:pPr>
          </w:p>
        </w:tc>
        <w:tc>
          <w:tcPr>
            <w:tcW w:w="1350" w:type="dxa"/>
          </w:tcPr>
          <w:p w14:paraId="1C47227B" w14:textId="34CCF01C" w:rsidR="0036060D" w:rsidRPr="0036060D" w:rsidRDefault="0036060D" w:rsidP="0036060D">
            <w:pPr>
              <w:rPr>
                <w:rFonts w:ascii="Times New Roman" w:hAnsi="Times New Roman" w:cs="Times New Roman"/>
                <w:sz w:val="24"/>
                <w:szCs w:val="24"/>
                <w:lang w:val="sv-SE"/>
              </w:rPr>
            </w:pPr>
          </w:p>
        </w:tc>
        <w:tc>
          <w:tcPr>
            <w:tcW w:w="3611" w:type="dxa"/>
          </w:tcPr>
          <w:p w14:paraId="14E15466" w14:textId="73B5B0A8" w:rsidR="0036060D" w:rsidRPr="0036060D" w:rsidRDefault="0036060D" w:rsidP="0036060D">
            <w:pPr>
              <w:rPr>
                <w:rFonts w:ascii="Times New Roman" w:hAnsi="Times New Roman" w:cs="Times New Roman"/>
                <w:sz w:val="24"/>
                <w:szCs w:val="24"/>
                <w:lang w:val="sv-SE"/>
              </w:rPr>
            </w:pPr>
            <w:r w:rsidRPr="0036060D">
              <w:rPr>
                <w:rFonts w:ascii="Times New Roman" w:hAnsi="Times New Roman" w:cs="Times New Roman"/>
                <w:sz w:val="24"/>
                <w:szCs w:val="24"/>
                <w:lang w:val="sv-SE"/>
              </w:rPr>
              <w:t>Tersedia dokumen perizinan lingkungan (AMDAL, UKL/UPL) sesuai skala kegiatan</w:t>
            </w:r>
          </w:p>
        </w:tc>
        <w:tc>
          <w:tcPr>
            <w:tcW w:w="1350" w:type="dxa"/>
          </w:tcPr>
          <w:p w14:paraId="47168A77" w14:textId="1E2F1C7D" w:rsidR="0036060D" w:rsidRPr="0036060D"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0,14</w:t>
            </w:r>
          </w:p>
        </w:tc>
      </w:tr>
      <w:tr w:rsidR="0036060D" w:rsidRPr="00716729" w14:paraId="79BFD060" w14:textId="77777777" w:rsidTr="0036060D">
        <w:tc>
          <w:tcPr>
            <w:tcW w:w="554" w:type="dxa"/>
          </w:tcPr>
          <w:p w14:paraId="52F349A4" w14:textId="77777777" w:rsidR="0036060D" w:rsidRPr="00716729" w:rsidRDefault="0036060D" w:rsidP="0036060D">
            <w:pPr>
              <w:jc w:val="center"/>
              <w:rPr>
                <w:rFonts w:ascii="Times New Roman" w:hAnsi="Times New Roman" w:cs="Times New Roman"/>
                <w:sz w:val="24"/>
                <w:szCs w:val="24"/>
                <w:lang w:val="sv-SE"/>
              </w:rPr>
            </w:pPr>
          </w:p>
        </w:tc>
        <w:tc>
          <w:tcPr>
            <w:tcW w:w="2135" w:type="dxa"/>
          </w:tcPr>
          <w:p w14:paraId="5A5D0287" w14:textId="77777777" w:rsidR="0036060D" w:rsidRPr="00716729" w:rsidRDefault="0036060D" w:rsidP="0036060D">
            <w:pPr>
              <w:rPr>
                <w:rFonts w:ascii="Times New Roman" w:hAnsi="Times New Roman" w:cs="Times New Roman"/>
                <w:sz w:val="24"/>
                <w:szCs w:val="24"/>
                <w:lang w:val="sv-SE"/>
              </w:rPr>
            </w:pPr>
          </w:p>
        </w:tc>
        <w:tc>
          <w:tcPr>
            <w:tcW w:w="1350" w:type="dxa"/>
          </w:tcPr>
          <w:p w14:paraId="0BED84B8" w14:textId="352429CF" w:rsidR="0036060D" w:rsidRPr="0036060D" w:rsidRDefault="0036060D" w:rsidP="0036060D">
            <w:pPr>
              <w:rPr>
                <w:rFonts w:ascii="Times New Roman" w:hAnsi="Times New Roman" w:cs="Times New Roman"/>
                <w:sz w:val="24"/>
                <w:szCs w:val="24"/>
                <w:lang w:val="sv-SE"/>
              </w:rPr>
            </w:pPr>
          </w:p>
        </w:tc>
        <w:tc>
          <w:tcPr>
            <w:tcW w:w="3611" w:type="dxa"/>
          </w:tcPr>
          <w:p w14:paraId="136C77CF" w14:textId="300005DC" w:rsidR="0036060D" w:rsidRPr="00716729" w:rsidRDefault="0036060D" w:rsidP="0036060D">
            <w:pPr>
              <w:rPr>
                <w:rFonts w:ascii="Times New Roman" w:hAnsi="Times New Roman" w:cs="Times New Roman"/>
                <w:sz w:val="24"/>
                <w:szCs w:val="24"/>
              </w:rPr>
            </w:pPr>
            <w:proofErr w:type="spellStart"/>
            <w:r w:rsidRPr="00716729">
              <w:rPr>
                <w:rFonts w:ascii="Times New Roman" w:hAnsi="Times New Roman" w:cs="Times New Roman"/>
                <w:sz w:val="24"/>
                <w:szCs w:val="24"/>
              </w:rPr>
              <w:t>Pelaporan</w:t>
            </w:r>
            <w:proofErr w:type="spellEnd"/>
            <w:r w:rsidRPr="00716729">
              <w:rPr>
                <w:rFonts w:ascii="Times New Roman" w:hAnsi="Times New Roman" w:cs="Times New Roman"/>
                <w:sz w:val="24"/>
                <w:szCs w:val="24"/>
              </w:rPr>
              <w:t xml:space="preserve"> dan monitoring </w:t>
            </w:r>
            <w:proofErr w:type="spellStart"/>
            <w:r w:rsidRPr="00716729">
              <w:rPr>
                <w:rFonts w:ascii="Times New Roman" w:hAnsi="Times New Roman" w:cs="Times New Roman"/>
                <w:sz w:val="24"/>
                <w:szCs w:val="24"/>
              </w:rPr>
              <w:t>dilakukan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sesuai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ketentuan</w:t>
            </w:r>
            <w:proofErr w:type="spellEnd"/>
          </w:p>
        </w:tc>
        <w:tc>
          <w:tcPr>
            <w:tcW w:w="1350" w:type="dxa"/>
          </w:tcPr>
          <w:p w14:paraId="3D36C8BD" w14:textId="1CE08490" w:rsidR="0036060D" w:rsidRPr="00716729" w:rsidRDefault="00DC2096" w:rsidP="0036060D">
            <w:pPr>
              <w:jc w:val="center"/>
              <w:rPr>
                <w:rFonts w:ascii="Times New Roman" w:hAnsi="Times New Roman" w:cs="Times New Roman"/>
                <w:sz w:val="24"/>
                <w:szCs w:val="24"/>
              </w:rPr>
            </w:pPr>
            <w:r>
              <w:rPr>
                <w:rFonts w:ascii="Times New Roman" w:hAnsi="Times New Roman" w:cs="Times New Roman"/>
                <w:sz w:val="24"/>
                <w:szCs w:val="24"/>
              </w:rPr>
              <w:t>0,14</w:t>
            </w:r>
          </w:p>
        </w:tc>
      </w:tr>
      <w:tr w:rsidR="0036060D" w:rsidRPr="0036060D" w14:paraId="7A9ACA32" w14:textId="77777777" w:rsidTr="0036060D">
        <w:tc>
          <w:tcPr>
            <w:tcW w:w="554" w:type="dxa"/>
          </w:tcPr>
          <w:p w14:paraId="58559FDA" w14:textId="77777777" w:rsidR="0036060D" w:rsidRPr="00716729" w:rsidRDefault="0036060D" w:rsidP="0036060D">
            <w:pPr>
              <w:jc w:val="center"/>
              <w:rPr>
                <w:rFonts w:ascii="Times New Roman" w:hAnsi="Times New Roman" w:cs="Times New Roman"/>
                <w:sz w:val="24"/>
                <w:szCs w:val="24"/>
              </w:rPr>
            </w:pPr>
          </w:p>
        </w:tc>
        <w:tc>
          <w:tcPr>
            <w:tcW w:w="2135" w:type="dxa"/>
          </w:tcPr>
          <w:p w14:paraId="67E2579E" w14:textId="77777777" w:rsidR="0036060D" w:rsidRPr="00716729" w:rsidRDefault="0036060D" w:rsidP="0036060D">
            <w:pPr>
              <w:rPr>
                <w:rFonts w:ascii="Times New Roman" w:hAnsi="Times New Roman" w:cs="Times New Roman"/>
                <w:sz w:val="24"/>
                <w:szCs w:val="24"/>
              </w:rPr>
            </w:pPr>
          </w:p>
        </w:tc>
        <w:tc>
          <w:tcPr>
            <w:tcW w:w="1350" w:type="dxa"/>
          </w:tcPr>
          <w:p w14:paraId="19C149EF" w14:textId="4764A731" w:rsidR="0036060D" w:rsidRPr="0036060D" w:rsidRDefault="0036060D" w:rsidP="0036060D">
            <w:pPr>
              <w:rPr>
                <w:rFonts w:ascii="Times New Roman" w:hAnsi="Times New Roman" w:cs="Times New Roman"/>
                <w:sz w:val="24"/>
                <w:szCs w:val="24"/>
                <w:lang w:val="sv-SE"/>
              </w:rPr>
            </w:pPr>
          </w:p>
        </w:tc>
        <w:tc>
          <w:tcPr>
            <w:tcW w:w="3611" w:type="dxa"/>
          </w:tcPr>
          <w:p w14:paraId="2876CCE0" w14:textId="59292019" w:rsidR="0036060D" w:rsidRPr="0036060D" w:rsidRDefault="0036060D" w:rsidP="0036060D">
            <w:pPr>
              <w:rPr>
                <w:rFonts w:ascii="Times New Roman" w:hAnsi="Times New Roman" w:cs="Times New Roman"/>
                <w:sz w:val="24"/>
                <w:szCs w:val="24"/>
                <w:lang w:val="sv-SE"/>
              </w:rPr>
            </w:pPr>
            <w:r w:rsidRPr="0036060D">
              <w:rPr>
                <w:rFonts w:ascii="Times New Roman" w:hAnsi="Times New Roman" w:cs="Times New Roman"/>
                <w:sz w:val="24"/>
                <w:szCs w:val="24"/>
                <w:lang w:val="sv-SE"/>
              </w:rPr>
              <w:t>Tidak terdapat pelanggaran hukum yang tercatat dalam catatan resmi</w:t>
            </w:r>
          </w:p>
        </w:tc>
        <w:tc>
          <w:tcPr>
            <w:tcW w:w="1350" w:type="dxa"/>
          </w:tcPr>
          <w:p w14:paraId="7148380A" w14:textId="2E3454F7" w:rsidR="0036060D" w:rsidRPr="0036060D" w:rsidRDefault="00DC2096" w:rsidP="00DC2096">
            <w:pPr>
              <w:jc w:val="center"/>
              <w:rPr>
                <w:rFonts w:ascii="Times New Roman" w:hAnsi="Times New Roman" w:cs="Times New Roman"/>
                <w:sz w:val="24"/>
                <w:szCs w:val="24"/>
                <w:lang w:val="sv-SE"/>
              </w:rPr>
            </w:pPr>
            <w:r>
              <w:rPr>
                <w:rFonts w:ascii="Times New Roman" w:hAnsi="Times New Roman" w:cs="Times New Roman"/>
                <w:sz w:val="24"/>
                <w:szCs w:val="24"/>
                <w:lang w:val="sv-SE"/>
              </w:rPr>
              <w:t>0,14</w:t>
            </w:r>
          </w:p>
        </w:tc>
      </w:tr>
      <w:tr w:rsidR="0036060D" w:rsidRPr="00716729" w14:paraId="17081FE3" w14:textId="77777777" w:rsidTr="0036060D">
        <w:tc>
          <w:tcPr>
            <w:tcW w:w="554" w:type="dxa"/>
          </w:tcPr>
          <w:p w14:paraId="2FE484B9" w14:textId="77777777" w:rsidR="0036060D"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2135" w:type="dxa"/>
          </w:tcPr>
          <w:p w14:paraId="6CC47A4E" w14:textId="77777777" w:rsidR="0036060D" w:rsidRDefault="0036060D" w:rsidP="0036060D">
            <w:pPr>
              <w:rPr>
                <w:rFonts w:ascii="Times New Roman" w:hAnsi="Times New Roman" w:cs="Times New Roman"/>
                <w:sz w:val="24"/>
                <w:szCs w:val="24"/>
                <w:lang w:val="sv-SE"/>
              </w:rPr>
            </w:pPr>
            <w:proofErr w:type="spellStart"/>
            <w:r w:rsidRPr="00B3770E">
              <w:rPr>
                <w:rFonts w:ascii="Times New Roman" w:hAnsi="Times New Roman" w:cs="Times New Roman"/>
                <w:sz w:val="24"/>
                <w:szCs w:val="24"/>
              </w:rPr>
              <w:t>Kesesuaian</w:t>
            </w:r>
            <w:proofErr w:type="spellEnd"/>
            <w:r w:rsidRPr="00B3770E">
              <w:rPr>
                <w:rFonts w:ascii="Times New Roman" w:hAnsi="Times New Roman" w:cs="Times New Roman"/>
                <w:sz w:val="24"/>
                <w:szCs w:val="24"/>
              </w:rPr>
              <w:t xml:space="preserve"> </w:t>
            </w:r>
            <w:proofErr w:type="spellStart"/>
            <w:r w:rsidRPr="00B3770E">
              <w:rPr>
                <w:rFonts w:ascii="Times New Roman" w:hAnsi="Times New Roman" w:cs="Times New Roman"/>
                <w:sz w:val="24"/>
                <w:szCs w:val="24"/>
              </w:rPr>
              <w:t>Sistem</w:t>
            </w:r>
            <w:proofErr w:type="spellEnd"/>
            <w:r w:rsidRPr="00B3770E">
              <w:rPr>
                <w:rFonts w:ascii="Times New Roman" w:hAnsi="Times New Roman" w:cs="Times New Roman"/>
                <w:sz w:val="24"/>
                <w:szCs w:val="24"/>
              </w:rPr>
              <w:t xml:space="preserve"> Sosial-</w:t>
            </w:r>
            <w:proofErr w:type="spellStart"/>
            <w:r w:rsidRPr="00B3770E">
              <w:rPr>
                <w:rFonts w:ascii="Times New Roman" w:hAnsi="Times New Roman" w:cs="Times New Roman"/>
                <w:sz w:val="24"/>
                <w:szCs w:val="24"/>
              </w:rPr>
              <w:t>Ekologi</w:t>
            </w:r>
            <w:proofErr w:type="spellEnd"/>
          </w:p>
        </w:tc>
        <w:tc>
          <w:tcPr>
            <w:tcW w:w="1350" w:type="dxa"/>
          </w:tcPr>
          <w:p w14:paraId="7919B421" w14:textId="517A5698" w:rsidR="0036060D" w:rsidRPr="00716729" w:rsidRDefault="0036060D" w:rsidP="0036060D">
            <w:pPr>
              <w:jc w:val="center"/>
              <w:rPr>
                <w:rFonts w:ascii="Times New Roman" w:hAnsi="Times New Roman" w:cs="Times New Roman"/>
                <w:sz w:val="24"/>
                <w:szCs w:val="24"/>
                <w:lang w:val="sv-SE"/>
              </w:rPr>
            </w:pPr>
            <w:r>
              <w:rPr>
                <w:rFonts w:ascii="Times New Roman" w:hAnsi="Times New Roman" w:cs="Times New Roman"/>
                <w:sz w:val="24"/>
                <w:szCs w:val="24"/>
                <w:lang w:val="sv-SE"/>
              </w:rPr>
              <w:t>0,25</w:t>
            </w:r>
          </w:p>
        </w:tc>
        <w:tc>
          <w:tcPr>
            <w:tcW w:w="3611" w:type="dxa"/>
          </w:tcPr>
          <w:p w14:paraId="3755E521" w14:textId="329AD63D"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Kegiatan memberi manfaat ekonomi langsung ke masyarakat pesisir</w:t>
            </w:r>
          </w:p>
        </w:tc>
        <w:tc>
          <w:tcPr>
            <w:tcW w:w="1350" w:type="dxa"/>
          </w:tcPr>
          <w:p w14:paraId="4894FF04" w14:textId="2E803EC6" w:rsidR="0036060D" w:rsidRPr="00716729" w:rsidRDefault="00DC2096" w:rsidP="00DC2096">
            <w:pPr>
              <w:jc w:val="center"/>
              <w:rPr>
                <w:rFonts w:ascii="Times New Roman" w:hAnsi="Times New Roman" w:cs="Times New Roman"/>
                <w:sz w:val="24"/>
                <w:szCs w:val="24"/>
                <w:lang w:val="sv-SE"/>
              </w:rPr>
            </w:pPr>
            <w:r>
              <w:rPr>
                <w:rFonts w:ascii="Times New Roman" w:hAnsi="Times New Roman" w:cs="Times New Roman"/>
                <w:sz w:val="24"/>
                <w:szCs w:val="24"/>
                <w:lang w:val="sv-SE"/>
              </w:rPr>
              <w:t>0,40</w:t>
            </w:r>
          </w:p>
        </w:tc>
      </w:tr>
      <w:tr w:rsidR="0036060D" w:rsidRPr="00716729" w14:paraId="1D02CB80" w14:textId="77777777" w:rsidTr="0036060D">
        <w:tc>
          <w:tcPr>
            <w:tcW w:w="554" w:type="dxa"/>
          </w:tcPr>
          <w:p w14:paraId="05532077" w14:textId="77777777" w:rsidR="0036060D" w:rsidRDefault="0036060D" w:rsidP="0036060D">
            <w:pPr>
              <w:jc w:val="center"/>
              <w:rPr>
                <w:rFonts w:ascii="Times New Roman" w:hAnsi="Times New Roman" w:cs="Times New Roman"/>
                <w:sz w:val="24"/>
                <w:szCs w:val="24"/>
                <w:lang w:val="sv-SE"/>
              </w:rPr>
            </w:pPr>
          </w:p>
        </w:tc>
        <w:tc>
          <w:tcPr>
            <w:tcW w:w="2135" w:type="dxa"/>
          </w:tcPr>
          <w:p w14:paraId="6111397D" w14:textId="77777777" w:rsidR="0036060D" w:rsidRPr="00334285" w:rsidRDefault="0036060D" w:rsidP="0036060D">
            <w:pPr>
              <w:rPr>
                <w:rFonts w:ascii="Times New Roman" w:hAnsi="Times New Roman" w:cs="Times New Roman"/>
                <w:sz w:val="24"/>
                <w:szCs w:val="24"/>
                <w:lang w:val="sv-SE"/>
              </w:rPr>
            </w:pPr>
          </w:p>
        </w:tc>
        <w:tc>
          <w:tcPr>
            <w:tcW w:w="1350" w:type="dxa"/>
          </w:tcPr>
          <w:p w14:paraId="0F48DED9" w14:textId="663E9AD1" w:rsidR="0036060D" w:rsidRPr="00716729" w:rsidRDefault="0036060D" w:rsidP="0036060D">
            <w:pPr>
              <w:rPr>
                <w:rFonts w:ascii="Times New Roman" w:hAnsi="Times New Roman" w:cs="Times New Roman"/>
                <w:sz w:val="24"/>
                <w:szCs w:val="24"/>
                <w:lang w:val="sv-SE"/>
              </w:rPr>
            </w:pPr>
          </w:p>
        </w:tc>
        <w:tc>
          <w:tcPr>
            <w:tcW w:w="3611" w:type="dxa"/>
          </w:tcPr>
          <w:p w14:paraId="4D669EF2" w14:textId="6843E22E"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Tidak menyebabkan degradasi terhadap ekosistem laut</w:t>
            </w:r>
          </w:p>
        </w:tc>
        <w:tc>
          <w:tcPr>
            <w:tcW w:w="1350" w:type="dxa"/>
          </w:tcPr>
          <w:p w14:paraId="6CD75C74" w14:textId="0438B9E6" w:rsidR="0036060D" w:rsidRPr="00716729" w:rsidRDefault="00DC2096" w:rsidP="00DC2096">
            <w:pPr>
              <w:jc w:val="center"/>
              <w:rPr>
                <w:rFonts w:ascii="Times New Roman" w:hAnsi="Times New Roman" w:cs="Times New Roman"/>
                <w:sz w:val="24"/>
                <w:szCs w:val="24"/>
                <w:lang w:val="sv-SE"/>
              </w:rPr>
            </w:pPr>
            <w:r>
              <w:rPr>
                <w:rFonts w:ascii="Times New Roman" w:hAnsi="Times New Roman" w:cs="Times New Roman"/>
                <w:sz w:val="24"/>
                <w:szCs w:val="24"/>
                <w:lang w:val="sv-SE"/>
              </w:rPr>
              <w:t>0,40</w:t>
            </w:r>
          </w:p>
        </w:tc>
      </w:tr>
      <w:tr w:rsidR="0036060D" w:rsidRPr="00716729" w14:paraId="236731BF" w14:textId="77777777" w:rsidTr="0036060D">
        <w:tc>
          <w:tcPr>
            <w:tcW w:w="554" w:type="dxa"/>
          </w:tcPr>
          <w:p w14:paraId="27C36545" w14:textId="77777777" w:rsidR="0036060D" w:rsidRDefault="0036060D" w:rsidP="0036060D">
            <w:pPr>
              <w:jc w:val="center"/>
              <w:rPr>
                <w:rFonts w:ascii="Times New Roman" w:hAnsi="Times New Roman" w:cs="Times New Roman"/>
                <w:sz w:val="24"/>
                <w:szCs w:val="24"/>
                <w:lang w:val="sv-SE"/>
              </w:rPr>
            </w:pPr>
          </w:p>
        </w:tc>
        <w:tc>
          <w:tcPr>
            <w:tcW w:w="2135" w:type="dxa"/>
          </w:tcPr>
          <w:p w14:paraId="0E10D5C5" w14:textId="77777777" w:rsidR="0036060D" w:rsidRPr="00334285" w:rsidRDefault="0036060D" w:rsidP="0036060D">
            <w:pPr>
              <w:rPr>
                <w:rFonts w:ascii="Times New Roman" w:hAnsi="Times New Roman" w:cs="Times New Roman"/>
                <w:sz w:val="24"/>
                <w:szCs w:val="24"/>
                <w:lang w:val="sv-SE"/>
              </w:rPr>
            </w:pPr>
          </w:p>
        </w:tc>
        <w:tc>
          <w:tcPr>
            <w:tcW w:w="1350" w:type="dxa"/>
          </w:tcPr>
          <w:p w14:paraId="26D75FAE" w14:textId="0AC641BC" w:rsidR="0036060D" w:rsidRPr="00716729" w:rsidRDefault="0036060D" w:rsidP="0036060D">
            <w:pPr>
              <w:rPr>
                <w:rFonts w:ascii="Times New Roman" w:hAnsi="Times New Roman" w:cs="Times New Roman"/>
                <w:sz w:val="24"/>
                <w:szCs w:val="24"/>
                <w:lang w:val="sv-SE"/>
              </w:rPr>
            </w:pPr>
          </w:p>
        </w:tc>
        <w:tc>
          <w:tcPr>
            <w:tcW w:w="3611" w:type="dxa"/>
          </w:tcPr>
          <w:p w14:paraId="0836B53B" w14:textId="3908EF76" w:rsidR="0036060D" w:rsidRPr="00716729" w:rsidRDefault="0036060D" w:rsidP="0036060D">
            <w:pPr>
              <w:rPr>
                <w:rFonts w:ascii="Times New Roman" w:hAnsi="Times New Roman" w:cs="Times New Roman"/>
                <w:sz w:val="24"/>
                <w:szCs w:val="24"/>
                <w:lang w:val="sv-SE"/>
              </w:rPr>
            </w:pPr>
            <w:r w:rsidRPr="00716729">
              <w:rPr>
                <w:rFonts w:ascii="Times New Roman" w:hAnsi="Times New Roman" w:cs="Times New Roman"/>
                <w:sz w:val="24"/>
                <w:szCs w:val="24"/>
                <w:lang w:val="sv-SE"/>
              </w:rPr>
              <w:t>Partisipasi masyarakat lokal dalam kegiatan dan pengelolaan ruang laut</w:t>
            </w:r>
          </w:p>
        </w:tc>
        <w:tc>
          <w:tcPr>
            <w:tcW w:w="1350" w:type="dxa"/>
          </w:tcPr>
          <w:p w14:paraId="36E5A7E8" w14:textId="5FA342A1" w:rsidR="0036060D" w:rsidRPr="00716729" w:rsidRDefault="00DC2096" w:rsidP="00DC2096">
            <w:pPr>
              <w:jc w:val="center"/>
              <w:rPr>
                <w:rFonts w:ascii="Times New Roman" w:hAnsi="Times New Roman" w:cs="Times New Roman"/>
                <w:sz w:val="24"/>
                <w:szCs w:val="24"/>
                <w:lang w:val="sv-SE"/>
              </w:rPr>
            </w:pPr>
            <w:r>
              <w:rPr>
                <w:rFonts w:ascii="Times New Roman" w:hAnsi="Times New Roman" w:cs="Times New Roman"/>
                <w:sz w:val="24"/>
                <w:szCs w:val="24"/>
                <w:lang w:val="sv-SE"/>
              </w:rPr>
              <w:t>0,40</w:t>
            </w:r>
          </w:p>
        </w:tc>
      </w:tr>
    </w:tbl>
    <w:p w14:paraId="4F6695CF" w14:textId="77777777" w:rsidR="0036060D" w:rsidRDefault="0036060D" w:rsidP="0036060D">
      <w:pPr>
        <w:spacing w:after="0" w:line="240" w:lineRule="auto"/>
        <w:jc w:val="both"/>
        <w:rPr>
          <w:rFonts w:ascii="Times New Roman" w:hAnsi="Times New Roman" w:cs="Times New Roman"/>
          <w:sz w:val="24"/>
          <w:szCs w:val="24"/>
          <w:lang w:val="sv-SE"/>
        </w:rPr>
      </w:pPr>
    </w:p>
    <w:p w14:paraId="663D4262" w14:textId="6621E00C" w:rsidR="00DC2096" w:rsidRDefault="00DC2096" w:rsidP="00DC2096">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 xml:space="preserve">Setiap sub-indikator </w:t>
      </w:r>
      <w:r>
        <w:rPr>
          <w:rFonts w:ascii="Times New Roman" w:hAnsi="Times New Roman" w:cs="Times New Roman"/>
          <w:sz w:val="24"/>
          <w:szCs w:val="24"/>
          <w:lang w:val="sv-SE"/>
        </w:rPr>
        <w:t xml:space="preserve">sebagaimana ditunjukkan Tabel 7, </w:t>
      </w:r>
      <w:r w:rsidRPr="00B3770E">
        <w:rPr>
          <w:rFonts w:ascii="Times New Roman" w:hAnsi="Times New Roman" w:cs="Times New Roman"/>
          <w:sz w:val="24"/>
          <w:szCs w:val="24"/>
          <w:lang w:val="sv-SE"/>
        </w:rPr>
        <w:t>dinilai dengan skala ordinal lima tingkat risiko</w:t>
      </w:r>
      <w:r>
        <w:rPr>
          <w:rFonts w:ascii="Times New Roman" w:hAnsi="Times New Roman" w:cs="Times New Roman"/>
          <w:sz w:val="24"/>
          <w:szCs w:val="24"/>
          <w:lang w:val="sv-SE"/>
        </w:rPr>
        <w:t>, yaitu</w:t>
      </w:r>
      <w:r w:rsidRPr="00B3770E">
        <w:rPr>
          <w:rFonts w:ascii="Times New Roman" w:hAnsi="Times New Roman" w:cs="Times New Roman"/>
          <w:sz w:val="24"/>
          <w:szCs w:val="24"/>
          <w:lang w:val="sv-SE"/>
        </w:rPr>
        <w:t xml:space="preserve">: sangat tinggi (5), tinggi (4), sedang (3), rendah (2), dan rendah sekali (1). </w:t>
      </w:r>
      <w:r>
        <w:rPr>
          <w:rFonts w:ascii="Times New Roman" w:hAnsi="Times New Roman" w:cs="Times New Roman"/>
          <w:sz w:val="24"/>
          <w:szCs w:val="24"/>
          <w:lang w:val="sv-SE"/>
        </w:rPr>
        <w:t>Namun demikian, masing-masing nilai dapat bersifat positif (</w:t>
      </w:r>
      <w:r w:rsidR="003D19CD">
        <w:rPr>
          <w:rFonts w:ascii="Times New Roman" w:hAnsi="Times New Roman" w:cs="Times New Roman"/>
          <w:sz w:val="24"/>
          <w:szCs w:val="24"/>
          <w:lang w:val="sv-SE"/>
        </w:rPr>
        <w:t xml:space="preserve">5 s.d. 1) dan dapat bersifat negatif/kebalikan (1 s.d 5).  </w:t>
      </w:r>
      <w:r w:rsidRPr="00B3770E">
        <w:rPr>
          <w:rFonts w:ascii="Times New Roman" w:hAnsi="Times New Roman" w:cs="Times New Roman"/>
          <w:sz w:val="24"/>
          <w:szCs w:val="24"/>
          <w:lang w:val="sv-SE"/>
        </w:rPr>
        <w:t>Skor indikator merupakan rata-rata skor dari dua sub-indikator pembentuknya, dan skor total audit dihitung dengan bobot masing-masing komponen</w:t>
      </w:r>
      <w:r>
        <w:rPr>
          <w:rFonts w:ascii="Times New Roman" w:hAnsi="Times New Roman" w:cs="Times New Roman"/>
          <w:sz w:val="24"/>
          <w:szCs w:val="24"/>
          <w:lang w:val="sv-SE"/>
        </w:rPr>
        <w:t>.</w:t>
      </w:r>
      <w:r w:rsidR="003D19CD">
        <w:rPr>
          <w:rFonts w:ascii="Times New Roman" w:hAnsi="Times New Roman" w:cs="Times New Roman"/>
          <w:sz w:val="24"/>
          <w:szCs w:val="24"/>
          <w:lang w:val="sv-SE"/>
        </w:rPr>
        <w:t xml:space="preserve">  Tabel 8 berikut ini menunjukkan skala ordinal yang digunakan untuk masing-masing sub-indikator.</w:t>
      </w:r>
    </w:p>
    <w:p w14:paraId="6FA49CF4" w14:textId="77777777" w:rsidR="003D19CD" w:rsidRDefault="003D19CD" w:rsidP="003D19CD">
      <w:pPr>
        <w:spacing w:after="0" w:line="240" w:lineRule="auto"/>
        <w:jc w:val="both"/>
        <w:rPr>
          <w:rFonts w:ascii="Times New Roman" w:hAnsi="Times New Roman" w:cs="Times New Roman"/>
          <w:sz w:val="24"/>
          <w:szCs w:val="24"/>
          <w:lang w:val="sv-SE"/>
        </w:rPr>
      </w:pPr>
    </w:p>
    <w:p w14:paraId="6AD0BE06" w14:textId="31D1D234" w:rsidR="003D19CD" w:rsidRDefault="003D19CD" w:rsidP="003D19CD">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8.  Skala ordinal masing-masing sub-indikator</w:t>
      </w:r>
    </w:p>
    <w:tbl>
      <w:tblPr>
        <w:tblStyle w:val="TableGrid"/>
        <w:tblW w:w="9068" w:type="dxa"/>
        <w:tblLook w:val="04A0" w:firstRow="1" w:lastRow="0" w:firstColumn="1" w:lastColumn="0" w:noHBand="0" w:noVBand="1"/>
      </w:tblPr>
      <w:tblGrid>
        <w:gridCol w:w="763"/>
        <w:gridCol w:w="4010"/>
        <w:gridCol w:w="1332"/>
        <w:gridCol w:w="2963"/>
      </w:tblGrid>
      <w:tr w:rsidR="003D19CD" w:rsidRPr="006D3087" w14:paraId="351480AF" w14:textId="77777777" w:rsidTr="009C4E7C">
        <w:trPr>
          <w:tblHeader/>
        </w:trPr>
        <w:tc>
          <w:tcPr>
            <w:tcW w:w="763" w:type="dxa"/>
          </w:tcPr>
          <w:p w14:paraId="6C207E0C" w14:textId="2FD15E6A" w:rsidR="003D19CD" w:rsidRPr="006D3087" w:rsidRDefault="003D19CD" w:rsidP="003D19C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Kode</w:t>
            </w:r>
          </w:p>
        </w:tc>
        <w:tc>
          <w:tcPr>
            <w:tcW w:w="4010" w:type="dxa"/>
          </w:tcPr>
          <w:p w14:paraId="556F04AA" w14:textId="376A8026" w:rsidR="003D19CD" w:rsidRPr="006D3087" w:rsidRDefault="003D19CD" w:rsidP="003D19C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Sub-Indikator</w:t>
            </w:r>
          </w:p>
        </w:tc>
        <w:tc>
          <w:tcPr>
            <w:tcW w:w="1332" w:type="dxa"/>
          </w:tcPr>
          <w:p w14:paraId="359091F7" w14:textId="172DA430" w:rsidR="003D19CD" w:rsidRPr="006D3087" w:rsidRDefault="003D19CD" w:rsidP="003D19C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Sifat</w:t>
            </w:r>
          </w:p>
        </w:tc>
        <w:tc>
          <w:tcPr>
            <w:tcW w:w="2963" w:type="dxa"/>
          </w:tcPr>
          <w:p w14:paraId="063C7119" w14:textId="3937CF7C" w:rsidR="003D19CD" w:rsidRPr="006D3087" w:rsidRDefault="009C4E7C" w:rsidP="003D19CD">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Skala Ordinal</w:t>
            </w:r>
          </w:p>
        </w:tc>
      </w:tr>
      <w:tr w:rsidR="003D19CD" w:rsidRPr="00716729" w14:paraId="741F596A" w14:textId="77777777" w:rsidTr="009C4E7C">
        <w:tc>
          <w:tcPr>
            <w:tcW w:w="763" w:type="dxa"/>
          </w:tcPr>
          <w:p w14:paraId="6E997B82" w14:textId="4F6CD074"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.1.1</w:t>
            </w:r>
          </w:p>
        </w:tc>
        <w:tc>
          <w:tcPr>
            <w:tcW w:w="4010" w:type="dxa"/>
          </w:tcPr>
          <w:p w14:paraId="2DB11391" w14:textId="0BC31457" w:rsidR="003D19CD" w:rsidRPr="003D19CD"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terjadi tumpang tindih penggunaan ruang laut antara dua atau lebih sektor ?</w:t>
            </w:r>
          </w:p>
        </w:tc>
        <w:tc>
          <w:tcPr>
            <w:tcW w:w="1332" w:type="dxa"/>
          </w:tcPr>
          <w:p w14:paraId="11242470" w14:textId="5BC01BC7" w:rsidR="003D19CD"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32969A0E" w14:textId="0E71D6FC" w:rsid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716729" w14:paraId="68256A76" w14:textId="77777777" w:rsidTr="009C4E7C">
        <w:tc>
          <w:tcPr>
            <w:tcW w:w="763" w:type="dxa"/>
          </w:tcPr>
          <w:p w14:paraId="71B6372F" w14:textId="68FE28A5"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1.1.</w:t>
            </w:r>
            <w:r>
              <w:rPr>
                <w:rFonts w:ascii="Times New Roman" w:hAnsi="Times New Roman" w:cs="Times New Roman"/>
                <w:sz w:val="24"/>
                <w:szCs w:val="24"/>
                <w:lang w:val="sv-SE"/>
              </w:rPr>
              <w:t>2</w:t>
            </w:r>
          </w:p>
        </w:tc>
        <w:tc>
          <w:tcPr>
            <w:tcW w:w="4010" w:type="dxa"/>
          </w:tcPr>
          <w:p w14:paraId="5F1F1AFD" w14:textId="55EFFB9C" w:rsidR="003D19CD" w:rsidRPr="00716729"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zona kegiatan saat ini berisiko menimbulkan konflik dengan masyarakat pesisir atau adat?</w:t>
            </w:r>
          </w:p>
        </w:tc>
        <w:tc>
          <w:tcPr>
            <w:tcW w:w="1332" w:type="dxa"/>
          </w:tcPr>
          <w:p w14:paraId="766FF3B1" w14:textId="7E81FC7C" w:rsidR="003D19CD" w:rsidRPr="00716729"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3FE4C39D" w14:textId="49842E83"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3D19CD" w:rsidRPr="00716729" w14:paraId="63A24E29" w14:textId="77777777" w:rsidTr="009C4E7C">
        <w:tc>
          <w:tcPr>
            <w:tcW w:w="763" w:type="dxa"/>
          </w:tcPr>
          <w:p w14:paraId="7E72163E" w14:textId="4613F70F"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2</w:t>
            </w:r>
            <w:r>
              <w:rPr>
                <w:rFonts w:ascii="Times New Roman" w:hAnsi="Times New Roman" w:cs="Times New Roman"/>
                <w:sz w:val="24"/>
                <w:szCs w:val="24"/>
                <w:lang w:val="sv-SE"/>
              </w:rPr>
              <w:t>.1</w:t>
            </w:r>
          </w:p>
        </w:tc>
        <w:tc>
          <w:tcPr>
            <w:tcW w:w="4010" w:type="dxa"/>
          </w:tcPr>
          <w:p w14:paraId="128E4863" w14:textId="72947DBD"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lokal mengalami kesulitan akses terhadap wilayah laut karena adanya pembatasan kegiatan?</w:t>
            </w:r>
          </w:p>
        </w:tc>
        <w:tc>
          <w:tcPr>
            <w:tcW w:w="1332" w:type="dxa"/>
          </w:tcPr>
          <w:p w14:paraId="79CC3F82" w14:textId="0E963E81"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2BAD4927" w14:textId="29D773DA" w:rsid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3D19CD" w:rsidRPr="00716729" w14:paraId="79FDC892" w14:textId="77777777" w:rsidTr="009C4E7C">
        <w:tc>
          <w:tcPr>
            <w:tcW w:w="763" w:type="dxa"/>
          </w:tcPr>
          <w:p w14:paraId="649D740D" w14:textId="197B0028"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2</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632A217E" w14:textId="45A8B558"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telah terjadi konflik pemanfaatan ruang laut yang tercatat secara formal/informal dalam 1 tahun terakhir?</w:t>
            </w:r>
          </w:p>
        </w:tc>
        <w:tc>
          <w:tcPr>
            <w:tcW w:w="1332" w:type="dxa"/>
          </w:tcPr>
          <w:p w14:paraId="077A0BEA" w14:textId="0553B5F7"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7027C6C7" w14:textId="3ECBC1D2"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3D19CD" w:rsidRPr="00716729" w14:paraId="6AA31927" w14:textId="77777777" w:rsidTr="009C4E7C">
        <w:tc>
          <w:tcPr>
            <w:tcW w:w="763" w:type="dxa"/>
          </w:tcPr>
          <w:p w14:paraId="180475B0" w14:textId="2C2E7D9C"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3</w:t>
            </w:r>
            <w:r>
              <w:rPr>
                <w:rFonts w:ascii="Times New Roman" w:hAnsi="Times New Roman" w:cs="Times New Roman"/>
                <w:sz w:val="24"/>
                <w:szCs w:val="24"/>
                <w:lang w:val="sv-SE"/>
              </w:rPr>
              <w:t>.1</w:t>
            </w:r>
          </w:p>
        </w:tc>
        <w:tc>
          <w:tcPr>
            <w:tcW w:w="4010" w:type="dxa"/>
          </w:tcPr>
          <w:p w14:paraId="424E2027" w14:textId="7441CA35"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wilayah kegiatan berada dalam zona risiko tinggi (rawan abrasi, tsunami, atau pencemaran)?</w:t>
            </w:r>
          </w:p>
        </w:tc>
        <w:tc>
          <w:tcPr>
            <w:tcW w:w="1332" w:type="dxa"/>
          </w:tcPr>
          <w:p w14:paraId="7E23A319" w14:textId="620EC4DD"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3834DED5" w14:textId="68C092C7" w:rsid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3D19CD" w:rsidRPr="00716729" w14:paraId="53C7FBC5" w14:textId="77777777" w:rsidTr="009C4E7C">
        <w:tc>
          <w:tcPr>
            <w:tcW w:w="763" w:type="dxa"/>
          </w:tcPr>
          <w:p w14:paraId="0E08D758" w14:textId="20306BBB"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3</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5599989F" w14:textId="1AF739E9"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risiko tersebut telah dipetakan dan diintegrasikan dalam perencanaan penggunaan ruang laut?</w:t>
            </w:r>
          </w:p>
        </w:tc>
        <w:tc>
          <w:tcPr>
            <w:tcW w:w="1332" w:type="dxa"/>
          </w:tcPr>
          <w:p w14:paraId="043A0D36" w14:textId="790D9ECD"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4219739C" w14:textId="40512A29"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716729" w14:paraId="0858901D" w14:textId="77777777" w:rsidTr="009C4E7C">
        <w:tc>
          <w:tcPr>
            <w:tcW w:w="763" w:type="dxa"/>
          </w:tcPr>
          <w:p w14:paraId="3A12A376" w14:textId="0A20BE9B"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1.</w:t>
            </w:r>
            <w:r>
              <w:rPr>
                <w:rFonts w:ascii="Times New Roman" w:hAnsi="Times New Roman" w:cs="Times New Roman"/>
                <w:sz w:val="24"/>
                <w:szCs w:val="24"/>
                <w:lang w:val="sv-SE"/>
              </w:rPr>
              <w:t>4</w:t>
            </w:r>
            <w:r>
              <w:rPr>
                <w:rFonts w:ascii="Times New Roman" w:hAnsi="Times New Roman" w:cs="Times New Roman"/>
                <w:sz w:val="24"/>
                <w:szCs w:val="24"/>
                <w:lang w:val="sv-SE"/>
              </w:rPr>
              <w:t>.1</w:t>
            </w:r>
          </w:p>
        </w:tc>
        <w:tc>
          <w:tcPr>
            <w:tcW w:w="4010" w:type="dxa"/>
          </w:tcPr>
          <w:p w14:paraId="6B489E60" w14:textId="19754D6E"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mekanisme penyelesaian konflik ruang laut yang difasilitasi oleh pemerintah atau lembaga independen?</w:t>
            </w:r>
          </w:p>
        </w:tc>
        <w:tc>
          <w:tcPr>
            <w:tcW w:w="1332" w:type="dxa"/>
          </w:tcPr>
          <w:p w14:paraId="7815B91C" w14:textId="7B8A05CE"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46B5FCE" w14:textId="04CB2B9C" w:rsid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716729" w14:paraId="3D06D243" w14:textId="77777777" w:rsidTr="009C4E7C">
        <w:tc>
          <w:tcPr>
            <w:tcW w:w="763" w:type="dxa"/>
          </w:tcPr>
          <w:p w14:paraId="489D4FA6" w14:textId="76A582A2"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1.</w:t>
            </w:r>
            <w:r>
              <w:rPr>
                <w:rFonts w:ascii="Times New Roman" w:hAnsi="Times New Roman" w:cs="Times New Roman"/>
                <w:sz w:val="24"/>
                <w:szCs w:val="24"/>
                <w:lang w:val="sv-SE"/>
              </w:rPr>
              <w:t>4</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3C1D470E" w14:textId="442827C3" w:rsidR="003D19CD" w:rsidRPr="0017150E"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pihak-pihak yang terlibat konflik bersedia duduk bersama untuk menyelesaikan sengketa ruang laut?</w:t>
            </w:r>
          </w:p>
        </w:tc>
        <w:tc>
          <w:tcPr>
            <w:tcW w:w="1332" w:type="dxa"/>
          </w:tcPr>
          <w:p w14:paraId="56056619" w14:textId="54E54B63" w:rsidR="003D19CD" w:rsidRPr="0017150E"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282AC246" w14:textId="0154A271"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3D19CD" w14:paraId="164F1FA5" w14:textId="77777777" w:rsidTr="009C4E7C">
        <w:tc>
          <w:tcPr>
            <w:tcW w:w="763" w:type="dxa"/>
          </w:tcPr>
          <w:p w14:paraId="49BD3838" w14:textId="5E04B613"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.1.1</w:t>
            </w:r>
          </w:p>
        </w:tc>
        <w:tc>
          <w:tcPr>
            <w:tcW w:w="4010" w:type="dxa"/>
          </w:tcPr>
          <w:p w14:paraId="72A40B3D" w14:textId="538A4386" w:rsidR="003D19CD" w:rsidRPr="003D19CD" w:rsidRDefault="003D19CD" w:rsidP="003D19CD">
            <w:pPr>
              <w:rPr>
                <w:rFonts w:ascii="Times New Roman" w:hAnsi="Times New Roman" w:cs="Times New Roman"/>
                <w:sz w:val="24"/>
                <w:szCs w:val="24"/>
                <w:lang w:val="sv-SE"/>
              </w:rPr>
            </w:pPr>
            <w:r w:rsidRPr="003D19CD">
              <w:rPr>
                <w:rFonts w:ascii="Times New Roman" w:hAnsi="Times New Roman" w:cs="Times New Roman"/>
                <w:sz w:val="24"/>
                <w:szCs w:val="24"/>
                <w:lang w:val="sv-SE"/>
              </w:rPr>
              <w:t>Apakah kegiatan ini sesuai dengan zona fungsi dalam RZWP3K yang berlaku di wilayah tersebut?</w:t>
            </w:r>
          </w:p>
        </w:tc>
        <w:tc>
          <w:tcPr>
            <w:tcW w:w="1332" w:type="dxa"/>
          </w:tcPr>
          <w:p w14:paraId="7B229B0D" w14:textId="0A5E0B54" w:rsidR="003D19CD"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9A33256" w14:textId="26E88751" w:rsidR="003D19CD" w:rsidRP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716729" w14:paraId="5631A5CB" w14:textId="77777777" w:rsidTr="009C4E7C">
        <w:tc>
          <w:tcPr>
            <w:tcW w:w="763" w:type="dxa"/>
          </w:tcPr>
          <w:p w14:paraId="747DCCD0" w14:textId="533ECAB3" w:rsidR="003D19CD" w:rsidRP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2.1.</w:t>
            </w:r>
            <w:r>
              <w:rPr>
                <w:rFonts w:ascii="Times New Roman" w:hAnsi="Times New Roman" w:cs="Times New Roman"/>
                <w:sz w:val="24"/>
                <w:szCs w:val="24"/>
                <w:lang w:val="sv-SE"/>
              </w:rPr>
              <w:t>2</w:t>
            </w:r>
          </w:p>
        </w:tc>
        <w:tc>
          <w:tcPr>
            <w:tcW w:w="4010" w:type="dxa"/>
          </w:tcPr>
          <w:p w14:paraId="0E1367DA" w14:textId="7A4D43CB" w:rsidR="003D19CD" w:rsidRPr="003D19CD" w:rsidRDefault="003D19CD" w:rsidP="003D19CD">
            <w:pPr>
              <w:rPr>
                <w:rFonts w:ascii="Times New Roman" w:hAnsi="Times New Roman" w:cs="Times New Roman"/>
                <w:sz w:val="24"/>
                <w:szCs w:val="24"/>
                <w:lang w:val="sv-SE"/>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ada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perbedaan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antara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peta</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zonasi</w:t>
            </w:r>
            <w:proofErr w:type="spellEnd"/>
            <w:r w:rsidRPr="00716729">
              <w:rPr>
                <w:rFonts w:ascii="Times New Roman" w:hAnsi="Times New Roman" w:cs="Times New Roman"/>
                <w:sz w:val="24"/>
                <w:szCs w:val="24"/>
              </w:rPr>
              <w:t xml:space="preserve"> dan </w:t>
            </w:r>
            <w:proofErr w:type="spellStart"/>
            <w:r w:rsidRPr="00716729">
              <w:rPr>
                <w:rFonts w:ascii="Times New Roman" w:hAnsi="Times New Roman" w:cs="Times New Roman"/>
                <w:sz w:val="24"/>
                <w:szCs w:val="24"/>
              </w:rPr>
              <w:t>kondisi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pemanfaatan</w:t>
            </w:r>
            <w:proofErr w:type="spellEnd"/>
            <w:r w:rsidRPr="00716729">
              <w:rPr>
                <w:rFonts w:ascii="Times New Roman" w:hAnsi="Times New Roman" w:cs="Times New Roman"/>
                <w:sz w:val="24"/>
                <w:szCs w:val="24"/>
              </w:rPr>
              <w:t xml:space="preserve"> di </w:t>
            </w:r>
            <w:proofErr w:type="spellStart"/>
            <w:r w:rsidRPr="00716729">
              <w:rPr>
                <w:rFonts w:ascii="Times New Roman" w:hAnsi="Times New Roman" w:cs="Times New Roman"/>
                <w:sz w:val="24"/>
                <w:szCs w:val="24"/>
              </w:rPr>
              <w:t>lapangan</w:t>
            </w:r>
            <w:proofErr w:type="spellEnd"/>
            <w:r w:rsidRPr="00716729">
              <w:rPr>
                <w:rFonts w:ascii="Times New Roman" w:hAnsi="Times New Roman" w:cs="Times New Roman"/>
                <w:sz w:val="24"/>
                <w:szCs w:val="24"/>
              </w:rPr>
              <w:t>?</w:t>
            </w:r>
          </w:p>
        </w:tc>
        <w:tc>
          <w:tcPr>
            <w:tcW w:w="1332" w:type="dxa"/>
          </w:tcPr>
          <w:p w14:paraId="19273988" w14:textId="30821B4C" w:rsidR="003D19CD" w:rsidRPr="003D19CD"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10D6D486" w14:textId="419C0618" w:rsidR="003D19CD" w:rsidRP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3D19CD" w:rsidRPr="003D19CD" w14:paraId="498D661A" w14:textId="77777777" w:rsidTr="009C4E7C">
        <w:tc>
          <w:tcPr>
            <w:tcW w:w="763" w:type="dxa"/>
          </w:tcPr>
          <w:p w14:paraId="49B239CF" w14:textId="5E3632EB"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2</w:t>
            </w:r>
            <w:r>
              <w:rPr>
                <w:rFonts w:ascii="Times New Roman" w:hAnsi="Times New Roman" w:cs="Times New Roman"/>
                <w:sz w:val="24"/>
                <w:szCs w:val="24"/>
                <w:lang w:val="sv-SE"/>
              </w:rPr>
              <w:t>.1</w:t>
            </w:r>
          </w:p>
        </w:tc>
        <w:tc>
          <w:tcPr>
            <w:tcW w:w="4010" w:type="dxa"/>
          </w:tcPr>
          <w:p w14:paraId="6E8C4C49" w14:textId="012EB3F8" w:rsidR="003D19CD" w:rsidRPr="00716729" w:rsidRDefault="003D19CD" w:rsidP="003D19CD">
            <w:pPr>
              <w:rPr>
                <w:rFonts w:ascii="Times New Roman" w:hAnsi="Times New Roman" w:cs="Times New Roman"/>
                <w:sz w:val="24"/>
                <w:szCs w:val="24"/>
                <w:lang w:val="sv-SE"/>
              </w:rPr>
            </w:pPr>
            <w:r w:rsidRPr="003D19CD">
              <w:rPr>
                <w:rFonts w:ascii="Times New Roman" w:hAnsi="Times New Roman" w:cs="Times New Roman"/>
                <w:sz w:val="24"/>
                <w:szCs w:val="24"/>
                <w:lang w:val="sv-SE"/>
              </w:rPr>
              <w:t>Apakah kegiatan sudah memiliki izin pemanfaatan ruang laut dari otoritas yang berwenang?</w:t>
            </w:r>
          </w:p>
        </w:tc>
        <w:tc>
          <w:tcPr>
            <w:tcW w:w="1332" w:type="dxa"/>
          </w:tcPr>
          <w:p w14:paraId="5560849A" w14:textId="22F51DBA" w:rsidR="003D19CD" w:rsidRPr="00716729"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2CBEFF1" w14:textId="19A299A1" w:rsidR="003D19CD" w:rsidRP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r w:rsidR="009C4E7C" w:rsidRPr="003D19CD" w14:paraId="77CFA744" w14:textId="77777777" w:rsidTr="009C4E7C">
        <w:tc>
          <w:tcPr>
            <w:tcW w:w="763" w:type="dxa"/>
          </w:tcPr>
          <w:p w14:paraId="5092C2B8" w14:textId="55B0B5C6"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2</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1231E43D" w14:textId="77BACFE3" w:rsidR="009C4E7C" w:rsidRPr="003D19CD" w:rsidRDefault="009C4E7C" w:rsidP="009C4E7C">
            <w:pPr>
              <w:rPr>
                <w:rFonts w:ascii="Times New Roman" w:hAnsi="Times New Roman" w:cs="Times New Roman"/>
                <w:sz w:val="24"/>
                <w:szCs w:val="24"/>
                <w:lang w:val="sv-SE"/>
              </w:rPr>
            </w:pPr>
            <w:r w:rsidRPr="003D19CD">
              <w:rPr>
                <w:rFonts w:ascii="Times New Roman" w:hAnsi="Times New Roman" w:cs="Times New Roman"/>
                <w:sz w:val="24"/>
                <w:szCs w:val="24"/>
                <w:lang w:val="sv-SE"/>
              </w:rPr>
              <w:t>Apakah izin yang dimiliki masih berlaku dan diperbaharui sesuai ketentuan?</w:t>
            </w:r>
          </w:p>
        </w:tc>
        <w:tc>
          <w:tcPr>
            <w:tcW w:w="1332" w:type="dxa"/>
          </w:tcPr>
          <w:p w14:paraId="2944ED6E" w14:textId="79934CC5"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54554D9B" w14:textId="36F1FFF0" w:rsidR="009C4E7C" w:rsidRPr="003D19CD" w:rsidRDefault="009C4E7C" w:rsidP="009C4E7C">
            <w:pPr>
              <w:jc w:val="center"/>
              <w:rPr>
                <w:rFonts w:ascii="Times New Roman" w:hAnsi="Times New Roman" w:cs="Times New Roman"/>
                <w:sz w:val="24"/>
                <w:szCs w:val="24"/>
                <w:lang w:val="sv-SE"/>
              </w:rPr>
            </w:pPr>
            <w:r w:rsidRPr="006258A6">
              <w:rPr>
                <w:rFonts w:ascii="Times New Roman" w:hAnsi="Times New Roman" w:cs="Times New Roman"/>
                <w:sz w:val="24"/>
                <w:szCs w:val="24"/>
                <w:lang w:val="sv-SE"/>
              </w:rPr>
              <w:t>sangat tinggi (5), tinggi (4), sedang (3), rendah (2), dan rendah sekali (1)</w:t>
            </w:r>
          </w:p>
        </w:tc>
      </w:tr>
      <w:tr w:rsidR="009C4E7C" w:rsidRPr="003D19CD" w14:paraId="6B160461" w14:textId="77777777" w:rsidTr="009C4E7C">
        <w:tc>
          <w:tcPr>
            <w:tcW w:w="763" w:type="dxa"/>
          </w:tcPr>
          <w:p w14:paraId="7450C3C7" w14:textId="49C02DFE"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3</w:t>
            </w:r>
            <w:r>
              <w:rPr>
                <w:rFonts w:ascii="Times New Roman" w:hAnsi="Times New Roman" w:cs="Times New Roman"/>
                <w:sz w:val="24"/>
                <w:szCs w:val="24"/>
                <w:lang w:val="sv-SE"/>
              </w:rPr>
              <w:t>.1</w:t>
            </w:r>
          </w:p>
        </w:tc>
        <w:tc>
          <w:tcPr>
            <w:tcW w:w="4010" w:type="dxa"/>
          </w:tcPr>
          <w:p w14:paraId="6CA3652F" w14:textId="54C62A68" w:rsidR="009C4E7C" w:rsidRPr="003D19CD" w:rsidRDefault="009C4E7C" w:rsidP="009C4E7C">
            <w:pPr>
              <w:rPr>
                <w:rFonts w:ascii="Times New Roman" w:hAnsi="Times New Roman" w:cs="Times New Roman"/>
                <w:sz w:val="24"/>
                <w:szCs w:val="24"/>
                <w:lang w:val="sv-SE"/>
              </w:rPr>
            </w:pPr>
            <w:r w:rsidRPr="003D19CD">
              <w:rPr>
                <w:rFonts w:ascii="Times New Roman" w:hAnsi="Times New Roman" w:cs="Times New Roman"/>
                <w:sz w:val="24"/>
                <w:szCs w:val="24"/>
                <w:lang w:val="sv-SE"/>
              </w:rPr>
              <w:t>Apakah kegiatan telah memiliki dokumen AMDAL atau UKL-UPL yang relevan dan disahkan secara resmi?</w:t>
            </w:r>
          </w:p>
        </w:tc>
        <w:tc>
          <w:tcPr>
            <w:tcW w:w="1332" w:type="dxa"/>
          </w:tcPr>
          <w:p w14:paraId="59738EAB" w14:textId="16F61514"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41352D2F" w14:textId="7CF472AD" w:rsidR="009C4E7C" w:rsidRPr="003D19CD" w:rsidRDefault="009C4E7C" w:rsidP="009C4E7C">
            <w:pPr>
              <w:jc w:val="center"/>
              <w:rPr>
                <w:rFonts w:ascii="Times New Roman" w:hAnsi="Times New Roman" w:cs="Times New Roman"/>
                <w:sz w:val="24"/>
                <w:szCs w:val="24"/>
                <w:lang w:val="sv-SE"/>
              </w:rPr>
            </w:pPr>
            <w:r w:rsidRPr="006258A6">
              <w:rPr>
                <w:rFonts w:ascii="Times New Roman" w:hAnsi="Times New Roman" w:cs="Times New Roman"/>
                <w:sz w:val="24"/>
                <w:szCs w:val="24"/>
                <w:lang w:val="sv-SE"/>
              </w:rPr>
              <w:t>sangat tinggi (5), tinggi (4), sedang (3), rendah (2), dan rendah sekali (1)</w:t>
            </w:r>
          </w:p>
        </w:tc>
      </w:tr>
      <w:tr w:rsidR="009C4E7C" w:rsidRPr="00716729" w14:paraId="54B17700" w14:textId="77777777" w:rsidTr="009C4E7C">
        <w:tc>
          <w:tcPr>
            <w:tcW w:w="763" w:type="dxa"/>
          </w:tcPr>
          <w:p w14:paraId="46B2EA7C" w14:textId="75684671"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3</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30D1C483" w14:textId="5155AF39" w:rsidR="009C4E7C" w:rsidRPr="003D19CD" w:rsidRDefault="009C4E7C" w:rsidP="009C4E7C">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rekomendasi dalam dokumen lingkungan dijalankan di lapangan?</w:t>
            </w:r>
          </w:p>
        </w:tc>
        <w:tc>
          <w:tcPr>
            <w:tcW w:w="1332" w:type="dxa"/>
          </w:tcPr>
          <w:p w14:paraId="58DA6A97" w14:textId="24B38B5C" w:rsidR="009C4E7C" w:rsidRPr="003D19CD"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4E381100" w14:textId="48E0448B" w:rsidR="009C4E7C" w:rsidRPr="003D19CD" w:rsidRDefault="009C4E7C" w:rsidP="009C4E7C">
            <w:pPr>
              <w:jc w:val="center"/>
              <w:rPr>
                <w:rFonts w:ascii="Times New Roman" w:hAnsi="Times New Roman" w:cs="Times New Roman"/>
                <w:sz w:val="24"/>
                <w:szCs w:val="24"/>
                <w:lang w:val="sv-SE"/>
              </w:rPr>
            </w:pPr>
            <w:r w:rsidRPr="006258A6">
              <w:rPr>
                <w:rFonts w:ascii="Times New Roman" w:hAnsi="Times New Roman" w:cs="Times New Roman"/>
                <w:sz w:val="24"/>
                <w:szCs w:val="24"/>
                <w:lang w:val="sv-SE"/>
              </w:rPr>
              <w:t>sangat tinggi (5), tinggi (4), sedang (3), rendah (2), dan rendah sekali (1)</w:t>
            </w:r>
          </w:p>
        </w:tc>
      </w:tr>
      <w:tr w:rsidR="009C4E7C" w:rsidRPr="009C4E7C" w14:paraId="5C1AE42B" w14:textId="77777777" w:rsidTr="009C4E7C">
        <w:tc>
          <w:tcPr>
            <w:tcW w:w="763" w:type="dxa"/>
          </w:tcPr>
          <w:p w14:paraId="372F2207" w14:textId="7317CF67" w:rsidR="009C4E7C" w:rsidRPr="00716729"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4</w:t>
            </w:r>
            <w:r>
              <w:rPr>
                <w:rFonts w:ascii="Times New Roman" w:hAnsi="Times New Roman" w:cs="Times New Roman"/>
                <w:sz w:val="24"/>
                <w:szCs w:val="24"/>
                <w:lang w:val="sv-SE"/>
              </w:rPr>
              <w:t>.1</w:t>
            </w:r>
          </w:p>
        </w:tc>
        <w:tc>
          <w:tcPr>
            <w:tcW w:w="4010" w:type="dxa"/>
          </w:tcPr>
          <w:p w14:paraId="37257A0A" w14:textId="5F2FF692" w:rsidR="009C4E7C" w:rsidRPr="00716729" w:rsidRDefault="009C4E7C" w:rsidP="009C4E7C">
            <w:pPr>
              <w:rPr>
                <w:rFonts w:ascii="Times New Roman" w:hAnsi="Times New Roman" w:cs="Times New Roman"/>
                <w:sz w:val="24"/>
                <w:szCs w:val="24"/>
                <w:lang w:val="sv-SE"/>
              </w:rPr>
            </w:pPr>
            <w:r w:rsidRPr="003D19CD">
              <w:rPr>
                <w:rFonts w:ascii="Times New Roman" w:hAnsi="Times New Roman" w:cs="Times New Roman"/>
                <w:sz w:val="24"/>
                <w:szCs w:val="24"/>
                <w:lang w:val="sv-SE"/>
              </w:rPr>
              <w:t>Apakah pelaku kegiatan secara rutin menyerahkan laporan berkala ke dinas terkait atau pemerintah daerah?</w:t>
            </w:r>
          </w:p>
        </w:tc>
        <w:tc>
          <w:tcPr>
            <w:tcW w:w="1332" w:type="dxa"/>
          </w:tcPr>
          <w:p w14:paraId="26393705" w14:textId="14B2A6BE" w:rsidR="009C4E7C" w:rsidRPr="00716729"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C007170" w14:textId="5EB25F56" w:rsidR="009C4E7C" w:rsidRPr="009C4E7C" w:rsidRDefault="009C4E7C" w:rsidP="009C4E7C">
            <w:pPr>
              <w:jc w:val="center"/>
              <w:rPr>
                <w:rFonts w:ascii="Times New Roman" w:hAnsi="Times New Roman" w:cs="Times New Roman"/>
                <w:sz w:val="24"/>
                <w:szCs w:val="24"/>
                <w:lang w:val="sv-SE"/>
              </w:rPr>
            </w:pPr>
            <w:r w:rsidRPr="006258A6">
              <w:rPr>
                <w:rFonts w:ascii="Times New Roman" w:hAnsi="Times New Roman" w:cs="Times New Roman"/>
                <w:sz w:val="24"/>
                <w:szCs w:val="24"/>
                <w:lang w:val="sv-SE"/>
              </w:rPr>
              <w:t>sangat tinggi (5), tinggi (4), sedang (3), rendah (2), dan rendah sekali (1)</w:t>
            </w:r>
          </w:p>
        </w:tc>
      </w:tr>
      <w:tr w:rsidR="009C4E7C" w:rsidRPr="009C4E7C" w14:paraId="2114BD55" w14:textId="77777777" w:rsidTr="009C4E7C">
        <w:tc>
          <w:tcPr>
            <w:tcW w:w="763" w:type="dxa"/>
          </w:tcPr>
          <w:p w14:paraId="0EB02396" w14:textId="7CB7DD6A" w:rsidR="009C4E7C" w:rsidRPr="00716729" w:rsidRDefault="009C4E7C" w:rsidP="009C4E7C">
            <w:pPr>
              <w:jc w:val="center"/>
              <w:rPr>
                <w:rFonts w:ascii="Times New Roman" w:hAnsi="Times New Roman" w:cs="Times New Roman"/>
                <w:sz w:val="24"/>
                <w:szCs w:val="24"/>
              </w:rPr>
            </w:pPr>
            <w:r>
              <w:rPr>
                <w:rFonts w:ascii="Times New Roman" w:hAnsi="Times New Roman" w:cs="Times New Roman"/>
                <w:sz w:val="24"/>
                <w:szCs w:val="24"/>
                <w:lang w:val="sv-SE"/>
              </w:rPr>
              <w:t>2.</w:t>
            </w:r>
            <w:r>
              <w:rPr>
                <w:rFonts w:ascii="Times New Roman" w:hAnsi="Times New Roman" w:cs="Times New Roman"/>
                <w:sz w:val="24"/>
                <w:szCs w:val="24"/>
                <w:lang w:val="sv-SE"/>
              </w:rPr>
              <w:t>4</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0B3B72F7" w14:textId="4E132936" w:rsidR="009C4E7C" w:rsidRPr="00716729" w:rsidRDefault="009C4E7C" w:rsidP="009C4E7C">
            <w:pPr>
              <w:rPr>
                <w:rFonts w:ascii="Times New Roman" w:hAnsi="Times New Roman" w:cs="Times New Roman"/>
                <w:sz w:val="24"/>
                <w:szCs w:val="24"/>
              </w:rPr>
            </w:pPr>
            <w:proofErr w:type="spellStart"/>
            <w:r w:rsidRPr="00716729">
              <w:rPr>
                <w:rFonts w:ascii="Times New Roman" w:hAnsi="Times New Roman" w:cs="Times New Roman"/>
                <w:sz w:val="24"/>
                <w:szCs w:val="24"/>
              </w:rPr>
              <w:t>Apakah</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hasil</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pengawasan</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diverifikasi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atau</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ditindaklanjuti</w:t>
            </w:r>
            <w:proofErr w:type="spellEnd"/>
            <w:r w:rsidRPr="00716729">
              <w:rPr>
                <w:rFonts w:ascii="Times New Roman" w:hAnsi="Times New Roman" w:cs="Times New Roman"/>
                <w:sz w:val="24"/>
                <w:szCs w:val="24"/>
              </w:rPr>
              <w:t xml:space="preserve"> oleh </w:t>
            </w:r>
            <w:proofErr w:type="spellStart"/>
            <w:r w:rsidRPr="00716729">
              <w:rPr>
                <w:rFonts w:ascii="Times New Roman" w:hAnsi="Times New Roman" w:cs="Times New Roman"/>
                <w:sz w:val="24"/>
                <w:szCs w:val="24"/>
              </w:rPr>
              <w:t>instansi</w:t>
            </w:r>
            <w:proofErr w:type="spellEnd"/>
            <w:r w:rsidRPr="00716729">
              <w:rPr>
                <w:rFonts w:ascii="Times New Roman" w:hAnsi="Times New Roman" w:cs="Times New Roman"/>
                <w:sz w:val="24"/>
                <w:szCs w:val="24"/>
              </w:rPr>
              <w:t xml:space="preserve"> </w:t>
            </w:r>
            <w:proofErr w:type="spellStart"/>
            <w:r w:rsidRPr="00716729">
              <w:rPr>
                <w:rFonts w:ascii="Times New Roman" w:hAnsi="Times New Roman" w:cs="Times New Roman"/>
                <w:sz w:val="24"/>
                <w:szCs w:val="24"/>
              </w:rPr>
              <w:t>teknis</w:t>
            </w:r>
            <w:proofErr w:type="spellEnd"/>
            <w:r w:rsidRPr="00716729">
              <w:rPr>
                <w:rFonts w:ascii="Times New Roman" w:hAnsi="Times New Roman" w:cs="Times New Roman"/>
                <w:sz w:val="24"/>
                <w:szCs w:val="24"/>
              </w:rPr>
              <w:t>?</w:t>
            </w:r>
          </w:p>
        </w:tc>
        <w:tc>
          <w:tcPr>
            <w:tcW w:w="1332" w:type="dxa"/>
          </w:tcPr>
          <w:p w14:paraId="1651DC6E" w14:textId="166DFDEA" w:rsidR="009C4E7C" w:rsidRPr="00716729" w:rsidRDefault="009C4E7C" w:rsidP="009C4E7C">
            <w:pPr>
              <w:jc w:val="center"/>
              <w:rPr>
                <w:rFonts w:ascii="Times New Roman" w:hAnsi="Times New Roman" w:cs="Times New Roman"/>
                <w:sz w:val="24"/>
                <w:szCs w:val="24"/>
              </w:rPr>
            </w:pPr>
            <w:r>
              <w:rPr>
                <w:rFonts w:ascii="Times New Roman" w:hAnsi="Times New Roman" w:cs="Times New Roman"/>
                <w:sz w:val="24"/>
                <w:szCs w:val="24"/>
                <w:lang w:val="sv-SE"/>
              </w:rPr>
              <w:t>Positif</w:t>
            </w:r>
          </w:p>
        </w:tc>
        <w:tc>
          <w:tcPr>
            <w:tcW w:w="2963" w:type="dxa"/>
          </w:tcPr>
          <w:p w14:paraId="5D821E82" w14:textId="7C005415" w:rsidR="009C4E7C" w:rsidRPr="009C4E7C" w:rsidRDefault="009C4E7C" w:rsidP="009C4E7C">
            <w:pPr>
              <w:jc w:val="center"/>
              <w:rPr>
                <w:rFonts w:ascii="Times New Roman" w:hAnsi="Times New Roman" w:cs="Times New Roman"/>
                <w:sz w:val="24"/>
                <w:szCs w:val="24"/>
                <w:lang w:val="sv-SE"/>
              </w:rPr>
            </w:pPr>
            <w:r w:rsidRPr="006258A6">
              <w:rPr>
                <w:rFonts w:ascii="Times New Roman" w:hAnsi="Times New Roman" w:cs="Times New Roman"/>
                <w:sz w:val="24"/>
                <w:szCs w:val="24"/>
                <w:lang w:val="sv-SE"/>
              </w:rPr>
              <w:t>sangat tinggi (5), tinggi (4), sedang (3), rendah (2), dan rendah sekali (1)</w:t>
            </w:r>
          </w:p>
        </w:tc>
      </w:tr>
      <w:tr w:rsidR="003D19CD" w:rsidRPr="00716729" w14:paraId="5996AF70" w14:textId="77777777" w:rsidTr="009C4E7C">
        <w:tc>
          <w:tcPr>
            <w:tcW w:w="763" w:type="dxa"/>
          </w:tcPr>
          <w:p w14:paraId="33B01D1A" w14:textId="03F7D93B" w:rsidR="003D19CD" w:rsidRPr="00716729" w:rsidRDefault="003D19CD" w:rsidP="003D19CD">
            <w:pPr>
              <w:jc w:val="center"/>
              <w:rPr>
                <w:rFonts w:ascii="Times New Roman" w:hAnsi="Times New Roman" w:cs="Times New Roman"/>
                <w:sz w:val="24"/>
                <w:szCs w:val="24"/>
              </w:rPr>
            </w:pPr>
            <w:r>
              <w:rPr>
                <w:rFonts w:ascii="Times New Roman" w:hAnsi="Times New Roman" w:cs="Times New Roman"/>
                <w:sz w:val="24"/>
                <w:szCs w:val="24"/>
                <w:lang w:val="sv-SE"/>
              </w:rPr>
              <w:t>2.</w:t>
            </w:r>
            <w:r>
              <w:rPr>
                <w:rFonts w:ascii="Times New Roman" w:hAnsi="Times New Roman" w:cs="Times New Roman"/>
                <w:sz w:val="24"/>
                <w:szCs w:val="24"/>
                <w:lang w:val="sv-SE"/>
              </w:rPr>
              <w:t>5</w:t>
            </w:r>
            <w:r>
              <w:rPr>
                <w:rFonts w:ascii="Times New Roman" w:hAnsi="Times New Roman" w:cs="Times New Roman"/>
                <w:sz w:val="24"/>
                <w:szCs w:val="24"/>
                <w:lang w:val="sv-SE"/>
              </w:rPr>
              <w:t>.1</w:t>
            </w:r>
          </w:p>
        </w:tc>
        <w:tc>
          <w:tcPr>
            <w:tcW w:w="4010" w:type="dxa"/>
          </w:tcPr>
          <w:p w14:paraId="1F3ECA46" w14:textId="5020E537" w:rsidR="003D19CD" w:rsidRPr="003D19CD"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catatan pelanggaran hukum (izin, lingkungan, konflik) terhadap kegiatan ini?</w:t>
            </w:r>
          </w:p>
        </w:tc>
        <w:tc>
          <w:tcPr>
            <w:tcW w:w="1332" w:type="dxa"/>
          </w:tcPr>
          <w:p w14:paraId="06594345" w14:textId="72E00007" w:rsidR="003D19CD" w:rsidRPr="003D19CD"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297652DC" w14:textId="45019511" w:rsidR="003D19CD" w:rsidRPr="003D19CD"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3D19CD" w:rsidRPr="00716729" w14:paraId="593FADE1" w14:textId="77777777" w:rsidTr="009C4E7C">
        <w:tc>
          <w:tcPr>
            <w:tcW w:w="763" w:type="dxa"/>
          </w:tcPr>
          <w:p w14:paraId="04D55394" w14:textId="00346269"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2.</w:t>
            </w:r>
            <w:r>
              <w:rPr>
                <w:rFonts w:ascii="Times New Roman" w:hAnsi="Times New Roman" w:cs="Times New Roman"/>
                <w:sz w:val="24"/>
                <w:szCs w:val="24"/>
                <w:lang w:val="sv-SE"/>
              </w:rPr>
              <w:t>5</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0083506C" w14:textId="19065EB4" w:rsidR="003D19CD" w:rsidRPr="00334285"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sanksi administratif atau peringatan yang pernah diberikan oleh pemerintah?</w:t>
            </w:r>
          </w:p>
        </w:tc>
        <w:tc>
          <w:tcPr>
            <w:tcW w:w="1332" w:type="dxa"/>
          </w:tcPr>
          <w:p w14:paraId="06F3F9DC" w14:textId="33691B13" w:rsidR="003D19CD" w:rsidRPr="00334285" w:rsidRDefault="009C4E7C"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58C51D06" w14:textId="526698D2"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9C4E7C" w:rsidRPr="00716729" w14:paraId="2AE6BE04" w14:textId="77777777" w:rsidTr="009C4E7C">
        <w:tc>
          <w:tcPr>
            <w:tcW w:w="763" w:type="dxa"/>
          </w:tcPr>
          <w:p w14:paraId="7AFE7477" w14:textId="38513E28"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3</w:t>
            </w:r>
            <w:r>
              <w:rPr>
                <w:rFonts w:ascii="Times New Roman" w:hAnsi="Times New Roman" w:cs="Times New Roman"/>
                <w:sz w:val="24"/>
                <w:szCs w:val="24"/>
                <w:lang w:val="sv-SE"/>
              </w:rPr>
              <w:t>.1.1</w:t>
            </w:r>
          </w:p>
        </w:tc>
        <w:tc>
          <w:tcPr>
            <w:tcW w:w="4010" w:type="dxa"/>
          </w:tcPr>
          <w:p w14:paraId="45DDB2FE" w14:textId="246BCC33" w:rsidR="009C4E7C" w:rsidRPr="003D19CD" w:rsidRDefault="009C4E7C" w:rsidP="009C4E7C">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kegiatan tersebut memberikan manfaat ekonomi langsung bagi masyarakat pesisir sekitar?</w:t>
            </w:r>
          </w:p>
        </w:tc>
        <w:tc>
          <w:tcPr>
            <w:tcW w:w="1332" w:type="dxa"/>
          </w:tcPr>
          <w:p w14:paraId="0EC6F05F" w14:textId="5D1BF824"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010018CC" w14:textId="12E4E481" w:rsidR="009C4E7C" w:rsidRPr="00716729" w:rsidRDefault="009C4E7C" w:rsidP="009C4E7C">
            <w:pPr>
              <w:jc w:val="center"/>
              <w:rPr>
                <w:rFonts w:ascii="Times New Roman" w:hAnsi="Times New Roman" w:cs="Times New Roman"/>
                <w:sz w:val="24"/>
                <w:szCs w:val="24"/>
                <w:lang w:val="sv-SE"/>
              </w:rPr>
            </w:pPr>
            <w:r w:rsidRPr="00E06817">
              <w:rPr>
                <w:rFonts w:ascii="Times New Roman" w:hAnsi="Times New Roman" w:cs="Times New Roman"/>
                <w:sz w:val="24"/>
                <w:szCs w:val="24"/>
                <w:lang w:val="sv-SE"/>
              </w:rPr>
              <w:t>sangat tinggi (5), tinggi (4), sedang (3), rendah (2), dan rendah sekali (1)</w:t>
            </w:r>
          </w:p>
        </w:tc>
      </w:tr>
      <w:tr w:rsidR="009C4E7C" w:rsidRPr="00716729" w14:paraId="366041AB" w14:textId="77777777" w:rsidTr="009C4E7C">
        <w:tc>
          <w:tcPr>
            <w:tcW w:w="763" w:type="dxa"/>
          </w:tcPr>
          <w:p w14:paraId="71147BB0" w14:textId="51A045BD"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3.1.</w:t>
            </w:r>
            <w:r>
              <w:rPr>
                <w:rFonts w:ascii="Times New Roman" w:hAnsi="Times New Roman" w:cs="Times New Roman"/>
                <w:sz w:val="24"/>
                <w:szCs w:val="24"/>
                <w:lang w:val="sv-SE"/>
              </w:rPr>
              <w:t>2</w:t>
            </w:r>
          </w:p>
        </w:tc>
        <w:tc>
          <w:tcPr>
            <w:tcW w:w="4010" w:type="dxa"/>
          </w:tcPr>
          <w:p w14:paraId="5E544A66" w14:textId="56858BD4" w:rsidR="009C4E7C" w:rsidRPr="00716729" w:rsidRDefault="009C4E7C" w:rsidP="009C4E7C">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terlibat sebagai tenaga kerja, mitra usaha, atau penerima manfaat?</w:t>
            </w:r>
          </w:p>
        </w:tc>
        <w:tc>
          <w:tcPr>
            <w:tcW w:w="1332" w:type="dxa"/>
          </w:tcPr>
          <w:p w14:paraId="39D9FFC8" w14:textId="2F90B27B" w:rsidR="009C4E7C" w:rsidRPr="00716729"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B366469" w14:textId="721EE720" w:rsidR="009C4E7C" w:rsidRPr="00716729" w:rsidRDefault="009C4E7C" w:rsidP="009C4E7C">
            <w:pPr>
              <w:jc w:val="center"/>
              <w:rPr>
                <w:rFonts w:ascii="Times New Roman" w:hAnsi="Times New Roman" w:cs="Times New Roman"/>
                <w:sz w:val="24"/>
                <w:szCs w:val="24"/>
                <w:lang w:val="sv-SE"/>
              </w:rPr>
            </w:pPr>
            <w:r w:rsidRPr="00E06817">
              <w:rPr>
                <w:rFonts w:ascii="Times New Roman" w:hAnsi="Times New Roman" w:cs="Times New Roman"/>
                <w:sz w:val="24"/>
                <w:szCs w:val="24"/>
                <w:lang w:val="sv-SE"/>
              </w:rPr>
              <w:t>sangat tinggi (5), tinggi (4), sedang (3), rendah (2), dan rendah sekali (1)</w:t>
            </w:r>
          </w:p>
        </w:tc>
      </w:tr>
      <w:tr w:rsidR="003D19CD" w:rsidRPr="00716729" w14:paraId="17A43C6A" w14:textId="77777777" w:rsidTr="009C4E7C">
        <w:tc>
          <w:tcPr>
            <w:tcW w:w="763" w:type="dxa"/>
          </w:tcPr>
          <w:p w14:paraId="25C410AB" w14:textId="42587B9F"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3.</w:t>
            </w:r>
            <w:r>
              <w:rPr>
                <w:rFonts w:ascii="Times New Roman" w:hAnsi="Times New Roman" w:cs="Times New Roman"/>
                <w:sz w:val="24"/>
                <w:szCs w:val="24"/>
                <w:lang w:val="sv-SE"/>
              </w:rPr>
              <w:t>2</w:t>
            </w:r>
            <w:r>
              <w:rPr>
                <w:rFonts w:ascii="Times New Roman" w:hAnsi="Times New Roman" w:cs="Times New Roman"/>
                <w:sz w:val="24"/>
                <w:szCs w:val="24"/>
                <w:lang w:val="sv-SE"/>
              </w:rPr>
              <w:t>.1</w:t>
            </w:r>
          </w:p>
        </w:tc>
        <w:tc>
          <w:tcPr>
            <w:tcW w:w="4010" w:type="dxa"/>
          </w:tcPr>
          <w:p w14:paraId="24997BF7" w14:textId="5C5232E8" w:rsidR="003D19CD" w:rsidRPr="00334285"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kegiatan mengganggu ekosistem penting (terumbu karang, mangrove, padang lamun)?</w:t>
            </w:r>
          </w:p>
        </w:tc>
        <w:tc>
          <w:tcPr>
            <w:tcW w:w="1332" w:type="dxa"/>
          </w:tcPr>
          <w:p w14:paraId="6DC037E6" w14:textId="0AA47E4F" w:rsidR="003D19CD" w:rsidRPr="00334285"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Negatif</w:t>
            </w:r>
          </w:p>
        </w:tc>
        <w:tc>
          <w:tcPr>
            <w:tcW w:w="2963" w:type="dxa"/>
          </w:tcPr>
          <w:p w14:paraId="022D7336" w14:textId="7D356D39"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w:t>
            </w:r>
            <w:r>
              <w:rPr>
                <w:rFonts w:ascii="Times New Roman" w:hAnsi="Times New Roman" w:cs="Times New Roman"/>
                <w:sz w:val="24"/>
                <w:szCs w:val="24"/>
                <w:lang w:val="sv-SE"/>
              </w:rPr>
              <w:t>1</w:t>
            </w:r>
            <w:r w:rsidRPr="00B3770E">
              <w:rPr>
                <w:rFonts w:ascii="Times New Roman" w:hAnsi="Times New Roman" w:cs="Times New Roman"/>
                <w:sz w:val="24"/>
                <w:szCs w:val="24"/>
                <w:lang w:val="sv-SE"/>
              </w:rPr>
              <w:t>), tinggi (</w:t>
            </w:r>
            <w:r>
              <w:rPr>
                <w:rFonts w:ascii="Times New Roman" w:hAnsi="Times New Roman" w:cs="Times New Roman"/>
                <w:sz w:val="24"/>
                <w:szCs w:val="24"/>
                <w:lang w:val="sv-SE"/>
              </w:rPr>
              <w:t>2</w:t>
            </w:r>
            <w:r w:rsidRPr="00B3770E">
              <w:rPr>
                <w:rFonts w:ascii="Times New Roman" w:hAnsi="Times New Roman" w:cs="Times New Roman"/>
                <w:sz w:val="24"/>
                <w:szCs w:val="24"/>
                <w:lang w:val="sv-SE"/>
              </w:rPr>
              <w:t>), sedang (3), rendah (</w:t>
            </w:r>
            <w:r>
              <w:rPr>
                <w:rFonts w:ascii="Times New Roman" w:hAnsi="Times New Roman" w:cs="Times New Roman"/>
                <w:sz w:val="24"/>
                <w:szCs w:val="24"/>
                <w:lang w:val="sv-SE"/>
              </w:rPr>
              <w:t>4</w:t>
            </w:r>
            <w:r w:rsidRPr="00B3770E">
              <w:rPr>
                <w:rFonts w:ascii="Times New Roman" w:hAnsi="Times New Roman" w:cs="Times New Roman"/>
                <w:sz w:val="24"/>
                <w:szCs w:val="24"/>
                <w:lang w:val="sv-SE"/>
              </w:rPr>
              <w:t>), dan rendah sekali (</w:t>
            </w:r>
            <w:r>
              <w:rPr>
                <w:rFonts w:ascii="Times New Roman" w:hAnsi="Times New Roman" w:cs="Times New Roman"/>
                <w:sz w:val="24"/>
                <w:szCs w:val="24"/>
                <w:lang w:val="sv-SE"/>
              </w:rPr>
              <w:t>5</w:t>
            </w:r>
            <w:r w:rsidRPr="00B3770E">
              <w:rPr>
                <w:rFonts w:ascii="Times New Roman" w:hAnsi="Times New Roman" w:cs="Times New Roman"/>
                <w:sz w:val="24"/>
                <w:szCs w:val="24"/>
                <w:lang w:val="sv-SE"/>
              </w:rPr>
              <w:t>)</w:t>
            </w:r>
          </w:p>
        </w:tc>
      </w:tr>
      <w:tr w:rsidR="009C4E7C" w:rsidRPr="00716729" w14:paraId="3169895F" w14:textId="77777777" w:rsidTr="009C4E7C">
        <w:tc>
          <w:tcPr>
            <w:tcW w:w="763" w:type="dxa"/>
          </w:tcPr>
          <w:p w14:paraId="12AE6B81" w14:textId="09C023F8"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3.</w:t>
            </w:r>
            <w:r>
              <w:rPr>
                <w:rFonts w:ascii="Times New Roman" w:hAnsi="Times New Roman" w:cs="Times New Roman"/>
                <w:sz w:val="24"/>
                <w:szCs w:val="24"/>
                <w:lang w:val="sv-SE"/>
              </w:rPr>
              <w:t>2</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32536640" w14:textId="5877E7E4" w:rsidR="009C4E7C" w:rsidRPr="00334285" w:rsidRDefault="009C4E7C" w:rsidP="009C4E7C">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ada kegiatan rehabilitasi lingkungan laut sebagai bentuk tanggung jawab sosial atau ekologis?</w:t>
            </w:r>
          </w:p>
        </w:tc>
        <w:tc>
          <w:tcPr>
            <w:tcW w:w="1332" w:type="dxa"/>
          </w:tcPr>
          <w:p w14:paraId="485EE1CB" w14:textId="59884535" w:rsidR="009C4E7C" w:rsidRPr="00334285"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7B090FD8" w14:textId="2D4F5D38" w:rsidR="009C4E7C" w:rsidRPr="00716729" w:rsidRDefault="009C4E7C" w:rsidP="009C4E7C">
            <w:pPr>
              <w:jc w:val="center"/>
              <w:rPr>
                <w:rFonts w:ascii="Times New Roman" w:hAnsi="Times New Roman" w:cs="Times New Roman"/>
                <w:sz w:val="24"/>
                <w:szCs w:val="24"/>
                <w:lang w:val="sv-SE"/>
              </w:rPr>
            </w:pPr>
            <w:r w:rsidRPr="00FD79FD">
              <w:rPr>
                <w:rFonts w:ascii="Times New Roman" w:hAnsi="Times New Roman" w:cs="Times New Roman"/>
                <w:sz w:val="24"/>
                <w:szCs w:val="24"/>
                <w:lang w:val="sv-SE"/>
              </w:rPr>
              <w:t>sangat tinggi (5), tinggi (4), sedang (3), rendah (2), dan rendah sekali (1)</w:t>
            </w:r>
          </w:p>
        </w:tc>
      </w:tr>
      <w:tr w:rsidR="009C4E7C" w:rsidRPr="00716729" w14:paraId="38B68002" w14:textId="77777777" w:rsidTr="009C4E7C">
        <w:tc>
          <w:tcPr>
            <w:tcW w:w="763" w:type="dxa"/>
          </w:tcPr>
          <w:p w14:paraId="38C7CC4A" w14:textId="72352A54"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3.</w:t>
            </w:r>
            <w:r>
              <w:rPr>
                <w:rFonts w:ascii="Times New Roman" w:hAnsi="Times New Roman" w:cs="Times New Roman"/>
                <w:sz w:val="24"/>
                <w:szCs w:val="24"/>
                <w:lang w:val="sv-SE"/>
              </w:rPr>
              <w:t>3</w:t>
            </w:r>
            <w:r>
              <w:rPr>
                <w:rFonts w:ascii="Times New Roman" w:hAnsi="Times New Roman" w:cs="Times New Roman"/>
                <w:sz w:val="24"/>
                <w:szCs w:val="24"/>
                <w:lang w:val="sv-SE"/>
              </w:rPr>
              <w:t>.1</w:t>
            </w:r>
          </w:p>
        </w:tc>
        <w:tc>
          <w:tcPr>
            <w:tcW w:w="4010" w:type="dxa"/>
          </w:tcPr>
          <w:p w14:paraId="7420058C" w14:textId="0B07E81A" w:rsidR="009C4E7C" w:rsidRPr="00334285" w:rsidRDefault="009C4E7C" w:rsidP="009C4E7C">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masyarakat lokal atau kelompok adat dilibatkan dalam proses pengelolaan ruang laut?</w:t>
            </w:r>
          </w:p>
        </w:tc>
        <w:tc>
          <w:tcPr>
            <w:tcW w:w="1332" w:type="dxa"/>
          </w:tcPr>
          <w:p w14:paraId="63F5175C" w14:textId="537C1040" w:rsidR="009C4E7C" w:rsidRPr="00334285"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4C8E1484" w14:textId="58B7EE28" w:rsidR="009C4E7C" w:rsidRPr="00716729" w:rsidRDefault="009C4E7C" w:rsidP="009C4E7C">
            <w:pPr>
              <w:jc w:val="center"/>
              <w:rPr>
                <w:rFonts w:ascii="Times New Roman" w:hAnsi="Times New Roman" w:cs="Times New Roman"/>
                <w:sz w:val="24"/>
                <w:szCs w:val="24"/>
                <w:lang w:val="sv-SE"/>
              </w:rPr>
            </w:pPr>
            <w:r w:rsidRPr="00FD79FD">
              <w:rPr>
                <w:rFonts w:ascii="Times New Roman" w:hAnsi="Times New Roman" w:cs="Times New Roman"/>
                <w:sz w:val="24"/>
                <w:szCs w:val="24"/>
                <w:lang w:val="sv-SE"/>
              </w:rPr>
              <w:t>sangat tinggi (5), tinggi (4), sedang (3), rendah (2), dan rendah sekali (1)</w:t>
            </w:r>
          </w:p>
        </w:tc>
      </w:tr>
      <w:tr w:rsidR="003D19CD" w:rsidRPr="00716729" w14:paraId="59408250" w14:textId="77777777" w:rsidTr="009C4E7C">
        <w:tc>
          <w:tcPr>
            <w:tcW w:w="763" w:type="dxa"/>
          </w:tcPr>
          <w:p w14:paraId="4C599722" w14:textId="6E36C3FF" w:rsidR="003D19CD"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3.</w:t>
            </w:r>
            <w:r>
              <w:rPr>
                <w:rFonts w:ascii="Times New Roman" w:hAnsi="Times New Roman" w:cs="Times New Roman"/>
                <w:sz w:val="24"/>
                <w:szCs w:val="24"/>
                <w:lang w:val="sv-SE"/>
              </w:rPr>
              <w:t>3</w:t>
            </w:r>
            <w:r>
              <w:rPr>
                <w:rFonts w:ascii="Times New Roman" w:hAnsi="Times New Roman" w:cs="Times New Roman"/>
                <w:sz w:val="24"/>
                <w:szCs w:val="24"/>
                <w:lang w:val="sv-SE"/>
              </w:rPr>
              <w:t>.</w:t>
            </w:r>
            <w:r>
              <w:rPr>
                <w:rFonts w:ascii="Times New Roman" w:hAnsi="Times New Roman" w:cs="Times New Roman"/>
                <w:sz w:val="24"/>
                <w:szCs w:val="24"/>
                <w:lang w:val="sv-SE"/>
              </w:rPr>
              <w:t>2</w:t>
            </w:r>
          </w:p>
        </w:tc>
        <w:tc>
          <w:tcPr>
            <w:tcW w:w="4010" w:type="dxa"/>
          </w:tcPr>
          <w:p w14:paraId="09B2BF46" w14:textId="495FF1DB" w:rsidR="003D19CD" w:rsidRPr="00334285" w:rsidRDefault="003D19CD" w:rsidP="003D19CD">
            <w:pPr>
              <w:rPr>
                <w:rFonts w:ascii="Times New Roman" w:hAnsi="Times New Roman" w:cs="Times New Roman"/>
                <w:sz w:val="24"/>
                <w:szCs w:val="24"/>
                <w:lang w:val="sv-SE"/>
              </w:rPr>
            </w:pPr>
            <w:r w:rsidRPr="00716729">
              <w:rPr>
                <w:rFonts w:ascii="Times New Roman" w:hAnsi="Times New Roman" w:cs="Times New Roman"/>
                <w:sz w:val="24"/>
                <w:szCs w:val="24"/>
                <w:lang w:val="sv-SE"/>
              </w:rPr>
              <w:t>Apakah aspirasi masyarakat dipertimbangkan dalam penyusunan zonasi atau kegiatan di laut?</w:t>
            </w:r>
          </w:p>
        </w:tc>
        <w:tc>
          <w:tcPr>
            <w:tcW w:w="1332" w:type="dxa"/>
          </w:tcPr>
          <w:p w14:paraId="2407CBFE" w14:textId="621E97D5" w:rsidR="003D19CD" w:rsidRPr="00334285" w:rsidRDefault="003D19CD" w:rsidP="003D19CD">
            <w:pPr>
              <w:jc w:val="center"/>
              <w:rPr>
                <w:rFonts w:ascii="Times New Roman" w:hAnsi="Times New Roman" w:cs="Times New Roman"/>
                <w:sz w:val="24"/>
                <w:szCs w:val="24"/>
                <w:lang w:val="sv-SE"/>
              </w:rPr>
            </w:pPr>
            <w:r>
              <w:rPr>
                <w:rFonts w:ascii="Times New Roman" w:hAnsi="Times New Roman" w:cs="Times New Roman"/>
                <w:sz w:val="24"/>
                <w:szCs w:val="24"/>
                <w:lang w:val="sv-SE"/>
              </w:rPr>
              <w:t>Positif</w:t>
            </w:r>
          </w:p>
        </w:tc>
        <w:tc>
          <w:tcPr>
            <w:tcW w:w="2963" w:type="dxa"/>
          </w:tcPr>
          <w:p w14:paraId="5A29A48A" w14:textId="233852F1" w:rsidR="003D19CD" w:rsidRPr="00716729" w:rsidRDefault="009C4E7C" w:rsidP="003D19CD">
            <w:pPr>
              <w:jc w:val="center"/>
              <w:rPr>
                <w:rFonts w:ascii="Times New Roman" w:hAnsi="Times New Roman" w:cs="Times New Roman"/>
                <w:sz w:val="24"/>
                <w:szCs w:val="24"/>
                <w:lang w:val="sv-SE"/>
              </w:rPr>
            </w:pPr>
            <w:r w:rsidRPr="00B3770E">
              <w:rPr>
                <w:rFonts w:ascii="Times New Roman" w:hAnsi="Times New Roman" w:cs="Times New Roman"/>
                <w:sz w:val="24"/>
                <w:szCs w:val="24"/>
                <w:lang w:val="sv-SE"/>
              </w:rPr>
              <w:t>sangat tinggi (5), tinggi (4), sedang (3), rendah (2), dan rendah sekali (1)</w:t>
            </w:r>
          </w:p>
        </w:tc>
      </w:tr>
    </w:tbl>
    <w:p w14:paraId="36E200EF" w14:textId="77777777" w:rsidR="003D19CD" w:rsidRDefault="003D19CD" w:rsidP="003D19CD">
      <w:pPr>
        <w:spacing w:after="0" w:line="240" w:lineRule="auto"/>
        <w:jc w:val="both"/>
        <w:rPr>
          <w:rFonts w:ascii="Times New Roman" w:hAnsi="Times New Roman" w:cs="Times New Roman"/>
          <w:sz w:val="24"/>
          <w:szCs w:val="24"/>
          <w:lang w:val="sv-SE"/>
        </w:rPr>
      </w:pPr>
    </w:p>
    <w:p w14:paraId="241B4A89" w14:textId="48E281D3" w:rsidR="0036060D" w:rsidRPr="00B3770E" w:rsidRDefault="0036060D" w:rsidP="0036060D">
      <w:pPr>
        <w:spacing w:after="0" w:line="240" w:lineRule="auto"/>
        <w:jc w:val="both"/>
        <w:rPr>
          <w:rFonts w:ascii="Times New Roman" w:hAnsi="Times New Roman" w:cs="Times New Roman"/>
          <w:b/>
          <w:bCs/>
          <w:sz w:val="24"/>
          <w:szCs w:val="24"/>
          <w:lang w:val="sv-SE"/>
        </w:rPr>
      </w:pPr>
      <w:r w:rsidRPr="00B3770E">
        <w:rPr>
          <w:rFonts w:ascii="Times New Roman" w:hAnsi="Times New Roman" w:cs="Times New Roman"/>
          <w:b/>
          <w:bCs/>
          <w:sz w:val="24"/>
          <w:szCs w:val="24"/>
          <w:lang w:val="sv-SE"/>
        </w:rPr>
        <w:t>4.</w:t>
      </w:r>
      <w:r>
        <w:rPr>
          <w:rFonts w:ascii="Times New Roman" w:hAnsi="Times New Roman" w:cs="Times New Roman"/>
          <w:b/>
          <w:bCs/>
          <w:sz w:val="24"/>
          <w:szCs w:val="24"/>
          <w:lang w:val="sv-SE"/>
        </w:rPr>
        <w:t>3</w:t>
      </w:r>
      <w:r w:rsidRPr="00B3770E">
        <w:rPr>
          <w:rFonts w:ascii="Times New Roman" w:hAnsi="Times New Roman" w:cs="Times New Roman"/>
          <w:b/>
          <w:bCs/>
          <w:sz w:val="24"/>
          <w:szCs w:val="24"/>
          <w:lang w:val="sv-SE"/>
        </w:rPr>
        <w:t xml:space="preserve"> Sistem </w:t>
      </w:r>
      <w:r>
        <w:rPr>
          <w:rFonts w:ascii="Times New Roman" w:hAnsi="Times New Roman" w:cs="Times New Roman"/>
          <w:b/>
          <w:bCs/>
          <w:sz w:val="24"/>
          <w:szCs w:val="24"/>
          <w:lang w:val="sv-SE"/>
        </w:rPr>
        <w:t>Penilaian</w:t>
      </w:r>
    </w:p>
    <w:p w14:paraId="460735E6" w14:textId="6BA90A54" w:rsidR="0036060D" w:rsidRDefault="005B6364" w:rsidP="0036060D">
      <w:pPr>
        <w:spacing w:after="0" w:line="240" w:lineRule="auto"/>
        <w:ind w:firstLine="720"/>
        <w:jc w:val="both"/>
        <w:rPr>
          <w:rFonts w:ascii="Times New Roman" w:eastAsiaTheme="minorEastAsia" w:hAnsi="Times New Roman" w:cs="Times New Roman"/>
          <w:sz w:val="24"/>
          <w:szCs w:val="24"/>
          <w:lang w:val="sv-SE"/>
        </w:rPr>
      </w:pPr>
      <w:r w:rsidRPr="005B6364">
        <w:rPr>
          <w:rFonts w:ascii="Times New Roman" w:hAnsi="Times New Roman" w:cs="Times New Roman"/>
          <w:sz w:val="24"/>
          <w:szCs w:val="24"/>
          <w:lang w:val="sv-SE"/>
        </w:rPr>
        <w:t>Skor dari hasil audit ruang laut (</w:t>
      </w:r>
      <m:oMath>
        <m:r>
          <w:rPr>
            <w:rFonts w:ascii="Cambria Math" w:hAnsi="Cambria Math" w:cs="Times New Roman"/>
            <w:sz w:val="24"/>
            <w:szCs w:val="24"/>
            <w:lang w:val="sv-SE"/>
          </w:rPr>
          <m:t>SMA</m:t>
        </m:r>
      </m:oMath>
      <w:r w:rsidRPr="005B6364">
        <w:rPr>
          <w:rFonts w:ascii="Times New Roman" w:hAnsi="Times New Roman" w:cs="Times New Roman"/>
          <w:sz w:val="24"/>
          <w:szCs w:val="24"/>
          <w:lang w:val="sv-SE"/>
        </w:rPr>
        <w:t xml:space="preserve">) </w:t>
      </w:r>
      <w:r>
        <w:rPr>
          <w:rFonts w:ascii="Times New Roman" w:hAnsi="Times New Roman" w:cs="Times New Roman"/>
          <w:sz w:val="24"/>
          <w:szCs w:val="24"/>
          <w:lang w:val="sv-SE"/>
        </w:rPr>
        <w:t>merupakan penjumlah dari hasil perkalian masing-masing komponen (</w:t>
      </w:r>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C</m:t>
            </m:r>
          </m:e>
          <m:sub>
            <m:r>
              <w:rPr>
                <w:rFonts w:ascii="Cambria Math" w:hAnsi="Cambria Math" w:cs="Times New Roman"/>
                <w:sz w:val="24"/>
                <w:szCs w:val="24"/>
                <w:lang w:val="sv-SE"/>
              </w:rPr>
              <m:t>j</m:t>
            </m:r>
          </m:sub>
        </m:sSub>
      </m:oMath>
      <w:r>
        <w:rPr>
          <w:rFonts w:ascii="Times New Roman" w:hAnsi="Times New Roman" w:cs="Times New Roman"/>
          <w:sz w:val="24"/>
          <w:szCs w:val="24"/>
          <w:lang w:val="sv-SE"/>
        </w:rPr>
        <w:t>) dan bobot komponennya (</w:t>
      </w:r>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i</m:t>
            </m:r>
          </m:sub>
        </m:sSub>
      </m:oMath>
      <w:r>
        <w:rPr>
          <w:rFonts w:ascii="Times New Roman" w:hAnsi="Times New Roman" w:cs="Times New Roman"/>
          <w:sz w:val="24"/>
          <w:szCs w:val="24"/>
          <w:lang w:val="sv-SE"/>
        </w:rPr>
        <w:t>).  Setiap nilai komponen merupakan dari hasil rerata dari masing-masing indikator (</w:t>
      </w:r>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CI</m:t>
            </m:r>
          </m:e>
          <m:sub>
            <m:r>
              <w:rPr>
                <w:rFonts w:ascii="Cambria Math" w:hAnsi="Cambria Math" w:cs="Times New Roman"/>
                <w:sz w:val="24"/>
                <w:szCs w:val="24"/>
                <w:lang w:val="sv-SE"/>
              </w:rPr>
              <m:t>l</m:t>
            </m:r>
          </m:sub>
        </m:sSub>
      </m:oMath>
      <w:r>
        <w:rPr>
          <w:rFonts w:ascii="Times New Roman" w:hAnsi="Times New Roman" w:cs="Times New Roman"/>
          <w:sz w:val="24"/>
          <w:szCs w:val="24"/>
          <w:lang w:val="sv-SE"/>
        </w:rPr>
        <w:t>) pada setiap komponen yang telah dikalikan dengan bobot masing-masing indikator (</w:t>
      </w:r>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k</m:t>
            </m:r>
          </m:sub>
        </m:sSub>
      </m:oMath>
      <w:r>
        <w:rPr>
          <w:rFonts w:ascii="Times New Roman" w:hAnsi="Times New Roman" w:cs="Times New Roman"/>
          <w:sz w:val="24"/>
          <w:szCs w:val="24"/>
          <w:lang w:val="sv-SE"/>
        </w:rPr>
        <w:t>).  Adapun nilai indikator merupakan hasil rerata dari masing-masing sub-indikator (</w:t>
      </w:r>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CI</m:t>
            </m:r>
          </m:e>
          <m:sub>
            <m:r>
              <w:rPr>
                <w:rFonts w:ascii="Cambria Math" w:hAnsi="Cambria Math" w:cs="Times New Roman"/>
                <w:sz w:val="24"/>
                <w:szCs w:val="24"/>
                <w:lang w:val="sv-SE"/>
              </w:rPr>
              <m:t>l</m:t>
            </m:r>
          </m:sub>
        </m:sSub>
      </m:oMath>
      <w:r>
        <w:rPr>
          <w:rFonts w:ascii="Times New Roman" w:eastAsiaTheme="minorEastAsia" w:hAnsi="Times New Roman" w:cs="Times New Roman"/>
          <w:sz w:val="24"/>
          <w:szCs w:val="24"/>
          <w:lang w:val="sv-SE"/>
        </w:rPr>
        <w:t>)</w:t>
      </w:r>
      <w:r w:rsidR="00C11699">
        <w:rPr>
          <w:rFonts w:ascii="Times New Roman" w:eastAsiaTheme="minorEastAsia" w:hAnsi="Times New Roman" w:cs="Times New Roman"/>
          <w:sz w:val="24"/>
          <w:szCs w:val="24"/>
          <w:lang w:val="sv-SE"/>
        </w:rPr>
        <w:t xml:space="preserve">.  </w:t>
      </w:r>
      <w:r w:rsidR="00052C1A">
        <w:rPr>
          <w:rFonts w:ascii="Times New Roman" w:eastAsiaTheme="minorEastAsia" w:hAnsi="Times New Roman" w:cs="Times New Roman"/>
          <w:sz w:val="24"/>
          <w:szCs w:val="24"/>
          <w:lang w:val="sv-SE"/>
        </w:rPr>
        <w:t>Tabel 9 menyajikan matriks hubungan model penilaian audit ruang laut.</w:t>
      </w:r>
    </w:p>
    <w:p w14:paraId="6552A8F1" w14:textId="77777777" w:rsidR="00C11699" w:rsidRPr="005B6364" w:rsidRDefault="00C11699" w:rsidP="0036060D">
      <w:pPr>
        <w:spacing w:after="0" w:line="240" w:lineRule="auto"/>
        <w:ind w:firstLine="720"/>
        <w:jc w:val="both"/>
        <w:rPr>
          <w:rFonts w:ascii="Times New Roman" w:hAnsi="Times New Roman" w:cs="Times New Roman"/>
          <w:sz w:val="24"/>
          <w:szCs w:val="24"/>
          <w:lang w:val="sv-SE"/>
        </w:rPr>
      </w:pPr>
    </w:p>
    <w:p w14:paraId="1DAB8103" w14:textId="2865923A" w:rsidR="0036060D" w:rsidRPr="00B3770E" w:rsidRDefault="0036060D" w:rsidP="0036060D">
      <w:pPr>
        <w:spacing w:after="0" w:line="240" w:lineRule="auto"/>
        <w:jc w:val="both"/>
        <w:rPr>
          <w:rFonts w:ascii="Times New Roman" w:hAnsi="Times New Roman" w:cs="Times New Roman"/>
          <w:sz w:val="24"/>
          <w:szCs w:val="24"/>
          <w:lang w:val="sv-SE"/>
        </w:rPr>
      </w:pPr>
      <m:oMathPara>
        <m:oMath>
          <m:r>
            <w:rPr>
              <w:rFonts w:ascii="Cambria Math" w:hAnsi="Cambria Math" w:cs="Times New Roman"/>
              <w:sz w:val="24"/>
              <w:szCs w:val="24"/>
              <w:lang w:val="sv-SE"/>
            </w:rPr>
            <m:t>SMA=</m:t>
          </m:r>
          <m:nary>
            <m:naryPr>
              <m:chr m:val="∑"/>
              <m:limLoc m:val="undOvr"/>
              <m:ctrlPr>
                <w:rPr>
                  <w:rFonts w:ascii="Cambria Math" w:hAnsi="Cambria Math" w:cs="Times New Roman"/>
                  <w:i/>
                  <w:sz w:val="24"/>
                  <w:szCs w:val="24"/>
                  <w:lang w:val="sv-SE"/>
                </w:rPr>
              </m:ctrlPr>
            </m:naryPr>
            <m:sub>
              <m:r>
                <w:rPr>
                  <w:rFonts w:ascii="Cambria Math" w:hAnsi="Cambria Math" w:cs="Times New Roman"/>
                  <w:sz w:val="24"/>
                  <w:szCs w:val="24"/>
                  <w:lang w:val="sv-SE"/>
                </w:rPr>
                <m:t>i=1,j=1</m:t>
              </m:r>
            </m:sub>
            <m:sup>
              <m:r>
                <w:rPr>
                  <w:rFonts w:ascii="Cambria Math" w:hAnsi="Cambria Math" w:cs="Times New Roman"/>
                  <w:sz w:val="24"/>
                  <w:szCs w:val="24"/>
                  <w:lang w:val="sv-SE"/>
                </w:rPr>
                <m:t>n,m</m:t>
              </m:r>
            </m:sup>
            <m:e>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i</m:t>
                  </m:r>
                </m:sub>
              </m:sSub>
            </m:e>
          </m:nary>
          <m:sSub>
            <m:sSubPr>
              <m:ctrlPr>
                <w:rPr>
                  <w:rFonts w:ascii="Cambria Math" w:hAnsi="Cambria Math" w:cs="Times New Roman"/>
                  <w:i/>
                  <w:sz w:val="24"/>
                  <w:szCs w:val="24"/>
                  <w:lang w:val="sv-SE"/>
                </w:rPr>
              </m:ctrlPr>
            </m:sSubPr>
            <m:e>
              <m:r>
                <w:rPr>
                  <w:rFonts w:ascii="Cambria Math" w:hAnsi="Cambria Math" w:cs="Times New Roman"/>
                  <w:sz w:val="24"/>
                  <w:szCs w:val="24"/>
                  <w:lang w:val="sv-SE"/>
                </w:rPr>
                <m:t>C</m:t>
              </m:r>
            </m:e>
            <m:sub>
              <m:r>
                <w:rPr>
                  <w:rFonts w:ascii="Cambria Math" w:hAnsi="Cambria Math" w:cs="Times New Roman"/>
                  <w:sz w:val="24"/>
                  <w:szCs w:val="24"/>
                  <w:lang w:val="sv-SE"/>
                </w:rPr>
                <m:t>j</m:t>
              </m:r>
            </m:sub>
          </m:sSub>
        </m:oMath>
      </m:oMathPara>
    </w:p>
    <w:p w14:paraId="57811C5E" w14:textId="3EB2165F" w:rsidR="0036060D" w:rsidRPr="00B3770E" w:rsidRDefault="0036060D" w:rsidP="0036060D">
      <w:pPr>
        <w:spacing w:after="0" w:line="240" w:lineRule="auto"/>
        <w:jc w:val="both"/>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C</m:t>
              </m:r>
            </m:e>
            <m:sub>
              <m:r>
                <w:rPr>
                  <w:rFonts w:ascii="Cambria Math" w:hAnsi="Cambria Math" w:cs="Times New Roman"/>
                  <w:sz w:val="24"/>
                  <w:szCs w:val="24"/>
                  <w:lang w:val="sv-SE"/>
                </w:rPr>
                <m:t>j</m:t>
              </m:r>
            </m:sub>
          </m:sSub>
          <m:r>
            <w:rPr>
              <w:rFonts w:ascii="Cambria Math" w:hAnsi="Cambria Math" w:cs="Times New Roman"/>
              <w:sz w:val="24"/>
              <w:szCs w:val="24"/>
              <w:lang w:val="sv-SE"/>
            </w:rPr>
            <m:t>=</m:t>
          </m:r>
          <m:f>
            <m:fPr>
              <m:ctrlPr>
                <w:rPr>
                  <w:rFonts w:ascii="Cambria Math" w:hAnsi="Cambria Math" w:cs="Times New Roman"/>
                  <w:i/>
                  <w:sz w:val="24"/>
                  <w:szCs w:val="24"/>
                  <w:lang w:val="sv-SE"/>
                </w:rPr>
              </m:ctrlPr>
            </m:fPr>
            <m:num>
              <m:r>
                <w:rPr>
                  <w:rFonts w:ascii="Cambria Math" w:hAnsi="Cambria Math" w:cs="Times New Roman"/>
                  <w:sz w:val="24"/>
                  <w:szCs w:val="24"/>
                  <w:lang w:val="sv-SE"/>
                </w:rPr>
                <m:t>1</m:t>
              </m:r>
            </m:num>
            <m:den>
              <m:r>
                <w:rPr>
                  <w:rFonts w:ascii="Cambria Math" w:hAnsi="Cambria Math" w:cs="Times New Roman"/>
                  <w:sz w:val="24"/>
                  <w:szCs w:val="24"/>
                  <w:lang w:val="sv-SE"/>
                </w:rPr>
                <m:t>p</m:t>
              </m:r>
            </m:den>
          </m:f>
          <m:nary>
            <m:naryPr>
              <m:chr m:val="∑"/>
              <m:limLoc m:val="undOvr"/>
              <m:ctrlPr>
                <w:rPr>
                  <w:rFonts w:ascii="Cambria Math" w:hAnsi="Cambria Math" w:cs="Times New Roman"/>
                  <w:i/>
                  <w:sz w:val="24"/>
                  <w:szCs w:val="24"/>
                  <w:lang w:val="sv-SE"/>
                </w:rPr>
              </m:ctrlPr>
            </m:naryPr>
            <m:sub>
              <m:r>
                <w:rPr>
                  <w:rFonts w:ascii="Cambria Math" w:hAnsi="Cambria Math" w:cs="Times New Roman"/>
                  <w:sz w:val="24"/>
                  <w:szCs w:val="24"/>
                  <w:lang w:val="sv-SE"/>
                </w:rPr>
                <m:t>j=1,k=1</m:t>
              </m:r>
            </m:sub>
            <m:sup>
              <m:r>
                <w:rPr>
                  <w:rFonts w:ascii="Cambria Math" w:hAnsi="Cambria Math" w:cs="Times New Roman"/>
                  <w:sz w:val="24"/>
                  <w:szCs w:val="24"/>
                  <w:lang w:val="sv-SE"/>
                </w:rPr>
                <m:t>o,p</m:t>
              </m:r>
              <m:sSub>
                <m:sSubPr>
                  <m:ctrlPr>
                    <w:rPr>
                      <w:rFonts w:ascii="Cambria Math" w:hAnsi="Cambria Math" w:cs="Times New Roman"/>
                      <w:i/>
                      <w:sz w:val="24"/>
                      <w:szCs w:val="24"/>
                      <w:lang w:val="sv-SE"/>
                    </w:rPr>
                  </m:ctrlPr>
                </m:sSubPr>
                <m:e>
                  <m:r>
                    <w:rPr>
                      <w:rFonts w:ascii="Cambria Math" w:hAnsi="Cambria Math" w:cs="Times New Roman"/>
                      <w:sz w:val="24"/>
                      <w:szCs w:val="24"/>
                      <w:lang w:val="sv-SE"/>
                    </w:rPr>
                    <m:t>C</m:t>
                  </m:r>
                </m:e>
                <m:sub>
                  <m:r>
                    <w:rPr>
                      <w:rFonts w:ascii="Cambria Math" w:hAnsi="Cambria Math" w:cs="Times New Roman"/>
                      <w:sz w:val="24"/>
                      <w:szCs w:val="24"/>
                      <w:lang w:val="sv-SE"/>
                    </w:rPr>
                    <m:t>j</m:t>
                  </m:r>
                </m:sub>
              </m:sSub>
            </m:sup>
            <m:e>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k</m:t>
                  </m:r>
                </m:sub>
              </m:sSub>
              <m:sSub>
                <m:sSubPr>
                  <m:ctrlPr>
                    <w:rPr>
                      <w:rFonts w:ascii="Cambria Math" w:hAnsi="Cambria Math" w:cs="Times New Roman"/>
                      <w:i/>
                      <w:sz w:val="24"/>
                      <w:szCs w:val="24"/>
                      <w:lang w:val="sv-SE"/>
                    </w:rPr>
                  </m:ctrlPr>
                </m:sSubPr>
                <m:e>
                  <m:r>
                    <w:rPr>
                      <w:rFonts w:ascii="Cambria Math" w:hAnsi="Cambria Math" w:cs="Times New Roman"/>
                      <w:sz w:val="24"/>
                      <w:szCs w:val="24"/>
                      <w:lang w:val="sv-SE"/>
                    </w:rPr>
                    <m:t>CI</m:t>
                  </m:r>
                </m:e>
                <m:sub>
                  <m:r>
                    <w:rPr>
                      <w:rFonts w:ascii="Cambria Math" w:hAnsi="Cambria Math" w:cs="Times New Roman"/>
                      <w:sz w:val="24"/>
                      <w:szCs w:val="24"/>
                      <w:lang w:val="sv-SE"/>
                    </w:rPr>
                    <m:t>l</m:t>
                  </m:r>
                </m:sub>
              </m:sSub>
            </m:e>
          </m:nary>
        </m:oMath>
      </m:oMathPara>
    </w:p>
    <w:p w14:paraId="0F2A188B" w14:textId="77777777" w:rsidR="0036060D" w:rsidRDefault="0036060D" w:rsidP="0036060D">
      <w:pPr>
        <w:spacing w:after="0" w:line="240" w:lineRule="auto"/>
        <w:jc w:val="both"/>
        <w:rPr>
          <w:rFonts w:ascii="Times New Roman" w:hAnsi="Times New Roman" w:cs="Times New Roman"/>
          <w:sz w:val="24"/>
          <w:szCs w:val="24"/>
          <w:lang w:val="sv-SE"/>
        </w:rPr>
      </w:pPr>
    </w:p>
    <w:p w14:paraId="5CFC5088" w14:textId="14F99740" w:rsidR="0036060D" w:rsidRPr="00B3770E" w:rsidRDefault="0036060D" w:rsidP="0036060D">
      <w:pPr>
        <w:spacing w:after="0" w:line="240" w:lineRule="auto"/>
        <w:jc w:val="both"/>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CI</m:t>
              </m:r>
            </m:e>
            <m:sub>
              <m:r>
                <w:rPr>
                  <w:rFonts w:ascii="Cambria Math" w:hAnsi="Cambria Math" w:cs="Times New Roman"/>
                  <w:sz w:val="24"/>
                  <w:szCs w:val="24"/>
                  <w:lang w:val="sv-SE"/>
                </w:rPr>
                <m:t>l</m:t>
              </m:r>
            </m:sub>
          </m:sSub>
          <m:r>
            <w:rPr>
              <w:rFonts w:ascii="Cambria Math" w:hAnsi="Cambria Math" w:cs="Times New Roman"/>
              <w:sz w:val="24"/>
              <w:szCs w:val="24"/>
              <w:lang w:val="sv-SE"/>
            </w:rPr>
            <m:t>=</m:t>
          </m:r>
          <m:f>
            <m:fPr>
              <m:ctrlPr>
                <w:rPr>
                  <w:rFonts w:ascii="Cambria Math" w:hAnsi="Cambria Math" w:cs="Times New Roman"/>
                  <w:i/>
                  <w:sz w:val="24"/>
                  <w:szCs w:val="24"/>
                  <w:lang w:val="sv-SE"/>
                </w:rPr>
              </m:ctrlPr>
            </m:fPr>
            <m:num>
              <m:r>
                <w:rPr>
                  <w:rFonts w:ascii="Cambria Math" w:hAnsi="Cambria Math" w:cs="Times New Roman"/>
                  <w:sz w:val="24"/>
                  <w:szCs w:val="24"/>
                  <w:lang w:val="sv-SE"/>
                </w:rPr>
                <m:t>1</m:t>
              </m:r>
            </m:num>
            <m:den>
              <m:r>
                <w:rPr>
                  <w:rFonts w:ascii="Cambria Math" w:hAnsi="Cambria Math" w:cs="Times New Roman"/>
                  <w:sz w:val="24"/>
                  <w:szCs w:val="24"/>
                  <w:lang w:val="sv-SE"/>
                </w:rPr>
                <m:t>r</m:t>
              </m:r>
            </m:den>
          </m:f>
          <m:nary>
            <m:naryPr>
              <m:chr m:val="∑"/>
              <m:limLoc m:val="undOvr"/>
              <m:ctrlPr>
                <w:rPr>
                  <w:rFonts w:ascii="Cambria Math" w:hAnsi="Cambria Math" w:cs="Times New Roman"/>
                  <w:i/>
                  <w:sz w:val="24"/>
                  <w:szCs w:val="24"/>
                  <w:lang w:val="sv-SE"/>
                </w:rPr>
              </m:ctrlPr>
            </m:naryPr>
            <m:sub>
              <m:r>
                <w:rPr>
                  <w:rFonts w:ascii="Cambria Math" w:hAnsi="Cambria Math" w:cs="Times New Roman"/>
                  <w:sz w:val="24"/>
                  <w:szCs w:val="24"/>
                  <w:lang w:val="sv-SE"/>
                </w:rPr>
                <m:t>q=1</m:t>
              </m:r>
            </m:sub>
            <m:sup>
              <m:r>
                <w:rPr>
                  <w:rFonts w:ascii="Cambria Math" w:hAnsi="Cambria Math" w:cs="Times New Roman"/>
                  <w:sz w:val="24"/>
                  <w:szCs w:val="24"/>
                  <w:lang w:val="sv-SE"/>
                </w:rPr>
                <m:t>r</m:t>
              </m:r>
            </m:sup>
            <m:e>
              <m:sSub>
                <m:sSubPr>
                  <m:ctrlPr>
                    <w:rPr>
                      <w:rFonts w:ascii="Cambria Math" w:hAnsi="Cambria Math" w:cs="Times New Roman"/>
                      <w:i/>
                      <w:sz w:val="24"/>
                      <w:szCs w:val="24"/>
                      <w:lang w:val="sv-SE"/>
                    </w:rPr>
                  </m:ctrlPr>
                </m:sSubPr>
                <m:e>
                  <m:r>
                    <w:rPr>
                      <w:rFonts w:ascii="Cambria Math" w:hAnsi="Cambria Math" w:cs="Times New Roman"/>
                      <w:sz w:val="24"/>
                      <w:szCs w:val="24"/>
                      <w:lang w:val="sv-SE"/>
                    </w:rPr>
                    <m:t>SCI</m:t>
                  </m:r>
                </m:e>
                <m:sub>
                  <m:r>
                    <w:rPr>
                      <w:rFonts w:ascii="Cambria Math" w:hAnsi="Cambria Math" w:cs="Times New Roman"/>
                      <w:sz w:val="24"/>
                      <w:szCs w:val="24"/>
                      <w:lang w:val="sv-SE"/>
                    </w:rPr>
                    <m:t>q</m:t>
                  </m:r>
                </m:sub>
              </m:sSub>
            </m:e>
          </m:nary>
        </m:oMath>
      </m:oMathPara>
    </w:p>
    <w:p w14:paraId="56AA488C" w14:textId="77777777" w:rsidR="0036060D" w:rsidRDefault="0036060D" w:rsidP="0036060D">
      <w:pPr>
        <w:spacing w:after="0" w:line="240" w:lineRule="auto"/>
        <w:jc w:val="both"/>
        <w:rPr>
          <w:rFonts w:ascii="Times New Roman" w:hAnsi="Times New Roman" w:cs="Times New Roman"/>
          <w:sz w:val="24"/>
          <w:szCs w:val="24"/>
          <w:lang w:val="sv-SE"/>
        </w:rPr>
      </w:pPr>
    </w:p>
    <w:p w14:paraId="09F81AD7" w14:textId="3D9B3A7E" w:rsidR="00052C1A" w:rsidRDefault="00052C1A" w:rsidP="0036060D">
      <w:pPr>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Tabel 9.  Matriks hubungan model audit ruang laut</w:t>
      </w:r>
    </w:p>
    <w:tbl>
      <w:tblPr>
        <w:tblStyle w:val="TableGrid"/>
        <w:tblW w:w="9067" w:type="dxa"/>
        <w:tblLook w:val="04A0" w:firstRow="1" w:lastRow="0" w:firstColumn="1" w:lastColumn="0" w:noHBand="0" w:noVBand="1"/>
      </w:tblPr>
      <w:tblGrid>
        <w:gridCol w:w="561"/>
        <w:gridCol w:w="1561"/>
        <w:gridCol w:w="2097"/>
        <w:gridCol w:w="1199"/>
        <w:gridCol w:w="1962"/>
        <w:gridCol w:w="1687"/>
      </w:tblGrid>
      <w:tr w:rsidR="0036060D" w:rsidRPr="006D3087" w14:paraId="568AA737" w14:textId="77777777" w:rsidTr="00DC2096">
        <w:tc>
          <w:tcPr>
            <w:tcW w:w="561" w:type="dxa"/>
          </w:tcPr>
          <w:p w14:paraId="5DAE0636" w14:textId="77777777" w:rsidR="0036060D" w:rsidRPr="00ED3FFE" w:rsidRDefault="0036060D" w:rsidP="00CB4C07">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No</w:t>
            </w:r>
          </w:p>
        </w:tc>
        <w:tc>
          <w:tcPr>
            <w:tcW w:w="1561" w:type="dxa"/>
          </w:tcPr>
          <w:p w14:paraId="78314046" w14:textId="139A7B38" w:rsidR="0036060D" w:rsidRDefault="0036060D" w:rsidP="00CB4C07">
            <w:pPr>
              <w:jc w:val="center"/>
              <w:rPr>
                <w:rFonts w:ascii="Times New Roman" w:hAnsi="Times New Roman" w:cs="Times New Roman"/>
                <w:b/>
                <w:bCs/>
                <w:sz w:val="24"/>
                <w:szCs w:val="24"/>
                <w:lang w:val="sv-SE"/>
              </w:rPr>
            </w:pPr>
            <w:r w:rsidRPr="00ED3FFE">
              <w:rPr>
                <w:rFonts w:ascii="Times New Roman" w:hAnsi="Times New Roman" w:cs="Times New Roman"/>
                <w:b/>
                <w:bCs/>
                <w:sz w:val="24"/>
                <w:szCs w:val="24"/>
                <w:lang w:val="sv-SE"/>
              </w:rPr>
              <w:t>Komponen</w:t>
            </w:r>
          </w:p>
          <w:p w14:paraId="147BA489" w14:textId="77777777" w:rsidR="0036060D" w:rsidRPr="00ED3FFE" w:rsidRDefault="0036060D" w:rsidP="00CB4C07">
            <w:pPr>
              <w:jc w:val="center"/>
              <w:rPr>
                <w:rFonts w:ascii="Times New Roman" w:hAnsi="Times New Roman" w:cs="Times New Roman"/>
                <w:b/>
                <w:bCs/>
                <w:sz w:val="24"/>
                <w:szCs w:val="24"/>
                <w:lang w:val="sv-SE"/>
              </w:rPr>
            </w:pPr>
            <w:r w:rsidRPr="003164A3">
              <w:rPr>
                <w:rFonts w:ascii="Times New Roman" w:hAnsi="Times New Roman" w:cs="Times New Roman"/>
                <w:b/>
                <w:bCs/>
                <w:sz w:val="24"/>
                <w:szCs w:val="24"/>
                <w:lang w:val="sv-SE"/>
              </w:rPr>
              <w:t>(</w:t>
            </w:r>
            <m:oMath>
              <m:sSub>
                <m:sSubPr>
                  <m:ctrlPr>
                    <w:rPr>
                      <w:rFonts w:ascii="Cambria Math" w:hAnsi="Cambria Math" w:cs="Times New Roman"/>
                      <w:b/>
                      <w:bCs/>
                      <w:i/>
                      <w:sz w:val="24"/>
                      <w:szCs w:val="24"/>
                      <w:lang w:val="sv-SE"/>
                    </w:rPr>
                  </m:ctrlPr>
                </m:sSubPr>
                <m:e>
                  <m:r>
                    <m:rPr>
                      <m:sty m:val="bi"/>
                    </m:rPr>
                    <w:rPr>
                      <w:rFonts w:ascii="Cambria Math" w:hAnsi="Cambria Math" w:cs="Times New Roman"/>
                      <w:sz w:val="24"/>
                      <w:szCs w:val="24"/>
                      <w:lang w:val="sv-SE"/>
                    </w:rPr>
                    <m:t>C</m:t>
                  </m:r>
                </m:e>
                <m:sub>
                  <m:r>
                    <m:rPr>
                      <m:sty m:val="bi"/>
                    </m:rPr>
                    <w:rPr>
                      <w:rFonts w:ascii="Cambria Math" w:hAnsi="Cambria Math" w:cs="Times New Roman"/>
                      <w:sz w:val="24"/>
                      <w:szCs w:val="24"/>
                      <w:lang w:val="sv-SE"/>
                    </w:rPr>
                    <m:t>j</m:t>
                  </m:r>
                </m:sub>
              </m:sSub>
            </m:oMath>
            <w:r w:rsidRPr="003164A3">
              <w:rPr>
                <w:rFonts w:ascii="Times New Roman" w:eastAsiaTheme="minorEastAsia" w:hAnsi="Times New Roman" w:cs="Times New Roman"/>
                <w:b/>
                <w:bCs/>
                <w:sz w:val="24"/>
                <w:szCs w:val="24"/>
                <w:lang w:val="sv-SE"/>
              </w:rPr>
              <w:t>)</w:t>
            </w:r>
          </w:p>
        </w:tc>
        <w:tc>
          <w:tcPr>
            <w:tcW w:w="2097" w:type="dxa"/>
          </w:tcPr>
          <w:p w14:paraId="6663CCD8" w14:textId="77777777" w:rsidR="0036060D" w:rsidRDefault="0036060D"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Bobot Komponen</w:t>
            </w:r>
          </w:p>
          <w:p w14:paraId="1DB679B3" w14:textId="77777777" w:rsidR="0036060D" w:rsidRDefault="0036060D" w:rsidP="00CB4C07">
            <w:pPr>
              <w:jc w:val="center"/>
              <w:rPr>
                <w:rFonts w:ascii="Times New Roman" w:hAnsi="Times New Roman" w:cs="Times New Roman"/>
                <w:b/>
                <w:bCs/>
                <w:sz w:val="24"/>
                <w:szCs w:val="24"/>
                <w:lang w:val="sv-SE"/>
              </w:rPr>
            </w:pPr>
            <w:r w:rsidRPr="003164A3">
              <w:rPr>
                <w:rFonts w:ascii="Times New Roman" w:hAnsi="Times New Roman" w:cs="Times New Roman"/>
                <w:b/>
                <w:bCs/>
                <w:sz w:val="24"/>
                <w:szCs w:val="24"/>
                <w:lang w:val="sv-SE"/>
              </w:rPr>
              <w:t>(</w:t>
            </w:r>
            <m:oMath>
              <m:sSub>
                <m:sSubPr>
                  <m:ctrlPr>
                    <w:rPr>
                      <w:rFonts w:ascii="Cambria Math" w:hAnsi="Cambria Math" w:cs="Times New Roman"/>
                      <w:b/>
                      <w:bCs/>
                      <w:i/>
                      <w:sz w:val="24"/>
                      <w:szCs w:val="24"/>
                      <w:lang w:val="sv-SE"/>
                    </w:rPr>
                  </m:ctrlPr>
                </m:sSubPr>
                <m:e>
                  <m:r>
                    <m:rPr>
                      <m:sty m:val="bi"/>
                    </m:rPr>
                    <w:rPr>
                      <w:rFonts w:ascii="Cambria Math" w:hAnsi="Cambria Math" w:cs="Times New Roman"/>
                      <w:sz w:val="24"/>
                      <w:szCs w:val="24"/>
                      <w:lang w:val="sv-SE"/>
                    </w:rPr>
                    <m:t>w</m:t>
                  </m:r>
                </m:e>
                <m:sub>
                  <m:r>
                    <m:rPr>
                      <m:sty m:val="bi"/>
                    </m:rPr>
                    <w:rPr>
                      <w:rFonts w:ascii="Cambria Math" w:hAnsi="Cambria Math" w:cs="Times New Roman"/>
                      <w:sz w:val="24"/>
                      <w:szCs w:val="24"/>
                      <w:lang w:val="sv-SE"/>
                    </w:rPr>
                    <m:t>i</m:t>
                  </m:r>
                </m:sub>
              </m:sSub>
            </m:oMath>
            <w:r w:rsidRPr="003164A3">
              <w:rPr>
                <w:rFonts w:ascii="Times New Roman" w:eastAsiaTheme="minorEastAsia" w:hAnsi="Times New Roman" w:cs="Times New Roman"/>
                <w:b/>
                <w:bCs/>
                <w:sz w:val="24"/>
                <w:szCs w:val="24"/>
                <w:lang w:val="sv-SE"/>
              </w:rPr>
              <w:t xml:space="preserve">) </w:t>
            </w:r>
          </w:p>
        </w:tc>
        <w:tc>
          <w:tcPr>
            <w:tcW w:w="1199" w:type="dxa"/>
          </w:tcPr>
          <w:p w14:paraId="7C678BD6" w14:textId="5FC5A863" w:rsidR="0036060D" w:rsidRDefault="00DC2096"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Indikator</w:t>
            </w:r>
            <w:r w:rsidR="0036060D" w:rsidRPr="00ED3FFE">
              <w:rPr>
                <w:rFonts w:ascii="Times New Roman" w:hAnsi="Times New Roman" w:cs="Times New Roman"/>
                <w:b/>
                <w:bCs/>
                <w:sz w:val="24"/>
                <w:szCs w:val="24"/>
                <w:lang w:val="sv-SE"/>
              </w:rPr>
              <w:t xml:space="preserve"> </w:t>
            </w:r>
          </w:p>
          <w:p w14:paraId="2B6C7958" w14:textId="7CEA03E3" w:rsidR="0036060D" w:rsidRPr="00F92854" w:rsidRDefault="0036060D" w:rsidP="00CB4C07">
            <w:pPr>
              <w:jc w:val="center"/>
              <w:rPr>
                <w:rFonts w:ascii="Times New Roman" w:hAnsi="Times New Roman" w:cs="Times New Roman"/>
                <w:b/>
                <w:bCs/>
                <w:sz w:val="24"/>
                <w:szCs w:val="24"/>
                <w:lang w:val="sv-SE"/>
              </w:rPr>
            </w:pPr>
            <w:r w:rsidRPr="00F92854">
              <w:rPr>
                <w:rFonts w:ascii="Times New Roman" w:hAnsi="Times New Roman" w:cs="Times New Roman"/>
                <w:b/>
                <w:bCs/>
                <w:sz w:val="24"/>
                <w:szCs w:val="24"/>
                <w:lang w:val="sv-SE"/>
              </w:rPr>
              <w:t>(</w:t>
            </w:r>
            <m:oMath>
              <m:sSub>
                <m:sSubPr>
                  <m:ctrlPr>
                    <w:rPr>
                      <w:rFonts w:ascii="Cambria Math" w:hAnsi="Cambria Math" w:cs="Times New Roman"/>
                      <w:b/>
                      <w:bCs/>
                      <w:i/>
                      <w:sz w:val="24"/>
                      <w:szCs w:val="24"/>
                      <w:lang w:val="sv-SE"/>
                    </w:rPr>
                  </m:ctrlPr>
                </m:sSubPr>
                <m:e>
                  <m:r>
                    <m:rPr>
                      <m:sty m:val="bi"/>
                    </m:rPr>
                    <w:rPr>
                      <w:rFonts w:ascii="Cambria Math" w:hAnsi="Cambria Math" w:cs="Times New Roman"/>
                      <w:sz w:val="24"/>
                      <w:szCs w:val="24"/>
                      <w:lang w:val="sv-SE"/>
                    </w:rPr>
                    <m:t>CI</m:t>
                  </m:r>
                </m:e>
                <m:sub>
                  <m:r>
                    <m:rPr>
                      <m:sty m:val="bi"/>
                    </m:rPr>
                    <w:rPr>
                      <w:rFonts w:ascii="Cambria Math" w:hAnsi="Cambria Math" w:cs="Times New Roman"/>
                      <w:sz w:val="24"/>
                      <w:szCs w:val="24"/>
                      <w:lang w:val="sv-SE"/>
                    </w:rPr>
                    <m:t>k</m:t>
                  </m:r>
                </m:sub>
              </m:sSub>
            </m:oMath>
            <w:r w:rsidRPr="00F92854">
              <w:rPr>
                <w:rFonts w:ascii="Times New Roman" w:eastAsiaTheme="minorEastAsia" w:hAnsi="Times New Roman" w:cs="Times New Roman"/>
                <w:b/>
                <w:bCs/>
                <w:sz w:val="24"/>
                <w:szCs w:val="24"/>
                <w:lang w:val="sv-SE"/>
              </w:rPr>
              <w:t>)</w:t>
            </w:r>
          </w:p>
        </w:tc>
        <w:tc>
          <w:tcPr>
            <w:tcW w:w="1962" w:type="dxa"/>
          </w:tcPr>
          <w:p w14:paraId="42FEB953" w14:textId="54AC7B98" w:rsidR="0036060D" w:rsidRDefault="0036060D"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Bobot </w:t>
            </w:r>
            <w:r w:rsidR="00DC2096">
              <w:rPr>
                <w:rFonts w:ascii="Times New Roman" w:hAnsi="Times New Roman" w:cs="Times New Roman"/>
                <w:b/>
                <w:bCs/>
                <w:sz w:val="24"/>
                <w:szCs w:val="24"/>
                <w:lang w:val="sv-SE"/>
              </w:rPr>
              <w:t>Indikator</w:t>
            </w:r>
          </w:p>
          <w:p w14:paraId="4118709B" w14:textId="77777777" w:rsidR="0036060D" w:rsidRPr="00F92854" w:rsidRDefault="0036060D" w:rsidP="00CB4C07">
            <w:pPr>
              <w:jc w:val="center"/>
              <w:rPr>
                <w:rFonts w:ascii="Times New Roman" w:hAnsi="Times New Roman" w:cs="Times New Roman"/>
                <w:b/>
                <w:bCs/>
                <w:sz w:val="24"/>
                <w:szCs w:val="24"/>
                <w:lang w:val="sv-SE"/>
              </w:rPr>
            </w:pPr>
            <w:r w:rsidRPr="00F92854">
              <w:rPr>
                <w:rFonts w:ascii="Times New Roman" w:hAnsi="Times New Roman" w:cs="Times New Roman"/>
                <w:b/>
                <w:bCs/>
                <w:sz w:val="24"/>
                <w:szCs w:val="24"/>
                <w:lang w:val="sv-SE"/>
              </w:rPr>
              <w:t>(</w:t>
            </w:r>
            <m:oMath>
              <m:sSub>
                <m:sSubPr>
                  <m:ctrlPr>
                    <w:rPr>
                      <w:rFonts w:ascii="Cambria Math" w:hAnsi="Cambria Math" w:cs="Times New Roman"/>
                      <w:b/>
                      <w:bCs/>
                      <w:i/>
                      <w:sz w:val="24"/>
                      <w:szCs w:val="24"/>
                      <w:lang w:val="sv-SE"/>
                    </w:rPr>
                  </m:ctrlPr>
                </m:sSubPr>
                <m:e>
                  <m:r>
                    <m:rPr>
                      <m:sty m:val="bi"/>
                    </m:rPr>
                    <w:rPr>
                      <w:rFonts w:ascii="Cambria Math" w:hAnsi="Cambria Math" w:cs="Times New Roman"/>
                      <w:sz w:val="24"/>
                      <w:szCs w:val="24"/>
                      <w:lang w:val="sv-SE"/>
                    </w:rPr>
                    <m:t>w</m:t>
                  </m:r>
                </m:e>
                <m:sub>
                  <m:r>
                    <m:rPr>
                      <m:sty m:val="bi"/>
                    </m:rPr>
                    <w:rPr>
                      <w:rFonts w:ascii="Cambria Math" w:hAnsi="Cambria Math" w:cs="Times New Roman"/>
                      <w:sz w:val="24"/>
                      <w:szCs w:val="24"/>
                      <w:lang w:val="sv-SE"/>
                    </w:rPr>
                    <m:t>l</m:t>
                  </m:r>
                </m:sub>
              </m:sSub>
            </m:oMath>
            <w:r w:rsidRPr="00F92854">
              <w:rPr>
                <w:rFonts w:ascii="Times New Roman" w:eastAsiaTheme="minorEastAsia" w:hAnsi="Times New Roman" w:cs="Times New Roman"/>
                <w:b/>
                <w:bCs/>
                <w:sz w:val="24"/>
                <w:szCs w:val="24"/>
                <w:lang w:val="sv-SE"/>
              </w:rPr>
              <w:t xml:space="preserve">) </w:t>
            </w:r>
          </w:p>
        </w:tc>
        <w:tc>
          <w:tcPr>
            <w:tcW w:w="1687" w:type="dxa"/>
          </w:tcPr>
          <w:p w14:paraId="61A4C0C6" w14:textId="7BB63C54" w:rsidR="0036060D" w:rsidRDefault="00DC2096"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Sub </w:t>
            </w:r>
            <w:r w:rsidR="0036060D">
              <w:rPr>
                <w:rFonts w:ascii="Times New Roman" w:hAnsi="Times New Roman" w:cs="Times New Roman"/>
                <w:b/>
                <w:bCs/>
                <w:sz w:val="24"/>
                <w:szCs w:val="24"/>
                <w:lang w:val="sv-SE"/>
              </w:rPr>
              <w:t xml:space="preserve">Indikator </w:t>
            </w:r>
          </w:p>
          <w:p w14:paraId="58FBFFA1" w14:textId="6FA1661F" w:rsidR="0036060D" w:rsidRPr="004D29CD" w:rsidRDefault="0036060D" w:rsidP="00CB4C07">
            <w:pPr>
              <w:jc w:val="center"/>
              <w:rPr>
                <w:rFonts w:ascii="Times New Roman" w:hAnsi="Times New Roman" w:cs="Times New Roman"/>
                <w:b/>
                <w:bCs/>
                <w:sz w:val="24"/>
                <w:szCs w:val="24"/>
                <w:lang w:val="sv-SE"/>
              </w:rPr>
            </w:pPr>
            <w:r w:rsidRPr="004D29CD">
              <w:rPr>
                <w:rFonts w:ascii="Times New Roman" w:hAnsi="Times New Roman" w:cs="Times New Roman"/>
                <w:b/>
                <w:bCs/>
                <w:sz w:val="24"/>
                <w:szCs w:val="24"/>
                <w:lang w:val="sv-SE"/>
              </w:rPr>
              <w:t>(</w:t>
            </w:r>
            <m:oMath>
              <m:sSub>
                <m:sSubPr>
                  <m:ctrlPr>
                    <w:rPr>
                      <w:rFonts w:ascii="Cambria Math" w:hAnsi="Cambria Math" w:cs="Times New Roman"/>
                      <w:b/>
                      <w:bCs/>
                      <w:i/>
                      <w:sz w:val="24"/>
                      <w:szCs w:val="24"/>
                      <w:lang w:val="sv-SE"/>
                    </w:rPr>
                  </m:ctrlPr>
                </m:sSubPr>
                <m:e>
                  <m:r>
                    <m:rPr>
                      <m:sty m:val="bi"/>
                    </m:rPr>
                    <w:rPr>
                      <w:rFonts w:ascii="Cambria Math" w:hAnsi="Cambria Math" w:cs="Times New Roman"/>
                      <w:sz w:val="24"/>
                      <w:szCs w:val="24"/>
                      <w:lang w:val="sv-SE"/>
                    </w:rPr>
                    <m:t>SCI</m:t>
                  </m:r>
                </m:e>
                <m:sub>
                  <m:r>
                    <m:rPr>
                      <m:sty m:val="bi"/>
                    </m:rPr>
                    <w:rPr>
                      <w:rFonts w:ascii="Cambria Math" w:hAnsi="Cambria Math" w:cs="Times New Roman"/>
                      <w:sz w:val="24"/>
                      <w:szCs w:val="24"/>
                      <w:lang w:val="sv-SE"/>
                    </w:rPr>
                    <m:t>q</m:t>
                  </m:r>
                </m:sub>
              </m:sSub>
            </m:oMath>
            <w:r w:rsidRPr="004D29CD">
              <w:rPr>
                <w:rFonts w:ascii="Times New Roman" w:eastAsiaTheme="minorEastAsia" w:hAnsi="Times New Roman" w:cs="Times New Roman"/>
                <w:b/>
                <w:bCs/>
                <w:sz w:val="24"/>
                <w:szCs w:val="24"/>
                <w:lang w:val="sv-SE"/>
              </w:rPr>
              <w:t xml:space="preserve">) </w:t>
            </w:r>
          </w:p>
        </w:tc>
      </w:tr>
      <w:tr w:rsidR="009C4E7C" w:rsidRPr="00F92854" w14:paraId="0DED469F" w14:textId="77777777" w:rsidTr="001D449C">
        <w:tc>
          <w:tcPr>
            <w:tcW w:w="561" w:type="dxa"/>
            <w:vAlign w:val="center"/>
          </w:tcPr>
          <w:p w14:paraId="203DE01E" w14:textId="77777777"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1561" w:type="dxa"/>
            <w:vAlign w:val="center"/>
          </w:tcPr>
          <w:p w14:paraId="00CBB166" w14:textId="3B03955E" w:rsidR="009C4E7C" w:rsidRPr="00DC2096"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C-1</w:t>
            </w:r>
          </w:p>
        </w:tc>
        <w:tc>
          <w:tcPr>
            <w:tcW w:w="2097" w:type="dxa"/>
            <w:vAlign w:val="center"/>
          </w:tcPr>
          <w:p w14:paraId="21614902" w14:textId="2CB0E88C" w:rsidR="009C4E7C" w:rsidRPr="009C4E7C"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c-1</m:t>
                    </m:r>
                  </m:sub>
                </m:sSub>
              </m:oMath>
            </m:oMathPara>
          </w:p>
        </w:tc>
        <w:tc>
          <w:tcPr>
            <w:tcW w:w="1199" w:type="dxa"/>
            <w:vAlign w:val="center"/>
          </w:tcPr>
          <w:p w14:paraId="2C3A98FC" w14:textId="11133A42"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-1.1</w:t>
            </w:r>
          </w:p>
          <w:p w14:paraId="5F0BD6EC" w14:textId="2FF792AA"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-1.2</w:t>
            </w:r>
          </w:p>
          <w:p w14:paraId="6440F5FC" w14:textId="028596B0" w:rsidR="009C4E7C" w:rsidRPr="003164A3"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-1.3</w:t>
            </w:r>
          </w:p>
        </w:tc>
        <w:tc>
          <w:tcPr>
            <w:tcW w:w="1962" w:type="dxa"/>
            <w:vAlign w:val="center"/>
          </w:tcPr>
          <w:p w14:paraId="2B29A967" w14:textId="31784E84"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-1.1</m:t>
                    </m:r>
                  </m:sub>
                </m:sSub>
              </m:oMath>
            </m:oMathPara>
          </w:p>
          <w:p w14:paraId="78549A9F" w14:textId="27648A87"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-1.2</m:t>
                    </m:r>
                  </m:sub>
                </m:sSub>
              </m:oMath>
            </m:oMathPara>
          </w:p>
          <w:p w14:paraId="60BCCD88" w14:textId="776B8DEA" w:rsidR="009C4E7C"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-1.3</m:t>
                    </m:r>
                  </m:sub>
                </m:sSub>
              </m:oMath>
            </m:oMathPara>
          </w:p>
        </w:tc>
        <w:tc>
          <w:tcPr>
            <w:tcW w:w="1687" w:type="dxa"/>
            <w:vAlign w:val="center"/>
          </w:tcPr>
          <w:p w14:paraId="4625B957" w14:textId="77777777" w:rsidR="009C4E7C" w:rsidRPr="00F92854" w:rsidRDefault="009C4E7C" w:rsidP="009C4E7C">
            <w:pPr>
              <w:jc w:val="center"/>
              <w:rPr>
                <w:rFonts w:ascii="Times New Roman" w:hAnsi="Times New Roman" w:cs="Times New Roman"/>
                <w:sz w:val="24"/>
                <w:szCs w:val="24"/>
              </w:rPr>
            </w:pPr>
            <w:r w:rsidRPr="00F92854">
              <w:rPr>
                <w:rFonts w:ascii="Times New Roman" w:hAnsi="Times New Roman" w:cs="Times New Roman"/>
                <w:sz w:val="24"/>
                <w:szCs w:val="24"/>
              </w:rPr>
              <w:t>ISC-1.1</w:t>
            </w:r>
            <w:r>
              <w:rPr>
                <w:rFonts w:ascii="Times New Roman" w:hAnsi="Times New Roman" w:cs="Times New Roman"/>
                <w:sz w:val="24"/>
                <w:szCs w:val="24"/>
              </w:rPr>
              <w:t>.</w:t>
            </w:r>
            <w:r w:rsidRPr="00F92854">
              <w:rPr>
                <w:rFonts w:ascii="Times New Roman" w:hAnsi="Times New Roman" w:cs="Times New Roman"/>
                <w:sz w:val="24"/>
                <w:szCs w:val="24"/>
              </w:rPr>
              <w:t>x</w:t>
            </w:r>
          </w:p>
          <w:p w14:paraId="30441DC4" w14:textId="77777777" w:rsidR="009C4E7C" w:rsidRPr="00F92854" w:rsidRDefault="009C4E7C" w:rsidP="009C4E7C">
            <w:pPr>
              <w:jc w:val="center"/>
              <w:rPr>
                <w:rFonts w:ascii="Times New Roman"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SC-1.</w:t>
            </w:r>
            <w:proofErr w:type="gramStart"/>
            <w:r w:rsidRPr="00F92854">
              <w:rPr>
                <w:rFonts w:ascii="Times New Roman" w:hAnsi="Times New Roman" w:cs="Times New Roman"/>
                <w:sz w:val="24"/>
                <w:szCs w:val="24"/>
              </w:rPr>
              <w:t>2.y</w:t>
            </w:r>
            <w:proofErr w:type="gramEnd"/>
          </w:p>
          <w:p w14:paraId="4036B5E7" w14:textId="77777777" w:rsidR="009C4E7C" w:rsidRPr="00F92854" w:rsidRDefault="009C4E7C" w:rsidP="009C4E7C">
            <w:pPr>
              <w:jc w:val="center"/>
              <w:rPr>
                <w:rFonts w:ascii="Times New Roman" w:eastAsia="Aptos"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SC-1.</w:t>
            </w:r>
            <w:proofErr w:type="gramStart"/>
            <w:r w:rsidRPr="00F92854">
              <w:rPr>
                <w:rFonts w:ascii="Times New Roman" w:hAnsi="Times New Roman" w:cs="Times New Roman"/>
                <w:sz w:val="24"/>
                <w:szCs w:val="24"/>
              </w:rPr>
              <w:t>3.</w:t>
            </w:r>
            <w:r>
              <w:rPr>
                <w:rFonts w:ascii="Times New Roman" w:hAnsi="Times New Roman" w:cs="Times New Roman"/>
                <w:sz w:val="24"/>
                <w:szCs w:val="24"/>
              </w:rPr>
              <w:t>z</w:t>
            </w:r>
            <w:proofErr w:type="gramEnd"/>
          </w:p>
        </w:tc>
      </w:tr>
      <w:tr w:rsidR="009C4E7C" w:rsidRPr="00F92854" w14:paraId="13CCF4F5" w14:textId="77777777" w:rsidTr="001D449C">
        <w:tc>
          <w:tcPr>
            <w:tcW w:w="561" w:type="dxa"/>
            <w:vAlign w:val="center"/>
          </w:tcPr>
          <w:p w14:paraId="62BB0439" w14:textId="77777777" w:rsidR="009C4E7C" w:rsidRPr="00F92854" w:rsidRDefault="009C4E7C" w:rsidP="009C4E7C">
            <w:pPr>
              <w:jc w:val="center"/>
              <w:rPr>
                <w:rFonts w:ascii="Times New Roman" w:hAnsi="Times New Roman" w:cs="Times New Roman"/>
                <w:sz w:val="24"/>
                <w:szCs w:val="24"/>
                <w:lang w:val="sv-SE"/>
              </w:rPr>
            </w:pPr>
            <w:r w:rsidRPr="00F92854">
              <w:rPr>
                <w:rFonts w:ascii="Times New Roman" w:hAnsi="Times New Roman" w:cs="Times New Roman"/>
                <w:sz w:val="24"/>
                <w:szCs w:val="24"/>
                <w:lang w:val="sv-SE"/>
              </w:rPr>
              <w:t>2</w:t>
            </w:r>
          </w:p>
        </w:tc>
        <w:tc>
          <w:tcPr>
            <w:tcW w:w="1561" w:type="dxa"/>
            <w:vAlign w:val="center"/>
          </w:tcPr>
          <w:p w14:paraId="3B9DDCF8" w14:textId="40057060" w:rsidR="009C4E7C" w:rsidRPr="00DC2096"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C-2</w:t>
            </w:r>
          </w:p>
        </w:tc>
        <w:tc>
          <w:tcPr>
            <w:tcW w:w="2097" w:type="dxa"/>
            <w:vAlign w:val="center"/>
          </w:tcPr>
          <w:p w14:paraId="3232DCE7" w14:textId="77C618A4" w:rsidR="009C4E7C" w:rsidRPr="00F92854"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2</m:t>
                    </m:r>
                  </m:sub>
                </m:sSub>
              </m:oMath>
            </m:oMathPara>
          </w:p>
        </w:tc>
        <w:tc>
          <w:tcPr>
            <w:tcW w:w="1199" w:type="dxa"/>
            <w:vAlign w:val="center"/>
          </w:tcPr>
          <w:p w14:paraId="64515658" w14:textId="472F1ECC"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-2.1</w:t>
            </w:r>
          </w:p>
          <w:p w14:paraId="1F6A524D" w14:textId="7C119C88"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-2.2</w:t>
            </w:r>
          </w:p>
          <w:p w14:paraId="4CE40FC4" w14:textId="67316848" w:rsidR="009C4E7C" w:rsidRPr="003164A3"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-2.3</w:t>
            </w:r>
          </w:p>
        </w:tc>
        <w:tc>
          <w:tcPr>
            <w:tcW w:w="1962" w:type="dxa"/>
            <w:vAlign w:val="center"/>
          </w:tcPr>
          <w:p w14:paraId="643DAA18" w14:textId="7D287983"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-2.1</m:t>
                    </m:r>
                  </m:sub>
                </m:sSub>
              </m:oMath>
            </m:oMathPara>
          </w:p>
          <w:p w14:paraId="2CB33708" w14:textId="3D076479"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-2.2</m:t>
                    </m:r>
                  </m:sub>
                </m:sSub>
              </m:oMath>
            </m:oMathPara>
          </w:p>
          <w:p w14:paraId="7252FF5A" w14:textId="0A97F38D" w:rsidR="009C4E7C" w:rsidRPr="003164A3"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-2.3</m:t>
                    </m:r>
                  </m:sub>
                </m:sSub>
              </m:oMath>
            </m:oMathPara>
          </w:p>
        </w:tc>
        <w:tc>
          <w:tcPr>
            <w:tcW w:w="1687" w:type="dxa"/>
            <w:vAlign w:val="center"/>
          </w:tcPr>
          <w:p w14:paraId="751B0A8A" w14:textId="77777777" w:rsidR="009C4E7C" w:rsidRPr="00F92854" w:rsidRDefault="009C4E7C" w:rsidP="009C4E7C">
            <w:pPr>
              <w:jc w:val="center"/>
              <w:rPr>
                <w:rFonts w:ascii="Times New Roman" w:hAnsi="Times New Roman" w:cs="Times New Roman"/>
                <w:sz w:val="24"/>
                <w:szCs w:val="24"/>
              </w:rPr>
            </w:pPr>
            <w:r w:rsidRPr="00F92854">
              <w:rPr>
                <w:rFonts w:ascii="Times New Roman" w:hAnsi="Times New Roman" w:cs="Times New Roman"/>
                <w:sz w:val="24"/>
                <w:szCs w:val="24"/>
              </w:rPr>
              <w:t>ISC-</w:t>
            </w:r>
            <w:r>
              <w:rPr>
                <w:rFonts w:ascii="Times New Roman" w:hAnsi="Times New Roman" w:cs="Times New Roman"/>
                <w:sz w:val="24"/>
                <w:szCs w:val="24"/>
              </w:rPr>
              <w:t>2</w:t>
            </w:r>
            <w:r w:rsidRPr="00F92854">
              <w:rPr>
                <w:rFonts w:ascii="Times New Roman" w:hAnsi="Times New Roman" w:cs="Times New Roman"/>
                <w:sz w:val="24"/>
                <w:szCs w:val="24"/>
              </w:rPr>
              <w:t>.1</w:t>
            </w:r>
            <w:r>
              <w:rPr>
                <w:rFonts w:ascii="Times New Roman" w:hAnsi="Times New Roman" w:cs="Times New Roman"/>
                <w:sz w:val="24"/>
                <w:szCs w:val="24"/>
              </w:rPr>
              <w:t>.</w:t>
            </w:r>
            <w:r w:rsidRPr="00F92854">
              <w:rPr>
                <w:rFonts w:ascii="Times New Roman" w:hAnsi="Times New Roman" w:cs="Times New Roman"/>
                <w:sz w:val="24"/>
                <w:szCs w:val="24"/>
              </w:rPr>
              <w:t>x</w:t>
            </w:r>
          </w:p>
          <w:p w14:paraId="2970513C" w14:textId="77777777" w:rsidR="009C4E7C" w:rsidRPr="00F92854" w:rsidRDefault="009C4E7C" w:rsidP="009C4E7C">
            <w:pPr>
              <w:jc w:val="center"/>
              <w:rPr>
                <w:rFonts w:ascii="Times New Roman"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w:t>
            </w:r>
            <w:r>
              <w:rPr>
                <w:rFonts w:ascii="Times New Roman" w:hAnsi="Times New Roman" w:cs="Times New Roman"/>
                <w:sz w:val="24"/>
                <w:szCs w:val="24"/>
              </w:rPr>
              <w:t>2.</w:t>
            </w:r>
            <w:proofErr w:type="gramStart"/>
            <w:r>
              <w:rPr>
                <w:rFonts w:ascii="Times New Roman" w:hAnsi="Times New Roman" w:cs="Times New Roman"/>
                <w:sz w:val="24"/>
                <w:szCs w:val="24"/>
              </w:rPr>
              <w:t>2</w:t>
            </w:r>
            <w:r w:rsidRPr="00F92854">
              <w:rPr>
                <w:rFonts w:ascii="Times New Roman" w:hAnsi="Times New Roman" w:cs="Times New Roman"/>
                <w:sz w:val="24"/>
                <w:szCs w:val="24"/>
              </w:rPr>
              <w:t>.y</w:t>
            </w:r>
            <w:proofErr w:type="gramEnd"/>
          </w:p>
          <w:p w14:paraId="54E94370" w14:textId="77777777" w:rsidR="009C4E7C" w:rsidRPr="00F92854" w:rsidRDefault="009C4E7C" w:rsidP="009C4E7C">
            <w:pPr>
              <w:jc w:val="center"/>
              <w:rPr>
                <w:rFonts w:ascii="Times New Roman" w:eastAsia="Aptos"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w:t>
            </w:r>
            <w:r>
              <w:rPr>
                <w:rFonts w:ascii="Times New Roman" w:hAnsi="Times New Roman" w:cs="Times New Roman"/>
                <w:sz w:val="24"/>
                <w:szCs w:val="24"/>
              </w:rPr>
              <w:t>2</w:t>
            </w:r>
            <w:r w:rsidRPr="00F92854">
              <w:rPr>
                <w:rFonts w:ascii="Times New Roman" w:hAnsi="Times New Roman" w:cs="Times New Roman"/>
                <w:sz w:val="24"/>
                <w:szCs w:val="24"/>
              </w:rPr>
              <w:t>.</w:t>
            </w:r>
            <w:proofErr w:type="gramStart"/>
            <w:r w:rsidRPr="00F92854">
              <w:rPr>
                <w:rFonts w:ascii="Times New Roman" w:hAnsi="Times New Roman" w:cs="Times New Roman"/>
                <w:sz w:val="24"/>
                <w:szCs w:val="24"/>
              </w:rPr>
              <w:t>3.</w:t>
            </w:r>
            <w:r>
              <w:rPr>
                <w:rFonts w:ascii="Times New Roman" w:hAnsi="Times New Roman" w:cs="Times New Roman"/>
                <w:sz w:val="24"/>
                <w:szCs w:val="24"/>
              </w:rPr>
              <w:t>z</w:t>
            </w:r>
            <w:proofErr w:type="gramEnd"/>
          </w:p>
        </w:tc>
      </w:tr>
      <w:tr w:rsidR="009C4E7C" w:rsidRPr="00F92854" w14:paraId="60F7E26F" w14:textId="77777777" w:rsidTr="001D449C">
        <w:tc>
          <w:tcPr>
            <w:tcW w:w="561" w:type="dxa"/>
            <w:vAlign w:val="center"/>
          </w:tcPr>
          <w:p w14:paraId="38DE299B" w14:textId="77777777" w:rsidR="009C4E7C" w:rsidRPr="00F92854" w:rsidRDefault="009C4E7C" w:rsidP="009C4E7C">
            <w:pPr>
              <w:jc w:val="center"/>
              <w:rPr>
                <w:rFonts w:ascii="Times New Roman" w:hAnsi="Times New Roman" w:cs="Times New Roman"/>
                <w:sz w:val="24"/>
                <w:szCs w:val="24"/>
                <w:lang w:val="sv-SE"/>
              </w:rPr>
            </w:pPr>
            <w:r w:rsidRPr="00F92854">
              <w:rPr>
                <w:rFonts w:ascii="Times New Roman" w:hAnsi="Times New Roman" w:cs="Times New Roman"/>
                <w:sz w:val="24"/>
                <w:szCs w:val="24"/>
                <w:lang w:val="sv-SE"/>
              </w:rPr>
              <w:t>3</w:t>
            </w:r>
          </w:p>
        </w:tc>
        <w:tc>
          <w:tcPr>
            <w:tcW w:w="1561" w:type="dxa"/>
            <w:vAlign w:val="center"/>
          </w:tcPr>
          <w:p w14:paraId="3DEEE78A" w14:textId="2203D9AA" w:rsidR="009C4E7C" w:rsidRPr="00DC2096"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C-3</w:t>
            </w:r>
          </w:p>
        </w:tc>
        <w:tc>
          <w:tcPr>
            <w:tcW w:w="2097" w:type="dxa"/>
            <w:vAlign w:val="center"/>
          </w:tcPr>
          <w:p w14:paraId="113576DF" w14:textId="2A4E08B0" w:rsidR="009C4E7C" w:rsidRPr="00F92854"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3</m:t>
                    </m:r>
                  </m:sub>
                </m:sSub>
              </m:oMath>
            </m:oMathPara>
          </w:p>
        </w:tc>
        <w:tc>
          <w:tcPr>
            <w:tcW w:w="1199" w:type="dxa"/>
            <w:vAlign w:val="center"/>
          </w:tcPr>
          <w:p w14:paraId="4B1E0567" w14:textId="10901924"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-3.1</w:t>
            </w:r>
          </w:p>
          <w:p w14:paraId="59C229B1" w14:textId="2E8C47D7" w:rsidR="009C4E7C"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-3.2</w:t>
            </w:r>
          </w:p>
          <w:p w14:paraId="08C64D03" w14:textId="3F3AE8E2" w:rsidR="009C4E7C" w:rsidRPr="003164A3" w:rsidRDefault="009C4E7C" w:rsidP="009C4E7C">
            <w:pPr>
              <w:jc w:val="center"/>
              <w:rPr>
                <w:rFonts w:ascii="Times New Roman" w:hAnsi="Times New Roman" w:cs="Times New Roman"/>
                <w:sz w:val="24"/>
                <w:szCs w:val="24"/>
                <w:lang w:val="sv-SE"/>
              </w:rPr>
            </w:pPr>
            <w:r>
              <w:rPr>
                <w:rFonts w:ascii="Times New Roman" w:hAnsi="Times New Roman" w:cs="Times New Roman"/>
                <w:sz w:val="24"/>
                <w:szCs w:val="24"/>
                <w:lang w:val="sv-SE"/>
              </w:rPr>
              <w:t>C</w:t>
            </w:r>
            <w:r>
              <w:rPr>
                <w:rFonts w:ascii="Times New Roman" w:hAnsi="Times New Roman" w:cs="Times New Roman"/>
                <w:sz w:val="24"/>
                <w:szCs w:val="24"/>
                <w:lang w:val="sv-SE"/>
              </w:rPr>
              <w:t>I</w:t>
            </w:r>
            <w:r>
              <w:rPr>
                <w:rFonts w:ascii="Times New Roman" w:hAnsi="Times New Roman" w:cs="Times New Roman"/>
                <w:sz w:val="24"/>
                <w:szCs w:val="24"/>
                <w:lang w:val="sv-SE"/>
              </w:rPr>
              <w:t>-3.3</w:t>
            </w:r>
          </w:p>
        </w:tc>
        <w:tc>
          <w:tcPr>
            <w:tcW w:w="1962" w:type="dxa"/>
            <w:vAlign w:val="center"/>
          </w:tcPr>
          <w:p w14:paraId="3A851A2C" w14:textId="4A5BFFA7"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-3.1</m:t>
                    </m:r>
                  </m:sub>
                </m:sSub>
              </m:oMath>
            </m:oMathPara>
          </w:p>
          <w:p w14:paraId="1F49D8A9" w14:textId="27924488" w:rsidR="009C4E7C" w:rsidRPr="00F92854" w:rsidRDefault="009C4E7C" w:rsidP="009C4E7C">
            <w:pPr>
              <w:jc w:val="center"/>
              <w:rPr>
                <w:rFonts w:ascii="Times New Roman" w:eastAsiaTheme="minorEastAsia"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-3.2</m:t>
                    </m:r>
                  </m:sub>
                </m:sSub>
              </m:oMath>
            </m:oMathPara>
          </w:p>
          <w:p w14:paraId="6F099A97" w14:textId="2A2D8CA7" w:rsidR="009C4E7C" w:rsidRPr="003164A3" w:rsidRDefault="009C4E7C" w:rsidP="009C4E7C">
            <w:pPr>
              <w:jc w:val="center"/>
              <w:rPr>
                <w:rFonts w:ascii="Times New Roman" w:hAnsi="Times New Roman" w:cs="Times New Roman"/>
                <w:sz w:val="24"/>
                <w:szCs w:val="24"/>
                <w:lang w:val="sv-SE"/>
              </w:rPr>
            </w:pPr>
            <m:oMathPara>
              <m:oMath>
                <m:sSub>
                  <m:sSubPr>
                    <m:ctrlPr>
                      <w:rPr>
                        <w:rFonts w:ascii="Cambria Math" w:hAnsi="Cambria Math" w:cs="Times New Roman"/>
                        <w:i/>
                        <w:sz w:val="24"/>
                        <w:szCs w:val="24"/>
                        <w:lang w:val="sv-SE"/>
                      </w:rPr>
                    </m:ctrlPr>
                  </m:sSubPr>
                  <m:e>
                    <m:r>
                      <w:rPr>
                        <w:rFonts w:ascii="Cambria Math" w:hAnsi="Cambria Math" w:cs="Times New Roman"/>
                        <w:sz w:val="24"/>
                        <w:szCs w:val="24"/>
                        <w:lang w:val="sv-SE"/>
                      </w:rPr>
                      <m:t>w</m:t>
                    </m:r>
                  </m:e>
                  <m:sub>
                    <m:r>
                      <w:rPr>
                        <w:rFonts w:ascii="Cambria Math" w:hAnsi="Cambria Math" w:cs="Times New Roman"/>
                        <w:sz w:val="24"/>
                        <w:szCs w:val="24"/>
                        <w:lang w:val="sv-SE"/>
                      </w:rPr>
                      <m:t>c</m:t>
                    </m:r>
                    <m:r>
                      <w:rPr>
                        <w:rFonts w:ascii="Cambria Math" w:hAnsi="Cambria Math" w:cs="Times New Roman"/>
                        <w:sz w:val="24"/>
                        <w:szCs w:val="24"/>
                        <w:lang w:val="sv-SE"/>
                      </w:rPr>
                      <m:t>i</m:t>
                    </m:r>
                    <m:r>
                      <w:rPr>
                        <w:rFonts w:ascii="Cambria Math" w:hAnsi="Cambria Math" w:cs="Times New Roman"/>
                        <w:sz w:val="24"/>
                        <w:szCs w:val="24"/>
                        <w:lang w:val="sv-SE"/>
                      </w:rPr>
                      <m:t>-3.3</m:t>
                    </m:r>
                  </m:sub>
                </m:sSub>
              </m:oMath>
            </m:oMathPara>
          </w:p>
        </w:tc>
        <w:tc>
          <w:tcPr>
            <w:tcW w:w="1687" w:type="dxa"/>
            <w:vAlign w:val="center"/>
          </w:tcPr>
          <w:p w14:paraId="5E7C92D5" w14:textId="77777777" w:rsidR="009C4E7C" w:rsidRPr="00F92854" w:rsidRDefault="009C4E7C" w:rsidP="009C4E7C">
            <w:pPr>
              <w:jc w:val="center"/>
              <w:rPr>
                <w:rFonts w:ascii="Times New Roman" w:hAnsi="Times New Roman" w:cs="Times New Roman"/>
                <w:sz w:val="24"/>
                <w:szCs w:val="24"/>
              </w:rPr>
            </w:pPr>
            <w:r w:rsidRPr="00F92854">
              <w:rPr>
                <w:rFonts w:ascii="Times New Roman" w:hAnsi="Times New Roman" w:cs="Times New Roman"/>
                <w:sz w:val="24"/>
                <w:szCs w:val="24"/>
              </w:rPr>
              <w:t>ISC-</w:t>
            </w:r>
            <w:r>
              <w:rPr>
                <w:rFonts w:ascii="Times New Roman" w:hAnsi="Times New Roman" w:cs="Times New Roman"/>
                <w:sz w:val="24"/>
                <w:szCs w:val="24"/>
              </w:rPr>
              <w:t>3</w:t>
            </w:r>
            <w:r w:rsidRPr="00F92854">
              <w:rPr>
                <w:rFonts w:ascii="Times New Roman" w:hAnsi="Times New Roman" w:cs="Times New Roman"/>
                <w:sz w:val="24"/>
                <w:szCs w:val="24"/>
              </w:rPr>
              <w:t>.1</w:t>
            </w:r>
            <w:r>
              <w:rPr>
                <w:rFonts w:ascii="Times New Roman" w:hAnsi="Times New Roman" w:cs="Times New Roman"/>
                <w:sz w:val="24"/>
                <w:szCs w:val="24"/>
              </w:rPr>
              <w:t>.</w:t>
            </w:r>
            <w:r w:rsidRPr="00F92854">
              <w:rPr>
                <w:rFonts w:ascii="Times New Roman" w:hAnsi="Times New Roman" w:cs="Times New Roman"/>
                <w:sz w:val="24"/>
                <w:szCs w:val="24"/>
              </w:rPr>
              <w:t>x</w:t>
            </w:r>
          </w:p>
          <w:p w14:paraId="6C19D882" w14:textId="77777777" w:rsidR="009C4E7C" w:rsidRPr="00F92854" w:rsidRDefault="009C4E7C" w:rsidP="009C4E7C">
            <w:pPr>
              <w:jc w:val="center"/>
              <w:rPr>
                <w:rFonts w:ascii="Times New Roman"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w:t>
            </w:r>
            <w:r>
              <w:rPr>
                <w:rFonts w:ascii="Times New Roman" w:hAnsi="Times New Roman" w:cs="Times New Roman"/>
                <w:sz w:val="24"/>
                <w:szCs w:val="24"/>
              </w:rPr>
              <w:t>3</w:t>
            </w:r>
            <w:r w:rsidRPr="00F92854">
              <w:rPr>
                <w:rFonts w:ascii="Times New Roman" w:hAnsi="Times New Roman" w:cs="Times New Roman"/>
                <w:sz w:val="24"/>
                <w:szCs w:val="24"/>
              </w:rPr>
              <w:t>.</w:t>
            </w:r>
            <w:proofErr w:type="gramStart"/>
            <w:r w:rsidRPr="00F92854">
              <w:rPr>
                <w:rFonts w:ascii="Times New Roman" w:hAnsi="Times New Roman" w:cs="Times New Roman"/>
                <w:sz w:val="24"/>
                <w:szCs w:val="24"/>
              </w:rPr>
              <w:t>2.y</w:t>
            </w:r>
            <w:proofErr w:type="gramEnd"/>
          </w:p>
          <w:p w14:paraId="3693D8FB" w14:textId="77777777" w:rsidR="009C4E7C" w:rsidRPr="00F92854" w:rsidRDefault="009C4E7C" w:rsidP="009C4E7C">
            <w:pPr>
              <w:jc w:val="center"/>
              <w:rPr>
                <w:rFonts w:ascii="Times New Roman" w:eastAsia="Aptos" w:hAnsi="Times New Roman" w:cs="Times New Roman"/>
                <w:sz w:val="24"/>
                <w:szCs w:val="24"/>
              </w:rPr>
            </w:pPr>
            <w:r>
              <w:rPr>
                <w:rFonts w:ascii="Times New Roman" w:hAnsi="Times New Roman" w:cs="Times New Roman"/>
                <w:sz w:val="24"/>
                <w:szCs w:val="24"/>
              </w:rPr>
              <w:t>I</w:t>
            </w:r>
            <w:r w:rsidRPr="00F92854">
              <w:rPr>
                <w:rFonts w:ascii="Times New Roman" w:hAnsi="Times New Roman" w:cs="Times New Roman"/>
                <w:sz w:val="24"/>
                <w:szCs w:val="24"/>
              </w:rPr>
              <w:t>SC-</w:t>
            </w:r>
            <w:r>
              <w:rPr>
                <w:rFonts w:ascii="Times New Roman" w:hAnsi="Times New Roman" w:cs="Times New Roman"/>
                <w:sz w:val="24"/>
                <w:szCs w:val="24"/>
              </w:rPr>
              <w:t>3</w:t>
            </w:r>
            <w:r w:rsidRPr="00F92854">
              <w:rPr>
                <w:rFonts w:ascii="Times New Roman" w:hAnsi="Times New Roman" w:cs="Times New Roman"/>
                <w:sz w:val="24"/>
                <w:szCs w:val="24"/>
              </w:rPr>
              <w:t>.</w:t>
            </w:r>
            <w:proofErr w:type="gramStart"/>
            <w:r w:rsidRPr="00F92854">
              <w:rPr>
                <w:rFonts w:ascii="Times New Roman" w:hAnsi="Times New Roman" w:cs="Times New Roman"/>
                <w:sz w:val="24"/>
                <w:szCs w:val="24"/>
              </w:rPr>
              <w:t>3.</w:t>
            </w:r>
            <w:r>
              <w:rPr>
                <w:rFonts w:ascii="Times New Roman" w:hAnsi="Times New Roman" w:cs="Times New Roman"/>
                <w:sz w:val="24"/>
                <w:szCs w:val="24"/>
              </w:rPr>
              <w:t>z</w:t>
            </w:r>
            <w:proofErr w:type="gramEnd"/>
          </w:p>
        </w:tc>
      </w:tr>
    </w:tbl>
    <w:p w14:paraId="3F54FA09" w14:textId="77777777" w:rsidR="0036060D" w:rsidRDefault="0036060D" w:rsidP="005B6364">
      <w:pPr>
        <w:spacing w:after="0" w:line="240" w:lineRule="auto"/>
        <w:jc w:val="both"/>
        <w:rPr>
          <w:rFonts w:ascii="Times New Roman" w:hAnsi="Times New Roman" w:cs="Times New Roman"/>
          <w:sz w:val="24"/>
          <w:szCs w:val="24"/>
        </w:rPr>
      </w:pPr>
    </w:p>
    <w:p w14:paraId="28A03564" w14:textId="156A2A87" w:rsidR="00052C1A" w:rsidRDefault="00052C1A" w:rsidP="00052C1A">
      <w:pPr>
        <w:spacing w:after="0" w:line="240" w:lineRule="auto"/>
        <w:ind w:firstLine="720"/>
        <w:jc w:val="both"/>
        <w:rPr>
          <w:rFonts w:ascii="Times New Roman" w:hAnsi="Times New Roman" w:cs="Times New Roman"/>
          <w:sz w:val="24"/>
          <w:szCs w:val="24"/>
          <w:lang w:val="sv-SE"/>
        </w:rPr>
      </w:pPr>
      <w:proofErr w:type="spellStart"/>
      <w:r w:rsidRPr="00052C1A">
        <w:rPr>
          <w:rFonts w:ascii="Times New Roman" w:hAnsi="Times New Roman" w:cs="Times New Roman"/>
          <w:sz w:val="24"/>
          <w:szCs w:val="24"/>
        </w:rPr>
        <w:t>Penilaian</w:t>
      </w:r>
      <w:proofErr w:type="spellEnd"/>
      <w:r w:rsidRPr="00052C1A">
        <w:rPr>
          <w:rFonts w:ascii="Times New Roman" w:hAnsi="Times New Roman" w:cs="Times New Roman"/>
          <w:sz w:val="24"/>
          <w:szCs w:val="24"/>
        </w:rPr>
        <w:t xml:space="preserve"> audit </w:t>
      </w:r>
      <w:proofErr w:type="spellStart"/>
      <w:r w:rsidRPr="00052C1A">
        <w:rPr>
          <w:rFonts w:ascii="Times New Roman" w:hAnsi="Times New Roman" w:cs="Times New Roman"/>
          <w:sz w:val="24"/>
          <w:szCs w:val="24"/>
        </w:rPr>
        <w:t>ruang</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laut</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menggunakan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kriteria</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kesesuaian</w:t>
      </w:r>
      <w:proofErr w:type="spellEnd"/>
      <w:r w:rsidRPr="00052C1A">
        <w:rPr>
          <w:rFonts w:ascii="Times New Roman" w:hAnsi="Times New Roman" w:cs="Times New Roman"/>
          <w:sz w:val="24"/>
          <w:szCs w:val="24"/>
        </w:rPr>
        <w:t xml:space="preserve"> yang </w:t>
      </w:r>
      <w:proofErr w:type="spellStart"/>
      <w:r w:rsidRPr="00052C1A">
        <w:rPr>
          <w:rFonts w:ascii="Times New Roman" w:hAnsi="Times New Roman" w:cs="Times New Roman"/>
          <w:sz w:val="24"/>
          <w:szCs w:val="24"/>
        </w:rPr>
        <w:t>dirancang</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untuk</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mengukur</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tingkat</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kelayakan</w:t>
      </w:r>
      <w:proofErr w:type="spellEnd"/>
      <w:r w:rsidRPr="00052C1A">
        <w:rPr>
          <w:rFonts w:ascii="Times New Roman" w:hAnsi="Times New Roman" w:cs="Times New Roman"/>
          <w:sz w:val="24"/>
          <w:szCs w:val="24"/>
        </w:rPr>
        <w:t xml:space="preserve"> dan </w:t>
      </w:r>
      <w:proofErr w:type="spellStart"/>
      <w:r w:rsidRPr="00052C1A">
        <w:rPr>
          <w:rFonts w:ascii="Times New Roman" w:hAnsi="Times New Roman" w:cs="Times New Roman"/>
          <w:sz w:val="24"/>
          <w:szCs w:val="24"/>
        </w:rPr>
        <w:t>keberlanjutan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pengelolaan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ruang</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laut</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secara</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objektif</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Sistem</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penilaian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ini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mengacu</w:t>
      </w:r>
      <w:proofErr w:type="spellEnd"/>
      <w:r w:rsidRPr="00052C1A">
        <w:rPr>
          <w:rFonts w:ascii="Times New Roman" w:hAnsi="Times New Roman" w:cs="Times New Roman"/>
          <w:sz w:val="24"/>
          <w:szCs w:val="24"/>
        </w:rPr>
        <w:t xml:space="preserve"> pada </w:t>
      </w:r>
      <w:proofErr w:type="spellStart"/>
      <w:r w:rsidRPr="00052C1A">
        <w:rPr>
          <w:rFonts w:ascii="Times New Roman" w:hAnsi="Times New Roman" w:cs="Times New Roman"/>
          <w:sz w:val="24"/>
          <w:szCs w:val="24"/>
        </w:rPr>
        <w:t>skor</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numerik</w:t>
      </w:r>
      <w:proofErr w:type="spellEnd"/>
      <w:r w:rsidRPr="00052C1A">
        <w:rPr>
          <w:rFonts w:ascii="Times New Roman" w:hAnsi="Times New Roman" w:cs="Times New Roman"/>
          <w:sz w:val="24"/>
          <w:szCs w:val="24"/>
        </w:rPr>
        <w:t xml:space="preserve"> yang </w:t>
      </w:r>
      <w:proofErr w:type="spellStart"/>
      <w:r w:rsidRPr="00052C1A">
        <w:rPr>
          <w:rFonts w:ascii="Times New Roman" w:hAnsi="Times New Roman" w:cs="Times New Roman"/>
          <w:sz w:val="24"/>
          <w:szCs w:val="24"/>
        </w:rPr>
        <w:t>dikelompokkan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ke</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dalam</w:t>
      </w:r>
      <w:proofErr w:type="spellEnd"/>
      <w:r w:rsidRPr="00052C1A">
        <w:rPr>
          <w:rFonts w:ascii="Times New Roman" w:hAnsi="Times New Roman" w:cs="Times New Roman"/>
          <w:sz w:val="24"/>
          <w:szCs w:val="24"/>
        </w:rPr>
        <w:t xml:space="preserve"> lima </w:t>
      </w:r>
      <w:proofErr w:type="spellStart"/>
      <w:r w:rsidRPr="00052C1A">
        <w:rPr>
          <w:rFonts w:ascii="Times New Roman" w:hAnsi="Times New Roman" w:cs="Times New Roman"/>
          <w:sz w:val="24"/>
          <w:szCs w:val="24"/>
        </w:rPr>
        <w:t>kategori</w:t>
      </w:r>
      <w:proofErr w:type="spellEnd"/>
      <w:r w:rsidRPr="00052C1A">
        <w:rPr>
          <w:rFonts w:ascii="Times New Roman" w:hAnsi="Times New Roman" w:cs="Times New Roman"/>
          <w:sz w:val="24"/>
          <w:szCs w:val="24"/>
        </w:rPr>
        <w:t xml:space="preserve"> status, masing-masing </w:t>
      </w:r>
      <w:proofErr w:type="spellStart"/>
      <w:r w:rsidRPr="00052C1A">
        <w:rPr>
          <w:rFonts w:ascii="Times New Roman" w:hAnsi="Times New Roman" w:cs="Times New Roman"/>
          <w:sz w:val="24"/>
          <w:szCs w:val="24"/>
        </w:rPr>
        <w:t>diberi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kode</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warna</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untuk</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memudahkan</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interpretasi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hasil</w:t>
      </w:r>
      <w:proofErr w:type="spellEnd"/>
      <w:r w:rsidRPr="00052C1A">
        <w:rPr>
          <w:rFonts w:ascii="Times New Roman" w:hAnsi="Times New Roman" w:cs="Times New Roman"/>
          <w:sz w:val="24"/>
          <w:szCs w:val="24"/>
        </w:rPr>
        <w:t xml:space="preserve"> audit.</w:t>
      </w:r>
      <w:r w:rsidRPr="00052C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2C1A">
        <w:rPr>
          <w:rFonts w:ascii="Times New Roman" w:hAnsi="Times New Roman" w:cs="Times New Roman"/>
          <w:sz w:val="24"/>
          <w:szCs w:val="24"/>
          <w:lang w:val="sv-SE"/>
        </w:rPr>
        <w:t>Tabel 10 menyajikan kriteria penilaian aud</w:t>
      </w:r>
      <w:r>
        <w:rPr>
          <w:rFonts w:ascii="Times New Roman" w:hAnsi="Times New Roman" w:cs="Times New Roman"/>
          <w:sz w:val="24"/>
          <w:szCs w:val="24"/>
          <w:lang w:val="sv-SE"/>
        </w:rPr>
        <w:t>it ruang laut.</w:t>
      </w:r>
    </w:p>
    <w:p w14:paraId="62D91831" w14:textId="77777777" w:rsidR="00052C1A" w:rsidRDefault="00052C1A" w:rsidP="00052C1A">
      <w:pPr>
        <w:spacing w:after="0" w:line="240" w:lineRule="auto"/>
        <w:jc w:val="both"/>
        <w:rPr>
          <w:rFonts w:ascii="Times New Roman" w:hAnsi="Times New Roman" w:cs="Times New Roman"/>
          <w:sz w:val="24"/>
          <w:szCs w:val="24"/>
          <w:lang w:val="sv-SE"/>
        </w:rPr>
      </w:pPr>
    </w:p>
    <w:p w14:paraId="3D34BB82" w14:textId="09BB6C0C" w:rsidR="00052C1A" w:rsidRDefault="00052C1A" w:rsidP="00052C1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v-SE"/>
        </w:rPr>
        <w:lastRenderedPageBreak/>
        <w:t xml:space="preserve">Tabel 10.  </w:t>
      </w:r>
      <w:r w:rsidRPr="00052C1A">
        <w:rPr>
          <w:rFonts w:ascii="Times New Roman" w:hAnsi="Times New Roman" w:cs="Times New Roman"/>
          <w:sz w:val="24"/>
          <w:szCs w:val="24"/>
        </w:rPr>
        <w:t xml:space="preserve">Kriteria </w:t>
      </w:r>
      <w:proofErr w:type="spellStart"/>
      <w:r w:rsidRPr="00052C1A">
        <w:rPr>
          <w:rFonts w:ascii="Times New Roman" w:hAnsi="Times New Roman" w:cs="Times New Roman"/>
          <w:sz w:val="24"/>
          <w:szCs w:val="24"/>
        </w:rPr>
        <w:t>penilaian</w:t>
      </w:r>
      <w:proofErr w:type="spellEnd"/>
      <w:r w:rsidRPr="00052C1A">
        <w:rPr>
          <w:rFonts w:ascii="Times New Roman" w:hAnsi="Times New Roman" w:cs="Times New Roman"/>
          <w:sz w:val="24"/>
          <w:szCs w:val="24"/>
        </w:rPr>
        <w:t xml:space="preserve"> audit </w:t>
      </w:r>
      <w:proofErr w:type="spellStart"/>
      <w:r w:rsidRPr="00052C1A">
        <w:rPr>
          <w:rFonts w:ascii="Times New Roman" w:hAnsi="Times New Roman" w:cs="Times New Roman"/>
          <w:sz w:val="24"/>
          <w:szCs w:val="24"/>
        </w:rPr>
        <w:t>ruang</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laut</w:t>
      </w:r>
      <w:proofErr w:type="spellEnd"/>
    </w:p>
    <w:tbl>
      <w:tblPr>
        <w:tblStyle w:val="TableGrid"/>
        <w:tblW w:w="9067" w:type="dxa"/>
        <w:tblLook w:val="04A0" w:firstRow="1" w:lastRow="0" w:firstColumn="1" w:lastColumn="0" w:noHBand="0" w:noVBand="1"/>
      </w:tblPr>
      <w:tblGrid>
        <w:gridCol w:w="5512"/>
        <w:gridCol w:w="1859"/>
        <w:gridCol w:w="1696"/>
      </w:tblGrid>
      <w:tr w:rsidR="00052C1A" w:rsidRPr="006D3087" w14:paraId="2A8DB1EF" w14:textId="77777777" w:rsidTr="00052C1A">
        <w:tc>
          <w:tcPr>
            <w:tcW w:w="5512" w:type="dxa"/>
          </w:tcPr>
          <w:p w14:paraId="036CD612" w14:textId="35B8FDA6" w:rsidR="00052C1A" w:rsidRPr="006D3087" w:rsidRDefault="00052C1A"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Kriteria Kesesuaian Ruang Laut</w:t>
            </w:r>
          </w:p>
        </w:tc>
        <w:tc>
          <w:tcPr>
            <w:tcW w:w="1859" w:type="dxa"/>
          </w:tcPr>
          <w:p w14:paraId="015D1BDA" w14:textId="2D47F813" w:rsidR="00052C1A" w:rsidRPr="006D3087" w:rsidRDefault="00052C1A" w:rsidP="00052C1A">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Warna</w:t>
            </w:r>
          </w:p>
        </w:tc>
        <w:tc>
          <w:tcPr>
            <w:tcW w:w="1696" w:type="dxa"/>
          </w:tcPr>
          <w:p w14:paraId="6C022D38" w14:textId="2469482A" w:rsidR="00052C1A" w:rsidRPr="006D3087" w:rsidRDefault="00052C1A" w:rsidP="00CB4C07">
            <w:pPr>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Internal Nilai</w:t>
            </w:r>
          </w:p>
        </w:tc>
      </w:tr>
      <w:tr w:rsidR="00052C1A" w14:paraId="61C64BF0" w14:textId="77777777" w:rsidTr="0010251E">
        <w:tc>
          <w:tcPr>
            <w:tcW w:w="5512" w:type="dxa"/>
          </w:tcPr>
          <w:p w14:paraId="489B4AD4" w14:textId="1FC6D91C" w:rsidR="00052C1A" w:rsidRPr="00052C1A" w:rsidRDefault="00052C1A" w:rsidP="00052C1A">
            <w:pPr>
              <w:rPr>
                <w:rFonts w:ascii="Times New Roman" w:hAnsi="Times New Roman" w:cs="Times New Roman"/>
                <w:sz w:val="24"/>
                <w:szCs w:val="24"/>
                <w:lang w:val="sv-SE"/>
              </w:rPr>
            </w:pPr>
            <w:r w:rsidRPr="00052C1A">
              <w:rPr>
                <w:rFonts w:ascii="Times New Roman" w:hAnsi="Times New Roman" w:cs="Times New Roman"/>
                <w:sz w:val="24"/>
                <w:szCs w:val="24"/>
              </w:rPr>
              <w:t xml:space="preserve">Sangat </w:t>
            </w:r>
            <w:proofErr w:type="spellStart"/>
            <w:r w:rsidRPr="00052C1A">
              <w:rPr>
                <w:rFonts w:ascii="Times New Roman" w:hAnsi="Times New Roman" w:cs="Times New Roman"/>
                <w:sz w:val="24"/>
                <w:szCs w:val="24"/>
              </w:rPr>
              <w:t>Sesuai</w:t>
            </w:r>
            <w:proofErr w:type="spellEnd"/>
          </w:p>
        </w:tc>
        <w:tc>
          <w:tcPr>
            <w:tcW w:w="1859" w:type="dxa"/>
          </w:tcPr>
          <w:p w14:paraId="08927312" w14:textId="2A83BCF9"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Hijau</w:t>
            </w:r>
          </w:p>
        </w:tc>
        <w:tc>
          <w:tcPr>
            <w:tcW w:w="1696" w:type="dxa"/>
          </w:tcPr>
          <w:p w14:paraId="75553B06" w14:textId="526F79D2"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4,50 – 5,00</w:t>
            </w:r>
          </w:p>
        </w:tc>
      </w:tr>
      <w:tr w:rsidR="00052C1A" w14:paraId="5794E20A" w14:textId="77777777" w:rsidTr="0010251E">
        <w:tc>
          <w:tcPr>
            <w:tcW w:w="5512" w:type="dxa"/>
          </w:tcPr>
          <w:p w14:paraId="5F0FB277" w14:textId="5B328EA9" w:rsidR="00052C1A" w:rsidRPr="00052C1A" w:rsidRDefault="00052C1A" w:rsidP="00052C1A">
            <w:pPr>
              <w:rPr>
                <w:rFonts w:ascii="Times New Roman" w:hAnsi="Times New Roman" w:cs="Times New Roman"/>
                <w:sz w:val="24"/>
                <w:szCs w:val="24"/>
                <w:lang w:val="sv-SE"/>
              </w:rPr>
            </w:pPr>
            <w:proofErr w:type="spellStart"/>
            <w:r w:rsidRPr="00052C1A">
              <w:rPr>
                <w:rFonts w:ascii="Times New Roman" w:hAnsi="Times New Roman" w:cs="Times New Roman"/>
                <w:sz w:val="24"/>
                <w:szCs w:val="24"/>
              </w:rPr>
              <w:t>Sesuai</w:t>
            </w:r>
            <w:proofErr w:type="spellEnd"/>
          </w:p>
        </w:tc>
        <w:tc>
          <w:tcPr>
            <w:tcW w:w="1859" w:type="dxa"/>
          </w:tcPr>
          <w:p w14:paraId="783E66DA" w14:textId="3D97C2C9"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Biru</w:t>
            </w:r>
          </w:p>
        </w:tc>
        <w:tc>
          <w:tcPr>
            <w:tcW w:w="1696" w:type="dxa"/>
          </w:tcPr>
          <w:p w14:paraId="0CFCC16B" w14:textId="7D3DA7A3"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3,50 – 4,49</w:t>
            </w:r>
          </w:p>
        </w:tc>
      </w:tr>
      <w:tr w:rsidR="00052C1A" w14:paraId="639AD98B" w14:textId="77777777" w:rsidTr="0010251E">
        <w:tc>
          <w:tcPr>
            <w:tcW w:w="5512" w:type="dxa"/>
          </w:tcPr>
          <w:p w14:paraId="5C78E411" w14:textId="7682E18B" w:rsidR="00052C1A" w:rsidRPr="00052C1A" w:rsidRDefault="00052C1A" w:rsidP="00052C1A">
            <w:pPr>
              <w:rPr>
                <w:rFonts w:ascii="Times New Roman" w:hAnsi="Times New Roman" w:cs="Times New Roman"/>
                <w:sz w:val="24"/>
                <w:szCs w:val="24"/>
                <w:lang w:val="sv-SE"/>
              </w:rPr>
            </w:pPr>
            <w:proofErr w:type="spellStart"/>
            <w:r w:rsidRPr="00052C1A">
              <w:rPr>
                <w:rFonts w:ascii="Times New Roman" w:hAnsi="Times New Roman" w:cs="Times New Roman"/>
                <w:sz w:val="24"/>
                <w:szCs w:val="24"/>
              </w:rPr>
              <w:t>Cukup</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Sesuai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Perlu</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Pembinaan</w:t>
            </w:r>
            <w:proofErr w:type="spellEnd"/>
            <w:r w:rsidRPr="00052C1A">
              <w:rPr>
                <w:rFonts w:ascii="Times New Roman" w:hAnsi="Times New Roman" w:cs="Times New Roman"/>
                <w:sz w:val="24"/>
                <w:szCs w:val="24"/>
              </w:rPr>
              <w:t>)</w:t>
            </w:r>
          </w:p>
        </w:tc>
        <w:tc>
          <w:tcPr>
            <w:tcW w:w="1859" w:type="dxa"/>
          </w:tcPr>
          <w:p w14:paraId="24D259DC" w14:textId="16138A49"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Kuning</w:t>
            </w:r>
          </w:p>
        </w:tc>
        <w:tc>
          <w:tcPr>
            <w:tcW w:w="1696" w:type="dxa"/>
          </w:tcPr>
          <w:p w14:paraId="34CE262A" w14:textId="2C15263E"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2,50 – 3,49</w:t>
            </w:r>
          </w:p>
        </w:tc>
      </w:tr>
      <w:tr w:rsidR="00052C1A" w14:paraId="08B0A029" w14:textId="77777777" w:rsidTr="0010251E">
        <w:tc>
          <w:tcPr>
            <w:tcW w:w="5512" w:type="dxa"/>
          </w:tcPr>
          <w:p w14:paraId="59B250D7" w14:textId="4268E806" w:rsidR="00052C1A" w:rsidRPr="00052C1A" w:rsidRDefault="00052C1A" w:rsidP="00052C1A">
            <w:pPr>
              <w:rPr>
                <w:rFonts w:ascii="Times New Roman" w:hAnsi="Times New Roman" w:cs="Times New Roman"/>
                <w:sz w:val="24"/>
                <w:szCs w:val="24"/>
              </w:rPr>
            </w:pPr>
            <w:r w:rsidRPr="00052C1A">
              <w:rPr>
                <w:rFonts w:ascii="Times New Roman" w:hAnsi="Times New Roman" w:cs="Times New Roman"/>
                <w:sz w:val="24"/>
                <w:szCs w:val="24"/>
              </w:rPr>
              <w:t xml:space="preserve">Kurang </w:t>
            </w:r>
            <w:proofErr w:type="spellStart"/>
            <w:r w:rsidRPr="00052C1A">
              <w:rPr>
                <w:rFonts w:ascii="Times New Roman" w:hAnsi="Times New Roman" w:cs="Times New Roman"/>
                <w:sz w:val="24"/>
                <w:szCs w:val="24"/>
              </w:rPr>
              <w:t>Sesuai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Perlu</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Intervensi</w:t>
            </w:r>
            <w:proofErr w:type="spellEnd"/>
            <w:r w:rsidRPr="00052C1A">
              <w:rPr>
                <w:rFonts w:ascii="Times New Roman" w:hAnsi="Times New Roman" w:cs="Times New Roman"/>
                <w:sz w:val="24"/>
                <w:szCs w:val="24"/>
              </w:rPr>
              <w:t>)</w:t>
            </w:r>
          </w:p>
        </w:tc>
        <w:tc>
          <w:tcPr>
            <w:tcW w:w="1859" w:type="dxa"/>
          </w:tcPr>
          <w:p w14:paraId="28D43235" w14:textId="6E464F19" w:rsidR="00052C1A" w:rsidRPr="00052C1A" w:rsidRDefault="00052C1A" w:rsidP="00052C1A">
            <w:pPr>
              <w:jc w:val="center"/>
              <w:rPr>
                <w:rFonts w:ascii="Times New Roman" w:hAnsi="Times New Roman" w:cs="Times New Roman"/>
                <w:sz w:val="24"/>
                <w:szCs w:val="24"/>
                <w:lang w:val="sv-SE"/>
              </w:rPr>
            </w:pPr>
            <w:proofErr w:type="spellStart"/>
            <w:r w:rsidRPr="00052C1A">
              <w:rPr>
                <w:rFonts w:ascii="Times New Roman" w:hAnsi="Times New Roman" w:cs="Times New Roman"/>
                <w:sz w:val="24"/>
                <w:szCs w:val="24"/>
              </w:rPr>
              <w:t>Oranye</w:t>
            </w:r>
            <w:proofErr w:type="spellEnd"/>
          </w:p>
        </w:tc>
        <w:tc>
          <w:tcPr>
            <w:tcW w:w="1696" w:type="dxa"/>
          </w:tcPr>
          <w:p w14:paraId="6F96D685" w14:textId="27976BFC"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1,50 – 2,49</w:t>
            </w:r>
          </w:p>
        </w:tc>
      </w:tr>
      <w:tr w:rsidR="00052C1A" w14:paraId="477C1A0D" w14:textId="77777777" w:rsidTr="0010251E">
        <w:tc>
          <w:tcPr>
            <w:tcW w:w="5512" w:type="dxa"/>
          </w:tcPr>
          <w:p w14:paraId="5A0E3A8B" w14:textId="7716636F" w:rsidR="00052C1A" w:rsidRPr="00052C1A" w:rsidRDefault="00052C1A" w:rsidP="00052C1A">
            <w:pPr>
              <w:rPr>
                <w:rFonts w:ascii="Times New Roman" w:hAnsi="Times New Roman" w:cs="Times New Roman"/>
                <w:sz w:val="24"/>
                <w:szCs w:val="24"/>
              </w:rPr>
            </w:pPr>
            <w:r w:rsidRPr="00052C1A">
              <w:rPr>
                <w:rFonts w:ascii="Times New Roman" w:hAnsi="Times New Roman" w:cs="Times New Roman"/>
                <w:sz w:val="24"/>
                <w:szCs w:val="24"/>
              </w:rPr>
              <w:t xml:space="preserve">Tidak </w:t>
            </w:r>
            <w:proofErr w:type="spellStart"/>
            <w:r w:rsidRPr="00052C1A">
              <w:rPr>
                <w:rFonts w:ascii="Times New Roman" w:hAnsi="Times New Roman" w:cs="Times New Roman"/>
                <w:sz w:val="24"/>
                <w:szCs w:val="24"/>
              </w:rPr>
              <w:t>Sesuai</w:t>
            </w:r>
            <w:proofErr w:type="spellEnd"/>
            <w:r w:rsidRPr="00052C1A">
              <w:rPr>
                <w:rFonts w:ascii="Times New Roman" w:hAnsi="Times New Roman" w:cs="Times New Roman"/>
                <w:sz w:val="24"/>
                <w:szCs w:val="24"/>
              </w:rPr>
              <w:t xml:space="preserve"> (</w:t>
            </w:r>
            <w:proofErr w:type="spellStart"/>
            <w:r w:rsidRPr="00052C1A">
              <w:rPr>
                <w:rFonts w:ascii="Times New Roman" w:hAnsi="Times New Roman" w:cs="Times New Roman"/>
                <w:sz w:val="24"/>
                <w:szCs w:val="24"/>
              </w:rPr>
              <w:t>Pelanggaran</w:t>
            </w:r>
            <w:proofErr w:type="spellEnd"/>
            <w:r w:rsidRPr="00052C1A">
              <w:rPr>
                <w:rFonts w:ascii="Times New Roman" w:hAnsi="Times New Roman" w:cs="Times New Roman"/>
                <w:sz w:val="24"/>
                <w:szCs w:val="24"/>
              </w:rPr>
              <w:t xml:space="preserve"> Berat)</w:t>
            </w:r>
          </w:p>
        </w:tc>
        <w:tc>
          <w:tcPr>
            <w:tcW w:w="1859" w:type="dxa"/>
          </w:tcPr>
          <w:p w14:paraId="6EE8BB16" w14:textId="30F17EB4"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Merah</w:t>
            </w:r>
          </w:p>
        </w:tc>
        <w:tc>
          <w:tcPr>
            <w:tcW w:w="1696" w:type="dxa"/>
          </w:tcPr>
          <w:p w14:paraId="715E3DF7" w14:textId="3B969017" w:rsidR="00052C1A" w:rsidRPr="00052C1A" w:rsidRDefault="00052C1A" w:rsidP="00052C1A">
            <w:pPr>
              <w:jc w:val="center"/>
              <w:rPr>
                <w:rFonts w:ascii="Times New Roman" w:hAnsi="Times New Roman" w:cs="Times New Roman"/>
                <w:sz w:val="24"/>
                <w:szCs w:val="24"/>
                <w:lang w:val="sv-SE"/>
              </w:rPr>
            </w:pPr>
            <w:r w:rsidRPr="00052C1A">
              <w:rPr>
                <w:rFonts w:ascii="Times New Roman" w:hAnsi="Times New Roman" w:cs="Times New Roman"/>
                <w:sz w:val="24"/>
                <w:szCs w:val="24"/>
              </w:rPr>
              <w:t>&lt; 1,50</w:t>
            </w:r>
          </w:p>
        </w:tc>
      </w:tr>
    </w:tbl>
    <w:p w14:paraId="64C7250B" w14:textId="77777777" w:rsidR="00052C1A" w:rsidRDefault="00052C1A" w:rsidP="00052C1A">
      <w:pPr>
        <w:spacing w:after="0" w:line="240" w:lineRule="auto"/>
        <w:jc w:val="both"/>
        <w:rPr>
          <w:rFonts w:ascii="Times New Roman" w:hAnsi="Times New Roman" w:cs="Times New Roman"/>
          <w:sz w:val="24"/>
          <w:szCs w:val="24"/>
        </w:rPr>
      </w:pPr>
    </w:p>
    <w:p w14:paraId="30EA37DD" w14:textId="43E41782" w:rsidR="00052C1A" w:rsidRDefault="00052C1A" w:rsidP="00052C1A">
      <w:pPr>
        <w:spacing w:after="0"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Tabel 10 menunjukkan bahwa k</w:t>
      </w:r>
      <w:r w:rsidRPr="00052C1A">
        <w:rPr>
          <w:rFonts w:ascii="Times New Roman" w:hAnsi="Times New Roman" w:cs="Times New Roman"/>
          <w:sz w:val="24"/>
          <w:szCs w:val="24"/>
          <w:lang w:val="sv-SE"/>
        </w:rPr>
        <w:t>ategori tertinggi adalah Sangat Baik, dengan skor antara 4,5 hingga 5,00 dan ditandai dengan warna hijau. Status ini menunjukkan bahwa pengelolaan ruang laut berada dalam kondisi optimal, memenuhi seluruh standar dan persyaratan yang telah ditetapkan. Kondisi ini mencerminkan pengelolaan yang efektif dan berkelanjutan, serta minim risiko terhadap kerusakan lingkungan dan sosial.</w:t>
      </w:r>
    </w:p>
    <w:p w14:paraId="19EB80BF" w14:textId="77777777" w:rsidR="00052C1A" w:rsidRDefault="00052C1A" w:rsidP="00052C1A">
      <w:pPr>
        <w:spacing w:after="0" w:line="240" w:lineRule="auto"/>
        <w:ind w:firstLine="720"/>
        <w:jc w:val="both"/>
        <w:rPr>
          <w:rFonts w:ascii="Times New Roman" w:hAnsi="Times New Roman" w:cs="Times New Roman"/>
          <w:sz w:val="24"/>
          <w:szCs w:val="24"/>
          <w:lang w:val="sv-SE"/>
        </w:rPr>
      </w:pPr>
      <w:r w:rsidRPr="00052C1A">
        <w:rPr>
          <w:rFonts w:ascii="Times New Roman" w:hAnsi="Times New Roman" w:cs="Times New Roman"/>
          <w:sz w:val="24"/>
          <w:szCs w:val="24"/>
          <w:lang w:val="sv-SE"/>
        </w:rPr>
        <w:t>Berikutnya adalah kategori Baik, dengan skor 3,5 hingga 4,49 yang diberi warna biru. Status ini menunjukkan pengelolaan ruang laut yang cukup memadai, namun masih ada ruang untuk perbaikan agar dapat mencapai standar yang lebih tinggi. Kategori ini merefleksikan praktik pengelolaan yang sudah baik, meskipun perlu penyempurnaan untuk meningkatkan efektivitas dan efisiensi.</w:t>
      </w:r>
    </w:p>
    <w:p w14:paraId="7BEBE72C" w14:textId="77777777" w:rsidR="00052C1A" w:rsidRDefault="00052C1A" w:rsidP="00052C1A">
      <w:pPr>
        <w:spacing w:after="0" w:line="240" w:lineRule="auto"/>
        <w:ind w:firstLine="720"/>
        <w:jc w:val="both"/>
        <w:rPr>
          <w:rFonts w:ascii="Times New Roman" w:hAnsi="Times New Roman" w:cs="Times New Roman"/>
          <w:sz w:val="24"/>
          <w:szCs w:val="24"/>
          <w:lang w:val="sv-SE"/>
        </w:rPr>
      </w:pPr>
      <w:r w:rsidRPr="00052C1A">
        <w:rPr>
          <w:rFonts w:ascii="Times New Roman" w:hAnsi="Times New Roman" w:cs="Times New Roman"/>
          <w:sz w:val="24"/>
          <w:szCs w:val="24"/>
          <w:lang w:val="sv-SE"/>
        </w:rPr>
        <w:t>Kategori Cukup atau Perlu Pembinaan, dengan skor antara 2,5 hingga 3,49 dan warna kuning, menunjukkan bahwa pengelolaan ruang laut masih menghadapi sejumlah kendala yang harus diperbaiki melalui pembinaan dan penguatan kapasitas. Status ini mengindikasikan perlunya perhatian lebih serius agar kondisi ruang laut tidak semakin memburuk.</w:t>
      </w:r>
    </w:p>
    <w:p w14:paraId="31180EC8" w14:textId="547086B0" w:rsidR="00052C1A" w:rsidRPr="00052C1A" w:rsidRDefault="00052C1A" w:rsidP="00052C1A">
      <w:pPr>
        <w:spacing w:after="0" w:line="240" w:lineRule="auto"/>
        <w:ind w:firstLine="720"/>
        <w:jc w:val="both"/>
        <w:rPr>
          <w:rFonts w:ascii="Times New Roman" w:hAnsi="Times New Roman" w:cs="Times New Roman"/>
          <w:sz w:val="24"/>
          <w:szCs w:val="24"/>
          <w:lang w:val="sv-SE"/>
        </w:rPr>
      </w:pPr>
      <w:r w:rsidRPr="00052C1A">
        <w:rPr>
          <w:rFonts w:ascii="Times New Roman" w:hAnsi="Times New Roman" w:cs="Times New Roman"/>
          <w:sz w:val="24"/>
          <w:szCs w:val="24"/>
          <w:lang w:val="sv-SE"/>
        </w:rPr>
        <w:t>Status Kurang atau Perlu Intervensi, dengan skor 1,5 hingga 2,49 dan warna oranye, menandakan bahwa pengelolaan ruang laut berada dalam kondisi yang kurang memadai dan membutuhkan intervensi segera. Pada tahap ini, risiko terhadap kerusakan lingkungan dan sosial cukup tinggi sehingga tindakan perbaikan dan pengawasan yang ketat sangat diperlukan.</w:t>
      </w:r>
    </w:p>
    <w:p w14:paraId="5184789B" w14:textId="77777777" w:rsidR="00052C1A" w:rsidRDefault="00052C1A" w:rsidP="00052C1A">
      <w:pPr>
        <w:spacing w:after="0" w:line="240" w:lineRule="auto"/>
        <w:jc w:val="both"/>
        <w:rPr>
          <w:rFonts w:ascii="Times New Roman" w:hAnsi="Times New Roman" w:cs="Times New Roman"/>
          <w:sz w:val="24"/>
          <w:szCs w:val="24"/>
          <w:lang w:val="sv-SE"/>
        </w:rPr>
      </w:pPr>
      <w:r w:rsidRPr="00052C1A">
        <w:rPr>
          <w:rFonts w:ascii="Times New Roman" w:hAnsi="Times New Roman" w:cs="Times New Roman"/>
          <w:sz w:val="24"/>
          <w:szCs w:val="24"/>
          <w:lang w:val="sv-SE"/>
        </w:rPr>
        <w:t>Terakhir, kategori Gagal atau Tidak Layak dengan skor kurang dari 1,5 dan berwarna merah, menunjukkan bahwa pengelolaan ruang laut gagal memenuhi standar minimum yang diperlukan. Kondisi ini sangat mengkhawatirkan dan membutuhkan tindakan korektif yang mendesak, termasuk kemungkinan penghentian aktivitas tertentu untuk mencegah kerusakan yang lebih parah.</w:t>
      </w:r>
    </w:p>
    <w:p w14:paraId="160D368F" w14:textId="2A712425" w:rsidR="00052C1A" w:rsidRPr="00052C1A" w:rsidRDefault="00052C1A" w:rsidP="00052C1A">
      <w:pPr>
        <w:spacing w:after="0" w:line="240" w:lineRule="auto"/>
        <w:ind w:firstLine="720"/>
        <w:jc w:val="both"/>
        <w:rPr>
          <w:rFonts w:ascii="Times New Roman" w:hAnsi="Times New Roman" w:cs="Times New Roman"/>
          <w:sz w:val="24"/>
          <w:szCs w:val="24"/>
          <w:lang w:val="sv-SE"/>
        </w:rPr>
      </w:pPr>
      <w:r w:rsidRPr="00052C1A">
        <w:rPr>
          <w:rFonts w:ascii="Times New Roman" w:hAnsi="Times New Roman" w:cs="Times New Roman"/>
          <w:sz w:val="24"/>
          <w:szCs w:val="24"/>
          <w:lang w:val="sv-SE"/>
        </w:rPr>
        <w:t>Dengan sistem penilaian yang jelas dan terukur ini, audit ruang laut dapat memberikan gambaran yang akurat mengenai kondisi pengelolaan ruang laut. Hasil penilaian tersebut kemudian menjadi dasar bagi pengambilan keputusan strategis, perencanaan kebijakan, serta pelaksanaan tindakan perbaikan demi menjaga keberlanjutan ekosistem dan kesejahteraan masyarakat pesisir.</w:t>
      </w:r>
    </w:p>
    <w:p w14:paraId="137F49FB" w14:textId="13F2D815" w:rsidR="00052C1A" w:rsidRPr="00052C1A" w:rsidRDefault="00052C1A" w:rsidP="005B6364">
      <w:pPr>
        <w:spacing w:after="0" w:line="240" w:lineRule="auto"/>
        <w:jc w:val="both"/>
        <w:rPr>
          <w:rFonts w:ascii="Times New Roman" w:hAnsi="Times New Roman" w:cs="Times New Roman"/>
          <w:sz w:val="24"/>
          <w:szCs w:val="24"/>
          <w:lang w:val="sv-SE"/>
        </w:rPr>
      </w:pPr>
    </w:p>
    <w:p w14:paraId="68CD7356" w14:textId="75C61325" w:rsidR="00C11699" w:rsidRPr="00C11699" w:rsidRDefault="00B3770E" w:rsidP="00B3770E">
      <w:pPr>
        <w:spacing w:after="0" w:line="240" w:lineRule="auto"/>
        <w:jc w:val="both"/>
        <w:rPr>
          <w:rFonts w:ascii="Times New Roman" w:hAnsi="Times New Roman" w:cs="Times New Roman"/>
          <w:b/>
          <w:bCs/>
          <w:sz w:val="24"/>
          <w:szCs w:val="24"/>
          <w:lang w:val="sv-SE"/>
        </w:rPr>
      </w:pPr>
      <w:r w:rsidRPr="00C11699">
        <w:rPr>
          <w:rFonts w:ascii="Times New Roman" w:hAnsi="Times New Roman" w:cs="Times New Roman"/>
          <w:b/>
          <w:bCs/>
          <w:sz w:val="24"/>
          <w:szCs w:val="24"/>
          <w:lang w:val="sv-SE"/>
        </w:rPr>
        <w:t>4.</w:t>
      </w:r>
      <w:r w:rsidR="00C11699" w:rsidRPr="00C11699">
        <w:rPr>
          <w:rFonts w:ascii="Times New Roman" w:hAnsi="Times New Roman" w:cs="Times New Roman"/>
          <w:b/>
          <w:bCs/>
          <w:sz w:val="24"/>
          <w:szCs w:val="24"/>
          <w:lang w:val="sv-SE"/>
        </w:rPr>
        <w:t>4  Deskripsi Komponen Audit Ruang L</w:t>
      </w:r>
      <w:r w:rsidR="00C11699">
        <w:rPr>
          <w:rFonts w:ascii="Times New Roman" w:hAnsi="Times New Roman" w:cs="Times New Roman"/>
          <w:b/>
          <w:bCs/>
          <w:sz w:val="24"/>
          <w:szCs w:val="24"/>
          <w:lang w:val="sv-SE"/>
        </w:rPr>
        <w:t>aut</w:t>
      </w:r>
    </w:p>
    <w:p w14:paraId="5E2A3D29" w14:textId="307935D4" w:rsidR="00C11699" w:rsidRPr="00C11699" w:rsidRDefault="00B3770E" w:rsidP="00C11699">
      <w:pPr>
        <w:spacing w:after="0" w:line="240" w:lineRule="auto"/>
        <w:ind w:firstLine="720"/>
        <w:jc w:val="both"/>
        <w:rPr>
          <w:rFonts w:ascii="Times New Roman" w:hAnsi="Times New Roman" w:cs="Times New Roman"/>
          <w:sz w:val="24"/>
          <w:szCs w:val="24"/>
        </w:rPr>
      </w:pPr>
      <w:r w:rsidRPr="00C11699">
        <w:rPr>
          <w:rFonts w:ascii="Times New Roman" w:hAnsi="Times New Roman" w:cs="Times New Roman"/>
          <w:sz w:val="24"/>
          <w:szCs w:val="24"/>
        </w:rPr>
        <w:t xml:space="preserve">Komponen </w:t>
      </w:r>
      <w:proofErr w:type="spellStart"/>
      <w:r w:rsidRPr="00C11699">
        <w:rPr>
          <w:rFonts w:ascii="Times New Roman" w:hAnsi="Times New Roman" w:cs="Times New Roman"/>
          <w:sz w:val="24"/>
          <w:szCs w:val="24"/>
        </w:rPr>
        <w:t>konflik</w:t>
      </w:r>
      <w:proofErr w:type="spellEnd"/>
      <w:r w:rsidRPr="00C11699">
        <w:rPr>
          <w:rFonts w:ascii="Times New Roman" w:hAnsi="Times New Roman" w:cs="Times New Roman"/>
          <w:sz w:val="24"/>
          <w:szCs w:val="24"/>
        </w:rPr>
        <w:t xml:space="preserve"> dan zona </w:t>
      </w:r>
      <w:proofErr w:type="spellStart"/>
      <w:r w:rsidRPr="00C11699">
        <w:rPr>
          <w:rFonts w:ascii="Times New Roman" w:hAnsi="Times New Roman" w:cs="Times New Roman"/>
          <w:sz w:val="24"/>
          <w:szCs w:val="24"/>
        </w:rPr>
        <w:t>risiko</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mengidentifikasi</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tumpang</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tindih</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penggunaan</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ruang</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laut</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antar</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sektor</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misal</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perikanan</w:t>
      </w:r>
      <w:proofErr w:type="spellEnd"/>
      <w:r w:rsidRPr="00C11699">
        <w:rPr>
          <w:rFonts w:ascii="Times New Roman" w:hAnsi="Times New Roman" w:cs="Times New Roman"/>
          <w:sz w:val="24"/>
          <w:szCs w:val="24"/>
        </w:rPr>
        <w:t xml:space="preserve"> vs </w:t>
      </w:r>
      <w:proofErr w:type="spellStart"/>
      <w:r w:rsidRPr="00C11699">
        <w:rPr>
          <w:rFonts w:ascii="Times New Roman" w:hAnsi="Times New Roman" w:cs="Times New Roman"/>
          <w:sz w:val="24"/>
          <w:szCs w:val="24"/>
        </w:rPr>
        <w:t>pariwisata</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sebagai</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sumber</w:t>
      </w:r>
      <w:proofErr w:type="spellEnd"/>
      <w:r w:rsidRPr="00C11699">
        <w:rPr>
          <w:rFonts w:ascii="Times New Roman" w:hAnsi="Times New Roman" w:cs="Times New Roman"/>
          <w:sz w:val="24"/>
          <w:szCs w:val="24"/>
        </w:rPr>
        <w:t xml:space="preserve"> </w:t>
      </w:r>
      <w:proofErr w:type="spellStart"/>
      <w:r w:rsidRPr="00C11699">
        <w:rPr>
          <w:rFonts w:ascii="Times New Roman" w:hAnsi="Times New Roman" w:cs="Times New Roman"/>
          <w:sz w:val="24"/>
          <w:szCs w:val="24"/>
        </w:rPr>
        <w:t>konflik</w:t>
      </w:r>
      <w:proofErr w:type="spellEnd"/>
      <w:r w:rsidRPr="00C11699">
        <w:rPr>
          <w:rFonts w:ascii="Times New Roman" w:hAnsi="Times New Roman" w:cs="Times New Roman"/>
          <w:sz w:val="24"/>
          <w:szCs w:val="24"/>
        </w:rPr>
        <w:t xml:space="preserve"> paling </w:t>
      </w:r>
      <w:proofErr w:type="spellStart"/>
      <w:r w:rsidRPr="00C11699">
        <w:rPr>
          <w:rFonts w:ascii="Times New Roman" w:hAnsi="Times New Roman" w:cs="Times New Roman"/>
          <w:sz w:val="24"/>
          <w:szCs w:val="24"/>
        </w:rPr>
        <w:t>dominan</w:t>
      </w:r>
      <w:proofErr w:type="spellEnd"/>
      <w:r w:rsidRPr="00C11699">
        <w:rPr>
          <w:rFonts w:ascii="Times New Roman" w:hAnsi="Times New Roman" w:cs="Times New Roman"/>
          <w:sz w:val="24"/>
          <w:szCs w:val="24"/>
        </w:rPr>
        <w:t xml:space="preserve"> (Wahyudin et al., 2022). </w:t>
      </w:r>
      <w:r w:rsidRPr="006D3087">
        <w:rPr>
          <w:rFonts w:ascii="Times New Roman" w:hAnsi="Times New Roman" w:cs="Times New Roman"/>
          <w:sz w:val="24"/>
          <w:szCs w:val="24"/>
        </w:rPr>
        <w:t>Kasus-</w:t>
      </w:r>
      <w:proofErr w:type="spellStart"/>
      <w:r w:rsidRPr="006D3087">
        <w:rPr>
          <w:rFonts w:ascii="Times New Roman" w:hAnsi="Times New Roman" w:cs="Times New Roman"/>
          <w:sz w:val="24"/>
          <w:szCs w:val="24"/>
        </w:rPr>
        <w:t>kasus</w:t>
      </w:r>
      <w:proofErr w:type="spellEnd"/>
      <w:r w:rsidRPr="006D3087">
        <w:rPr>
          <w:rFonts w:ascii="Times New Roman" w:hAnsi="Times New Roman" w:cs="Times New Roman"/>
          <w:sz w:val="24"/>
          <w:szCs w:val="24"/>
        </w:rPr>
        <w:t xml:space="preserve"> di </w:t>
      </w:r>
      <w:proofErr w:type="spellStart"/>
      <w:r w:rsidRPr="006D3087">
        <w:rPr>
          <w:rFonts w:ascii="Times New Roman" w:hAnsi="Times New Roman" w:cs="Times New Roman"/>
          <w:sz w:val="24"/>
          <w:szCs w:val="24"/>
        </w:rPr>
        <w:t>lapangan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menguatkan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bahwa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ketidaksesuaian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antara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perencanaan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zonasi</w:t>
      </w:r>
      <w:proofErr w:type="spellEnd"/>
      <w:r w:rsidRPr="006D3087">
        <w:rPr>
          <w:rFonts w:ascii="Times New Roman" w:hAnsi="Times New Roman" w:cs="Times New Roman"/>
          <w:sz w:val="24"/>
          <w:szCs w:val="24"/>
        </w:rPr>
        <w:t xml:space="preserve"> dan </w:t>
      </w:r>
      <w:proofErr w:type="spellStart"/>
      <w:r w:rsidRPr="006D3087">
        <w:rPr>
          <w:rFonts w:ascii="Times New Roman" w:hAnsi="Times New Roman" w:cs="Times New Roman"/>
          <w:sz w:val="24"/>
          <w:szCs w:val="24"/>
        </w:rPr>
        <w:t>kondisi</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nyata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menyebabkan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sengketa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terutama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ketika</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kepentingan</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masyarakat</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adat</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atau</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tradisional</w:t>
      </w:r>
      <w:proofErr w:type="spellEnd"/>
      <w:r w:rsidRPr="006D3087">
        <w:rPr>
          <w:rFonts w:ascii="Times New Roman" w:hAnsi="Times New Roman" w:cs="Times New Roman"/>
          <w:sz w:val="24"/>
          <w:szCs w:val="24"/>
        </w:rPr>
        <w:t xml:space="preserve"> </w:t>
      </w:r>
      <w:proofErr w:type="spellStart"/>
      <w:r w:rsidRPr="006D3087">
        <w:rPr>
          <w:rFonts w:ascii="Times New Roman" w:hAnsi="Times New Roman" w:cs="Times New Roman"/>
          <w:sz w:val="24"/>
          <w:szCs w:val="24"/>
        </w:rPr>
        <w:t>diabaikan</w:t>
      </w:r>
      <w:proofErr w:type="spellEnd"/>
      <w:r w:rsidRPr="006D3087">
        <w:rPr>
          <w:rFonts w:ascii="Times New Roman" w:hAnsi="Times New Roman" w:cs="Times New Roman"/>
          <w:sz w:val="24"/>
          <w:szCs w:val="24"/>
        </w:rPr>
        <w:t xml:space="preserve"> (Wahyudin et al., 2019).</w:t>
      </w:r>
      <w:r w:rsidR="00C11699">
        <w:rPr>
          <w:rFonts w:ascii="Times New Roman" w:hAnsi="Times New Roman" w:cs="Times New Roman"/>
          <w:sz w:val="24"/>
          <w:szCs w:val="24"/>
        </w:rPr>
        <w:t xml:space="preserve">  </w:t>
      </w:r>
      <w:r w:rsidRPr="00B3770E">
        <w:rPr>
          <w:rFonts w:ascii="Times New Roman" w:hAnsi="Times New Roman" w:cs="Times New Roman"/>
          <w:sz w:val="24"/>
          <w:szCs w:val="24"/>
          <w:lang w:val="sv-SE"/>
        </w:rPr>
        <w:t>Sub-indikator kunci seperti tumpang tindih antar sektor dan akses masyarakat terganggu menjadi alat pantau dini yang efektif. Selain itu, dimensi zona rawan bencana dan degradasi ekologis juga sering terlewat dalam evaluasi izin, padahal sangat penting untuk keberlanjutan pemanfaatan ruang laut (Yonvitner et al., 2021; Wahyudin et al., 2019).</w:t>
      </w:r>
    </w:p>
    <w:p w14:paraId="2D37FB6C" w14:textId="77777777" w:rsidR="00C11699" w:rsidRDefault="00B3770E" w:rsidP="00C11699">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 xml:space="preserve">Audit menunjukkan lemahnya keterkaitan antara izin formal dan praktik lapangan. Banyak kegiatan pemanfaatan ruang laut beroperasi tanpa memperhatikan zonasi RZWP3K, menggunakan izin kedaluwarsa, atau tidak melaksanakan rekomendasi AMDAL/UKL-UPL </w:t>
      </w:r>
      <w:r w:rsidRPr="00B3770E">
        <w:rPr>
          <w:rFonts w:ascii="Times New Roman" w:hAnsi="Times New Roman" w:cs="Times New Roman"/>
          <w:sz w:val="24"/>
          <w:szCs w:val="24"/>
          <w:lang w:val="sv-SE"/>
        </w:rPr>
        <w:lastRenderedPageBreak/>
        <w:t>(Wahyudin, 2020; Wahyudin et al., 2019). Hal ini mengindikasikan pentingnya audit sebagai pengawas non-struktural yang menutupi kelemahan pengawasan resmi.</w:t>
      </w:r>
      <w:r w:rsidR="00C11699" w:rsidRPr="00C11699">
        <w:rPr>
          <w:rFonts w:ascii="Times New Roman" w:hAnsi="Times New Roman" w:cs="Times New Roman"/>
          <w:sz w:val="24"/>
          <w:szCs w:val="24"/>
          <w:lang w:val="sv-SE"/>
        </w:rPr>
        <w:t xml:space="preserve"> </w:t>
      </w:r>
      <w:r w:rsidR="00C11699">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Indikator pelanggaran dan sanksi seringkali tidak terdokumentasi secara sistematis, khususnya untuk kegiatan kecil dan menengah, yang menghambat penegakan hukum (Wahyudin et al., 2019; Wahyudin &amp; Mahipal, 2024).</w:t>
      </w:r>
    </w:p>
    <w:p w14:paraId="587BC31B" w14:textId="4911C4C7" w:rsidR="00B3770E" w:rsidRDefault="00B3770E" w:rsidP="00C11699">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Komponen sosial-ekologis mengungkapkan keterlibatan masyarakat pesisir dalam pengambilan keputusan ruang laut masih rendah, meskipun regulasi mensyaratkan partisipasi publik (Wahyudin et al., 2018). Indikator partisipasi dan manfaat ekonomi lokal menunjukkan apakah pemanfaatan ruang laut inklusif dan adil atau hanya berorientasi eksploitasi (Wahyudin et al., 2016).</w:t>
      </w:r>
      <w:r w:rsidR="00C11699">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Upaya rehabilitasi ekosistem laut sering bersifat simbolik dan tidak terintegrasi dalam perencanaan jangka panjang, yang melemahkan keberlanjutan pengelolaan (Wahyudin et al., 2025).</w:t>
      </w:r>
    </w:p>
    <w:p w14:paraId="0773AD85" w14:textId="77777777" w:rsidR="00C11699" w:rsidRPr="00B3770E" w:rsidRDefault="00C11699" w:rsidP="00C11699">
      <w:pPr>
        <w:spacing w:after="0" w:line="240" w:lineRule="auto"/>
        <w:ind w:firstLine="720"/>
        <w:jc w:val="both"/>
        <w:rPr>
          <w:rFonts w:ascii="Times New Roman" w:hAnsi="Times New Roman" w:cs="Times New Roman"/>
          <w:sz w:val="24"/>
          <w:szCs w:val="24"/>
          <w:lang w:val="sv-SE"/>
        </w:rPr>
      </w:pPr>
    </w:p>
    <w:p w14:paraId="1EF8C68A" w14:textId="12130112" w:rsidR="00B3770E" w:rsidRPr="00B3770E" w:rsidRDefault="00B3770E" w:rsidP="00B3770E">
      <w:pPr>
        <w:spacing w:after="0" w:line="240" w:lineRule="auto"/>
        <w:jc w:val="both"/>
        <w:rPr>
          <w:rFonts w:ascii="Times New Roman" w:hAnsi="Times New Roman" w:cs="Times New Roman"/>
          <w:b/>
          <w:bCs/>
          <w:sz w:val="24"/>
          <w:szCs w:val="24"/>
          <w:lang w:val="sv-SE"/>
        </w:rPr>
      </w:pPr>
      <w:r w:rsidRPr="00B3770E">
        <w:rPr>
          <w:rFonts w:ascii="Times New Roman" w:hAnsi="Times New Roman" w:cs="Times New Roman"/>
          <w:b/>
          <w:bCs/>
          <w:sz w:val="24"/>
          <w:szCs w:val="24"/>
          <w:lang w:val="sv-SE"/>
        </w:rPr>
        <w:t>4.</w:t>
      </w:r>
      <w:r w:rsidR="00C11699">
        <w:rPr>
          <w:rFonts w:ascii="Times New Roman" w:hAnsi="Times New Roman" w:cs="Times New Roman"/>
          <w:b/>
          <w:bCs/>
          <w:sz w:val="24"/>
          <w:szCs w:val="24"/>
          <w:lang w:val="sv-SE"/>
        </w:rPr>
        <w:t>5</w:t>
      </w:r>
      <w:r w:rsidRPr="00B3770E">
        <w:rPr>
          <w:rFonts w:ascii="Times New Roman" w:hAnsi="Times New Roman" w:cs="Times New Roman"/>
          <w:b/>
          <w:bCs/>
          <w:sz w:val="24"/>
          <w:szCs w:val="24"/>
          <w:lang w:val="sv-SE"/>
        </w:rPr>
        <w:t xml:space="preserve"> Fungsi Deteksi Dini dan Aplikabilitas Model</w:t>
      </w:r>
    </w:p>
    <w:p w14:paraId="5AE0C6AC" w14:textId="141D9237" w:rsidR="00B3770E" w:rsidRDefault="00B3770E" w:rsidP="00C11699">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Model audit ini sangat potensial sebagai alat deteksi dini area risiko konflik dan pelanggaran, memetakan kesenjangan antara rencana dan implementasi, serta meningkatkan transparansi dan akuntabilitas (Wahyudin et al., 2023). Pendekatan multidimensional dan berbasis indikator memungkinkan adaptasi lokal dan penggunaan oleh berbagai pihak, mulai dari pemerintah hingga organisasi masyarakat sipil (Wahyudin et al., 2019).</w:t>
      </w:r>
      <w:r w:rsidR="00C11699">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Namun, tantangan utama adalah ketersediaan data lapangan yang valid dan terkini, kapasitas kelembagaan untuk audit berkala, serta perlunya mekanisme tindak lanjut hasil audit agar berdampak nyata (Wahyudin et al., 2023; Pomeroy et al., 2005).</w:t>
      </w:r>
    </w:p>
    <w:p w14:paraId="1B78E991" w14:textId="77777777" w:rsidR="00C11699" w:rsidRDefault="00C11699" w:rsidP="00C11699">
      <w:pPr>
        <w:spacing w:after="0" w:line="240" w:lineRule="auto"/>
        <w:ind w:firstLine="720"/>
        <w:jc w:val="both"/>
        <w:rPr>
          <w:rFonts w:ascii="Times New Roman" w:hAnsi="Times New Roman" w:cs="Times New Roman"/>
          <w:sz w:val="24"/>
          <w:szCs w:val="24"/>
          <w:lang w:val="sv-SE"/>
        </w:rPr>
      </w:pPr>
    </w:p>
    <w:p w14:paraId="34E7D7BD" w14:textId="41A59C47" w:rsidR="00CF7C83" w:rsidRPr="00CF7C83" w:rsidRDefault="00CF7C83" w:rsidP="0075436D">
      <w:pPr>
        <w:spacing w:after="0" w:line="240" w:lineRule="auto"/>
        <w:jc w:val="both"/>
        <w:rPr>
          <w:rFonts w:ascii="Times New Roman" w:hAnsi="Times New Roman" w:cs="Times New Roman"/>
          <w:b/>
          <w:bCs/>
          <w:sz w:val="24"/>
          <w:szCs w:val="24"/>
          <w:lang w:val="sv-SE"/>
        </w:rPr>
      </w:pPr>
      <w:r w:rsidRPr="00CF7C83">
        <w:rPr>
          <w:rFonts w:ascii="Times New Roman" w:hAnsi="Times New Roman" w:cs="Times New Roman"/>
          <w:b/>
          <w:bCs/>
          <w:sz w:val="24"/>
          <w:szCs w:val="24"/>
          <w:lang w:val="sv-SE"/>
        </w:rPr>
        <w:t>4.</w:t>
      </w:r>
      <w:r w:rsidR="00C11699">
        <w:rPr>
          <w:rFonts w:ascii="Times New Roman" w:hAnsi="Times New Roman" w:cs="Times New Roman"/>
          <w:b/>
          <w:bCs/>
          <w:sz w:val="24"/>
          <w:szCs w:val="24"/>
          <w:lang w:val="sv-SE"/>
        </w:rPr>
        <w:t>6</w:t>
      </w:r>
      <w:r w:rsidRPr="00CF7C83">
        <w:rPr>
          <w:rFonts w:ascii="Times New Roman" w:hAnsi="Times New Roman" w:cs="Times New Roman"/>
          <w:b/>
          <w:bCs/>
          <w:sz w:val="24"/>
          <w:szCs w:val="24"/>
          <w:lang w:val="sv-SE"/>
        </w:rPr>
        <w:t xml:space="preserve">  Langkah Strategis Penyelenggaraan Audit</w:t>
      </w:r>
    </w:p>
    <w:p w14:paraId="183E25B7"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Penyelenggaraan audit ruang laut memerlukan pendekatan yang sistematis dan strategis agar hasilnya dapat memberikan manfaat maksimal bagi pengelolaan sumber daya laut. Salah satu langkah utama adalah penguatan data dan sistem informasi. Pemerintah serta lembaga terkait harus mengembangkan sistem data spasial dan non-spasial yang valid, terkini, dan mudah diakses. Dengan memanfaatkan teknologi seperti Geographic Information System (GIS) dan metode pemantauan partisipatif, akurasi serta cakupan data akan meningkat sehingga mendukung pelaksanaan audit secara berkala dan menyeluruh.</w:t>
      </w:r>
    </w:p>
    <w:p w14:paraId="2339AC3B"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Selain itu, penguatan kapasitas kelembagaan dan sumber daya manusia menjadi fondasi penting agar audit ruang laut dapat dijalankan secara efektif dan berkelanjutan. Pelatihan yang terarah bagi lembaga teknis maupun masyarakat sipil perlu disiapkan untuk memastikan mereka mampu mengoperasikan model audit dengan baik. Kolaborasi antarinstansi dan keterlibatan multi-stakeholder menjadi kunci keberhasilan dalam proses ini, memperkuat sinergi dan komitmen bersama dalam pengelolaan ruang laut.</w:t>
      </w:r>
    </w:p>
    <w:p w14:paraId="76912999"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Hasil audit tidak boleh berhenti sebagai dokumen semata, melainkan harus terintegrasi dalam mekanisme tindak lanjut dan penegakan hukum. Dengan demikian, setiap temuan pelanggaran maupun konflik yang terdeteksi dapat segera ditangani melalui pengambilan keputusan yang tepat dan pengawasan yang ketat. Penegakan hukum yang konsisten juga akan menegaskan bahwa audit berperan sebagai alat pengawasan yang efektif dan bukan sekadar laporan administratif.</w:t>
      </w:r>
    </w:p>
    <w:p w14:paraId="39F5CE70"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Peningkatan partisipasi masyarakat pesisir merupakan langkah penting berikutnya untuk memastikan legitimasi dan keberlanjutan kebijakan pengelolaan ruang laut. Masyarakat harus dilibatkan secara aktif dalam setiap tahapan audit dan pengelolaan ruang laut. Selain itu, upaya pemberdayaan ekonomi dan sosial masyarakat menjadi bagian integral agar mereka dapat merasakan manfaat langsung, sekaligus meningkatkan kesadaran dan tanggung jawab terhadap pelestarian sumber daya laut.</w:t>
      </w:r>
    </w:p>
    <w:p w14:paraId="25FD8245"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lastRenderedPageBreak/>
        <w:t>Audit ruang laut juga harus mendorong pelaksanaan program rehabilitasi dan konservasi ekosistem yang berkelanjutan. Ini meliputi upaya restorasi habitat penting seperti mangrove, lamun, dan terumbu karang yang memiliki peran vital dalam menjaga keseimbangan ekosistem laut. Pelaku usaha perlu diajak untuk menjalankan tanggung jawab sosialnya melalui dukungan dan keterlibatan dalam program-program tersebut, sehingga manfaat ekologis dan sosial dapat dirasakan secara menyeluruh.</w:t>
      </w:r>
    </w:p>
    <w:p w14:paraId="097B53E8" w14:textId="77777777"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Selanjutnya, pengembangan kebijakan berbasis bukti menjadi fondasi dalam perumusan dan revisi kebijakan pengelolaan ruang laut. Data dan hasil audit yang akurat memberikan dasar yang kuat untuk menghadapi dinamika perubahan penggunaan ruang serta tekanan lingkungan. Dengan kebijakan yang didukung oleh bukti ilmiah dan hasil audit, pengelolaan ruang laut dapat dilakukan secara adaptif dan responsif terhadap tantangan yang muncul.</w:t>
      </w:r>
    </w:p>
    <w:p w14:paraId="20A388D2" w14:textId="25FBFC63" w:rsidR="00C11699" w:rsidRPr="00C11699" w:rsidRDefault="00C11699" w:rsidP="00C11699">
      <w:pPr>
        <w:spacing w:after="0" w:line="240" w:lineRule="auto"/>
        <w:ind w:firstLine="720"/>
        <w:jc w:val="both"/>
        <w:rPr>
          <w:rFonts w:ascii="Times New Roman" w:hAnsi="Times New Roman" w:cs="Times New Roman"/>
          <w:sz w:val="24"/>
          <w:szCs w:val="24"/>
          <w:lang w:val="sv-SE"/>
        </w:rPr>
      </w:pPr>
      <w:r w:rsidRPr="00C11699">
        <w:rPr>
          <w:rFonts w:ascii="Times New Roman" w:hAnsi="Times New Roman" w:cs="Times New Roman"/>
          <w:sz w:val="24"/>
          <w:szCs w:val="24"/>
          <w:lang w:val="sv-SE"/>
        </w:rPr>
        <w:t>Secara keseluruhan, langkah-langkah strategis ini perlu dijalankan secara terpadu dan sinergis untuk menciptakan pengelolaan ruang laut yang efektif, berkelanjutan, dan berkeadilan. Peran aktif semua pihak, dari pemerintah, lembaga teknis, masyarakat sipil, hingga pelaku usaha, menjadi kunci keberhasilan audit ruang laut dalam mendukung konservasi sumber daya laut dan pembangunan yang berwawasan lingkungan.</w:t>
      </w:r>
    </w:p>
    <w:p w14:paraId="1CE84970" w14:textId="77777777" w:rsidR="00B3770E" w:rsidRDefault="00B3770E" w:rsidP="0075436D">
      <w:pPr>
        <w:spacing w:after="0" w:line="240" w:lineRule="auto"/>
        <w:jc w:val="both"/>
        <w:rPr>
          <w:rFonts w:ascii="Times New Roman" w:hAnsi="Times New Roman" w:cs="Times New Roman"/>
          <w:sz w:val="24"/>
          <w:szCs w:val="24"/>
          <w:lang w:val="sv-SE"/>
        </w:rPr>
      </w:pPr>
    </w:p>
    <w:p w14:paraId="31657724" w14:textId="07C737FC" w:rsidR="00B3770E" w:rsidRPr="00B3770E" w:rsidRDefault="00CF7C83" w:rsidP="00B3770E">
      <w:pPr>
        <w:spacing w:after="0" w:line="24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5</w:t>
      </w:r>
      <w:r w:rsidR="00B3770E" w:rsidRPr="00B3770E">
        <w:rPr>
          <w:rFonts w:ascii="Times New Roman" w:hAnsi="Times New Roman" w:cs="Times New Roman"/>
          <w:b/>
          <w:bCs/>
          <w:sz w:val="24"/>
          <w:szCs w:val="24"/>
          <w:lang w:val="sv-SE"/>
        </w:rPr>
        <w:t xml:space="preserve">. </w:t>
      </w:r>
      <w:r>
        <w:rPr>
          <w:rFonts w:ascii="Times New Roman" w:hAnsi="Times New Roman" w:cs="Times New Roman"/>
          <w:b/>
          <w:bCs/>
          <w:sz w:val="24"/>
          <w:szCs w:val="24"/>
          <w:lang w:val="sv-SE"/>
        </w:rPr>
        <w:t>Penutup</w:t>
      </w:r>
    </w:p>
    <w:p w14:paraId="4497C12F" w14:textId="77777777" w:rsidR="00CF7C83" w:rsidRDefault="00B3770E" w:rsidP="00CF7C83">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Penelitian ini berhasil merumuskan sebuah model audit ruang laut berbasis indikator yang komprehensif, terdiri dari tiga komponen utama yaitu konflik dan zona risiko, legalitas dan kepatuhan, serta kesesuaian sistem sosial-ekologi. Model ini mampu mendeteksi secara dini potensi konflik, pelanggaran regulasi, dan ketidaksesuaian antara perencanaan dengan praktik di lapangan dalam pengelolaan ruang laut wilayah pesisir Indonesia.</w:t>
      </w:r>
      <w:r w:rsidR="00CF7C83">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Pentingnya komponen konflik dan zona risiko yang mendapat bobot tertinggi menunjukkan bahwa tumpang tindih penggunaan ruang laut antar sektor masih menjadi masalah utama yang berpotensi menimbulkan sengketa. Sementara itu, celah dalam implementasi regulasi dan rendahnya kepatuhan pelaku usaha mengindikasikan perlunya penguatan pengawasan dan penegakan hukum yang lebih efektif.</w:t>
      </w:r>
      <w:r w:rsidR="00CF7C83">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Di sisi sosial-ekologis, keterbatasan partisipasi masyarakat lokal serta minimnya integrasi upaya rehabilitasi lingkungan menjadi tantangan yang perlu mendapat perhatian agar pengelolaan ruang laut tidak hanya berorientasi eksploitasi semata, melainkan juga berkelanjutan dan inklusif.</w:t>
      </w:r>
      <w:r w:rsidR="00CF7C83">
        <w:rPr>
          <w:rFonts w:ascii="Times New Roman" w:hAnsi="Times New Roman" w:cs="Times New Roman"/>
          <w:sz w:val="24"/>
          <w:szCs w:val="24"/>
          <w:lang w:val="sv-SE"/>
        </w:rPr>
        <w:t xml:space="preserve">  </w:t>
      </w:r>
      <w:r w:rsidRPr="00B3770E">
        <w:rPr>
          <w:rFonts w:ascii="Times New Roman" w:hAnsi="Times New Roman" w:cs="Times New Roman"/>
          <w:sz w:val="24"/>
          <w:szCs w:val="24"/>
          <w:lang w:val="sv-SE"/>
        </w:rPr>
        <w:t>Model audit yang dikembangkan menunjukkan kapabilitas tinggi sebagai alat deteksi dini dan monitoring berbasis indikator, yang dapat digunakan oleh berbagai pemangku kepentingan untuk meningkatkan transparansi, akuntabilitas, dan keberlanjutan pengelolaan ruang laut.</w:t>
      </w:r>
    </w:p>
    <w:p w14:paraId="702ABA83" w14:textId="56BA4FE4" w:rsidR="00CF7C83" w:rsidRPr="00CF7C83" w:rsidRDefault="00CF7C83" w:rsidP="00CF7C83">
      <w:pPr>
        <w:spacing w:after="0" w:line="240" w:lineRule="auto"/>
        <w:ind w:firstLine="720"/>
        <w:jc w:val="both"/>
        <w:rPr>
          <w:rFonts w:ascii="Times New Roman" w:hAnsi="Times New Roman" w:cs="Times New Roman"/>
          <w:sz w:val="24"/>
          <w:szCs w:val="24"/>
          <w:lang w:val="sv-SE"/>
        </w:rPr>
      </w:pPr>
      <w:r w:rsidRPr="00B3770E">
        <w:rPr>
          <w:rFonts w:ascii="Times New Roman" w:hAnsi="Times New Roman" w:cs="Times New Roman"/>
          <w:sz w:val="24"/>
          <w:szCs w:val="24"/>
          <w:lang w:val="sv-SE"/>
        </w:rPr>
        <w:t xml:space="preserve">Berdasarkan temuan dan kesimpulan tersebut, disarankan beberapa langkah strategis </w:t>
      </w:r>
      <w:r>
        <w:rPr>
          <w:rFonts w:ascii="Times New Roman" w:hAnsi="Times New Roman" w:cs="Times New Roman"/>
          <w:sz w:val="24"/>
          <w:szCs w:val="24"/>
          <w:lang w:val="sv-SE"/>
        </w:rPr>
        <w:t>diantaranya</w:t>
      </w:r>
      <w:r w:rsidRPr="00B3770E">
        <w:rPr>
          <w:rFonts w:ascii="Times New Roman" w:hAnsi="Times New Roman" w:cs="Times New Roman"/>
          <w:sz w:val="24"/>
          <w:szCs w:val="24"/>
          <w:lang w:val="sv-SE"/>
        </w:rPr>
        <w:t>:</w:t>
      </w:r>
      <w:r>
        <w:rPr>
          <w:rFonts w:ascii="Times New Roman" w:hAnsi="Times New Roman" w:cs="Times New Roman"/>
          <w:sz w:val="24"/>
          <w:szCs w:val="24"/>
          <w:lang w:val="sv-SE"/>
        </w:rPr>
        <w:t xml:space="preserve"> (i) </w:t>
      </w:r>
      <w:r w:rsidRPr="00CF7C83">
        <w:rPr>
          <w:rFonts w:ascii="Times New Roman" w:hAnsi="Times New Roman" w:cs="Times New Roman"/>
          <w:sz w:val="24"/>
          <w:szCs w:val="24"/>
          <w:lang w:val="sv-SE"/>
        </w:rPr>
        <w:t>penguatan data dan sistem informasi</w:t>
      </w:r>
      <w:r>
        <w:rPr>
          <w:rFonts w:ascii="Times New Roman" w:hAnsi="Times New Roman" w:cs="Times New Roman"/>
          <w:sz w:val="24"/>
          <w:szCs w:val="24"/>
          <w:lang w:val="sv-SE"/>
        </w:rPr>
        <w:t xml:space="preserve">; (ii) </w:t>
      </w:r>
      <w:r w:rsidRPr="00CF7C83">
        <w:rPr>
          <w:rFonts w:ascii="Times New Roman" w:hAnsi="Times New Roman" w:cs="Times New Roman"/>
          <w:sz w:val="24"/>
          <w:szCs w:val="24"/>
          <w:lang w:val="sv-SE"/>
        </w:rPr>
        <w:t>penguatan kapasitas kelembagaan dan sumber daya manusia</w:t>
      </w:r>
      <w:r>
        <w:rPr>
          <w:rFonts w:ascii="Times New Roman" w:hAnsi="Times New Roman" w:cs="Times New Roman"/>
          <w:sz w:val="24"/>
          <w:szCs w:val="24"/>
          <w:lang w:val="sv-SE"/>
        </w:rPr>
        <w:t xml:space="preserve">, (iii) </w:t>
      </w:r>
      <w:r w:rsidRPr="00CF7C83">
        <w:rPr>
          <w:rFonts w:ascii="Times New Roman" w:hAnsi="Times New Roman" w:cs="Times New Roman"/>
          <w:sz w:val="24"/>
          <w:szCs w:val="24"/>
          <w:lang w:val="sv-SE"/>
        </w:rPr>
        <w:t>mekanisme tindak lanjut dan penegakan hukum</w:t>
      </w:r>
      <w:r>
        <w:rPr>
          <w:rFonts w:ascii="Times New Roman" w:hAnsi="Times New Roman" w:cs="Times New Roman"/>
          <w:sz w:val="24"/>
          <w:szCs w:val="24"/>
          <w:lang w:val="sv-SE"/>
        </w:rPr>
        <w:t xml:space="preserve">; (iv) </w:t>
      </w:r>
      <w:r w:rsidRPr="00CF7C83">
        <w:rPr>
          <w:rFonts w:ascii="Times New Roman" w:hAnsi="Times New Roman" w:cs="Times New Roman"/>
          <w:sz w:val="24"/>
          <w:szCs w:val="24"/>
          <w:lang w:val="sv-SE"/>
        </w:rPr>
        <w:t>peningkatan partisipasi dan keadilan sosial</w:t>
      </w:r>
      <w:r>
        <w:rPr>
          <w:rFonts w:ascii="Times New Roman" w:hAnsi="Times New Roman" w:cs="Times New Roman"/>
          <w:sz w:val="24"/>
          <w:szCs w:val="24"/>
          <w:lang w:val="sv-SE"/>
        </w:rPr>
        <w:t xml:space="preserve">; (v) </w:t>
      </w:r>
      <w:r w:rsidRPr="00CF7C83">
        <w:rPr>
          <w:rFonts w:ascii="Times New Roman" w:hAnsi="Times New Roman" w:cs="Times New Roman"/>
          <w:sz w:val="24"/>
          <w:szCs w:val="24"/>
          <w:lang w:val="sv-SE"/>
        </w:rPr>
        <w:t>integrasi rehabilitasi dan konservasi ekosistem</w:t>
      </w:r>
      <w:r>
        <w:rPr>
          <w:rFonts w:ascii="Times New Roman" w:hAnsi="Times New Roman" w:cs="Times New Roman"/>
          <w:sz w:val="24"/>
          <w:szCs w:val="24"/>
          <w:lang w:val="sv-SE"/>
        </w:rPr>
        <w:t xml:space="preserve">; (vi) </w:t>
      </w:r>
      <w:r w:rsidRPr="00CF7C83">
        <w:rPr>
          <w:rFonts w:ascii="Times New Roman" w:hAnsi="Times New Roman" w:cs="Times New Roman"/>
          <w:sz w:val="24"/>
          <w:szCs w:val="24"/>
          <w:lang w:val="sv-SE"/>
        </w:rPr>
        <w:t>pengembangan kebijakan berbasis bukti</w:t>
      </w:r>
      <w:r>
        <w:rPr>
          <w:rFonts w:ascii="Times New Roman" w:hAnsi="Times New Roman" w:cs="Times New Roman"/>
          <w:sz w:val="24"/>
          <w:szCs w:val="24"/>
          <w:lang w:val="sv-SE"/>
        </w:rPr>
        <w:t xml:space="preserve">.  </w:t>
      </w:r>
      <w:r w:rsidR="00B3770E" w:rsidRPr="00B3770E">
        <w:rPr>
          <w:rFonts w:ascii="Times New Roman" w:hAnsi="Times New Roman" w:cs="Times New Roman"/>
          <w:sz w:val="24"/>
          <w:szCs w:val="24"/>
          <w:lang w:val="sv-SE"/>
        </w:rPr>
        <w:t>Dengan implementasi rekomendasi tersebut, pengelolaan ruang laut di Indonesia diharapkan menjadi lebih adaptif, partisipatif, dan berkelanjutan, sehingga mampu menjaga keseimbangan antara pemanfaatan sumber daya dan konservasi lingkungan untuk kesejahteraan jangka panjang masyarakat pesisir.</w:t>
      </w:r>
      <w:r>
        <w:rPr>
          <w:rFonts w:ascii="Times New Roman" w:hAnsi="Times New Roman" w:cs="Times New Roman"/>
          <w:sz w:val="24"/>
          <w:szCs w:val="24"/>
          <w:lang w:val="sv-SE"/>
        </w:rPr>
        <w:t xml:space="preserve">  </w:t>
      </w:r>
    </w:p>
    <w:p w14:paraId="4BF39561" w14:textId="77777777" w:rsidR="000753AC" w:rsidRPr="00CF7C83" w:rsidRDefault="000753AC" w:rsidP="000753AC">
      <w:pPr>
        <w:spacing w:after="0" w:line="240" w:lineRule="auto"/>
        <w:ind w:firstLine="720"/>
        <w:jc w:val="both"/>
        <w:rPr>
          <w:rFonts w:ascii="Times New Roman" w:hAnsi="Times New Roman" w:cs="Times New Roman"/>
          <w:sz w:val="24"/>
          <w:szCs w:val="24"/>
          <w:lang w:val="sv-SE"/>
        </w:rPr>
      </w:pPr>
    </w:p>
    <w:p w14:paraId="7817E73E" w14:textId="5556BF85" w:rsidR="00CF7C83" w:rsidRPr="006D3087" w:rsidRDefault="00CF7C83" w:rsidP="00CF7C83">
      <w:pPr>
        <w:spacing w:after="0" w:line="240" w:lineRule="auto"/>
        <w:jc w:val="both"/>
        <w:rPr>
          <w:rFonts w:ascii="Times New Roman" w:hAnsi="Times New Roman" w:cs="Times New Roman"/>
          <w:b/>
          <w:bCs/>
          <w:sz w:val="24"/>
          <w:szCs w:val="24"/>
        </w:rPr>
      </w:pPr>
      <w:r w:rsidRPr="006D3087">
        <w:rPr>
          <w:rFonts w:ascii="Times New Roman" w:hAnsi="Times New Roman" w:cs="Times New Roman"/>
          <w:b/>
          <w:bCs/>
          <w:sz w:val="24"/>
          <w:szCs w:val="24"/>
        </w:rPr>
        <w:t>Daftar Pustaka</w:t>
      </w:r>
    </w:p>
    <w:p w14:paraId="1A8824C0" w14:textId="77777777" w:rsidR="00052C1A" w:rsidRDefault="00052C1A" w:rsidP="007711A8">
      <w:pPr>
        <w:spacing w:after="0" w:line="240" w:lineRule="auto"/>
        <w:ind w:left="567" w:hanging="567"/>
        <w:jc w:val="both"/>
        <w:rPr>
          <w:rFonts w:ascii="Times New Roman" w:hAnsi="Times New Roman" w:cs="Times New Roman"/>
          <w:sz w:val="24"/>
          <w:szCs w:val="24"/>
        </w:rPr>
      </w:pPr>
      <w:r w:rsidRPr="00164BA1">
        <w:rPr>
          <w:rFonts w:ascii="Times New Roman" w:hAnsi="Times New Roman" w:cs="Times New Roman"/>
          <w:sz w:val="24"/>
          <w:szCs w:val="24"/>
        </w:rPr>
        <w:t xml:space="preserve">Bennett, J. M., Sunday, J., </w:t>
      </w:r>
      <w:proofErr w:type="spellStart"/>
      <w:r w:rsidRPr="00164BA1">
        <w:rPr>
          <w:rFonts w:ascii="Times New Roman" w:hAnsi="Times New Roman" w:cs="Times New Roman"/>
          <w:sz w:val="24"/>
          <w:szCs w:val="24"/>
        </w:rPr>
        <w:t>Calosi</w:t>
      </w:r>
      <w:proofErr w:type="spellEnd"/>
      <w:r w:rsidRPr="00164BA1">
        <w:rPr>
          <w:rFonts w:ascii="Times New Roman" w:hAnsi="Times New Roman" w:cs="Times New Roman"/>
          <w:sz w:val="24"/>
          <w:szCs w:val="24"/>
        </w:rPr>
        <w:t xml:space="preserve">, P., Villalobos, F., Martínez, B., Molina-Venegas, R., Araújo, </w:t>
      </w:r>
      <w:r>
        <w:rPr>
          <w:rFonts w:ascii="Times New Roman" w:hAnsi="Times New Roman" w:cs="Times New Roman"/>
          <w:sz w:val="24"/>
          <w:szCs w:val="24"/>
        </w:rPr>
        <w:t xml:space="preserve">M.B., </w:t>
      </w:r>
      <w:r w:rsidRPr="00164BA1">
        <w:rPr>
          <w:rFonts w:ascii="Times New Roman" w:hAnsi="Times New Roman" w:cs="Times New Roman"/>
          <w:sz w:val="24"/>
          <w:szCs w:val="24"/>
        </w:rPr>
        <w:t xml:space="preserve">Algar, </w:t>
      </w:r>
      <w:r>
        <w:rPr>
          <w:rFonts w:ascii="Times New Roman" w:hAnsi="Times New Roman" w:cs="Times New Roman"/>
          <w:sz w:val="24"/>
          <w:szCs w:val="24"/>
        </w:rPr>
        <w:t xml:space="preserve">A.C., </w:t>
      </w:r>
      <w:proofErr w:type="spellStart"/>
      <w:r w:rsidRPr="00164BA1">
        <w:rPr>
          <w:rFonts w:ascii="Times New Roman" w:hAnsi="Times New Roman" w:cs="Times New Roman"/>
          <w:sz w:val="24"/>
          <w:szCs w:val="24"/>
        </w:rPr>
        <w:t>Clusella-Trullas</w:t>
      </w:r>
      <w:proofErr w:type="spellEnd"/>
      <w:r w:rsidRPr="00164BA1">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164BA1">
        <w:rPr>
          <w:rFonts w:ascii="Times New Roman" w:hAnsi="Times New Roman" w:cs="Times New Roman"/>
          <w:sz w:val="24"/>
          <w:szCs w:val="24"/>
        </w:rPr>
        <w:t xml:space="preserve">Hawkins, </w:t>
      </w:r>
      <w:r>
        <w:rPr>
          <w:rFonts w:ascii="Times New Roman" w:hAnsi="Times New Roman" w:cs="Times New Roman"/>
          <w:sz w:val="24"/>
          <w:szCs w:val="24"/>
        </w:rPr>
        <w:t xml:space="preserve">B.A., </w:t>
      </w:r>
      <w:r w:rsidRPr="00164BA1">
        <w:rPr>
          <w:rFonts w:ascii="Times New Roman" w:hAnsi="Times New Roman" w:cs="Times New Roman"/>
          <w:sz w:val="24"/>
          <w:szCs w:val="24"/>
        </w:rPr>
        <w:t xml:space="preserve">Keith, </w:t>
      </w:r>
      <w:r>
        <w:rPr>
          <w:rFonts w:ascii="Times New Roman" w:hAnsi="Times New Roman" w:cs="Times New Roman"/>
          <w:sz w:val="24"/>
          <w:szCs w:val="24"/>
        </w:rPr>
        <w:t xml:space="preserve">S.A., </w:t>
      </w:r>
      <w:r w:rsidRPr="00164BA1">
        <w:rPr>
          <w:rFonts w:ascii="Times New Roman" w:hAnsi="Times New Roman" w:cs="Times New Roman"/>
          <w:sz w:val="24"/>
          <w:szCs w:val="24"/>
        </w:rPr>
        <w:t xml:space="preserve">Kühn, </w:t>
      </w:r>
      <w:r>
        <w:rPr>
          <w:rFonts w:ascii="Times New Roman" w:hAnsi="Times New Roman" w:cs="Times New Roman"/>
          <w:sz w:val="24"/>
          <w:szCs w:val="24"/>
        </w:rPr>
        <w:t xml:space="preserve">I., </w:t>
      </w:r>
      <w:r w:rsidRPr="00164BA1">
        <w:rPr>
          <w:rFonts w:ascii="Times New Roman" w:hAnsi="Times New Roman" w:cs="Times New Roman"/>
          <w:sz w:val="24"/>
          <w:szCs w:val="24"/>
        </w:rPr>
        <w:t xml:space="preserve">Rahbek, </w:t>
      </w:r>
      <w:r>
        <w:rPr>
          <w:rFonts w:ascii="Times New Roman" w:hAnsi="Times New Roman" w:cs="Times New Roman"/>
          <w:sz w:val="24"/>
          <w:szCs w:val="24"/>
        </w:rPr>
        <w:t xml:space="preserve">C., </w:t>
      </w:r>
      <w:r w:rsidRPr="00164BA1">
        <w:rPr>
          <w:rFonts w:ascii="Times New Roman" w:hAnsi="Times New Roman" w:cs="Times New Roman"/>
          <w:sz w:val="24"/>
          <w:szCs w:val="24"/>
        </w:rPr>
        <w:t xml:space="preserve">Rodríguez, </w:t>
      </w:r>
      <w:r>
        <w:rPr>
          <w:rFonts w:ascii="Times New Roman" w:hAnsi="Times New Roman" w:cs="Times New Roman"/>
          <w:sz w:val="24"/>
          <w:szCs w:val="24"/>
        </w:rPr>
        <w:t xml:space="preserve">L., Singer, A., Morales-Castilla, I., </w:t>
      </w:r>
      <w:r w:rsidRPr="00164BA1">
        <w:rPr>
          <w:rFonts w:ascii="Times New Roman" w:hAnsi="Times New Roman" w:cs="Times New Roman"/>
          <w:sz w:val="24"/>
          <w:szCs w:val="24"/>
        </w:rPr>
        <w:t>&amp; Olalla-</w:t>
      </w:r>
      <w:proofErr w:type="spellStart"/>
      <w:r w:rsidRPr="00164BA1">
        <w:rPr>
          <w:rFonts w:ascii="Times New Roman" w:hAnsi="Times New Roman" w:cs="Times New Roman"/>
          <w:sz w:val="24"/>
          <w:szCs w:val="24"/>
        </w:rPr>
        <w:t>Tárraga</w:t>
      </w:r>
      <w:proofErr w:type="spellEnd"/>
      <w:r w:rsidRPr="00164BA1">
        <w:rPr>
          <w:rFonts w:ascii="Times New Roman" w:hAnsi="Times New Roman" w:cs="Times New Roman"/>
          <w:sz w:val="24"/>
          <w:szCs w:val="24"/>
        </w:rPr>
        <w:t>, M. Á. (2021). The evolution of critical thermal limits of life on Earth. </w:t>
      </w:r>
      <w:r w:rsidRPr="00164BA1">
        <w:rPr>
          <w:rFonts w:ascii="Times New Roman" w:hAnsi="Times New Roman" w:cs="Times New Roman"/>
          <w:i/>
          <w:iCs/>
          <w:sz w:val="24"/>
          <w:szCs w:val="24"/>
        </w:rPr>
        <w:t>Nature communications</w:t>
      </w:r>
      <w:r w:rsidRPr="00164BA1">
        <w:rPr>
          <w:rFonts w:ascii="Times New Roman" w:hAnsi="Times New Roman" w:cs="Times New Roman"/>
          <w:sz w:val="24"/>
          <w:szCs w:val="24"/>
        </w:rPr>
        <w:t>, </w:t>
      </w:r>
      <w:r w:rsidRPr="00164BA1">
        <w:rPr>
          <w:rFonts w:ascii="Times New Roman" w:hAnsi="Times New Roman" w:cs="Times New Roman"/>
          <w:i/>
          <w:iCs/>
          <w:sz w:val="24"/>
          <w:szCs w:val="24"/>
        </w:rPr>
        <w:t>12</w:t>
      </w:r>
      <w:r w:rsidRPr="00164BA1">
        <w:rPr>
          <w:rFonts w:ascii="Times New Roman" w:hAnsi="Times New Roman" w:cs="Times New Roman"/>
          <w:sz w:val="24"/>
          <w:szCs w:val="24"/>
        </w:rPr>
        <w:t>(1), 1198.</w:t>
      </w:r>
    </w:p>
    <w:p w14:paraId="73F6AA5F" w14:textId="77777777" w:rsidR="00052C1A" w:rsidRDefault="00052C1A" w:rsidP="007711A8">
      <w:pPr>
        <w:spacing w:after="0" w:line="240" w:lineRule="auto"/>
        <w:ind w:left="567" w:hanging="567"/>
        <w:jc w:val="both"/>
        <w:rPr>
          <w:rFonts w:ascii="Times New Roman" w:hAnsi="Times New Roman" w:cs="Times New Roman"/>
          <w:sz w:val="24"/>
          <w:szCs w:val="24"/>
        </w:rPr>
      </w:pPr>
      <w:r w:rsidRPr="007157BD">
        <w:rPr>
          <w:rFonts w:ascii="Times New Roman" w:hAnsi="Times New Roman" w:cs="Times New Roman"/>
          <w:sz w:val="24"/>
          <w:szCs w:val="24"/>
        </w:rPr>
        <w:lastRenderedPageBreak/>
        <w:t>Charles, A. (2012). People, oceans and scale: governance, livelihoods and climate change adaptation in marine social–ecological systems. </w:t>
      </w:r>
      <w:r w:rsidRPr="007157BD">
        <w:rPr>
          <w:rFonts w:ascii="Times New Roman" w:hAnsi="Times New Roman" w:cs="Times New Roman"/>
          <w:i/>
          <w:iCs/>
          <w:sz w:val="24"/>
          <w:szCs w:val="24"/>
        </w:rPr>
        <w:t>Current Opinion in Environmental Sustainability</w:t>
      </w:r>
      <w:r w:rsidRPr="007157BD">
        <w:rPr>
          <w:rFonts w:ascii="Times New Roman" w:hAnsi="Times New Roman" w:cs="Times New Roman"/>
          <w:sz w:val="24"/>
          <w:szCs w:val="24"/>
        </w:rPr>
        <w:t>, </w:t>
      </w:r>
      <w:r w:rsidRPr="007157BD">
        <w:rPr>
          <w:rFonts w:ascii="Times New Roman" w:hAnsi="Times New Roman" w:cs="Times New Roman"/>
          <w:i/>
          <w:iCs/>
          <w:sz w:val="24"/>
          <w:szCs w:val="24"/>
        </w:rPr>
        <w:t>4</w:t>
      </w:r>
      <w:r w:rsidRPr="007157BD">
        <w:rPr>
          <w:rFonts w:ascii="Times New Roman" w:hAnsi="Times New Roman" w:cs="Times New Roman"/>
          <w:sz w:val="24"/>
          <w:szCs w:val="24"/>
        </w:rPr>
        <w:t>(3), 351-357.</w:t>
      </w:r>
    </w:p>
    <w:p w14:paraId="58F2E96F" w14:textId="77777777" w:rsidR="00052C1A" w:rsidRDefault="00052C1A" w:rsidP="007711A8">
      <w:pPr>
        <w:spacing w:after="0" w:line="240" w:lineRule="auto"/>
        <w:ind w:left="567" w:hanging="567"/>
        <w:jc w:val="both"/>
        <w:rPr>
          <w:rFonts w:ascii="Times New Roman" w:hAnsi="Times New Roman" w:cs="Times New Roman"/>
          <w:sz w:val="24"/>
          <w:szCs w:val="24"/>
        </w:rPr>
      </w:pPr>
      <w:r w:rsidRPr="00164BA1">
        <w:rPr>
          <w:rFonts w:ascii="Times New Roman" w:hAnsi="Times New Roman" w:cs="Times New Roman"/>
          <w:sz w:val="24"/>
          <w:szCs w:val="24"/>
          <w:lang w:val="sv-SE"/>
        </w:rPr>
        <w:t xml:space="preserve">Christie, H., Norderhaug, K. M., &amp; Fredriksen, S. (2009). </w:t>
      </w:r>
      <w:r w:rsidRPr="00164BA1">
        <w:rPr>
          <w:rFonts w:ascii="Times New Roman" w:hAnsi="Times New Roman" w:cs="Times New Roman"/>
          <w:sz w:val="24"/>
          <w:szCs w:val="24"/>
        </w:rPr>
        <w:t>Macrophytes as habitat for fauna. </w:t>
      </w:r>
      <w:r w:rsidRPr="00164BA1">
        <w:rPr>
          <w:rFonts w:ascii="Times New Roman" w:hAnsi="Times New Roman" w:cs="Times New Roman"/>
          <w:i/>
          <w:iCs/>
          <w:sz w:val="24"/>
          <w:szCs w:val="24"/>
        </w:rPr>
        <w:t>Marine ecology progress series</w:t>
      </w:r>
      <w:r w:rsidRPr="00164BA1">
        <w:rPr>
          <w:rFonts w:ascii="Times New Roman" w:hAnsi="Times New Roman" w:cs="Times New Roman"/>
          <w:sz w:val="24"/>
          <w:szCs w:val="24"/>
        </w:rPr>
        <w:t>, </w:t>
      </w:r>
      <w:r w:rsidRPr="00164BA1">
        <w:rPr>
          <w:rFonts w:ascii="Times New Roman" w:hAnsi="Times New Roman" w:cs="Times New Roman"/>
          <w:i/>
          <w:iCs/>
          <w:sz w:val="24"/>
          <w:szCs w:val="24"/>
        </w:rPr>
        <w:t>396</w:t>
      </w:r>
      <w:r w:rsidRPr="00164BA1">
        <w:rPr>
          <w:rFonts w:ascii="Times New Roman" w:hAnsi="Times New Roman" w:cs="Times New Roman"/>
          <w:sz w:val="24"/>
          <w:szCs w:val="24"/>
        </w:rPr>
        <w:t>, 221-233.</w:t>
      </w:r>
    </w:p>
    <w:p w14:paraId="79F228F4" w14:textId="77777777" w:rsidR="00052C1A" w:rsidRDefault="00052C1A" w:rsidP="007711A8">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Cinner</w:t>
      </w:r>
      <w:r w:rsidRPr="007157BD">
        <w:rPr>
          <w:rFonts w:ascii="Times New Roman" w:hAnsi="Times New Roman" w:cs="Times New Roman"/>
          <w:sz w:val="24"/>
          <w:szCs w:val="24"/>
        </w:rPr>
        <w:t>, J. E., Daw, T., &amp; McC</w:t>
      </w:r>
      <w:r>
        <w:rPr>
          <w:rFonts w:ascii="Times New Roman" w:hAnsi="Times New Roman" w:cs="Times New Roman"/>
          <w:sz w:val="24"/>
          <w:szCs w:val="24"/>
        </w:rPr>
        <w:t>lanahan</w:t>
      </w:r>
      <w:r w:rsidRPr="007157BD">
        <w:rPr>
          <w:rFonts w:ascii="Times New Roman" w:hAnsi="Times New Roman" w:cs="Times New Roman"/>
          <w:sz w:val="24"/>
          <w:szCs w:val="24"/>
        </w:rPr>
        <w:t>, T. R. (2009). Socioeconomic factors that affect artisanal fishers’ readiness to exit a declining fishery. </w:t>
      </w:r>
      <w:r w:rsidRPr="007157BD">
        <w:rPr>
          <w:rFonts w:ascii="Times New Roman" w:hAnsi="Times New Roman" w:cs="Times New Roman"/>
          <w:i/>
          <w:iCs/>
          <w:sz w:val="24"/>
          <w:szCs w:val="24"/>
        </w:rPr>
        <w:t>Conservation Biology</w:t>
      </w:r>
      <w:r w:rsidRPr="007157BD">
        <w:rPr>
          <w:rFonts w:ascii="Times New Roman" w:hAnsi="Times New Roman" w:cs="Times New Roman"/>
          <w:sz w:val="24"/>
          <w:szCs w:val="24"/>
        </w:rPr>
        <w:t>, </w:t>
      </w:r>
      <w:r w:rsidRPr="007157BD">
        <w:rPr>
          <w:rFonts w:ascii="Times New Roman" w:hAnsi="Times New Roman" w:cs="Times New Roman"/>
          <w:i/>
          <w:iCs/>
          <w:sz w:val="24"/>
          <w:szCs w:val="24"/>
        </w:rPr>
        <w:t>23</w:t>
      </w:r>
      <w:r w:rsidRPr="007157BD">
        <w:rPr>
          <w:rFonts w:ascii="Times New Roman" w:hAnsi="Times New Roman" w:cs="Times New Roman"/>
          <w:sz w:val="24"/>
          <w:szCs w:val="24"/>
        </w:rPr>
        <w:t>(1), 124-130.</w:t>
      </w:r>
    </w:p>
    <w:p w14:paraId="5A1A0C7A" w14:textId="77777777" w:rsidR="00052C1A" w:rsidRDefault="00052C1A" w:rsidP="0083646F">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lang w:val="sv-SE"/>
        </w:rPr>
        <w:t xml:space="preserve">Costanza, R., de Groot, R., Sutton, P., van der Ploeg, S., Anderson, S. J., Kubiszewski, I., Farber, S., &amp; Turner, R.K.  </w:t>
      </w:r>
      <w:r w:rsidRPr="00FD5B27">
        <w:rPr>
          <w:rFonts w:ascii="Times New Roman" w:hAnsi="Times New Roman" w:cs="Times New Roman"/>
          <w:sz w:val="24"/>
          <w:szCs w:val="24"/>
        </w:rPr>
        <w:t xml:space="preserve">(2014).  Changes in the Global Value of Ecosystem Services.  Global Environmental Change, 26, 152-158.  </w:t>
      </w:r>
      <w:hyperlink r:id="rId5" w:history="1">
        <w:r w:rsidRPr="00FD5B27">
          <w:rPr>
            <w:rStyle w:val="Hyperlink"/>
            <w:rFonts w:ascii="Times New Roman" w:hAnsi="Times New Roman" w:cs="Times New Roman"/>
            <w:sz w:val="24"/>
            <w:szCs w:val="24"/>
          </w:rPr>
          <w:t>https://doi.org/10.1016/j.gloenvcha.2014.04.002</w:t>
        </w:r>
      </w:hyperlink>
      <w:r w:rsidRPr="00FD5B27">
        <w:rPr>
          <w:rFonts w:ascii="Times New Roman" w:hAnsi="Times New Roman" w:cs="Times New Roman"/>
          <w:sz w:val="24"/>
          <w:szCs w:val="24"/>
        </w:rPr>
        <w:t>.</w:t>
      </w:r>
    </w:p>
    <w:p w14:paraId="345D9DA1" w14:textId="77777777" w:rsidR="00052C1A" w:rsidRPr="00FD5B27" w:rsidRDefault="00052C1A" w:rsidP="0083646F">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rPr>
        <w:t xml:space="preserve">de Groot, R., Brander, L., van der Ploeg, S., Costanza, R., Bernard, F., Braat, L., Christie, M., Crossman, N., </w:t>
      </w:r>
      <w:proofErr w:type="spellStart"/>
      <w:r w:rsidRPr="00FD5B27">
        <w:rPr>
          <w:rFonts w:ascii="Times New Roman" w:hAnsi="Times New Roman" w:cs="Times New Roman"/>
          <w:sz w:val="24"/>
          <w:szCs w:val="24"/>
        </w:rPr>
        <w:t>Ghermandi</w:t>
      </w:r>
      <w:proofErr w:type="spellEnd"/>
      <w:r w:rsidRPr="00FD5B27">
        <w:rPr>
          <w:rFonts w:ascii="Times New Roman" w:hAnsi="Times New Roman" w:cs="Times New Roman"/>
          <w:sz w:val="24"/>
          <w:szCs w:val="24"/>
        </w:rPr>
        <w:t xml:space="preserve">, A., Hein, L., Hussain, S., Kumar, P., McVittie, A., Portela, R., Rodriguez, L.C., ten Brink, P., &amp; van Beukering, P.  (2012). Global Estimates of the Value of Ecosystems and their Services in Monetary Units. Ecosystem Services, 1, 50-61.  </w:t>
      </w:r>
      <w:hyperlink r:id="rId6" w:history="1">
        <w:r w:rsidRPr="00FD5B27">
          <w:rPr>
            <w:rStyle w:val="Hyperlink"/>
            <w:rFonts w:ascii="Times New Roman" w:hAnsi="Times New Roman" w:cs="Times New Roman"/>
            <w:sz w:val="24"/>
            <w:szCs w:val="24"/>
          </w:rPr>
          <w:t>http://dx.doi.org/10.1016/j.ecoser.2012.07.005</w:t>
        </w:r>
      </w:hyperlink>
      <w:r w:rsidRPr="00FD5B27">
        <w:rPr>
          <w:rFonts w:ascii="Times New Roman" w:hAnsi="Times New Roman" w:cs="Times New Roman"/>
          <w:sz w:val="24"/>
          <w:szCs w:val="24"/>
        </w:rPr>
        <w:t>.</w:t>
      </w:r>
    </w:p>
    <w:p w14:paraId="06750641" w14:textId="77777777" w:rsidR="00052C1A" w:rsidRDefault="00052C1A" w:rsidP="007711A8">
      <w:pPr>
        <w:spacing w:after="0" w:line="240" w:lineRule="auto"/>
        <w:ind w:left="567" w:hanging="567"/>
        <w:jc w:val="both"/>
        <w:rPr>
          <w:rFonts w:ascii="Times New Roman" w:hAnsi="Times New Roman" w:cs="Times New Roman"/>
          <w:sz w:val="24"/>
          <w:szCs w:val="24"/>
        </w:rPr>
      </w:pPr>
      <w:r w:rsidRPr="00325FC3">
        <w:rPr>
          <w:rFonts w:ascii="Times New Roman" w:hAnsi="Times New Roman" w:cs="Times New Roman"/>
          <w:sz w:val="24"/>
          <w:szCs w:val="24"/>
        </w:rPr>
        <w:t>Folke, C., Pritchard Jr, L., Berkes, F., Colding, J., &amp; Svedin, U. (2007). The problem of fit between ecosystems and institutions: ten years later. </w:t>
      </w:r>
      <w:r w:rsidRPr="00325FC3">
        <w:rPr>
          <w:rFonts w:ascii="Times New Roman" w:hAnsi="Times New Roman" w:cs="Times New Roman"/>
          <w:i/>
          <w:iCs/>
          <w:sz w:val="24"/>
          <w:szCs w:val="24"/>
        </w:rPr>
        <w:t>Ecology and society</w:t>
      </w:r>
      <w:r w:rsidRPr="00325FC3">
        <w:rPr>
          <w:rFonts w:ascii="Times New Roman" w:hAnsi="Times New Roman" w:cs="Times New Roman"/>
          <w:sz w:val="24"/>
          <w:szCs w:val="24"/>
        </w:rPr>
        <w:t>, </w:t>
      </w:r>
      <w:r w:rsidRPr="00325FC3">
        <w:rPr>
          <w:rFonts w:ascii="Times New Roman" w:hAnsi="Times New Roman" w:cs="Times New Roman"/>
          <w:i/>
          <w:iCs/>
          <w:sz w:val="24"/>
          <w:szCs w:val="24"/>
        </w:rPr>
        <w:t>12</w:t>
      </w:r>
      <w:r w:rsidRPr="00325FC3">
        <w:rPr>
          <w:rFonts w:ascii="Times New Roman" w:hAnsi="Times New Roman" w:cs="Times New Roman"/>
          <w:sz w:val="24"/>
          <w:szCs w:val="24"/>
        </w:rPr>
        <w:t>(1).</w:t>
      </w:r>
    </w:p>
    <w:p w14:paraId="527D9A25" w14:textId="77777777" w:rsidR="00052C1A" w:rsidRDefault="00052C1A" w:rsidP="00325FC3">
      <w:pPr>
        <w:spacing w:after="0" w:line="240" w:lineRule="auto"/>
        <w:ind w:left="567" w:hanging="567"/>
        <w:jc w:val="both"/>
        <w:rPr>
          <w:rFonts w:ascii="Times New Roman" w:hAnsi="Times New Roman" w:cs="Times New Roman"/>
          <w:sz w:val="24"/>
          <w:szCs w:val="24"/>
        </w:rPr>
      </w:pPr>
      <w:r w:rsidRPr="00325FC3">
        <w:rPr>
          <w:rFonts w:ascii="Times New Roman" w:hAnsi="Times New Roman" w:cs="Times New Roman"/>
          <w:sz w:val="24"/>
          <w:szCs w:val="24"/>
        </w:rPr>
        <w:t xml:space="preserve">Jentoft, S., &amp; </w:t>
      </w:r>
      <w:proofErr w:type="spellStart"/>
      <w:r w:rsidRPr="00325FC3">
        <w:rPr>
          <w:rFonts w:ascii="Times New Roman" w:hAnsi="Times New Roman" w:cs="Times New Roman"/>
          <w:sz w:val="24"/>
          <w:szCs w:val="24"/>
        </w:rPr>
        <w:t>Chuenpagdee</w:t>
      </w:r>
      <w:proofErr w:type="spellEnd"/>
      <w:r w:rsidRPr="00325FC3">
        <w:rPr>
          <w:rFonts w:ascii="Times New Roman" w:hAnsi="Times New Roman" w:cs="Times New Roman"/>
          <w:sz w:val="24"/>
          <w:szCs w:val="24"/>
        </w:rPr>
        <w:t>, R. (2009). Fisheries and coastal governance as a wicked problem. </w:t>
      </w:r>
      <w:r w:rsidRPr="00325FC3">
        <w:rPr>
          <w:rFonts w:ascii="Times New Roman" w:hAnsi="Times New Roman" w:cs="Times New Roman"/>
          <w:i/>
          <w:iCs/>
          <w:sz w:val="24"/>
          <w:szCs w:val="24"/>
        </w:rPr>
        <w:t>Marine policy</w:t>
      </w:r>
      <w:r w:rsidRPr="00325FC3">
        <w:rPr>
          <w:rFonts w:ascii="Times New Roman" w:hAnsi="Times New Roman" w:cs="Times New Roman"/>
          <w:sz w:val="24"/>
          <w:szCs w:val="24"/>
        </w:rPr>
        <w:t>, </w:t>
      </w:r>
      <w:r w:rsidRPr="00325FC3">
        <w:rPr>
          <w:rFonts w:ascii="Times New Roman" w:hAnsi="Times New Roman" w:cs="Times New Roman"/>
          <w:i/>
          <w:iCs/>
          <w:sz w:val="24"/>
          <w:szCs w:val="24"/>
        </w:rPr>
        <w:t>33</w:t>
      </w:r>
      <w:r w:rsidRPr="00325FC3">
        <w:rPr>
          <w:rFonts w:ascii="Times New Roman" w:hAnsi="Times New Roman" w:cs="Times New Roman"/>
          <w:sz w:val="24"/>
          <w:szCs w:val="24"/>
        </w:rPr>
        <w:t>(4), 553-560.</w:t>
      </w:r>
    </w:p>
    <w:p w14:paraId="378F4F90" w14:textId="77777777" w:rsidR="00052C1A" w:rsidRDefault="00052C1A" w:rsidP="007711A8">
      <w:pPr>
        <w:spacing w:after="0" w:line="240" w:lineRule="auto"/>
        <w:ind w:left="567" w:hanging="567"/>
        <w:jc w:val="both"/>
        <w:rPr>
          <w:rFonts w:ascii="Times New Roman" w:hAnsi="Times New Roman" w:cs="Times New Roman"/>
          <w:sz w:val="24"/>
          <w:szCs w:val="24"/>
        </w:rPr>
      </w:pPr>
      <w:r w:rsidRPr="00325FC3">
        <w:rPr>
          <w:rFonts w:ascii="Times New Roman" w:hAnsi="Times New Roman" w:cs="Times New Roman"/>
          <w:sz w:val="24"/>
          <w:szCs w:val="24"/>
        </w:rPr>
        <w:t xml:space="preserve">Pomeroy, A., Lowe, R., Symonds, G., Van </w:t>
      </w:r>
      <w:proofErr w:type="spellStart"/>
      <w:r w:rsidRPr="00325FC3">
        <w:rPr>
          <w:rFonts w:ascii="Times New Roman" w:hAnsi="Times New Roman" w:cs="Times New Roman"/>
          <w:sz w:val="24"/>
          <w:szCs w:val="24"/>
        </w:rPr>
        <w:t>Dongeren</w:t>
      </w:r>
      <w:proofErr w:type="spellEnd"/>
      <w:r w:rsidRPr="00325FC3">
        <w:rPr>
          <w:rFonts w:ascii="Times New Roman" w:hAnsi="Times New Roman" w:cs="Times New Roman"/>
          <w:sz w:val="24"/>
          <w:szCs w:val="24"/>
        </w:rPr>
        <w:t xml:space="preserve">, A., &amp; Moore, C. (2012). The dynamics of </w:t>
      </w:r>
      <w:proofErr w:type="spellStart"/>
      <w:r w:rsidRPr="00325FC3">
        <w:rPr>
          <w:rFonts w:ascii="Times New Roman" w:hAnsi="Times New Roman" w:cs="Times New Roman"/>
          <w:sz w:val="24"/>
          <w:szCs w:val="24"/>
        </w:rPr>
        <w:t>infragravity</w:t>
      </w:r>
      <w:proofErr w:type="spellEnd"/>
      <w:r w:rsidRPr="00325FC3">
        <w:rPr>
          <w:rFonts w:ascii="Times New Roman" w:hAnsi="Times New Roman" w:cs="Times New Roman"/>
          <w:sz w:val="24"/>
          <w:szCs w:val="24"/>
        </w:rPr>
        <w:t xml:space="preserve"> wave transformation over a fringing reef. </w:t>
      </w:r>
      <w:r w:rsidRPr="00325FC3">
        <w:rPr>
          <w:rFonts w:ascii="Times New Roman" w:hAnsi="Times New Roman" w:cs="Times New Roman"/>
          <w:i/>
          <w:iCs/>
          <w:sz w:val="24"/>
          <w:szCs w:val="24"/>
        </w:rPr>
        <w:t>Journal of Geophysical Research: Oceans</w:t>
      </w:r>
      <w:r w:rsidRPr="00325FC3">
        <w:rPr>
          <w:rFonts w:ascii="Times New Roman" w:hAnsi="Times New Roman" w:cs="Times New Roman"/>
          <w:sz w:val="24"/>
          <w:szCs w:val="24"/>
        </w:rPr>
        <w:t>, </w:t>
      </w:r>
      <w:r w:rsidRPr="00325FC3">
        <w:rPr>
          <w:rFonts w:ascii="Times New Roman" w:hAnsi="Times New Roman" w:cs="Times New Roman"/>
          <w:i/>
          <w:iCs/>
          <w:sz w:val="24"/>
          <w:szCs w:val="24"/>
        </w:rPr>
        <w:t>117</w:t>
      </w:r>
      <w:r w:rsidRPr="00325FC3">
        <w:rPr>
          <w:rFonts w:ascii="Times New Roman" w:hAnsi="Times New Roman" w:cs="Times New Roman"/>
          <w:sz w:val="24"/>
          <w:szCs w:val="24"/>
        </w:rPr>
        <w:t>(C11).</w:t>
      </w:r>
    </w:p>
    <w:p w14:paraId="0FEC2427" w14:textId="77777777" w:rsidR="00052C1A" w:rsidRDefault="00052C1A" w:rsidP="007711A8">
      <w:pPr>
        <w:spacing w:after="0" w:line="240" w:lineRule="auto"/>
        <w:ind w:left="567" w:hanging="567"/>
        <w:jc w:val="both"/>
        <w:rPr>
          <w:rFonts w:ascii="Times New Roman" w:hAnsi="Times New Roman" w:cs="Times New Roman"/>
          <w:sz w:val="24"/>
          <w:szCs w:val="24"/>
        </w:rPr>
      </w:pPr>
      <w:r w:rsidRPr="00325FC3">
        <w:rPr>
          <w:rFonts w:ascii="Times New Roman" w:hAnsi="Times New Roman" w:cs="Times New Roman"/>
          <w:sz w:val="24"/>
          <w:szCs w:val="24"/>
        </w:rPr>
        <w:t>Pomeroy, R. S., Watson, L. M., Parks, J. E., &amp; Cid, G. A. (2005). How is your MPA doing? A methodology for evaluating the management effectiveness of marine protected areas. </w:t>
      </w:r>
      <w:r w:rsidRPr="00325FC3">
        <w:rPr>
          <w:rFonts w:ascii="Times New Roman" w:hAnsi="Times New Roman" w:cs="Times New Roman"/>
          <w:i/>
          <w:iCs/>
          <w:sz w:val="24"/>
          <w:szCs w:val="24"/>
        </w:rPr>
        <w:t>Ocean &amp; Coastal Management</w:t>
      </w:r>
      <w:r w:rsidRPr="00325FC3">
        <w:rPr>
          <w:rFonts w:ascii="Times New Roman" w:hAnsi="Times New Roman" w:cs="Times New Roman"/>
          <w:sz w:val="24"/>
          <w:szCs w:val="24"/>
        </w:rPr>
        <w:t>, </w:t>
      </w:r>
      <w:r w:rsidRPr="00325FC3">
        <w:rPr>
          <w:rFonts w:ascii="Times New Roman" w:hAnsi="Times New Roman" w:cs="Times New Roman"/>
          <w:i/>
          <w:iCs/>
          <w:sz w:val="24"/>
          <w:szCs w:val="24"/>
        </w:rPr>
        <w:t>48</w:t>
      </w:r>
      <w:r w:rsidRPr="00325FC3">
        <w:rPr>
          <w:rFonts w:ascii="Times New Roman" w:hAnsi="Times New Roman" w:cs="Times New Roman"/>
          <w:sz w:val="24"/>
          <w:szCs w:val="24"/>
        </w:rPr>
        <w:t>(7-8), 485-502.</w:t>
      </w:r>
    </w:p>
    <w:p w14:paraId="7133A1AA" w14:textId="77777777" w:rsidR="00052C1A" w:rsidRDefault="00052C1A" w:rsidP="007711A8">
      <w:pPr>
        <w:spacing w:after="0" w:line="240" w:lineRule="auto"/>
        <w:ind w:left="567" w:hanging="567"/>
        <w:jc w:val="both"/>
        <w:rPr>
          <w:rFonts w:ascii="Times New Roman" w:hAnsi="Times New Roman" w:cs="Times New Roman"/>
          <w:sz w:val="24"/>
          <w:szCs w:val="24"/>
        </w:rPr>
      </w:pPr>
      <w:r w:rsidRPr="007157BD">
        <w:rPr>
          <w:rFonts w:ascii="Times New Roman" w:hAnsi="Times New Roman" w:cs="Times New Roman"/>
          <w:sz w:val="24"/>
          <w:szCs w:val="24"/>
        </w:rPr>
        <w:t>Ruddle, K., &amp; Satria, A. (2010). An introduction to pre-existing local management systems in Southeast Asia. </w:t>
      </w:r>
      <w:r w:rsidRPr="007157BD">
        <w:rPr>
          <w:rFonts w:ascii="Times New Roman" w:hAnsi="Times New Roman" w:cs="Times New Roman"/>
          <w:i/>
          <w:iCs/>
          <w:sz w:val="24"/>
          <w:szCs w:val="24"/>
        </w:rPr>
        <w:t>Managing coastal and inland waters: Pre-existing aquatic management systems in Southeast Asia</w:t>
      </w:r>
      <w:r w:rsidRPr="007157BD">
        <w:rPr>
          <w:rFonts w:ascii="Times New Roman" w:hAnsi="Times New Roman" w:cs="Times New Roman"/>
          <w:sz w:val="24"/>
          <w:szCs w:val="24"/>
        </w:rPr>
        <w:t>, 1-30.</w:t>
      </w:r>
    </w:p>
    <w:p w14:paraId="64CDEB1F" w14:textId="77777777" w:rsidR="00052C1A" w:rsidRPr="00FD5B27" w:rsidRDefault="00052C1A" w:rsidP="0083646F">
      <w:pPr>
        <w:spacing w:after="0" w:line="240" w:lineRule="auto"/>
        <w:ind w:left="567" w:hanging="567"/>
        <w:jc w:val="both"/>
        <w:rPr>
          <w:rFonts w:ascii="Times New Roman" w:hAnsi="Times New Roman" w:cs="Times New Roman"/>
          <w:sz w:val="24"/>
          <w:szCs w:val="24"/>
          <w:lang w:val="sv-SE"/>
        </w:rPr>
      </w:pPr>
      <w:r w:rsidRPr="00EB5F24">
        <w:rPr>
          <w:rFonts w:ascii="Times New Roman" w:hAnsi="Times New Roman" w:cs="Times New Roman"/>
          <w:sz w:val="24"/>
          <w:szCs w:val="24"/>
        </w:rPr>
        <w:t xml:space="preserve">Wahyudin, Y.  (2019).   Valuasi Ekonomi </w:t>
      </w:r>
      <w:proofErr w:type="spellStart"/>
      <w:r w:rsidRPr="00EB5F24">
        <w:rPr>
          <w:rFonts w:ascii="Times New Roman" w:hAnsi="Times New Roman" w:cs="Times New Roman"/>
          <w:sz w:val="24"/>
          <w:szCs w:val="24"/>
        </w:rPr>
        <w:t>Sumberdaya</w:t>
      </w:r>
      <w:proofErr w:type="spellEnd"/>
      <w:r w:rsidRPr="00EB5F24">
        <w:rPr>
          <w:rFonts w:ascii="Times New Roman" w:hAnsi="Times New Roman" w:cs="Times New Roman"/>
          <w:sz w:val="24"/>
          <w:szCs w:val="24"/>
        </w:rPr>
        <w:t xml:space="preserve"> Pulau-Pulau Kecil. </w:t>
      </w:r>
      <w:r w:rsidRPr="00FD5B27">
        <w:rPr>
          <w:rFonts w:ascii="Times New Roman" w:hAnsi="Times New Roman" w:cs="Times New Roman"/>
          <w:sz w:val="24"/>
          <w:szCs w:val="24"/>
          <w:lang w:val="sv-SE"/>
        </w:rPr>
        <w:t xml:space="preserve">Bogor: Perkumpulan Peneliti Sistem Sosial Ekologi Kelautan dan Perikanan (PPSSEKP).  </w:t>
      </w:r>
      <w:r>
        <w:fldChar w:fldCharType="begin"/>
      </w:r>
      <w:r w:rsidRPr="00523962">
        <w:rPr>
          <w:lang w:val="sv-SE"/>
        </w:rPr>
        <w:instrText>HYPERLINK "http://dx.doi.org/10.2139/ssrn.3685943"</w:instrText>
      </w:r>
      <w:r>
        <w:fldChar w:fldCharType="separate"/>
      </w:r>
      <w:r w:rsidRPr="00FD5B27">
        <w:rPr>
          <w:rStyle w:val="Hyperlink"/>
          <w:rFonts w:ascii="Times New Roman" w:hAnsi="Times New Roman" w:cs="Times New Roman"/>
          <w:sz w:val="24"/>
          <w:szCs w:val="24"/>
          <w:lang w:val="sv-SE"/>
        </w:rPr>
        <w:t>http://dx.doi.org/10.2139/ssrn.3685943</w:t>
      </w:r>
      <w:r>
        <w:fldChar w:fldCharType="end"/>
      </w:r>
      <w:r w:rsidRPr="00FD5B27">
        <w:rPr>
          <w:rFonts w:ascii="Times New Roman" w:hAnsi="Times New Roman" w:cs="Times New Roman"/>
          <w:sz w:val="24"/>
          <w:szCs w:val="24"/>
          <w:lang w:val="sv-SE"/>
        </w:rPr>
        <w:t>.</w:t>
      </w:r>
    </w:p>
    <w:p w14:paraId="4AC1E18C" w14:textId="77777777" w:rsidR="00052C1A" w:rsidRDefault="00052C1A" w:rsidP="0083646F">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lang w:val="sv-SE"/>
        </w:rPr>
        <w:t xml:space="preserve">Wahyudin, Y.  (2024).  Buku Saku Pengembangan Penerapan Jasa Ekosistem di Kawasan Konservasi Perairan.  </w:t>
      </w:r>
      <w:r w:rsidRPr="0054138E">
        <w:rPr>
          <w:rFonts w:ascii="Times New Roman" w:hAnsi="Times New Roman" w:cs="Times New Roman"/>
          <w:sz w:val="24"/>
          <w:szCs w:val="24"/>
        </w:rPr>
        <w:t xml:space="preserve">Bogor: UNIDA Press, 59 pp.  </w:t>
      </w:r>
      <w:proofErr w:type="gramStart"/>
      <w:r w:rsidRPr="0054138E">
        <w:rPr>
          <w:rFonts w:ascii="Times New Roman" w:hAnsi="Times New Roman" w:cs="Times New Roman"/>
          <w:sz w:val="24"/>
          <w:szCs w:val="24"/>
        </w:rPr>
        <w:t>ISBN :</w:t>
      </w:r>
      <w:proofErr w:type="gramEnd"/>
      <w:r w:rsidRPr="0054138E">
        <w:rPr>
          <w:rFonts w:ascii="Times New Roman" w:hAnsi="Times New Roman" w:cs="Times New Roman"/>
          <w:sz w:val="24"/>
          <w:szCs w:val="24"/>
        </w:rPr>
        <w:t xml:space="preserve"> 9786238236015.</w:t>
      </w:r>
    </w:p>
    <w:p w14:paraId="0AF6972C" w14:textId="77777777" w:rsidR="00052C1A" w:rsidRDefault="00052C1A" w:rsidP="0083646F">
      <w:pPr>
        <w:spacing w:after="0" w:line="240" w:lineRule="auto"/>
        <w:ind w:left="567" w:hanging="567"/>
        <w:jc w:val="both"/>
        <w:rPr>
          <w:rFonts w:ascii="Times New Roman" w:hAnsi="Times New Roman" w:cs="Times New Roman"/>
          <w:sz w:val="24"/>
          <w:szCs w:val="24"/>
        </w:rPr>
      </w:pPr>
      <w:r w:rsidRPr="0054138E">
        <w:rPr>
          <w:rFonts w:ascii="Times New Roman" w:hAnsi="Times New Roman" w:cs="Times New Roman"/>
          <w:sz w:val="24"/>
          <w:szCs w:val="24"/>
        </w:rPr>
        <w:t xml:space="preserve">Wahyudin, Y. (2017). Kajian Keterkaitan </w:t>
      </w:r>
      <w:proofErr w:type="spellStart"/>
      <w:r w:rsidRPr="0054138E">
        <w:rPr>
          <w:rFonts w:ascii="Times New Roman" w:hAnsi="Times New Roman" w:cs="Times New Roman"/>
          <w:sz w:val="24"/>
          <w:szCs w:val="24"/>
        </w:rPr>
        <w:t>Sistem</w:t>
      </w:r>
      <w:proofErr w:type="spellEnd"/>
      <w:r w:rsidRPr="0054138E">
        <w:rPr>
          <w:rFonts w:ascii="Times New Roman" w:hAnsi="Times New Roman" w:cs="Times New Roman"/>
          <w:sz w:val="24"/>
          <w:szCs w:val="24"/>
        </w:rPr>
        <w:t xml:space="preserve"> Sosial-</w:t>
      </w:r>
      <w:proofErr w:type="spellStart"/>
      <w:r w:rsidRPr="0054138E">
        <w:rPr>
          <w:rFonts w:ascii="Times New Roman" w:hAnsi="Times New Roman" w:cs="Times New Roman"/>
          <w:sz w:val="24"/>
          <w:szCs w:val="24"/>
        </w:rPr>
        <w:t>Ekologi</w:t>
      </w:r>
      <w:proofErr w:type="spellEnd"/>
      <w:r w:rsidRPr="0054138E">
        <w:rPr>
          <w:rFonts w:ascii="Times New Roman" w:hAnsi="Times New Roman" w:cs="Times New Roman"/>
          <w:sz w:val="24"/>
          <w:szCs w:val="24"/>
        </w:rPr>
        <w:t xml:space="preserve"> </w:t>
      </w:r>
      <w:proofErr w:type="spellStart"/>
      <w:r w:rsidRPr="0054138E">
        <w:rPr>
          <w:rFonts w:ascii="Times New Roman" w:hAnsi="Times New Roman" w:cs="Times New Roman"/>
          <w:sz w:val="24"/>
          <w:szCs w:val="24"/>
        </w:rPr>
        <w:t>Lamun</w:t>
      </w:r>
      <w:proofErr w:type="spellEnd"/>
      <w:r w:rsidRPr="0054138E">
        <w:rPr>
          <w:rFonts w:ascii="Times New Roman" w:hAnsi="Times New Roman" w:cs="Times New Roman"/>
          <w:sz w:val="24"/>
          <w:szCs w:val="24"/>
        </w:rPr>
        <w:t xml:space="preserve"> </w:t>
      </w:r>
      <w:proofErr w:type="spellStart"/>
      <w:r w:rsidRPr="0054138E">
        <w:rPr>
          <w:rFonts w:ascii="Times New Roman" w:hAnsi="Times New Roman" w:cs="Times New Roman"/>
          <w:sz w:val="24"/>
          <w:szCs w:val="24"/>
        </w:rPr>
        <w:t>dalam</w:t>
      </w:r>
      <w:proofErr w:type="spellEnd"/>
      <w:r w:rsidRPr="0054138E">
        <w:rPr>
          <w:rFonts w:ascii="Times New Roman" w:hAnsi="Times New Roman" w:cs="Times New Roman"/>
          <w:sz w:val="24"/>
          <w:szCs w:val="24"/>
        </w:rPr>
        <w:t xml:space="preserve"> </w:t>
      </w:r>
      <w:proofErr w:type="spellStart"/>
      <w:r w:rsidRPr="0054138E">
        <w:rPr>
          <w:rFonts w:ascii="Times New Roman" w:hAnsi="Times New Roman" w:cs="Times New Roman"/>
          <w:sz w:val="24"/>
          <w:szCs w:val="24"/>
        </w:rPr>
        <w:t>Meningkatkan</w:t>
      </w:r>
      <w:proofErr w:type="spellEnd"/>
      <w:r w:rsidRPr="0054138E">
        <w:rPr>
          <w:rFonts w:ascii="Times New Roman" w:hAnsi="Times New Roman" w:cs="Times New Roman"/>
          <w:sz w:val="24"/>
          <w:szCs w:val="24"/>
        </w:rPr>
        <w:t xml:space="preserve"> Nilai Ekonomi </w:t>
      </w:r>
      <w:proofErr w:type="spellStart"/>
      <w:r w:rsidRPr="0054138E">
        <w:rPr>
          <w:rFonts w:ascii="Times New Roman" w:hAnsi="Times New Roman" w:cs="Times New Roman"/>
          <w:sz w:val="24"/>
          <w:szCs w:val="24"/>
        </w:rPr>
        <w:t>Sumberdaya</w:t>
      </w:r>
      <w:proofErr w:type="spellEnd"/>
      <w:r w:rsidRPr="0054138E">
        <w:rPr>
          <w:rFonts w:ascii="Times New Roman" w:hAnsi="Times New Roman" w:cs="Times New Roman"/>
          <w:sz w:val="24"/>
          <w:szCs w:val="24"/>
        </w:rPr>
        <w:t xml:space="preserve"> Ikan di Wilayah </w:t>
      </w:r>
      <w:proofErr w:type="spellStart"/>
      <w:r w:rsidRPr="0054138E">
        <w:rPr>
          <w:rFonts w:ascii="Times New Roman" w:hAnsi="Times New Roman" w:cs="Times New Roman"/>
          <w:sz w:val="24"/>
          <w:szCs w:val="24"/>
        </w:rPr>
        <w:t>Pesisir</w:t>
      </w:r>
      <w:proofErr w:type="spellEnd"/>
      <w:r w:rsidRPr="0054138E">
        <w:rPr>
          <w:rFonts w:ascii="Times New Roman" w:hAnsi="Times New Roman" w:cs="Times New Roman"/>
          <w:sz w:val="24"/>
          <w:szCs w:val="24"/>
        </w:rPr>
        <w:t xml:space="preserve"> Pulau </w:t>
      </w:r>
      <w:proofErr w:type="spellStart"/>
      <w:r w:rsidRPr="0054138E">
        <w:rPr>
          <w:rFonts w:ascii="Times New Roman" w:hAnsi="Times New Roman" w:cs="Times New Roman"/>
          <w:sz w:val="24"/>
          <w:szCs w:val="24"/>
        </w:rPr>
        <w:t>Bintan</w:t>
      </w:r>
      <w:proofErr w:type="spellEnd"/>
      <w:r w:rsidRPr="0054138E">
        <w:rPr>
          <w:rFonts w:ascii="Times New Roman" w:hAnsi="Times New Roman" w:cs="Times New Roman"/>
          <w:sz w:val="24"/>
          <w:szCs w:val="24"/>
        </w:rPr>
        <w:t xml:space="preserve">.  </w:t>
      </w:r>
      <w:r w:rsidRPr="00FD5B27">
        <w:rPr>
          <w:rFonts w:ascii="Times New Roman" w:hAnsi="Times New Roman" w:cs="Times New Roman"/>
          <w:sz w:val="24"/>
          <w:szCs w:val="24"/>
        </w:rPr>
        <w:t>[</w:t>
      </w:r>
      <w:proofErr w:type="spellStart"/>
      <w:r w:rsidRPr="00FD5B27">
        <w:rPr>
          <w:rFonts w:ascii="Times New Roman" w:hAnsi="Times New Roman" w:cs="Times New Roman"/>
          <w:sz w:val="24"/>
          <w:szCs w:val="24"/>
        </w:rPr>
        <w:t>Disertasi</w:t>
      </w:r>
      <w:proofErr w:type="spellEnd"/>
      <w:r w:rsidRPr="00FD5B27">
        <w:rPr>
          <w:rFonts w:ascii="Times New Roman" w:hAnsi="Times New Roman" w:cs="Times New Roman"/>
          <w:sz w:val="24"/>
          <w:szCs w:val="24"/>
        </w:rPr>
        <w:t>], IPB University.</w:t>
      </w:r>
    </w:p>
    <w:p w14:paraId="31122842" w14:textId="77777777" w:rsidR="00052C1A" w:rsidRDefault="00052C1A" w:rsidP="007711A8">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rPr>
        <w:t xml:space="preserve">Wahyudin, Y. (2020).  Study of Claims for Compensation of Damage to Coral Reef Ecosystem due to Vessel Grounded in the Waters Area of </w:t>
      </w:r>
      <w:proofErr w:type="spellStart"/>
      <w:r w:rsidRPr="00FD5B27">
        <w:rPr>
          <w:rFonts w:ascii="Times New Roman" w:hAnsi="Times New Roman" w:cs="Times New Roman"/>
          <w:sz w:val="24"/>
          <w:szCs w:val="24"/>
        </w:rPr>
        <w:t>Cilik</w:t>
      </w:r>
      <w:proofErr w:type="spellEnd"/>
      <w:r w:rsidRPr="00FD5B27">
        <w:rPr>
          <w:rFonts w:ascii="Times New Roman" w:hAnsi="Times New Roman" w:cs="Times New Roman"/>
          <w:sz w:val="24"/>
          <w:szCs w:val="24"/>
        </w:rPr>
        <w:t xml:space="preserve"> Island, </w:t>
      </w:r>
      <w:proofErr w:type="spellStart"/>
      <w:r w:rsidRPr="00FD5B27">
        <w:rPr>
          <w:rFonts w:ascii="Times New Roman" w:hAnsi="Times New Roman" w:cs="Times New Roman"/>
          <w:sz w:val="24"/>
          <w:szCs w:val="24"/>
        </w:rPr>
        <w:t>Karimunjawa</w:t>
      </w:r>
      <w:proofErr w:type="spellEnd"/>
      <w:r w:rsidRPr="00FD5B27">
        <w:rPr>
          <w:rFonts w:ascii="Times New Roman" w:hAnsi="Times New Roman" w:cs="Times New Roman"/>
          <w:sz w:val="24"/>
          <w:szCs w:val="24"/>
        </w:rPr>
        <w:t xml:space="preserve"> Subdistrict, </w:t>
      </w:r>
      <w:proofErr w:type="spellStart"/>
      <w:r w:rsidRPr="00FD5B27">
        <w:rPr>
          <w:rFonts w:ascii="Times New Roman" w:hAnsi="Times New Roman" w:cs="Times New Roman"/>
          <w:sz w:val="24"/>
          <w:szCs w:val="24"/>
        </w:rPr>
        <w:t>Jepara</w:t>
      </w:r>
      <w:proofErr w:type="spellEnd"/>
      <w:r w:rsidRPr="00FD5B27">
        <w:rPr>
          <w:rFonts w:ascii="Times New Roman" w:hAnsi="Times New Roman" w:cs="Times New Roman"/>
          <w:sz w:val="24"/>
          <w:szCs w:val="24"/>
        </w:rPr>
        <w:t xml:space="preserve"> Regency, Central Java province.  Indonesian Journal of Social Research (IJSR), 2(1), 111-118. </w:t>
      </w:r>
      <w:hyperlink r:id="rId7" w:history="1">
        <w:r w:rsidRPr="00FD5B27">
          <w:rPr>
            <w:rStyle w:val="Hyperlink"/>
            <w:rFonts w:ascii="Times New Roman" w:hAnsi="Times New Roman" w:cs="Times New Roman"/>
            <w:sz w:val="24"/>
            <w:szCs w:val="24"/>
          </w:rPr>
          <w:t>https://doi.org/10.30997/ijsr.v2i1.27</w:t>
        </w:r>
      </w:hyperlink>
      <w:r w:rsidRPr="00FD5B27">
        <w:rPr>
          <w:rFonts w:ascii="Times New Roman" w:hAnsi="Times New Roman" w:cs="Times New Roman"/>
          <w:sz w:val="24"/>
          <w:szCs w:val="24"/>
        </w:rPr>
        <w:t>.</w:t>
      </w:r>
    </w:p>
    <w:p w14:paraId="209F4B70" w14:textId="77777777" w:rsidR="00052C1A" w:rsidRPr="00FD5B27" w:rsidRDefault="00052C1A" w:rsidP="0083646F">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rPr>
        <w:t xml:space="preserve">Wahyudin, Y. (2020).  Study of Claims for Compensation of Damage to Coral Reef Ecosystem due to Vessel Grounded in the Waters Area of </w:t>
      </w:r>
      <w:proofErr w:type="spellStart"/>
      <w:r w:rsidRPr="00FD5B27">
        <w:rPr>
          <w:rFonts w:ascii="Times New Roman" w:hAnsi="Times New Roman" w:cs="Times New Roman"/>
          <w:sz w:val="24"/>
          <w:szCs w:val="24"/>
        </w:rPr>
        <w:t>Cilik</w:t>
      </w:r>
      <w:proofErr w:type="spellEnd"/>
      <w:r w:rsidRPr="00FD5B27">
        <w:rPr>
          <w:rFonts w:ascii="Times New Roman" w:hAnsi="Times New Roman" w:cs="Times New Roman"/>
          <w:sz w:val="24"/>
          <w:szCs w:val="24"/>
        </w:rPr>
        <w:t xml:space="preserve"> Island, </w:t>
      </w:r>
      <w:proofErr w:type="spellStart"/>
      <w:r w:rsidRPr="00FD5B27">
        <w:rPr>
          <w:rFonts w:ascii="Times New Roman" w:hAnsi="Times New Roman" w:cs="Times New Roman"/>
          <w:sz w:val="24"/>
          <w:szCs w:val="24"/>
        </w:rPr>
        <w:t>Karimunjawa</w:t>
      </w:r>
      <w:proofErr w:type="spellEnd"/>
      <w:r w:rsidRPr="00FD5B27">
        <w:rPr>
          <w:rFonts w:ascii="Times New Roman" w:hAnsi="Times New Roman" w:cs="Times New Roman"/>
          <w:sz w:val="24"/>
          <w:szCs w:val="24"/>
        </w:rPr>
        <w:t xml:space="preserve"> Subdistrict, </w:t>
      </w:r>
      <w:proofErr w:type="spellStart"/>
      <w:r w:rsidRPr="00FD5B27">
        <w:rPr>
          <w:rFonts w:ascii="Times New Roman" w:hAnsi="Times New Roman" w:cs="Times New Roman"/>
          <w:sz w:val="24"/>
          <w:szCs w:val="24"/>
        </w:rPr>
        <w:t>Jepara</w:t>
      </w:r>
      <w:proofErr w:type="spellEnd"/>
      <w:r w:rsidRPr="00FD5B27">
        <w:rPr>
          <w:rFonts w:ascii="Times New Roman" w:hAnsi="Times New Roman" w:cs="Times New Roman"/>
          <w:sz w:val="24"/>
          <w:szCs w:val="24"/>
        </w:rPr>
        <w:t xml:space="preserve"> Regency, Central Java province.  Indonesian Journal of Social Research (IJSR), 2(1), 111-118. </w:t>
      </w:r>
      <w:hyperlink r:id="rId8" w:history="1">
        <w:r w:rsidRPr="00FD5B27">
          <w:rPr>
            <w:rStyle w:val="Hyperlink"/>
            <w:rFonts w:ascii="Times New Roman" w:hAnsi="Times New Roman" w:cs="Times New Roman"/>
            <w:sz w:val="24"/>
            <w:szCs w:val="24"/>
          </w:rPr>
          <w:t>https://doi.org/10.30997/ijsr.v2i1.27</w:t>
        </w:r>
      </w:hyperlink>
      <w:r w:rsidRPr="00FD5B27">
        <w:rPr>
          <w:rFonts w:ascii="Times New Roman" w:hAnsi="Times New Roman" w:cs="Times New Roman"/>
          <w:sz w:val="24"/>
          <w:szCs w:val="24"/>
        </w:rPr>
        <w:t>.</w:t>
      </w:r>
    </w:p>
    <w:p w14:paraId="1A1DCAE7" w14:textId="77777777" w:rsidR="00052C1A" w:rsidRDefault="00052C1A" w:rsidP="007711A8">
      <w:pPr>
        <w:spacing w:after="0" w:line="240" w:lineRule="auto"/>
        <w:ind w:left="567" w:hanging="567"/>
        <w:jc w:val="both"/>
        <w:rPr>
          <w:rFonts w:ascii="Times New Roman" w:hAnsi="Times New Roman" w:cs="Times New Roman"/>
          <w:sz w:val="24"/>
          <w:szCs w:val="24"/>
        </w:rPr>
      </w:pPr>
      <w:r w:rsidRPr="007711A8">
        <w:rPr>
          <w:rFonts w:ascii="Times New Roman" w:hAnsi="Times New Roman" w:cs="Times New Roman"/>
          <w:sz w:val="24"/>
          <w:szCs w:val="24"/>
        </w:rPr>
        <w:t>Wahyudin, Y., &amp; Mahipal.  (2024</w:t>
      </w:r>
      <w:r>
        <w:rPr>
          <w:rFonts w:ascii="Times New Roman" w:hAnsi="Times New Roman" w:cs="Times New Roman"/>
          <w:sz w:val="24"/>
          <w:szCs w:val="24"/>
        </w:rPr>
        <w:t>a</w:t>
      </w:r>
      <w:r w:rsidRPr="007711A8">
        <w:rPr>
          <w:rFonts w:ascii="Times New Roman" w:hAnsi="Times New Roman" w:cs="Times New Roman"/>
          <w:sz w:val="24"/>
          <w:szCs w:val="24"/>
        </w:rPr>
        <w:t xml:space="preserve">).  Developing Model of Sharia-Based Fisheries Management (SBFM).  </w:t>
      </w:r>
      <w:r w:rsidRPr="007711A8">
        <w:rPr>
          <w:rFonts w:ascii="Times New Roman" w:hAnsi="Times New Roman" w:cs="Times New Roman"/>
          <w:i/>
          <w:iCs/>
          <w:sz w:val="24"/>
          <w:szCs w:val="24"/>
        </w:rPr>
        <w:t>Journal of Fisheriesscience.com</w:t>
      </w:r>
      <w:r w:rsidRPr="007711A8">
        <w:rPr>
          <w:rFonts w:ascii="Times New Roman" w:hAnsi="Times New Roman" w:cs="Times New Roman"/>
          <w:sz w:val="24"/>
          <w:szCs w:val="24"/>
        </w:rPr>
        <w:t xml:space="preserve">, 19(4), 1-5).  </w:t>
      </w:r>
      <w:hyperlink r:id="rId9" w:history="1">
        <w:r w:rsidRPr="00C467F2">
          <w:rPr>
            <w:rStyle w:val="Hyperlink"/>
            <w:rFonts w:ascii="Times New Roman" w:hAnsi="Times New Roman" w:cs="Times New Roman"/>
            <w:sz w:val="24"/>
            <w:szCs w:val="24"/>
          </w:rPr>
          <w:t>https://www.itmedicalteam.pl/articles/developing-model-of-shariabased-fisheries-management-sbfm-130647.html</w:t>
        </w:r>
      </w:hyperlink>
      <w:r w:rsidRPr="007711A8">
        <w:rPr>
          <w:rFonts w:ascii="Times New Roman" w:hAnsi="Times New Roman" w:cs="Times New Roman"/>
          <w:sz w:val="24"/>
          <w:szCs w:val="24"/>
        </w:rPr>
        <w:t>.</w:t>
      </w:r>
    </w:p>
    <w:p w14:paraId="03FDB0C6" w14:textId="77777777" w:rsidR="00052C1A" w:rsidRDefault="00052C1A" w:rsidP="007711A8">
      <w:pPr>
        <w:spacing w:after="0" w:line="240" w:lineRule="auto"/>
        <w:ind w:left="567" w:hanging="567"/>
        <w:jc w:val="both"/>
        <w:rPr>
          <w:rFonts w:ascii="Times New Roman" w:hAnsi="Times New Roman" w:cs="Times New Roman"/>
          <w:sz w:val="24"/>
          <w:szCs w:val="24"/>
        </w:rPr>
      </w:pPr>
      <w:r w:rsidRPr="007711A8">
        <w:rPr>
          <w:rFonts w:ascii="Times New Roman" w:hAnsi="Times New Roman" w:cs="Times New Roman"/>
          <w:sz w:val="24"/>
          <w:szCs w:val="24"/>
        </w:rPr>
        <w:lastRenderedPageBreak/>
        <w:t>Wahyudin, Y., &amp; Mahipal.  (2024</w:t>
      </w:r>
      <w:r w:rsidRPr="007711A8">
        <w:rPr>
          <w:rFonts w:ascii="Times New Roman" w:hAnsi="Times New Roman" w:cs="Times New Roman"/>
          <w:sz w:val="24"/>
          <w:szCs w:val="24"/>
        </w:rPr>
        <w:t>b</w:t>
      </w:r>
      <w:r w:rsidRPr="007711A8">
        <w:rPr>
          <w:rFonts w:ascii="Times New Roman" w:hAnsi="Times New Roman" w:cs="Times New Roman"/>
          <w:sz w:val="24"/>
          <w:szCs w:val="24"/>
        </w:rPr>
        <w:t xml:space="preserve">).  </w:t>
      </w:r>
      <w:r w:rsidRPr="007711A8">
        <w:rPr>
          <w:rFonts w:ascii="Times New Roman" w:hAnsi="Times New Roman" w:cs="Times New Roman"/>
          <w:sz w:val="24"/>
          <w:szCs w:val="24"/>
          <w:lang w:val="sv-SE"/>
        </w:rPr>
        <w:t xml:space="preserve">Pengelolaan Perikanan Berkelanjutan Berbasis Bioekonomi Syariah.  </w:t>
      </w:r>
      <w:r w:rsidRPr="007711A8">
        <w:rPr>
          <w:rFonts w:ascii="Times New Roman" w:hAnsi="Times New Roman" w:cs="Times New Roman"/>
          <w:i/>
          <w:iCs/>
          <w:sz w:val="24"/>
          <w:szCs w:val="24"/>
          <w:lang w:val="sv-SE"/>
        </w:rPr>
        <w:t>Jurnal Segara</w:t>
      </w:r>
      <w:r w:rsidRPr="007711A8">
        <w:rPr>
          <w:rFonts w:ascii="Times New Roman" w:hAnsi="Times New Roman" w:cs="Times New Roman"/>
          <w:sz w:val="24"/>
          <w:szCs w:val="24"/>
          <w:lang w:val="sv-SE"/>
        </w:rPr>
        <w:t>, 19(2), 147-58.  http://103.177.176.199/index.php/segara/article/view/14960.</w:t>
      </w:r>
    </w:p>
    <w:p w14:paraId="36735FE4" w14:textId="77777777" w:rsidR="00052C1A" w:rsidRDefault="00052C1A" w:rsidP="007711A8">
      <w:pPr>
        <w:spacing w:after="0" w:line="240" w:lineRule="auto"/>
        <w:ind w:left="567" w:hanging="567"/>
        <w:rPr>
          <w:rFonts w:ascii="Times New Roman" w:hAnsi="Times New Roman" w:cs="Times New Roman"/>
          <w:sz w:val="24"/>
          <w:szCs w:val="24"/>
          <w:shd w:val="clear" w:color="auto" w:fill="FFFFFF"/>
        </w:rPr>
      </w:pPr>
      <w:r w:rsidRPr="00C5610B">
        <w:rPr>
          <w:rFonts w:ascii="Times New Roman" w:hAnsi="Times New Roman" w:cs="Times New Roman"/>
          <w:sz w:val="24"/>
          <w:szCs w:val="24"/>
          <w:shd w:val="clear" w:color="auto" w:fill="FFFFFF"/>
          <w:lang w:val="sv-SE"/>
        </w:rPr>
        <w:t>Wahyudin, Y., Damar, D.</w:t>
      </w:r>
      <w:r>
        <w:rPr>
          <w:rFonts w:ascii="Times New Roman" w:hAnsi="Times New Roman" w:cs="Times New Roman"/>
          <w:sz w:val="24"/>
          <w:szCs w:val="24"/>
          <w:shd w:val="clear" w:color="auto" w:fill="FFFFFF"/>
          <w:lang w:val="sv-SE"/>
        </w:rPr>
        <w:t>,</w:t>
      </w:r>
      <w:r w:rsidRPr="00C5610B">
        <w:rPr>
          <w:rFonts w:ascii="Times New Roman" w:hAnsi="Times New Roman" w:cs="Times New Roman"/>
          <w:sz w:val="24"/>
          <w:szCs w:val="24"/>
          <w:shd w:val="clear" w:color="auto" w:fill="FFFFFF"/>
          <w:lang w:val="sv-SE"/>
        </w:rPr>
        <w:t xml:space="preserve"> Rustandi, </w:t>
      </w:r>
      <w:r>
        <w:rPr>
          <w:rFonts w:ascii="Times New Roman" w:hAnsi="Times New Roman" w:cs="Times New Roman"/>
          <w:sz w:val="24"/>
          <w:szCs w:val="24"/>
          <w:shd w:val="clear" w:color="auto" w:fill="FFFFFF"/>
          <w:lang w:val="sv-SE"/>
        </w:rPr>
        <w:t xml:space="preserve">Y., </w:t>
      </w:r>
      <w:r w:rsidRPr="00C5610B">
        <w:rPr>
          <w:rFonts w:ascii="Times New Roman" w:hAnsi="Times New Roman" w:cs="Times New Roman"/>
          <w:sz w:val="24"/>
          <w:szCs w:val="24"/>
          <w:shd w:val="clear" w:color="auto" w:fill="FFFFFF"/>
          <w:lang w:val="sv-SE"/>
        </w:rPr>
        <w:t xml:space="preserve">Afandy, </w:t>
      </w:r>
      <w:r>
        <w:rPr>
          <w:rFonts w:ascii="Times New Roman" w:hAnsi="Times New Roman" w:cs="Times New Roman"/>
          <w:sz w:val="24"/>
          <w:szCs w:val="24"/>
          <w:shd w:val="clear" w:color="auto" w:fill="FFFFFF"/>
          <w:lang w:val="sv-SE"/>
        </w:rPr>
        <w:t>A.,</w:t>
      </w:r>
      <w:r w:rsidRPr="00C5610B">
        <w:rPr>
          <w:rFonts w:ascii="Times New Roman" w:hAnsi="Times New Roman" w:cs="Times New Roman"/>
          <w:sz w:val="24"/>
          <w:szCs w:val="24"/>
          <w:shd w:val="clear" w:color="auto" w:fill="FFFFFF"/>
          <w:lang w:val="sv-SE"/>
        </w:rPr>
        <w:t xml:space="preserve"> Rakasiwi, </w:t>
      </w:r>
      <w:r>
        <w:rPr>
          <w:rFonts w:ascii="Times New Roman" w:hAnsi="Times New Roman" w:cs="Times New Roman"/>
          <w:sz w:val="24"/>
          <w:szCs w:val="24"/>
          <w:shd w:val="clear" w:color="auto" w:fill="FFFFFF"/>
          <w:lang w:val="sv-SE"/>
        </w:rPr>
        <w:t xml:space="preserve">G., &amp; </w:t>
      </w:r>
      <w:r w:rsidRPr="00C5610B">
        <w:rPr>
          <w:rFonts w:ascii="Times New Roman" w:hAnsi="Times New Roman" w:cs="Times New Roman"/>
          <w:sz w:val="24"/>
          <w:szCs w:val="24"/>
          <w:shd w:val="clear" w:color="auto" w:fill="FFFFFF"/>
          <w:lang w:val="sv-SE"/>
        </w:rPr>
        <w:t>Rikardi</w:t>
      </w:r>
      <w:r>
        <w:rPr>
          <w:rFonts w:ascii="Times New Roman" w:hAnsi="Times New Roman" w:cs="Times New Roman"/>
          <w:sz w:val="24"/>
          <w:szCs w:val="24"/>
          <w:shd w:val="clear" w:color="auto" w:fill="FFFFFF"/>
          <w:lang w:val="sv-SE"/>
        </w:rPr>
        <w:t>, N</w:t>
      </w:r>
      <w:r w:rsidRPr="00C5610B">
        <w:rPr>
          <w:rFonts w:ascii="Times New Roman" w:hAnsi="Times New Roman" w:cs="Times New Roman"/>
          <w:sz w:val="24"/>
          <w:szCs w:val="24"/>
          <w:shd w:val="clear" w:color="auto" w:fill="FFFFFF"/>
          <w:lang w:val="sv-SE"/>
        </w:rPr>
        <w:t xml:space="preserve">.  </w:t>
      </w:r>
      <w:r>
        <w:rPr>
          <w:rFonts w:ascii="Times New Roman" w:hAnsi="Times New Roman" w:cs="Times New Roman"/>
          <w:sz w:val="24"/>
          <w:szCs w:val="24"/>
          <w:shd w:val="clear" w:color="auto" w:fill="FFFFFF"/>
        </w:rPr>
        <w:t xml:space="preserve">(2019a).  </w:t>
      </w:r>
      <w:r w:rsidRPr="00C5610B">
        <w:rPr>
          <w:rFonts w:ascii="Times New Roman" w:hAnsi="Times New Roman" w:cs="Times New Roman"/>
          <w:sz w:val="24"/>
          <w:szCs w:val="24"/>
          <w:shd w:val="clear" w:color="auto" w:fill="FFFFFF"/>
        </w:rPr>
        <w:t>Coastal and River Basin Environmental Sensitivity Area Mapping (CARBESAM)</w:t>
      </w:r>
      <w:r>
        <w:rPr>
          <w:rFonts w:ascii="Times New Roman" w:hAnsi="Times New Roman" w:cs="Times New Roman"/>
          <w:sz w:val="24"/>
          <w:szCs w:val="24"/>
          <w:shd w:val="clear" w:color="auto" w:fill="FFFFFF"/>
        </w:rPr>
        <w:t xml:space="preserve">.  </w:t>
      </w:r>
      <w:r w:rsidRPr="00C5610B">
        <w:rPr>
          <w:rFonts w:ascii="Times New Roman" w:hAnsi="Times New Roman" w:cs="Times New Roman"/>
          <w:i/>
          <w:iCs/>
          <w:sz w:val="24"/>
          <w:szCs w:val="24"/>
          <w:shd w:val="clear" w:color="auto" w:fill="FFFFFF"/>
        </w:rPr>
        <w:t>Journal on Marine and Fisheries Social Ecological System</w:t>
      </w:r>
      <w:r>
        <w:rPr>
          <w:rFonts w:ascii="Times New Roman" w:hAnsi="Times New Roman" w:cs="Times New Roman"/>
          <w:sz w:val="24"/>
          <w:szCs w:val="24"/>
          <w:shd w:val="clear" w:color="auto" w:fill="FFFFFF"/>
        </w:rPr>
        <w:t>,</w:t>
      </w:r>
      <w:r w:rsidRPr="00C5610B">
        <w:rPr>
          <w:rFonts w:ascii="Times New Roman" w:hAnsi="Times New Roman" w:cs="Times New Roman"/>
          <w:sz w:val="24"/>
          <w:szCs w:val="24"/>
          <w:shd w:val="clear" w:color="auto" w:fill="FFFFFF"/>
        </w:rPr>
        <w:t xml:space="preserve"> 1(1), 1-28</w:t>
      </w:r>
      <w:r>
        <w:rPr>
          <w:rFonts w:ascii="Times New Roman" w:hAnsi="Times New Roman" w:cs="Times New Roman"/>
          <w:sz w:val="24"/>
          <w:szCs w:val="24"/>
          <w:shd w:val="clear" w:color="auto" w:fill="FFFFFF"/>
        </w:rPr>
        <w:t>.</w:t>
      </w:r>
    </w:p>
    <w:p w14:paraId="03327E01" w14:textId="77777777" w:rsidR="00052C1A" w:rsidRPr="007711A8" w:rsidRDefault="00052C1A" w:rsidP="007711A8">
      <w:pPr>
        <w:spacing w:after="0" w:line="240" w:lineRule="auto"/>
        <w:ind w:left="567" w:hanging="567"/>
        <w:rPr>
          <w:rFonts w:ascii="Times New Roman" w:hAnsi="Times New Roman" w:cs="Times New Roman"/>
          <w:sz w:val="24"/>
          <w:szCs w:val="24"/>
          <w:shd w:val="clear" w:color="auto" w:fill="FFFFFF"/>
        </w:rPr>
      </w:pPr>
      <w:r w:rsidRPr="0083646F">
        <w:rPr>
          <w:rFonts w:ascii="Times New Roman" w:hAnsi="Times New Roman" w:cs="Times New Roman"/>
          <w:sz w:val="24"/>
          <w:szCs w:val="24"/>
          <w:lang w:val="it-IT"/>
        </w:rPr>
        <w:t xml:space="preserve">Wahyudin, Y., Kusumastanto, T., &amp; Sobari, M.P. (2006). </w:t>
      </w:r>
      <w:r w:rsidRPr="007711A8">
        <w:rPr>
          <w:rFonts w:ascii="Times New Roman" w:hAnsi="Times New Roman" w:cs="Times New Roman"/>
          <w:sz w:val="24"/>
          <w:szCs w:val="24"/>
        </w:rPr>
        <w:t xml:space="preserve">Optimum Fisheries Resources Allocation at the Waters of </w:t>
      </w:r>
      <w:proofErr w:type="spellStart"/>
      <w:r w:rsidRPr="007711A8">
        <w:rPr>
          <w:rFonts w:ascii="Times New Roman" w:hAnsi="Times New Roman" w:cs="Times New Roman"/>
          <w:sz w:val="24"/>
          <w:szCs w:val="24"/>
        </w:rPr>
        <w:t>Palabuhanratu</w:t>
      </w:r>
      <w:proofErr w:type="spellEnd"/>
      <w:r w:rsidRPr="007711A8">
        <w:rPr>
          <w:rFonts w:ascii="Times New Roman" w:hAnsi="Times New Roman" w:cs="Times New Roman"/>
          <w:sz w:val="24"/>
          <w:szCs w:val="24"/>
        </w:rPr>
        <w:t xml:space="preserve"> Bay: Demersal Fisheries Resources</w:t>
      </w:r>
      <w:r>
        <w:rPr>
          <w:rFonts w:ascii="Times New Roman" w:hAnsi="Times New Roman" w:cs="Times New Roman"/>
          <w:sz w:val="24"/>
          <w:szCs w:val="24"/>
        </w:rPr>
        <w:t xml:space="preserve">.  </w:t>
      </w:r>
      <w:r w:rsidRPr="007711A8">
        <w:rPr>
          <w:rFonts w:ascii="Times New Roman" w:hAnsi="Times New Roman" w:cs="Times New Roman"/>
          <w:i/>
          <w:iCs/>
          <w:sz w:val="24"/>
          <w:szCs w:val="24"/>
        </w:rPr>
        <w:t>Coastal and Marine Journal</w:t>
      </w:r>
      <w:r>
        <w:rPr>
          <w:rFonts w:ascii="Times New Roman" w:hAnsi="Times New Roman" w:cs="Times New Roman"/>
          <w:sz w:val="24"/>
          <w:szCs w:val="24"/>
        </w:rPr>
        <w:t xml:space="preserve">, </w:t>
      </w:r>
      <w:r w:rsidRPr="007711A8">
        <w:rPr>
          <w:rFonts w:ascii="Times New Roman" w:hAnsi="Times New Roman" w:cs="Times New Roman"/>
          <w:sz w:val="24"/>
          <w:szCs w:val="24"/>
        </w:rPr>
        <w:t>7(2), 1-23</w:t>
      </w:r>
      <w:r>
        <w:rPr>
          <w:rFonts w:ascii="Times New Roman" w:hAnsi="Times New Roman" w:cs="Times New Roman"/>
          <w:sz w:val="24"/>
          <w:szCs w:val="24"/>
        </w:rPr>
        <w:t>.</w:t>
      </w:r>
    </w:p>
    <w:p w14:paraId="4318AD7A" w14:textId="77777777" w:rsidR="00052C1A" w:rsidRPr="00797B16" w:rsidRDefault="00052C1A" w:rsidP="00C11699">
      <w:pPr>
        <w:spacing w:after="0" w:line="240" w:lineRule="auto"/>
        <w:ind w:left="567" w:hanging="567"/>
        <w:jc w:val="both"/>
        <w:rPr>
          <w:rFonts w:ascii="Times New Roman" w:hAnsi="Times New Roman" w:cs="Times New Roman"/>
          <w:sz w:val="24"/>
          <w:szCs w:val="24"/>
          <w:lang w:val="it-IT"/>
        </w:rPr>
      </w:pPr>
      <w:r w:rsidRPr="00C11699">
        <w:rPr>
          <w:rFonts w:ascii="Times New Roman" w:hAnsi="Times New Roman" w:cs="Times New Roman"/>
          <w:sz w:val="24"/>
          <w:szCs w:val="24"/>
          <w:lang w:val="it-IT"/>
        </w:rPr>
        <w:t xml:space="preserve">Wahyudin, Y., Kusumastanto, T., Adrianto, L., &amp; Wardiatno, Y.  </w:t>
      </w:r>
      <w:r w:rsidRPr="00FD5B27">
        <w:rPr>
          <w:rFonts w:ascii="Times New Roman" w:hAnsi="Times New Roman" w:cs="Times New Roman"/>
          <w:sz w:val="24"/>
          <w:szCs w:val="24"/>
          <w:lang w:val="sv-SE"/>
        </w:rPr>
        <w:t xml:space="preserve">(2016).  Jasa Ekosistem Lamun bagi Kesejahteraan Manusia.  </w:t>
      </w:r>
      <w:r w:rsidRPr="00797B16">
        <w:rPr>
          <w:rFonts w:ascii="Times New Roman" w:hAnsi="Times New Roman" w:cs="Times New Roman"/>
          <w:sz w:val="24"/>
          <w:szCs w:val="24"/>
          <w:lang w:val="it-IT"/>
        </w:rPr>
        <w:t xml:space="preserve">Omni-Akuatika, 12(3), 29-46. </w:t>
      </w:r>
      <w:r>
        <w:fldChar w:fldCharType="begin"/>
      </w:r>
      <w:r w:rsidRPr="00523962">
        <w:rPr>
          <w:lang w:val="it-IT"/>
        </w:rPr>
        <w:instrText>HYPERLINK "http://dx.doi.org/10.20884/1.oa.2016.12.3.122"</w:instrText>
      </w:r>
      <w:r>
        <w:fldChar w:fldCharType="separate"/>
      </w:r>
      <w:r w:rsidRPr="00797B16">
        <w:rPr>
          <w:rStyle w:val="Hyperlink"/>
          <w:rFonts w:ascii="Times New Roman" w:hAnsi="Times New Roman" w:cs="Times New Roman"/>
          <w:sz w:val="24"/>
          <w:szCs w:val="24"/>
          <w:lang w:val="it-IT"/>
        </w:rPr>
        <w:t>http://dx.doi.org/10.20884/1.oa.2016.12.3.122</w:t>
      </w:r>
      <w:r>
        <w:fldChar w:fldCharType="end"/>
      </w:r>
      <w:r w:rsidRPr="00797B16">
        <w:rPr>
          <w:rFonts w:ascii="Times New Roman" w:hAnsi="Times New Roman" w:cs="Times New Roman"/>
          <w:sz w:val="24"/>
          <w:szCs w:val="24"/>
          <w:lang w:val="it-IT"/>
        </w:rPr>
        <w:t>.</w:t>
      </w:r>
    </w:p>
    <w:p w14:paraId="24C3F53F" w14:textId="77777777" w:rsidR="00052C1A" w:rsidRPr="00C5610B" w:rsidRDefault="00052C1A" w:rsidP="00C11699">
      <w:pPr>
        <w:spacing w:after="0" w:line="240" w:lineRule="auto"/>
        <w:ind w:left="567" w:hanging="567"/>
        <w:jc w:val="both"/>
        <w:rPr>
          <w:rFonts w:ascii="Times New Roman" w:hAnsi="Times New Roman" w:cs="Times New Roman"/>
          <w:sz w:val="24"/>
          <w:szCs w:val="24"/>
        </w:rPr>
      </w:pPr>
      <w:r w:rsidRPr="00797B16">
        <w:rPr>
          <w:rFonts w:ascii="Times New Roman" w:hAnsi="Times New Roman" w:cs="Times New Roman"/>
          <w:sz w:val="24"/>
          <w:szCs w:val="24"/>
          <w:lang w:val="it-IT"/>
        </w:rPr>
        <w:t>Wahyudin, Y., Kusumastanto, T., Adrianto, L., &amp; Wardiatno, Y. (2018</w:t>
      </w:r>
      <w:r>
        <w:rPr>
          <w:rFonts w:ascii="Times New Roman" w:hAnsi="Times New Roman" w:cs="Times New Roman"/>
          <w:sz w:val="24"/>
          <w:szCs w:val="24"/>
          <w:lang w:val="it-IT"/>
        </w:rPr>
        <w:t>a</w:t>
      </w:r>
      <w:r w:rsidRPr="00797B16">
        <w:rPr>
          <w:rFonts w:ascii="Times New Roman" w:hAnsi="Times New Roman" w:cs="Times New Roman"/>
          <w:sz w:val="24"/>
          <w:szCs w:val="24"/>
          <w:lang w:val="it-IT"/>
        </w:rPr>
        <w:t xml:space="preserve">). </w:t>
      </w:r>
      <w:r w:rsidRPr="00FD5B27">
        <w:rPr>
          <w:rFonts w:ascii="Times New Roman" w:hAnsi="Times New Roman" w:cs="Times New Roman"/>
          <w:sz w:val="24"/>
          <w:szCs w:val="24"/>
        </w:rPr>
        <w:t xml:space="preserve">A Social Ecological System of Recreational Fishing in the Seagrass Meadow Conservation Area on the East Coast of </w:t>
      </w:r>
      <w:proofErr w:type="spellStart"/>
      <w:r w:rsidRPr="00FD5B27">
        <w:rPr>
          <w:rFonts w:ascii="Times New Roman" w:hAnsi="Times New Roman" w:cs="Times New Roman"/>
          <w:sz w:val="24"/>
          <w:szCs w:val="24"/>
        </w:rPr>
        <w:t>Bintan</w:t>
      </w:r>
      <w:proofErr w:type="spellEnd"/>
      <w:r w:rsidRPr="00FD5B27">
        <w:rPr>
          <w:rFonts w:ascii="Times New Roman" w:hAnsi="Times New Roman" w:cs="Times New Roman"/>
          <w:sz w:val="24"/>
          <w:szCs w:val="24"/>
        </w:rPr>
        <w:t xml:space="preserve"> Island, Indonesia. </w:t>
      </w:r>
      <w:r w:rsidRPr="00C5610B">
        <w:rPr>
          <w:rFonts w:ascii="Times New Roman" w:hAnsi="Times New Roman" w:cs="Times New Roman"/>
          <w:sz w:val="24"/>
          <w:szCs w:val="24"/>
        </w:rPr>
        <w:t xml:space="preserve">Ecological Economics, 148, 22-35. </w:t>
      </w:r>
      <w:hyperlink r:id="rId10" w:history="1">
        <w:r w:rsidRPr="00C5610B">
          <w:rPr>
            <w:rStyle w:val="Hyperlink"/>
            <w:rFonts w:ascii="Times New Roman" w:hAnsi="Times New Roman" w:cs="Times New Roman"/>
            <w:sz w:val="24"/>
            <w:szCs w:val="24"/>
          </w:rPr>
          <w:t>https://doi.org/10.1016/j.ecolecon.2018.01.013</w:t>
        </w:r>
      </w:hyperlink>
      <w:r w:rsidRPr="00C5610B">
        <w:rPr>
          <w:rFonts w:ascii="Times New Roman" w:hAnsi="Times New Roman" w:cs="Times New Roman"/>
          <w:sz w:val="24"/>
          <w:szCs w:val="24"/>
        </w:rPr>
        <w:t>.</w:t>
      </w:r>
    </w:p>
    <w:p w14:paraId="0CA426CA" w14:textId="77777777" w:rsidR="00052C1A" w:rsidRPr="00B5617E" w:rsidRDefault="00052C1A" w:rsidP="00C11699">
      <w:pPr>
        <w:spacing w:after="0" w:line="240" w:lineRule="auto"/>
        <w:ind w:left="567" w:hanging="567"/>
        <w:rPr>
          <w:rFonts w:ascii="Times New Roman" w:hAnsi="Times New Roman" w:cs="Times New Roman"/>
          <w:sz w:val="24"/>
          <w:szCs w:val="24"/>
          <w:shd w:val="clear" w:color="auto" w:fill="FFFFFF"/>
          <w:lang w:val="sv-SE"/>
        </w:rPr>
      </w:pPr>
      <w:r w:rsidRPr="007A1F63">
        <w:rPr>
          <w:rFonts w:ascii="Times New Roman" w:hAnsi="Times New Roman" w:cs="Times New Roman"/>
          <w:sz w:val="24"/>
          <w:szCs w:val="24"/>
          <w:shd w:val="clear" w:color="auto" w:fill="FFFFFF"/>
        </w:rPr>
        <w:t>Wahyudin, Y., Mahipal, M., &amp; Lesmana, D. (2022</w:t>
      </w:r>
      <w:r>
        <w:rPr>
          <w:rFonts w:ascii="Times New Roman" w:hAnsi="Times New Roman" w:cs="Times New Roman"/>
          <w:sz w:val="24"/>
          <w:szCs w:val="24"/>
          <w:shd w:val="clear" w:color="auto" w:fill="FFFFFF"/>
        </w:rPr>
        <w:t>a</w:t>
      </w:r>
      <w:r w:rsidRPr="007A1F63">
        <w:rPr>
          <w:rFonts w:ascii="Times New Roman" w:hAnsi="Times New Roman" w:cs="Times New Roman"/>
          <w:sz w:val="24"/>
          <w:szCs w:val="24"/>
          <w:shd w:val="clear" w:color="auto" w:fill="FFFFFF"/>
        </w:rPr>
        <w:t xml:space="preserve">). </w:t>
      </w:r>
      <w:r w:rsidRPr="007A1F63">
        <w:rPr>
          <w:rFonts w:ascii="Times New Roman" w:hAnsi="Times New Roman" w:cs="Times New Roman"/>
          <w:sz w:val="24"/>
          <w:szCs w:val="24"/>
          <w:shd w:val="clear" w:color="auto" w:fill="FFFFFF"/>
          <w:lang w:val="sv-SE"/>
        </w:rPr>
        <w:t xml:space="preserve">Faktor-faktor yang mempengaruhi indikator penentuan kelayakan dan kesesuaian lokasi pembangunan pulau kecil berbasis sistem sosial-ekologi.  </w:t>
      </w:r>
      <w:r w:rsidRPr="007A1F63">
        <w:rPr>
          <w:rFonts w:ascii="Times New Roman" w:hAnsi="Times New Roman" w:cs="Times New Roman"/>
          <w:i/>
          <w:iCs/>
          <w:sz w:val="24"/>
          <w:szCs w:val="24"/>
          <w:shd w:val="clear" w:color="auto" w:fill="FFFFFF"/>
          <w:lang w:val="sv-SE"/>
        </w:rPr>
        <w:t>Jurnal Mina Sains</w:t>
      </w:r>
      <w:r w:rsidRPr="007A1F63">
        <w:rPr>
          <w:rFonts w:ascii="Times New Roman" w:hAnsi="Times New Roman" w:cs="Times New Roman"/>
          <w:sz w:val="24"/>
          <w:szCs w:val="24"/>
          <w:shd w:val="clear" w:color="auto" w:fill="FFFFFF"/>
          <w:lang w:val="sv-SE"/>
        </w:rPr>
        <w:t xml:space="preserve">, 8(2), 89-100. </w:t>
      </w:r>
      <w:r>
        <w:fldChar w:fldCharType="begin"/>
      </w:r>
      <w:r w:rsidRPr="00C11699">
        <w:rPr>
          <w:lang w:val="sv-SE"/>
        </w:rPr>
        <w:instrText>HYPERLINK "https://doi.org/10.30997/jmss.v8i2.7021"</w:instrText>
      </w:r>
      <w:r>
        <w:fldChar w:fldCharType="separate"/>
      </w:r>
      <w:r w:rsidRPr="007A1F63">
        <w:rPr>
          <w:rStyle w:val="Hyperlink"/>
          <w:rFonts w:ascii="Times New Roman" w:hAnsi="Times New Roman" w:cs="Times New Roman"/>
          <w:sz w:val="24"/>
          <w:szCs w:val="24"/>
          <w:shd w:val="clear" w:color="auto" w:fill="FFFFFF"/>
          <w:lang w:val="sv-SE"/>
        </w:rPr>
        <w:t>https://doi.org/10.30997/jmss.v8i2.7021</w:t>
      </w:r>
      <w:r>
        <w:fldChar w:fldCharType="end"/>
      </w:r>
      <w:r w:rsidRPr="007A1F63">
        <w:rPr>
          <w:rFonts w:ascii="Times New Roman" w:hAnsi="Times New Roman" w:cs="Times New Roman"/>
          <w:sz w:val="24"/>
          <w:szCs w:val="24"/>
          <w:shd w:val="clear" w:color="auto" w:fill="FFFFFF"/>
          <w:lang w:val="sv-SE"/>
        </w:rPr>
        <w:t>.</w:t>
      </w:r>
    </w:p>
    <w:p w14:paraId="1070D001" w14:textId="77777777" w:rsidR="00052C1A" w:rsidRDefault="00052C1A" w:rsidP="00C11699">
      <w:pPr>
        <w:spacing w:after="0" w:line="240" w:lineRule="auto"/>
        <w:ind w:left="567" w:hanging="567"/>
        <w:rPr>
          <w:rFonts w:ascii="Times New Roman" w:hAnsi="Times New Roman" w:cs="Times New Roman"/>
          <w:sz w:val="24"/>
          <w:szCs w:val="24"/>
        </w:rPr>
      </w:pPr>
      <w:r w:rsidRPr="007711A8">
        <w:rPr>
          <w:rFonts w:ascii="Times New Roman" w:hAnsi="Times New Roman" w:cs="Times New Roman"/>
          <w:sz w:val="24"/>
          <w:szCs w:val="24"/>
        </w:rPr>
        <w:t xml:space="preserve">Wahyudin, Y., Mahipal, M., Arkham, M.N., &amp; </w:t>
      </w:r>
      <w:proofErr w:type="spellStart"/>
      <w:r w:rsidRPr="007711A8">
        <w:rPr>
          <w:rFonts w:ascii="Times New Roman" w:hAnsi="Times New Roman" w:cs="Times New Roman"/>
          <w:sz w:val="24"/>
          <w:szCs w:val="24"/>
        </w:rPr>
        <w:t>Solihin</w:t>
      </w:r>
      <w:proofErr w:type="spellEnd"/>
      <w:r w:rsidRPr="007711A8">
        <w:rPr>
          <w:rFonts w:ascii="Times New Roman" w:hAnsi="Times New Roman" w:cs="Times New Roman"/>
          <w:sz w:val="24"/>
          <w:szCs w:val="24"/>
        </w:rPr>
        <w:t xml:space="preserve">, A. (2019).  Development on the Fishermen’s Resilience Index </w:t>
      </w:r>
      <w:proofErr w:type="spellStart"/>
      <w:r w:rsidRPr="007711A8">
        <w:rPr>
          <w:rFonts w:ascii="Times New Roman" w:hAnsi="Times New Roman" w:cs="Times New Roman"/>
          <w:sz w:val="24"/>
          <w:szCs w:val="24"/>
        </w:rPr>
        <w:t>Modeling</w:t>
      </w:r>
      <w:proofErr w:type="spellEnd"/>
      <w:r w:rsidRPr="007711A8">
        <w:rPr>
          <w:rFonts w:ascii="Times New Roman" w:hAnsi="Times New Roman" w:cs="Times New Roman"/>
          <w:sz w:val="24"/>
          <w:szCs w:val="24"/>
        </w:rPr>
        <w:t xml:space="preserve"> in Indonesia.  </w:t>
      </w:r>
      <w:proofErr w:type="spellStart"/>
      <w:r w:rsidRPr="007711A8">
        <w:rPr>
          <w:rFonts w:ascii="Times New Roman" w:hAnsi="Times New Roman" w:cs="Times New Roman"/>
          <w:sz w:val="24"/>
          <w:szCs w:val="24"/>
        </w:rPr>
        <w:t>JoMFiSES</w:t>
      </w:r>
      <w:proofErr w:type="spellEnd"/>
      <w:r w:rsidRPr="007711A8">
        <w:rPr>
          <w:rFonts w:ascii="Times New Roman" w:hAnsi="Times New Roman" w:cs="Times New Roman"/>
          <w:sz w:val="24"/>
          <w:szCs w:val="24"/>
        </w:rPr>
        <w:t>: Journal on Marine and Fisheries Social Ecological System, 1(1), 76-91.  https://bit.ly/3T8XkS0.</w:t>
      </w:r>
    </w:p>
    <w:p w14:paraId="52E867D1" w14:textId="77777777" w:rsidR="00052C1A" w:rsidRPr="0054138E" w:rsidRDefault="00052C1A" w:rsidP="007711A8">
      <w:pPr>
        <w:spacing w:after="0" w:line="240" w:lineRule="auto"/>
        <w:ind w:left="567" w:hanging="567"/>
        <w:rPr>
          <w:rFonts w:ascii="Times New Roman" w:hAnsi="Times New Roman" w:cs="Times New Roman"/>
          <w:sz w:val="24"/>
          <w:szCs w:val="24"/>
          <w:shd w:val="clear" w:color="auto" w:fill="FFFFFF"/>
        </w:rPr>
      </w:pPr>
      <w:r w:rsidRPr="007711A8">
        <w:rPr>
          <w:rFonts w:ascii="Times New Roman" w:hAnsi="Times New Roman" w:cs="Times New Roman"/>
          <w:sz w:val="24"/>
          <w:szCs w:val="24"/>
          <w:shd w:val="clear" w:color="auto" w:fill="FFFFFF"/>
        </w:rPr>
        <w:t xml:space="preserve">Wahyudin, Y., Mahipal, M., Arkham, M.N., </w:t>
      </w:r>
      <w:proofErr w:type="spellStart"/>
      <w:r w:rsidRPr="007711A8">
        <w:rPr>
          <w:rFonts w:ascii="Times New Roman" w:hAnsi="Times New Roman" w:cs="Times New Roman"/>
          <w:sz w:val="24"/>
          <w:szCs w:val="24"/>
          <w:shd w:val="clear" w:color="auto" w:fill="FFFFFF"/>
        </w:rPr>
        <w:t>Riadi</w:t>
      </w:r>
      <w:proofErr w:type="spellEnd"/>
      <w:r w:rsidRPr="007711A8">
        <w:rPr>
          <w:rFonts w:ascii="Times New Roman" w:hAnsi="Times New Roman" w:cs="Times New Roman"/>
          <w:sz w:val="24"/>
          <w:szCs w:val="24"/>
          <w:shd w:val="clear" w:color="auto" w:fill="FFFFFF"/>
        </w:rPr>
        <w:t xml:space="preserve">, S., &amp; Lesmana, D.  (2022b).  </w:t>
      </w:r>
      <w:proofErr w:type="spellStart"/>
      <w:r w:rsidRPr="007711A8">
        <w:rPr>
          <w:rFonts w:ascii="Times New Roman" w:hAnsi="Times New Roman" w:cs="Times New Roman"/>
          <w:sz w:val="24"/>
          <w:szCs w:val="24"/>
          <w:shd w:val="clear" w:color="auto" w:fill="FFFFFF"/>
        </w:rPr>
        <w:t>Potensi</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nilai</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kehilangan</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jasa</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ekosistem</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terumbu</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karang</w:t>
      </w:r>
      <w:proofErr w:type="spellEnd"/>
      <w:r w:rsidRPr="007711A8">
        <w:rPr>
          <w:rFonts w:ascii="Times New Roman" w:hAnsi="Times New Roman" w:cs="Times New Roman"/>
          <w:sz w:val="24"/>
          <w:szCs w:val="24"/>
          <w:shd w:val="clear" w:color="auto" w:fill="FFFFFF"/>
        </w:rPr>
        <w:t xml:space="preserve"> Pulau Pari, </w:t>
      </w:r>
      <w:proofErr w:type="spellStart"/>
      <w:r w:rsidRPr="007711A8">
        <w:rPr>
          <w:rFonts w:ascii="Times New Roman" w:hAnsi="Times New Roman" w:cs="Times New Roman"/>
          <w:sz w:val="24"/>
          <w:szCs w:val="24"/>
          <w:shd w:val="clear" w:color="auto" w:fill="FFFFFF"/>
        </w:rPr>
        <w:t>Kepulauan</w:t>
      </w:r>
      <w:proofErr w:type="spellEnd"/>
      <w:r w:rsidRPr="007711A8">
        <w:rPr>
          <w:rFonts w:ascii="Times New Roman" w:hAnsi="Times New Roman" w:cs="Times New Roman"/>
          <w:sz w:val="24"/>
          <w:szCs w:val="24"/>
          <w:shd w:val="clear" w:color="auto" w:fill="FFFFFF"/>
        </w:rPr>
        <w:t xml:space="preserve"> </w:t>
      </w:r>
      <w:proofErr w:type="spellStart"/>
      <w:r w:rsidRPr="007711A8">
        <w:rPr>
          <w:rFonts w:ascii="Times New Roman" w:hAnsi="Times New Roman" w:cs="Times New Roman"/>
          <w:sz w:val="24"/>
          <w:szCs w:val="24"/>
          <w:shd w:val="clear" w:color="auto" w:fill="FFFFFF"/>
        </w:rPr>
        <w:t>Seribu</w:t>
      </w:r>
      <w:proofErr w:type="spellEnd"/>
      <w:r w:rsidRPr="007711A8">
        <w:rPr>
          <w:rFonts w:ascii="Times New Roman" w:hAnsi="Times New Roman" w:cs="Times New Roman"/>
          <w:sz w:val="24"/>
          <w:szCs w:val="24"/>
          <w:shd w:val="clear" w:color="auto" w:fill="FFFFFF"/>
        </w:rPr>
        <w:t xml:space="preserve">, DKI Jakarta.  </w:t>
      </w:r>
      <w:r w:rsidRPr="0054138E">
        <w:rPr>
          <w:rFonts w:ascii="Times New Roman" w:hAnsi="Times New Roman" w:cs="Times New Roman"/>
          <w:i/>
          <w:iCs/>
          <w:sz w:val="24"/>
          <w:szCs w:val="24"/>
          <w:shd w:val="clear" w:color="auto" w:fill="FFFFFF"/>
        </w:rPr>
        <w:t>Aurelia Journal</w:t>
      </w:r>
      <w:r w:rsidRPr="0054138E">
        <w:rPr>
          <w:rFonts w:ascii="Times New Roman" w:hAnsi="Times New Roman" w:cs="Times New Roman"/>
          <w:sz w:val="24"/>
          <w:szCs w:val="24"/>
          <w:shd w:val="clear" w:color="auto" w:fill="FFFFFF"/>
        </w:rPr>
        <w:t xml:space="preserve">, 4(2), 251-264.  </w:t>
      </w:r>
      <w:hyperlink r:id="rId11" w:history="1">
        <w:r w:rsidRPr="0054138E">
          <w:rPr>
            <w:rStyle w:val="Hyperlink"/>
            <w:rFonts w:ascii="Times New Roman" w:hAnsi="Times New Roman" w:cs="Times New Roman"/>
            <w:sz w:val="24"/>
            <w:szCs w:val="24"/>
            <w:shd w:val="clear" w:color="auto" w:fill="FFFFFF"/>
          </w:rPr>
          <w:t>http://ejournal-balitbang.kkp.go.id/index.php/aureliajournal/article/view/11882</w:t>
        </w:r>
      </w:hyperlink>
      <w:r w:rsidRPr="0054138E">
        <w:rPr>
          <w:rFonts w:ascii="Times New Roman" w:hAnsi="Times New Roman" w:cs="Times New Roman"/>
          <w:sz w:val="24"/>
          <w:szCs w:val="24"/>
          <w:shd w:val="clear" w:color="auto" w:fill="FFFFFF"/>
        </w:rPr>
        <w:t>.</w:t>
      </w:r>
    </w:p>
    <w:p w14:paraId="38E39245" w14:textId="77777777" w:rsidR="00052C1A" w:rsidRDefault="00052C1A" w:rsidP="00C11699">
      <w:pPr>
        <w:spacing w:after="0" w:line="240" w:lineRule="auto"/>
        <w:ind w:left="567" w:hanging="567"/>
        <w:rPr>
          <w:rFonts w:ascii="Times New Roman" w:hAnsi="Times New Roman" w:cs="Times New Roman"/>
          <w:sz w:val="24"/>
          <w:szCs w:val="24"/>
        </w:rPr>
      </w:pPr>
      <w:r w:rsidRPr="007711A8">
        <w:rPr>
          <w:rFonts w:ascii="Times New Roman" w:hAnsi="Times New Roman" w:cs="Times New Roman"/>
          <w:sz w:val="24"/>
          <w:szCs w:val="24"/>
        </w:rPr>
        <w:t xml:space="preserve">Wahyudin, Y., Mahipal, M., Lesmana, D., </w:t>
      </w:r>
      <w:proofErr w:type="spellStart"/>
      <w:r w:rsidRPr="007711A8">
        <w:rPr>
          <w:rFonts w:ascii="Times New Roman" w:hAnsi="Times New Roman" w:cs="Times New Roman"/>
          <w:sz w:val="24"/>
          <w:szCs w:val="24"/>
        </w:rPr>
        <w:t>Farizal</w:t>
      </w:r>
      <w:proofErr w:type="spellEnd"/>
      <w:r w:rsidRPr="007711A8">
        <w:rPr>
          <w:rFonts w:ascii="Times New Roman" w:hAnsi="Times New Roman" w:cs="Times New Roman"/>
          <w:sz w:val="24"/>
          <w:szCs w:val="24"/>
        </w:rPr>
        <w:t xml:space="preserve">, F., &amp; </w:t>
      </w:r>
      <w:proofErr w:type="spellStart"/>
      <w:r w:rsidRPr="007711A8">
        <w:rPr>
          <w:rFonts w:ascii="Times New Roman" w:hAnsi="Times New Roman" w:cs="Times New Roman"/>
          <w:sz w:val="24"/>
          <w:szCs w:val="24"/>
        </w:rPr>
        <w:t>Hultera</w:t>
      </w:r>
      <w:proofErr w:type="spellEnd"/>
      <w:r w:rsidRPr="007711A8">
        <w:rPr>
          <w:rFonts w:ascii="Times New Roman" w:hAnsi="Times New Roman" w:cs="Times New Roman"/>
          <w:sz w:val="24"/>
          <w:szCs w:val="24"/>
        </w:rPr>
        <w:t xml:space="preserve">, H.  (2023).  Feasibility and suitability assessment model for small island development sites based social-ecological systems approach: Mapping the most influenced factors and interest of three pillar partnership.  </w:t>
      </w:r>
      <w:r w:rsidRPr="007711A8">
        <w:rPr>
          <w:rFonts w:ascii="Times New Roman" w:hAnsi="Times New Roman" w:cs="Times New Roman"/>
          <w:i/>
          <w:iCs/>
          <w:sz w:val="24"/>
          <w:szCs w:val="24"/>
        </w:rPr>
        <w:t>Journal of Engineering Science and Technology</w:t>
      </w:r>
      <w:r w:rsidRPr="007711A8">
        <w:rPr>
          <w:rFonts w:ascii="Times New Roman" w:hAnsi="Times New Roman" w:cs="Times New Roman"/>
          <w:sz w:val="24"/>
          <w:szCs w:val="24"/>
        </w:rPr>
        <w:t xml:space="preserve">, 18(3), 41-48.  </w:t>
      </w:r>
      <w:hyperlink r:id="rId12" w:history="1">
        <w:r w:rsidRPr="00C467F2">
          <w:rPr>
            <w:rStyle w:val="Hyperlink"/>
            <w:rFonts w:ascii="Times New Roman" w:hAnsi="Times New Roman" w:cs="Times New Roman"/>
            <w:sz w:val="24"/>
            <w:szCs w:val="24"/>
          </w:rPr>
          <w:t>https://bit.ly/18JESTEC3</w:t>
        </w:r>
      </w:hyperlink>
      <w:r w:rsidRPr="007711A8">
        <w:rPr>
          <w:rFonts w:ascii="Times New Roman" w:hAnsi="Times New Roman" w:cs="Times New Roman"/>
          <w:sz w:val="24"/>
          <w:szCs w:val="24"/>
        </w:rPr>
        <w:t>.</w:t>
      </w:r>
    </w:p>
    <w:p w14:paraId="0D6F36A3" w14:textId="77777777" w:rsidR="00052C1A" w:rsidRPr="000C0E87" w:rsidRDefault="00052C1A" w:rsidP="00C11699">
      <w:pPr>
        <w:spacing w:after="0" w:line="240" w:lineRule="auto"/>
        <w:ind w:left="567" w:hanging="567"/>
        <w:rPr>
          <w:rFonts w:ascii="Times New Roman" w:hAnsi="Times New Roman" w:cs="Times New Roman"/>
          <w:sz w:val="24"/>
          <w:szCs w:val="24"/>
        </w:rPr>
      </w:pPr>
      <w:r w:rsidRPr="0054138E">
        <w:rPr>
          <w:rFonts w:ascii="Times New Roman" w:hAnsi="Times New Roman" w:cs="Times New Roman"/>
          <w:sz w:val="24"/>
          <w:szCs w:val="24"/>
        </w:rPr>
        <w:t xml:space="preserve">Wahyudin, Y., Mahipal, M., Wahyudin, M.Y., &amp; Wahyudin, M.N.H.  </w:t>
      </w:r>
      <w:r>
        <w:rPr>
          <w:rFonts w:ascii="Times New Roman" w:hAnsi="Times New Roman" w:cs="Times New Roman"/>
          <w:sz w:val="24"/>
          <w:szCs w:val="24"/>
        </w:rPr>
        <w:t xml:space="preserve">(2025).  </w:t>
      </w:r>
      <w:r w:rsidRPr="00436E85">
        <w:rPr>
          <w:rFonts w:ascii="Times New Roman" w:hAnsi="Times New Roman" w:cs="Times New Roman"/>
          <w:sz w:val="24"/>
          <w:szCs w:val="24"/>
        </w:rPr>
        <w:t>Waqf Model for Mangrove, Seagrass, and Coral Ecosystem Services Management of Coastal and Marine Resources Conservation Area for Human Welfare</w:t>
      </w:r>
      <w:r>
        <w:rPr>
          <w:rFonts w:ascii="Times New Roman" w:hAnsi="Times New Roman" w:cs="Times New Roman"/>
          <w:sz w:val="24"/>
          <w:szCs w:val="24"/>
        </w:rPr>
        <w:t xml:space="preserve">.  </w:t>
      </w:r>
      <w:r w:rsidRPr="00436E85">
        <w:rPr>
          <w:rFonts w:ascii="Times New Roman" w:hAnsi="Times New Roman" w:cs="Times New Roman"/>
          <w:i/>
          <w:iCs/>
          <w:sz w:val="24"/>
          <w:szCs w:val="24"/>
        </w:rPr>
        <w:t>Egyptian Journal of Aquatic Biology &amp; Fisheries</w:t>
      </w:r>
      <w:r>
        <w:rPr>
          <w:rFonts w:ascii="Times New Roman" w:hAnsi="Times New Roman" w:cs="Times New Roman"/>
          <w:sz w:val="24"/>
          <w:szCs w:val="24"/>
        </w:rPr>
        <w:t>, 2</w:t>
      </w:r>
      <w:r w:rsidRPr="00436E85">
        <w:rPr>
          <w:rFonts w:ascii="Times New Roman" w:hAnsi="Times New Roman" w:cs="Times New Roman"/>
          <w:sz w:val="24"/>
          <w:szCs w:val="24"/>
        </w:rPr>
        <w:t>9(1), 2203-2242</w:t>
      </w:r>
      <w:r>
        <w:rPr>
          <w:rFonts w:ascii="Times New Roman" w:hAnsi="Times New Roman" w:cs="Times New Roman"/>
          <w:sz w:val="24"/>
          <w:szCs w:val="24"/>
        </w:rPr>
        <w:t>.</w:t>
      </w:r>
    </w:p>
    <w:p w14:paraId="7E8FCF52" w14:textId="77777777" w:rsidR="00052C1A" w:rsidRPr="0054138E" w:rsidRDefault="00052C1A" w:rsidP="00C11699">
      <w:pPr>
        <w:spacing w:after="0" w:line="240" w:lineRule="auto"/>
        <w:ind w:left="567" w:hanging="567"/>
        <w:jc w:val="both"/>
        <w:rPr>
          <w:rFonts w:ascii="Times New Roman" w:hAnsi="Times New Roman" w:cs="Times New Roman"/>
          <w:sz w:val="24"/>
          <w:szCs w:val="24"/>
        </w:rPr>
      </w:pPr>
      <w:r w:rsidRPr="00B5617E">
        <w:rPr>
          <w:rFonts w:ascii="Times New Roman" w:hAnsi="Times New Roman" w:cs="Times New Roman"/>
          <w:sz w:val="24"/>
          <w:szCs w:val="24"/>
        </w:rPr>
        <w:t xml:space="preserve">Wahyudin, Y., Mulyana, D., Ramli, A., </w:t>
      </w:r>
      <w:proofErr w:type="spellStart"/>
      <w:r w:rsidRPr="00B5617E">
        <w:rPr>
          <w:rFonts w:ascii="Times New Roman" w:hAnsi="Times New Roman" w:cs="Times New Roman"/>
          <w:sz w:val="24"/>
          <w:szCs w:val="24"/>
        </w:rPr>
        <w:t>Rikardi</w:t>
      </w:r>
      <w:proofErr w:type="spellEnd"/>
      <w:r w:rsidRPr="00B5617E">
        <w:rPr>
          <w:rFonts w:ascii="Times New Roman" w:hAnsi="Times New Roman" w:cs="Times New Roman"/>
          <w:sz w:val="24"/>
          <w:szCs w:val="24"/>
        </w:rPr>
        <w:t xml:space="preserve">, N., </w:t>
      </w:r>
      <w:proofErr w:type="spellStart"/>
      <w:r w:rsidRPr="00B5617E">
        <w:rPr>
          <w:rFonts w:ascii="Times New Roman" w:hAnsi="Times New Roman" w:cs="Times New Roman"/>
          <w:sz w:val="24"/>
          <w:szCs w:val="24"/>
        </w:rPr>
        <w:t>Suhartono</w:t>
      </w:r>
      <w:proofErr w:type="spellEnd"/>
      <w:r w:rsidRPr="00B5617E">
        <w:rPr>
          <w:rFonts w:ascii="Times New Roman" w:hAnsi="Times New Roman" w:cs="Times New Roman"/>
          <w:sz w:val="24"/>
          <w:szCs w:val="24"/>
        </w:rPr>
        <w:t xml:space="preserve">, D., &amp; </w:t>
      </w:r>
      <w:proofErr w:type="spellStart"/>
      <w:r w:rsidRPr="00B5617E">
        <w:rPr>
          <w:rFonts w:ascii="Times New Roman" w:hAnsi="Times New Roman" w:cs="Times New Roman"/>
          <w:sz w:val="24"/>
          <w:szCs w:val="24"/>
        </w:rPr>
        <w:t>Kesewo</w:t>
      </w:r>
      <w:proofErr w:type="spellEnd"/>
      <w:r w:rsidRPr="00B5617E">
        <w:rPr>
          <w:rFonts w:ascii="Times New Roman" w:hAnsi="Times New Roman" w:cs="Times New Roman"/>
          <w:sz w:val="24"/>
          <w:szCs w:val="24"/>
        </w:rPr>
        <w:t xml:space="preserve">, A.T.  </w:t>
      </w:r>
      <w:r w:rsidRPr="00797B16">
        <w:rPr>
          <w:rFonts w:ascii="Times New Roman" w:hAnsi="Times New Roman" w:cs="Times New Roman"/>
          <w:sz w:val="24"/>
          <w:szCs w:val="24"/>
        </w:rPr>
        <w:t>(2019</w:t>
      </w:r>
      <w:r>
        <w:rPr>
          <w:rFonts w:ascii="Times New Roman" w:hAnsi="Times New Roman" w:cs="Times New Roman"/>
          <w:sz w:val="24"/>
          <w:szCs w:val="24"/>
        </w:rPr>
        <w:t>a</w:t>
      </w:r>
      <w:r w:rsidRPr="00797B16">
        <w:rPr>
          <w:rFonts w:ascii="Times New Roman" w:hAnsi="Times New Roman" w:cs="Times New Roman"/>
          <w:sz w:val="24"/>
          <w:szCs w:val="24"/>
        </w:rPr>
        <w:t xml:space="preserve">).  Nilai Ekonomi </w:t>
      </w:r>
      <w:proofErr w:type="spellStart"/>
      <w:r w:rsidRPr="00797B16">
        <w:rPr>
          <w:rFonts w:ascii="Times New Roman" w:hAnsi="Times New Roman" w:cs="Times New Roman"/>
          <w:sz w:val="24"/>
          <w:szCs w:val="24"/>
        </w:rPr>
        <w:t>Keanekaragaman</w:t>
      </w:r>
      <w:proofErr w:type="spellEnd"/>
      <w:r w:rsidRPr="00797B16">
        <w:rPr>
          <w:rFonts w:ascii="Times New Roman" w:hAnsi="Times New Roman" w:cs="Times New Roman"/>
          <w:sz w:val="24"/>
          <w:szCs w:val="24"/>
        </w:rPr>
        <w:t xml:space="preserve"> Hayati </w:t>
      </w:r>
      <w:proofErr w:type="spellStart"/>
      <w:r w:rsidRPr="00797B16">
        <w:rPr>
          <w:rFonts w:ascii="Times New Roman" w:hAnsi="Times New Roman" w:cs="Times New Roman"/>
          <w:sz w:val="24"/>
          <w:szCs w:val="24"/>
        </w:rPr>
        <w:t>Pesisir</w:t>
      </w:r>
      <w:proofErr w:type="spellEnd"/>
      <w:r w:rsidRPr="00797B16">
        <w:rPr>
          <w:rFonts w:ascii="Times New Roman" w:hAnsi="Times New Roman" w:cs="Times New Roman"/>
          <w:sz w:val="24"/>
          <w:szCs w:val="24"/>
        </w:rPr>
        <w:t xml:space="preserve"> dan Laut Indonesia.  </w:t>
      </w:r>
      <w:proofErr w:type="spellStart"/>
      <w:r w:rsidRPr="00797B16">
        <w:rPr>
          <w:rFonts w:ascii="Times New Roman" w:hAnsi="Times New Roman" w:cs="Times New Roman"/>
          <w:sz w:val="24"/>
          <w:szCs w:val="24"/>
        </w:rPr>
        <w:t>Jurnal</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Cendekia</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Ihya</w:t>
      </w:r>
      <w:proofErr w:type="spellEnd"/>
      <w:r w:rsidRPr="00797B16">
        <w:rPr>
          <w:rFonts w:ascii="Times New Roman" w:hAnsi="Times New Roman" w:cs="Times New Roman"/>
          <w:sz w:val="24"/>
          <w:szCs w:val="24"/>
        </w:rPr>
        <w:t xml:space="preserve">, 2(2), 37-51.  </w:t>
      </w:r>
      <w:hyperlink r:id="rId13" w:history="1">
        <w:r w:rsidRPr="0054138E">
          <w:rPr>
            <w:rStyle w:val="Hyperlink"/>
            <w:rFonts w:ascii="Times New Roman" w:hAnsi="Times New Roman" w:cs="Times New Roman"/>
            <w:sz w:val="24"/>
            <w:szCs w:val="24"/>
          </w:rPr>
          <w:t>https://ssrn.com/abstract=3527424</w:t>
        </w:r>
      </w:hyperlink>
      <w:r w:rsidRPr="0054138E">
        <w:rPr>
          <w:rFonts w:ascii="Times New Roman" w:hAnsi="Times New Roman" w:cs="Times New Roman"/>
          <w:sz w:val="24"/>
          <w:szCs w:val="24"/>
        </w:rPr>
        <w:t>.</w:t>
      </w:r>
    </w:p>
    <w:p w14:paraId="6E118143" w14:textId="77777777" w:rsidR="00052C1A" w:rsidRDefault="00052C1A" w:rsidP="00C11699">
      <w:pPr>
        <w:spacing w:after="0" w:line="240" w:lineRule="auto"/>
        <w:ind w:left="567" w:hanging="567"/>
        <w:jc w:val="both"/>
        <w:rPr>
          <w:rFonts w:ascii="Times New Roman" w:hAnsi="Times New Roman" w:cs="Times New Roman"/>
          <w:sz w:val="24"/>
          <w:szCs w:val="24"/>
        </w:rPr>
      </w:pPr>
      <w:r w:rsidRPr="00FD5B27">
        <w:rPr>
          <w:rFonts w:ascii="Times New Roman" w:hAnsi="Times New Roman" w:cs="Times New Roman"/>
          <w:sz w:val="24"/>
          <w:szCs w:val="24"/>
        </w:rPr>
        <w:t xml:space="preserve">Wahyudin, Y., </w:t>
      </w:r>
      <w:proofErr w:type="spellStart"/>
      <w:r w:rsidRPr="00FD5B27">
        <w:rPr>
          <w:rFonts w:ascii="Times New Roman" w:hAnsi="Times New Roman" w:cs="Times New Roman"/>
          <w:sz w:val="24"/>
          <w:szCs w:val="24"/>
        </w:rPr>
        <w:t>Paulangan</w:t>
      </w:r>
      <w:proofErr w:type="spellEnd"/>
      <w:r w:rsidRPr="00FD5B27">
        <w:rPr>
          <w:rFonts w:ascii="Times New Roman" w:hAnsi="Times New Roman" w:cs="Times New Roman"/>
          <w:sz w:val="24"/>
          <w:szCs w:val="24"/>
        </w:rPr>
        <w:t xml:space="preserve">, Y.P., Al Amin, M.A., </w:t>
      </w:r>
      <w:proofErr w:type="spellStart"/>
      <w:r w:rsidRPr="00FD5B27">
        <w:rPr>
          <w:rFonts w:ascii="Times New Roman" w:hAnsi="Times New Roman" w:cs="Times New Roman"/>
          <w:sz w:val="24"/>
          <w:szCs w:val="24"/>
        </w:rPr>
        <w:t>Kodiran</w:t>
      </w:r>
      <w:proofErr w:type="spellEnd"/>
      <w:r w:rsidRPr="00FD5B27">
        <w:rPr>
          <w:rFonts w:ascii="Times New Roman" w:hAnsi="Times New Roman" w:cs="Times New Roman"/>
          <w:sz w:val="24"/>
          <w:szCs w:val="24"/>
        </w:rPr>
        <w:t xml:space="preserve">, T., &amp; Mahipal, M. (2018). </w:t>
      </w:r>
      <w:proofErr w:type="spellStart"/>
      <w:r w:rsidRPr="00797B16">
        <w:rPr>
          <w:rFonts w:ascii="Times New Roman" w:hAnsi="Times New Roman" w:cs="Times New Roman"/>
          <w:sz w:val="24"/>
          <w:szCs w:val="24"/>
        </w:rPr>
        <w:t>Analisis</w:t>
      </w:r>
      <w:proofErr w:type="spellEnd"/>
      <w:r w:rsidRPr="00797B16">
        <w:rPr>
          <w:rFonts w:ascii="Times New Roman" w:hAnsi="Times New Roman" w:cs="Times New Roman"/>
          <w:sz w:val="24"/>
          <w:szCs w:val="24"/>
        </w:rPr>
        <w:t xml:space="preserve"> Ekonomi </w:t>
      </w:r>
      <w:proofErr w:type="spellStart"/>
      <w:r w:rsidRPr="00797B16">
        <w:rPr>
          <w:rFonts w:ascii="Times New Roman" w:hAnsi="Times New Roman" w:cs="Times New Roman"/>
          <w:sz w:val="24"/>
          <w:szCs w:val="24"/>
        </w:rPr>
        <w:t>Kelembagaan</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Pengelolaan</w:t>
      </w:r>
      <w:proofErr w:type="spellEnd"/>
      <w:r w:rsidRPr="00797B16">
        <w:rPr>
          <w:rFonts w:ascii="Times New Roman" w:hAnsi="Times New Roman" w:cs="Times New Roman"/>
          <w:sz w:val="24"/>
          <w:szCs w:val="24"/>
        </w:rPr>
        <w:t xml:space="preserve"> Kawasan </w:t>
      </w:r>
      <w:proofErr w:type="spellStart"/>
      <w:r w:rsidRPr="00797B16">
        <w:rPr>
          <w:rFonts w:ascii="Times New Roman" w:hAnsi="Times New Roman" w:cs="Times New Roman"/>
          <w:sz w:val="24"/>
          <w:szCs w:val="24"/>
        </w:rPr>
        <w:t>Konservasi</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Perairan</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Teluk</w:t>
      </w:r>
      <w:proofErr w:type="spellEnd"/>
      <w:r w:rsidRPr="00797B16">
        <w:rPr>
          <w:rFonts w:ascii="Times New Roman" w:hAnsi="Times New Roman" w:cs="Times New Roman"/>
          <w:sz w:val="24"/>
          <w:szCs w:val="24"/>
        </w:rPr>
        <w:t xml:space="preserve"> </w:t>
      </w:r>
      <w:proofErr w:type="spellStart"/>
      <w:r w:rsidRPr="00797B16">
        <w:rPr>
          <w:rFonts w:ascii="Times New Roman" w:hAnsi="Times New Roman" w:cs="Times New Roman"/>
          <w:sz w:val="24"/>
          <w:szCs w:val="24"/>
        </w:rPr>
        <w:t>Depapre</w:t>
      </w:r>
      <w:proofErr w:type="spellEnd"/>
      <w:r w:rsidRPr="00797B16">
        <w:rPr>
          <w:rFonts w:ascii="Times New Roman" w:hAnsi="Times New Roman" w:cs="Times New Roman"/>
          <w:sz w:val="24"/>
          <w:szCs w:val="24"/>
        </w:rPr>
        <w:t xml:space="preserve"> di </w:t>
      </w:r>
      <w:proofErr w:type="spellStart"/>
      <w:r w:rsidRPr="00797B16">
        <w:rPr>
          <w:rFonts w:ascii="Times New Roman" w:hAnsi="Times New Roman" w:cs="Times New Roman"/>
          <w:sz w:val="24"/>
          <w:szCs w:val="24"/>
        </w:rPr>
        <w:t>Kabupaten</w:t>
      </w:r>
      <w:proofErr w:type="spellEnd"/>
      <w:r w:rsidRPr="00797B16">
        <w:rPr>
          <w:rFonts w:ascii="Times New Roman" w:hAnsi="Times New Roman" w:cs="Times New Roman"/>
          <w:sz w:val="24"/>
          <w:szCs w:val="24"/>
        </w:rPr>
        <w:t xml:space="preserve"> Jayapura. </w:t>
      </w:r>
      <w:proofErr w:type="spellStart"/>
      <w:r w:rsidRPr="00797B16">
        <w:rPr>
          <w:rFonts w:ascii="Times New Roman" w:hAnsi="Times New Roman" w:cs="Times New Roman"/>
          <w:sz w:val="24"/>
          <w:szCs w:val="24"/>
        </w:rPr>
        <w:t>Jurnal</w:t>
      </w:r>
      <w:proofErr w:type="spellEnd"/>
      <w:r w:rsidRPr="00797B16">
        <w:rPr>
          <w:rFonts w:ascii="Times New Roman" w:hAnsi="Times New Roman" w:cs="Times New Roman"/>
          <w:sz w:val="24"/>
          <w:szCs w:val="24"/>
        </w:rPr>
        <w:t xml:space="preserve"> Mina Sains, 4(2), 76-90.  </w:t>
      </w:r>
    </w:p>
    <w:p w14:paraId="3098C693" w14:textId="77777777" w:rsidR="00052C1A" w:rsidRDefault="00052C1A" w:rsidP="00C11699">
      <w:pPr>
        <w:spacing w:after="0" w:line="240" w:lineRule="auto"/>
        <w:ind w:left="567" w:hanging="567"/>
        <w:rPr>
          <w:rFonts w:ascii="Times New Roman" w:hAnsi="Times New Roman" w:cs="Times New Roman"/>
          <w:sz w:val="24"/>
          <w:szCs w:val="24"/>
          <w:shd w:val="clear" w:color="auto" w:fill="FFFFFF"/>
        </w:rPr>
      </w:pPr>
      <w:r w:rsidRPr="007711A8">
        <w:rPr>
          <w:rFonts w:ascii="Times New Roman" w:hAnsi="Times New Roman" w:cs="Times New Roman"/>
          <w:sz w:val="24"/>
          <w:szCs w:val="24"/>
          <w:shd w:val="clear" w:color="auto" w:fill="FFFFFF"/>
          <w:lang w:val="sv-SE"/>
        </w:rPr>
        <w:t xml:space="preserve">Yonvitner, Rakasiwi, G., Wahyudin, Y., &amp; Kamsari. </w:t>
      </w:r>
      <w:r w:rsidRPr="000C0E87">
        <w:rPr>
          <w:rFonts w:ascii="Times New Roman" w:hAnsi="Times New Roman" w:cs="Times New Roman"/>
          <w:sz w:val="24"/>
          <w:szCs w:val="24"/>
          <w:shd w:val="clear" w:color="auto" w:fill="FFFFFF"/>
        </w:rPr>
        <w:t xml:space="preserve">(2021). Ecological risk of coastal ecosystem: A perspective of mangrove ecological sensitivity in small islands, case in </w:t>
      </w:r>
      <w:proofErr w:type="spellStart"/>
      <w:r w:rsidRPr="000C0E87">
        <w:rPr>
          <w:rFonts w:ascii="Times New Roman" w:hAnsi="Times New Roman" w:cs="Times New Roman"/>
          <w:sz w:val="24"/>
          <w:szCs w:val="24"/>
          <w:shd w:val="clear" w:color="auto" w:fill="FFFFFF"/>
        </w:rPr>
        <w:t>Anambas</w:t>
      </w:r>
      <w:proofErr w:type="spellEnd"/>
      <w:r w:rsidRPr="000C0E87">
        <w:rPr>
          <w:rFonts w:ascii="Times New Roman" w:hAnsi="Times New Roman" w:cs="Times New Roman"/>
          <w:sz w:val="24"/>
          <w:szCs w:val="24"/>
          <w:shd w:val="clear" w:color="auto" w:fill="FFFFFF"/>
        </w:rPr>
        <w:t xml:space="preserve"> Archipelago District at Natuna Sea. </w:t>
      </w:r>
      <w:r w:rsidRPr="000C0E87">
        <w:rPr>
          <w:rFonts w:ascii="Times New Roman" w:hAnsi="Times New Roman" w:cs="Times New Roman"/>
          <w:i/>
          <w:iCs/>
          <w:sz w:val="24"/>
          <w:szCs w:val="24"/>
          <w:shd w:val="clear" w:color="auto" w:fill="FFFFFF"/>
        </w:rPr>
        <w:t>IOP Conference Series: Earth and Environmental Science</w:t>
      </w:r>
      <w:r w:rsidRPr="000C0E87">
        <w:rPr>
          <w:rFonts w:ascii="Times New Roman" w:hAnsi="Times New Roman" w:cs="Times New Roman"/>
          <w:sz w:val="24"/>
          <w:szCs w:val="24"/>
          <w:shd w:val="clear" w:color="auto" w:fill="FFFFFF"/>
        </w:rPr>
        <w:t xml:space="preserve">, 713(1), 012012. </w:t>
      </w:r>
      <w:hyperlink r:id="rId14" w:history="1">
        <w:r w:rsidRPr="000C0E87">
          <w:rPr>
            <w:rStyle w:val="Hyperlink"/>
            <w:rFonts w:ascii="Times New Roman" w:hAnsi="Times New Roman" w:cs="Times New Roman"/>
            <w:sz w:val="24"/>
            <w:szCs w:val="24"/>
            <w:shd w:val="clear" w:color="auto" w:fill="FFFFFF"/>
          </w:rPr>
          <w:t>https://dx.doi.org/10.1088/1755-1315/713/1/012012</w:t>
        </w:r>
      </w:hyperlink>
      <w:r w:rsidRPr="000C0E87">
        <w:rPr>
          <w:rFonts w:ascii="Times New Roman" w:hAnsi="Times New Roman" w:cs="Times New Roman"/>
          <w:sz w:val="24"/>
          <w:szCs w:val="24"/>
          <w:shd w:val="clear" w:color="auto" w:fill="FFFFFF"/>
        </w:rPr>
        <w:t>.</w:t>
      </w:r>
    </w:p>
    <w:p w14:paraId="19977A7A" w14:textId="77777777" w:rsidR="00C11699" w:rsidRPr="000753AC" w:rsidRDefault="00C11699" w:rsidP="0075436D">
      <w:pPr>
        <w:spacing w:after="0" w:line="240" w:lineRule="auto"/>
        <w:jc w:val="both"/>
        <w:rPr>
          <w:rFonts w:ascii="Times New Roman" w:hAnsi="Times New Roman" w:cs="Times New Roman"/>
          <w:sz w:val="24"/>
          <w:szCs w:val="24"/>
        </w:rPr>
      </w:pPr>
    </w:p>
    <w:sectPr w:rsidR="00C11699" w:rsidRPr="00075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703"/>
    <w:multiLevelType w:val="multilevel"/>
    <w:tmpl w:val="94C8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B2660"/>
    <w:multiLevelType w:val="multilevel"/>
    <w:tmpl w:val="C48A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F18EC"/>
    <w:multiLevelType w:val="multilevel"/>
    <w:tmpl w:val="7352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575E7"/>
    <w:multiLevelType w:val="multilevel"/>
    <w:tmpl w:val="D5A0E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4E4F82"/>
    <w:multiLevelType w:val="multilevel"/>
    <w:tmpl w:val="EF60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D0986"/>
    <w:multiLevelType w:val="multilevel"/>
    <w:tmpl w:val="FFD8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073FB"/>
    <w:multiLevelType w:val="multilevel"/>
    <w:tmpl w:val="6136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904F2"/>
    <w:multiLevelType w:val="multilevel"/>
    <w:tmpl w:val="E49C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03903"/>
    <w:multiLevelType w:val="multilevel"/>
    <w:tmpl w:val="AB94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43EAD"/>
    <w:multiLevelType w:val="multilevel"/>
    <w:tmpl w:val="552A8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E86E36"/>
    <w:multiLevelType w:val="multilevel"/>
    <w:tmpl w:val="A120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2351B9"/>
    <w:multiLevelType w:val="multilevel"/>
    <w:tmpl w:val="FE18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3D7D48"/>
    <w:multiLevelType w:val="hybridMultilevel"/>
    <w:tmpl w:val="D6D42EA8"/>
    <w:lvl w:ilvl="0" w:tplc="C8BA2D78">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8FD44FB"/>
    <w:multiLevelType w:val="multilevel"/>
    <w:tmpl w:val="1462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A7660A"/>
    <w:multiLevelType w:val="multilevel"/>
    <w:tmpl w:val="CBE4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D3AC4"/>
    <w:multiLevelType w:val="multilevel"/>
    <w:tmpl w:val="5C4A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23F8F"/>
    <w:multiLevelType w:val="multilevel"/>
    <w:tmpl w:val="2CE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E3672A"/>
    <w:multiLevelType w:val="multilevel"/>
    <w:tmpl w:val="FC1C47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564DCA"/>
    <w:multiLevelType w:val="multilevel"/>
    <w:tmpl w:val="22C4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2E37F8"/>
    <w:multiLevelType w:val="multilevel"/>
    <w:tmpl w:val="ACEC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8B7C29"/>
    <w:multiLevelType w:val="multilevel"/>
    <w:tmpl w:val="E80E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896717">
    <w:abstractNumId w:val="3"/>
  </w:num>
  <w:num w:numId="2" w16cid:durableId="442580802">
    <w:abstractNumId w:val="15"/>
  </w:num>
  <w:num w:numId="3" w16cid:durableId="1579636543">
    <w:abstractNumId w:val="20"/>
  </w:num>
  <w:num w:numId="4" w16cid:durableId="1215893200">
    <w:abstractNumId w:val="13"/>
  </w:num>
  <w:num w:numId="5" w16cid:durableId="213667164">
    <w:abstractNumId w:val="10"/>
  </w:num>
  <w:num w:numId="6" w16cid:durableId="223412328">
    <w:abstractNumId w:val="2"/>
  </w:num>
  <w:num w:numId="7" w16cid:durableId="1838499431">
    <w:abstractNumId w:val="8"/>
  </w:num>
  <w:num w:numId="8" w16cid:durableId="798230257">
    <w:abstractNumId w:val="5"/>
  </w:num>
  <w:num w:numId="9" w16cid:durableId="103771879">
    <w:abstractNumId w:val="4"/>
  </w:num>
  <w:num w:numId="10" w16cid:durableId="115149940">
    <w:abstractNumId w:val="14"/>
  </w:num>
  <w:num w:numId="11" w16cid:durableId="1690831601">
    <w:abstractNumId w:val="1"/>
  </w:num>
  <w:num w:numId="12" w16cid:durableId="1709138224">
    <w:abstractNumId w:val="19"/>
  </w:num>
  <w:num w:numId="13" w16cid:durableId="1267620748">
    <w:abstractNumId w:val="9"/>
  </w:num>
  <w:num w:numId="14" w16cid:durableId="2101171349">
    <w:abstractNumId w:val="16"/>
  </w:num>
  <w:num w:numId="15" w16cid:durableId="1133450737">
    <w:abstractNumId w:val="7"/>
  </w:num>
  <w:num w:numId="16" w16cid:durableId="2038118971">
    <w:abstractNumId w:val="0"/>
  </w:num>
  <w:num w:numId="17" w16cid:durableId="1372263977">
    <w:abstractNumId w:val="6"/>
  </w:num>
  <w:num w:numId="18" w16cid:durableId="1843009909">
    <w:abstractNumId w:val="18"/>
  </w:num>
  <w:num w:numId="19" w16cid:durableId="539585360">
    <w:abstractNumId w:val="11"/>
  </w:num>
  <w:num w:numId="20" w16cid:durableId="227768576">
    <w:abstractNumId w:val="17"/>
  </w:num>
  <w:num w:numId="21" w16cid:durableId="1081558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47"/>
    <w:rsid w:val="00052C1A"/>
    <w:rsid w:val="00053691"/>
    <w:rsid w:val="000753AC"/>
    <w:rsid w:val="000D7917"/>
    <w:rsid w:val="00161C47"/>
    <w:rsid w:val="00164BA1"/>
    <w:rsid w:val="0017150E"/>
    <w:rsid w:val="002264C7"/>
    <w:rsid w:val="003164A3"/>
    <w:rsid w:val="00325FC3"/>
    <w:rsid w:val="00334285"/>
    <w:rsid w:val="0036060D"/>
    <w:rsid w:val="003D19CD"/>
    <w:rsid w:val="00461086"/>
    <w:rsid w:val="004A1961"/>
    <w:rsid w:val="004D29CD"/>
    <w:rsid w:val="005B6364"/>
    <w:rsid w:val="005D003B"/>
    <w:rsid w:val="006B27DB"/>
    <w:rsid w:val="006D3087"/>
    <w:rsid w:val="006E46EE"/>
    <w:rsid w:val="007157BD"/>
    <w:rsid w:val="00716729"/>
    <w:rsid w:val="0075436D"/>
    <w:rsid w:val="007711A8"/>
    <w:rsid w:val="0083646F"/>
    <w:rsid w:val="008566E1"/>
    <w:rsid w:val="00902841"/>
    <w:rsid w:val="009C4E7C"/>
    <w:rsid w:val="00A4503A"/>
    <w:rsid w:val="00B3770E"/>
    <w:rsid w:val="00B83120"/>
    <w:rsid w:val="00BC21C4"/>
    <w:rsid w:val="00C11699"/>
    <w:rsid w:val="00CD1FED"/>
    <w:rsid w:val="00CF7C83"/>
    <w:rsid w:val="00D431E3"/>
    <w:rsid w:val="00DC2096"/>
    <w:rsid w:val="00E053EA"/>
    <w:rsid w:val="00ED3FFE"/>
    <w:rsid w:val="00F92854"/>
    <w:rsid w:val="00F9450F"/>
    <w:rsid w:val="00FF4A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7E611"/>
  <w15:chartTrackingRefBased/>
  <w15:docId w15:val="{90FE5AD1-4B9F-48EC-94F3-126DCD12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C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C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C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C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47"/>
    <w:rPr>
      <w:rFonts w:eastAsiaTheme="majorEastAsia" w:cstheme="majorBidi"/>
      <w:color w:val="272727" w:themeColor="text1" w:themeTint="D8"/>
    </w:rPr>
  </w:style>
  <w:style w:type="paragraph" w:styleId="Title">
    <w:name w:val="Title"/>
    <w:basedOn w:val="Normal"/>
    <w:next w:val="Normal"/>
    <w:link w:val="TitleChar"/>
    <w:uiPriority w:val="10"/>
    <w:qFormat/>
    <w:rsid w:val="00161C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47"/>
    <w:pPr>
      <w:spacing w:before="160"/>
      <w:jc w:val="center"/>
    </w:pPr>
    <w:rPr>
      <w:i/>
      <w:iCs/>
      <w:color w:val="404040" w:themeColor="text1" w:themeTint="BF"/>
    </w:rPr>
  </w:style>
  <w:style w:type="character" w:customStyle="1" w:styleId="QuoteChar">
    <w:name w:val="Quote Char"/>
    <w:basedOn w:val="DefaultParagraphFont"/>
    <w:link w:val="Quote"/>
    <w:uiPriority w:val="29"/>
    <w:rsid w:val="00161C47"/>
    <w:rPr>
      <w:i/>
      <w:iCs/>
      <w:color w:val="404040" w:themeColor="text1" w:themeTint="BF"/>
    </w:rPr>
  </w:style>
  <w:style w:type="paragraph" w:styleId="ListParagraph">
    <w:name w:val="List Paragraph"/>
    <w:basedOn w:val="Normal"/>
    <w:uiPriority w:val="34"/>
    <w:qFormat/>
    <w:rsid w:val="00161C47"/>
    <w:pPr>
      <w:ind w:left="720"/>
      <w:contextualSpacing/>
    </w:pPr>
  </w:style>
  <w:style w:type="character" w:styleId="IntenseEmphasis">
    <w:name w:val="Intense Emphasis"/>
    <w:basedOn w:val="DefaultParagraphFont"/>
    <w:uiPriority w:val="21"/>
    <w:qFormat/>
    <w:rsid w:val="00161C47"/>
    <w:rPr>
      <w:i/>
      <w:iCs/>
      <w:color w:val="0F4761" w:themeColor="accent1" w:themeShade="BF"/>
    </w:rPr>
  </w:style>
  <w:style w:type="paragraph" w:styleId="IntenseQuote">
    <w:name w:val="Intense Quote"/>
    <w:basedOn w:val="Normal"/>
    <w:next w:val="Normal"/>
    <w:link w:val="IntenseQuoteChar"/>
    <w:uiPriority w:val="30"/>
    <w:qFormat/>
    <w:rsid w:val="00161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C47"/>
    <w:rPr>
      <w:i/>
      <w:iCs/>
      <w:color w:val="0F4761" w:themeColor="accent1" w:themeShade="BF"/>
    </w:rPr>
  </w:style>
  <w:style w:type="character" w:styleId="IntenseReference">
    <w:name w:val="Intense Reference"/>
    <w:basedOn w:val="DefaultParagraphFont"/>
    <w:uiPriority w:val="32"/>
    <w:qFormat/>
    <w:rsid w:val="00161C47"/>
    <w:rPr>
      <w:b/>
      <w:bCs/>
      <w:smallCaps/>
      <w:color w:val="0F4761" w:themeColor="accent1" w:themeShade="BF"/>
      <w:spacing w:val="5"/>
    </w:rPr>
  </w:style>
  <w:style w:type="table" w:styleId="TableGrid">
    <w:name w:val="Table Grid"/>
    <w:basedOn w:val="TableNormal"/>
    <w:uiPriority w:val="39"/>
    <w:rsid w:val="0007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64A3"/>
    <w:rPr>
      <w:color w:val="666666"/>
    </w:rPr>
  </w:style>
  <w:style w:type="character" w:styleId="Strong">
    <w:name w:val="Strong"/>
    <w:basedOn w:val="DefaultParagraphFont"/>
    <w:uiPriority w:val="22"/>
    <w:qFormat/>
    <w:rsid w:val="006D3087"/>
    <w:rPr>
      <w:b/>
      <w:bCs/>
    </w:rPr>
  </w:style>
  <w:style w:type="character" w:styleId="Hyperlink">
    <w:name w:val="Hyperlink"/>
    <w:basedOn w:val="DefaultParagraphFont"/>
    <w:uiPriority w:val="99"/>
    <w:unhideWhenUsed/>
    <w:rsid w:val="00C11699"/>
    <w:rPr>
      <w:color w:val="467886" w:themeColor="hyperlink"/>
      <w:u w:val="single"/>
    </w:rPr>
  </w:style>
  <w:style w:type="character" w:styleId="UnresolvedMention">
    <w:name w:val="Unresolved Mention"/>
    <w:basedOn w:val="DefaultParagraphFont"/>
    <w:uiPriority w:val="99"/>
    <w:semiHidden/>
    <w:unhideWhenUsed/>
    <w:rsid w:val="007711A8"/>
    <w:rPr>
      <w:color w:val="605E5C"/>
      <w:shd w:val="clear" w:color="auto" w:fill="E1DFDD"/>
    </w:rPr>
  </w:style>
  <w:style w:type="paragraph" w:styleId="NormalWeb">
    <w:name w:val="Normal (Web)"/>
    <w:basedOn w:val="Normal"/>
    <w:uiPriority w:val="99"/>
    <w:semiHidden/>
    <w:unhideWhenUsed/>
    <w:rsid w:val="00052C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5563">
      <w:bodyDiv w:val="1"/>
      <w:marLeft w:val="0"/>
      <w:marRight w:val="0"/>
      <w:marTop w:val="0"/>
      <w:marBottom w:val="0"/>
      <w:divBdr>
        <w:top w:val="none" w:sz="0" w:space="0" w:color="auto"/>
        <w:left w:val="none" w:sz="0" w:space="0" w:color="auto"/>
        <w:bottom w:val="none" w:sz="0" w:space="0" w:color="auto"/>
        <w:right w:val="none" w:sz="0" w:space="0" w:color="auto"/>
      </w:divBdr>
    </w:div>
    <w:div w:id="85158877">
      <w:bodyDiv w:val="1"/>
      <w:marLeft w:val="0"/>
      <w:marRight w:val="0"/>
      <w:marTop w:val="0"/>
      <w:marBottom w:val="0"/>
      <w:divBdr>
        <w:top w:val="none" w:sz="0" w:space="0" w:color="auto"/>
        <w:left w:val="none" w:sz="0" w:space="0" w:color="auto"/>
        <w:bottom w:val="none" w:sz="0" w:space="0" w:color="auto"/>
        <w:right w:val="none" w:sz="0" w:space="0" w:color="auto"/>
      </w:divBdr>
    </w:div>
    <w:div w:id="108547955">
      <w:bodyDiv w:val="1"/>
      <w:marLeft w:val="0"/>
      <w:marRight w:val="0"/>
      <w:marTop w:val="0"/>
      <w:marBottom w:val="0"/>
      <w:divBdr>
        <w:top w:val="none" w:sz="0" w:space="0" w:color="auto"/>
        <w:left w:val="none" w:sz="0" w:space="0" w:color="auto"/>
        <w:bottom w:val="none" w:sz="0" w:space="0" w:color="auto"/>
        <w:right w:val="none" w:sz="0" w:space="0" w:color="auto"/>
      </w:divBdr>
    </w:div>
    <w:div w:id="125900675">
      <w:bodyDiv w:val="1"/>
      <w:marLeft w:val="0"/>
      <w:marRight w:val="0"/>
      <w:marTop w:val="0"/>
      <w:marBottom w:val="0"/>
      <w:divBdr>
        <w:top w:val="none" w:sz="0" w:space="0" w:color="auto"/>
        <w:left w:val="none" w:sz="0" w:space="0" w:color="auto"/>
        <w:bottom w:val="none" w:sz="0" w:space="0" w:color="auto"/>
        <w:right w:val="none" w:sz="0" w:space="0" w:color="auto"/>
      </w:divBdr>
    </w:div>
    <w:div w:id="134029249">
      <w:bodyDiv w:val="1"/>
      <w:marLeft w:val="0"/>
      <w:marRight w:val="0"/>
      <w:marTop w:val="0"/>
      <w:marBottom w:val="0"/>
      <w:divBdr>
        <w:top w:val="none" w:sz="0" w:space="0" w:color="auto"/>
        <w:left w:val="none" w:sz="0" w:space="0" w:color="auto"/>
        <w:bottom w:val="none" w:sz="0" w:space="0" w:color="auto"/>
        <w:right w:val="none" w:sz="0" w:space="0" w:color="auto"/>
      </w:divBdr>
    </w:div>
    <w:div w:id="231081620">
      <w:bodyDiv w:val="1"/>
      <w:marLeft w:val="0"/>
      <w:marRight w:val="0"/>
      <w:marTop w:val="0"/>
      <w:marBottom w:val="0"/>
      <w:divBdr>
        <w:top w:val="none" w:sz="0" w:space="0" w:color="auto"/>
        <w:left w:val="none" w:sz="0" w:space="0" w:color="auto"/>
        <w:bottom w:val="none" w:sz="0" w:space="0" w:color="auto"/>
        <w:right w:val="none" w:sz="0" w:space="0" w:color="auto"/>
      </w:divBdr>
    </w:div>
    <w:div w:id="301808206">
      <w:bodyDiv w:val="1"/>
      <w:marLeft w:val="0"/>
      <w:marRight w:val="0"/>
      <w:marTop w:val="0"/>
      <w:marBottom w:val="0"/>
      <w:divBdr>
        <w:top w:val="none" w:sz="0" w:space="0" w:color="auto"/>
        <w:left w:val="none" w:sz="0" w:space="0" w:color="auto"/>
        <w:bottom w:val="none" w:sz="0" w:space="0" w:color="auto"/>
        <w:right w:val="none" w:sz="0" w:space="0" w:color="auto"/>
      </w:divBdr>
    </w:div>
    <w:div w:id="400174863">
      <w:bodyDiv w:val="1"/>
      <w:marLeft w:val="0"/>
      <w:marRight w:val="0"/>
      <w:marTop w:val="0"/>
      <w:marBottom w:val="0"/>
      <w:divBdr>
        <w:top w:val="none" w:sz="0" w:space="0" w:color="auto"/>
        <w:left w:val="none" w:sz="0" w:space="0" w:color="auto"/>
        <w:bottom w:val="none" w:sz="0" w:space="0" w:color="auto"/>
        <w:right w:val="none" w:sz="0" w:space="0" w:color="auto"/>
      </w:divBdr>
    </w:div>
    <w:div w:id="418412286">
      <w:bodyDiv w:val="1"/>
      <w:marLeft w:val="0"/>
      <w:marRight w:val="0"/>
      <w:marTop w:val="0"/>
      <w:marBottom w:val="0"/>
      <w:divBdr>
        <w:top w:val="none" w:sz="0" w:space="0" w:color="auto"/>
        <w:left w:val="none" w:sz="0" w:space="0" w:color="auto"/>
        <w:bottom w:val="none" w:sz="0" w:space="0" w:color="auto"/>
        <w:right w:val="none" w:sz="0" w:space="0" w:color="auto"/>
      </w:divBdr>
    </w:div>
    <w:div w:id="482935233">
      <w:bodyDiv w:val="1"/>
      <w:marLeft w:val="0"/>
      <w:marRight w:val="0"/>
      <w:marTop w:val="0"/>
      <w:marBottom w:val="0"/>
      <w:divBdr>
        <w:top w:val="none" w:sz="0" w:space="0" w:color="auto"/>
        <w:left w:val="none" w:sz="0" w:space="0" w:color="auto"/>
        <w:bottom w:val="none" w:sz="0" w:space="0" w:color="auto"/>
        <w:right w:val="none" w:sz="0" w:space="0" w:color="auto"/>
      </w:divBdr>
    </w:div>
    <w:div w:id="688529436">
      <w:bodyDiv w:val="1"/>
      <w:marLeft w:val="0"/>
      <w:marRight w:val="0"/>
      <w:marTop w:val="0"/>
      <w:marBottom w:val="0"/>
      <w:divBdr>
        <w:top w:val="none" w:sz="0" w:space="0" w:color="auto"/>
        <w:left w:val="none" w:sz="0" w:space="0" w:color="auto"/>
        <w:bottom w:val="none" w:sz="0" w:space="0" w:color="auto"/>
        <w:right w:val="none" w:sz="0" w:space="0" w:color="auto"/>
      </w:divBdr>
    </w:div>
    <w:div w:id="695426342">
      <w:bodyDiv w:val="1"/>
      <w:marLeft w:val="0"/>
      <w:marRight w:val="0"/>
      <w:marTop w:val="0"/>
      <w:marBottom w:val="0"/>
      <w:divBdr>
        <w:top w:val="none" w:sz="0" w:space="0" w:color="auto"/>
        <w:left w:val="none" w:sz="0" w:space="0" w:color="auto"/>
        <w:bottom w:val="none" w:sz="0" w:space="0" w:color="auto"/>
        <w:right w:val="none" w:sz="0" w:space="0" w:color="auto"/>
      </w:divBdr>
    </w:div>
    <w:div w:id="713625520">
      <w:bodyDiv w:val="1"/>
      <w:marLeft w:val="0"/>
      <w:marRight w:val="0"/>
      <w:marTop w:val="0"/>
      <w:marBottom w:val="0"/>
      <w:divBdr>
        <w:top w:val="none" w:sz="0" w:space="0" w:color="auto"/>
        <w:left w:val="none" w:sz="0" w:space="0" w:color="auto"/>
        <w:bottom w:val="none" w:sz="0" w:space="0" w:color="auto"/>
        <w:right w:val="none" w:sz="0" w:space="0" w:color="auto"/>
      </w:divBdr>
    </w:div>
    <w:div w:id="800853087">
      <w:bodyDiv w:val="1"/>
      <w:marLeft w:val="0"/>
      <w:marRight w:val="0"/>
      <w:marTop w:val="0"/>
      <w:marBottom w:val="0"/>
      <w:divBdr>
        <w:top w:val="none" w:sz="0" w:space="0" w:color="auto"/>
        <w:left w:val="none" w:sz="0" w:space="0" w:color="auto"/>
        <w:bottom w:val="none" w:sz="0" w:space="0" w:color="auto"/>
        <w:right w:val="none" w:sz="0" w:space="0" w:color="auto"/>
      </w:divBdr>
    </w:div>
    <w:div w:id="850141986">
      <w:bodyDiv w:val="1"/>
      <w:marLeft w:val="0"/>
      <w:marRight w:val="0"/>
      <w:marTop w:val="0"/>
      <w:marBottom w:val="0"/>
      <w:divBdr>
        <w:top w:val="none" w:sz="0" w:space="0" w:color="auto"/>
        <w:left w:val="none" w:sz="0" w:space="0" w:color="auto"/>
        <w:bottom w:val="none" w:sz="0" w:space="0" w:color="auto"/>
        <w:right w:val="none" w:sz="0" w:space="0" w:color="auto"/>
      </w:divBdr>
      <w:divsChild>
        <w:div w:id="1268778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6144699">
      <w:bodyDiv w:val="1"/>
      <w:marLeft w:val="0"/>
      <w:marRight w:val="0"/>
      <w:marTop w:val="0"/>
      <w:marBottom w:val="0"/>
      <w:divBdr>
        <w:top w:val="none" w:sz="0" w:space="0" w:color="auto"/>
        <w:left w:val="none" w:sz="0" w:space="0" w:color="auto"/>
        <w:bottom w:val="none" w:sz="0" w:space="0" w:color="auto"/>
        <w:right w:val="none" w:sz="0" w:space="0" w:color="auto"/>
      </w:divBdr>
    </w:div>
    <w:div w:id="949824034">
      <w:bodyDiv w:val="1"/>
      <w:marLeft w:val="0"/>
      <w:marRight w:val="0"/>
      <w:marTop w:val="0"/>
      <w:marBottom w:val="0"/>
      <w:divBdr>
        <w:top w:val="none" w:sz="0" w:space="0" w:color="auto"/>
        <w:left w:val="none" w:sz="0" w:space="0" w:color="auto"/>
        <w:bottom w:val="none" w:sz="0" w:space="0" w:color="auto"/>
        <w:right w:val="none" w:sz="0" w:space="0" w:color="auto"/>
      </w:divBdr>
    </w:div>
    <w:div w:id="955867380">
      <w:bodyDiv w:val="1"/>
      <w:marLeft w:val="0"/>
      <w:marRight w:val="0"/>
      <w:marTop w:val="0"/>
      <w:marBottom w:val="0"/>
      <w:divBdr>
        <w:top w:val="none" w:sz="0" w:space="0" w:color="auto"/>
        <w:left w:val="none" w:sz="0" w:space="0" w:color="auto"/>
        <w:bottom w:val="none" w:sz="0" w:space="0" w:color="auto"/>
        <w:right w:val="none" w:sz="0" w:space="0" w:color="auto"/>
      </w:divBdr>
    </w:div>
    <w:div w:id="987050609">
      <w:bodyDiv w:val="1"/>
      <w:marLeft w:val="0"/>
      <w:marRight w:val="0"/>
      <w:marTop w:val="0"/>
      <w:marBottom w:val="0"/>
      <w:divBdr>
        <w:top w:val="none" w:sz="0" w:space="0" w:color="auto"/>
        <w:left w:val="none" w:sz="0" w:space="0" w:color="auto"/>
        <w:bottom w:val="none" w:sz="0" w:space="0" w:color="auto"/>
        <w:right w:val="none" w:sz="0" w:space="0" w:color="auto"/>
      </w:divBdr>
      <w:divsChild>
        <w:div w:id="19192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979692">
      <w:bodyDiv w:val="1"/>
      <w:marLeft w:val="0"/>
      <w:marRight w:val="0"/>
      <w:marTop w:val="0"/>
      <w:marBottom w:val="0"/>
      <w:divBdr>
        <w:top w:val="none" w:sz="0" w:space="0" w:color="auto"/>
        <w:left w:val="none" w:sz="0" w:space="0" w:color="auto"/>
        <w:bottom w:val="none" w:sz="0" w:space="0" w:color="auto"/>
        <w:right w:val="none" w:sz="0" w:space="0" w:color="auto"/>
      </w:divBdr>
    </w:div>
    <w:div w:id="1116603899">
      <w:bodyDiv w:val="1"/>
      <w:marLeft w:val="0"/>
      <w:marRight w:val="0"/>
      <w:marTop w:val="0"/>
      <w:marBottom w:val="0"/>
      <w:divBdr>
        <w:top w:val="none" w:sz="0" w:space="0" w:color="auto"/>
        <w:left w:val="none" w:sz="0" w:space="0" w:color="auto"/>
        <w:bottom w:val="none" w:sz="0" w:space="0" w:color="auto"/>
        <w:right w:val="none" w:sz="0" w:space="0" w:color="auto"/>
      </w:divBdr>
    </w:div>
    <w:div w:id="1122266439">
      <w:bodyDiv w:val="1"/>
      <w:marLeft w:val="0"/>
      <w:marRight w:val="0"/>
      <w:marTop w:val="0"/>
      <w:marBottom w:val="0"/>
      <w:divBdr>
        <w:top w:val="none" w:sz="0" w:space="0" w:color="auto"/>
        <w:left w:val="none" w:sz="0" w:space="0" w:color="auto"/>
        <w:bottom w:val="none" w:sz="0" w:space="0" w:color="auto"/>
        <w:right w:val="none" w:sz="0" w:space="0" w:color="auto"/>
      </w:divBdr>
    </w:div>
    <w:div w:id="1204633801">
      <w:bodyDiv w:val="1"/>
      <w:marLeft w:val="0"/>
      <w:marRight w:val="0"/>
      <w:marTop w:val="0"/>
      <w:marBottom w:val="0"/>
      <w:divBdr>
        <w:top w:val="none" w:sz="0" w:space="0" w:color="auto"/>
        <w:left w:val="none" w:sz="0" w:space="0" w:color="auto"/>
        <w:bottom w:val="none" w:sz="0" w:space="0" w:color="auto"/>
        <w:right w:val="none" w:sz="0" w:space="0" w:color="auto"/>
      </w:divBdr>
    </w:div>
    <w:div w:id="1399934567">
      <w:bodyDiv w:val="1"/>
      <w:marLeft w:val="0"/>
      <w:marRight w:val="0"/>
      <w:marTop w:val="0"/>
      <w:marBottom w:val="0"/>
      <w:divBdr>
        <w:top w:val="none" w:sz="0" w:space="0" w:color="auto"/>
        <w:left w:val="none" w:sz="0" w:space="0" w:color="auto"/>
        <w:bottom w:val="none" w:sz="0" w:space="0" w:color="auto"/>
        <w:right w:val="none" w:sz="0" w:space="0" w:color="auto"/>
      </w:divBdr>
    </w:div>
    <w:div w:id="1475294968">
      <w:bodyDiv w:val="1"/>
      <w:marLeft w:val="0"/>
      <w:marRight w:val="0"/>
      <w:marTop w:val="0"/>
      <w:marBottom w:val="0"/>
      <w:divBdr>
        <w:top w:val="none" w:sz="0" w:space="0" w:color="auto"/>
        <w:left w:val="none" w:sz="0" w:space="0" w:color="auto"/>
        <w:bottom w:val="none" w:sz="0" w:space="0" w:color="auto"/>
        <w:right w:val="none" w:sz="0" w:space="0" w:color="auto"/>
      </w:divBdr>
    </w:div>
    <w:div w:id="1596015212">
      <w:bodyDiv w:val="1"/>
      <w:marLeft w:val="0"/>
      <w:marRight w:val="0"/>
      <w:marTop w:val="0"/>
      <w:marBottom w:val="0"/>
      <w:divBdr>
        <w:top w:val="none" w:sz="0" w:space="0" w:color="auto"/>
        <w:left w:val="none" w:sz="0" w:space="0" w:color="auto"/>
        <w:bottom w:val="none" w:sz="0" w:space="0" w:color="auto"/>
        <w:right w:val="none" w:sz="0" w:space="0" w:color="auto"/>
      </w:divBdr>
    </w:div>
    <w:div w:id="1838382041">
      <w:bodyDiv w:val="1"/>
      <w:marLeft w:val="0"/>
      <w:marRight w:val="0"/>
      <w:marTop w:val="0"/>
      <w:marBottom w:val="0"/>
      <w:divBdr>
        <w:top w:val="none" w:sz="0" w:space="0" w:color="auto"/>
        <w:left w:val="none" w:sz="0" w:space="0" w:color="auto"/>
        <w:bottom w:val="none" w:sz="0" w:space="0" w:color="auto"/>
        <w:right w:val="none" w:sz="0" w:space="0" w:color="auto"/>
      </w:divBdr>
    </w:div>
    <w:div w:id="1852913160">
      <w:bodyDiv w:val="1"/>
      <w:marLeft w:val="0"/>
      <w:marRight w:val="0"/>
      <w:marTop w:val="0"/>
      <w:marBottom w:val="0"/>
      <w:divBdr>
        <w:top w:val="none" w:sz="0" w:space="0" w:color="auto"/>
        <w:left w:val="none" w:sz="0" w:space="0" w:color="auto"/>
        <w:bottom w:val="none" w:sz="0" w:space="0" w:color="auto"/>
        <w:right w:val="none" w:sz="0" w:space="0" w:color="auto"/>
      </w:divBdr>
    </w:div>
    <w:div w:id="2038459316">
      <w:bodyDiv w:val="1"/>
      <w:marLeft w:val="0"/>
      <w:marRight w:val="0"/>
      <w:marTop w:val="0"/>
      <w:marBottom w:val="0"/>
      <w:divBdr>
        <w:top w:val="none" w:sz="0" w:space="0" w:color="auto"/>
        <w:left w:val="none" w:sz="0" w:space="0" w:color="auto"/>
        <w:bottom w:val="none" w:sz="0" w:space="0" w:color="auto"/>
        <w:right w:val="none" w:sz="0" w:space="0" w:color="auto"/>
      </w:divBdr>
    </w:div>
    <w:div w:id="2040006432">
      <w:bodyDiv w:val="1"/>
      <w:marLeft w:val="0"/>
      <w:marRight w:val="0"/>
      <w:marTop w:val="0"/>
      <w:marBottom w:val="0"/>
      <w:divBdr>
        <w:top w:val="none" w:sz="0" w:space="0" w:color="auto"/>
        <w:left w:val="none" w:sz="0" w:space="0" w:color="auto"/>
        <w:bottom w:val="none" w:sz="0" w:space="0" w:color="auto"/>
        <w:right w:val="none" w:sz="0" w:space="0" w:color="auto"/>
      </w:divBdr>
    </w:div>
    <w:div w:id="2064983146">
      <w:bodyDiv w:val="1"/>
      <w:marLeft w:val="0"/>
      <w:marRight w:val="0"/>
      <w:marTop w:val="0"/>
      <w:marBottom w:val="0"/>
      <w:divBdr>
        <w:top w:val="none" w:sz="0" w:space="0" w:color="auto"/>
        <w:left w:val="none" w:sz="0" w:space="0" w:color="auto"/>
        <w:bottom w:val="none" w:sz="0" w:space="0" w:color="auto"/>
        <w:right w:val="none" w:sz="0" w:space="0" w:color="auto"/>
      </w:divBdr>
    </w:div>
    <w:div w:id="2068793225">
      <w:bodyDiv w:val="1"/>
      <w:marLeft w:val="0"/>
      <w:marRight w:val="0"/>
      <w:marTop w:val="0"/>
      <w:marBottom w:val="0"/>
      <w:divBdr>
        <w:top w:val="none" w:sz="0" w:space="0" w:color="auto"/>
        <w:left w:val="none" w:sz="0" w:space="0" w:color="auto"/>
        <w:bottom w:val="none" w:sz="0" w:space="0" w:color="auto"/>
        <w:right w:val="none" w:sz="0" w:space="0" w:color="auto"/>
      </w:divBdr>
    </w:div>
    <w:div w:id="2129199845">
      <w:bodyDiv w:val="1"/>
      <w:marLeft w:val="0"/>
      <w:marRight w:val="0"/>
      <w:marTop w:val="0"/>
      <w:marBottom w:val="0"/>
      <w:divBdr>
        <w:top w:val="none" w:sz="0" w:space="0" w:color="auto"/>
        <w:left w:val="none" w:sz="0" w:space="0" w:color="auto"/>
        <w:bottom w:val="none" w:sz="0" w:space="0" w:color="auto"/>
        <w:right w:val="none" w:sz="0" w:space="0" w:color="auto"/>
      </w:divBdr>
    </w:div>
    <w:div w:id="21417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997/ijsr.v2i1.27" TargetMode="External"/><Relationship Id="rId13" Type="http://schemas.openxmlformats.org/officeDocument/2006/relationships/hyperlink" Target="https://ssrn.com/abstract=3527424" TargetMode="External"/><Relationship Id="rId3" Type="http://schemas.openxmlformats.org/officeDocument/2006/relationships/settings" Target="settings.xml"/><Relationship Id="rId7" Type="http://schemas.openxmlformats.org/officeDocument/2006/relationships/hyperlink" Target="https://doi.org/10.30997/ijsr.v2i1.27" TargetMode="External"/><Relationship Id="rId12" Type="http://schemas.openxmlformats.org/officeDocument/2006/relationships/hyperlink" Target="https://bit.ly/18JESTEC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x.doi.org/10.1016/j.ecoser.2012.07.005" TargetMode="External"/><Relationship Id="rId11" Type="http://schemas.openxmlformats.org/officeDocument/2006/relationships/hyperlink" Target="http://ejournal-balitbang.kkp.go.id/index.php/aureliajournal/article/view/11882" TargetMode="External"/><Relationship Id="rId5" Type="http://schemas.openxmlformats.org/officeDocument/2006/relationships/hyperlink" Target="https://doi.org/10.1016/j.gloenvcha.2014.04.002" TargetMode="External"/><Relationship Id="rId15" Type="http://schemas.openxmlformats.org/officeDocument/2006/relationships/fontTable" Target="fontTable.xml"/><Relationship Id="rId10" Type="http://schemas.openxmlformats.org/officeDocument/2006/relationships/hyperlink" Target="https://doi.org/10.1016/j.ecolecon.2018.01.013" TargetMode="External"/><Relationship Id="rId4" Type="http://schemas.openxmlformats.org/officeDocument/2006/relationships/webSettings" Target="webSettings.xml"/><Relationship Id="rId9" Type="http://schemas.openxmlformats.org/officeDocument/2006/relationships/hyperlink" Target="https://www.itmedicalteam.pl/articles/developing-model-of-shariabased-fisheries-management-sbfm-130647.html" TargetMode="External"/><Relationship Id="rId14" Type="http://schemas.openxmlformats.org/officeDocument/2006/relationships/hyperlink" Target="https://dx.doi.org/10.1088/1755-1315/713/1/01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19</Pages>
  <Words>8829</Words>
  <Characters>50326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Yudi Wahyudin</dc:creator>
  <cp:keywords/>
  <dc:description/>
  <cp:lastModifiedBy>Yudi Wahyudin</cp:lastModifiedBy>
  <cp:revision>8</cp:revision>
  <dcterms:created xsi:type="dcterms:W3CDTF">2025-06-14T01:25:00Z</dcterms:created>
  <dcterms:modified xsi:type="dcterms:W3CDTF">2025-06-15T16:28:00Z</dcterms:modified>
</cp:coreProperties>
</file>